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Handout: Demilitarisierte Zone (DMZ) in Computernetzwerken</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Definition:</w:t>
      </w:r>
      <w:r w:rsidRPr="00B51D59">
        <w:rPr>
          <w:rFonts w:ascii="Times New Roman" w:eastAsia="Times New Roman" w:hAnsi="Times New Roman" w:cs="Times New Roman"/>
          <w:sz w:val="28"/>
          <w:szCs w:val="28"/>
          <w:lang w:eastAsia="de-DE"/>
        </w:rPr>
        <w:t xml:space="preserve"> Eine Demilitarisierte Zone (DMZ) in Computernetzwerken ist ein physisches oder logisches Subnetz, das von einem internen Netzwerk und dem Internet getrennt ist. Es dient als zusätzliche Sicherheitsstufe, um externe Zugriffe auf interne Systeme zu kontrollieren.</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Hauptmerkmale:</w:t>
      </w:r>
    </w:p>
    <w:p w:rsidR="00B51D59" w:rsidRPr="00B51D59" w:rsidRDefault="00B51D59" w:rsidP="00B51D59">
      <w:pPr>
        <w:numPr>
          <w:ilvl w:val="0"/>
          <w:numId w:val="1"/>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Sichere Zone:</w:t>
      </w:r>
      <w:r w:rsidRPr="00B51D59">
        <w:rPr>
          <w:rFonts w:ascii="Times New Roman" w:eastAsia="Times New Roman" w:hAnsi="Times New Roman" w:cs="Times New Roman"/>
          <w:sz w:val="28"/>
          <w:szCs w:val="28"/>
          <w:lang w:eastAsia="de-DE"/>
        </w:rPr>
        <w:t xml:space="preserve"> Die DMZ enthält Server, die für externe Benutzer zugänglich sind, wie Webserver, Mailserver oder FTP-Server.</w:t>
      </w:r>
    </w:p>
    <w:p w:rsidR="00B51D59" w:rsidRPr="00B51D59" w:rsidRDefault="00B51D59" w:rsidP="00B51D59">
      <w:pPr>
        <w:numPr>
          <w:ilvl w:val="0"/>
          <w:numId w:val="1"/>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Zugriffskontrolle:</w:t>
      </w:r>
      <w:r w:rsidRPr="00B51D59">
        <w:rPr>
          <w:rFonts w:ascii="Times New Roman" w:eastAsia="Times New Roman" w:hAnsi="Times New Roman" w:cs="Times New Roman"/>
          <w:sz w:val="28"/>
          <w:szCs w:val="28"/>
          <w:lang w:eastAsia="de-DE"/>
        </w:rPr>
        <w:t xml:space="preserve"> Firewalls steuern den Datenverkehr zwischen der DMZ, dem internen Netzwerk und dem Internet.</w:t>
      </w:r>
    </w:p>
    <w:p w:rsidR="00B51D59" w:rsidRPr="00B51D59" w:rsidRDefault="00B51D59" w:rsidP="00B51D59">
      <w:pPr>
        <w:numPr>
          <w:ilvl w:val="0"/>
          <w:numId w:val="1"/>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Schutz der internen Systeme:</w:t>
      </w:r>
      <w:r w:rsidRPr="00B51D59">
        <w:rPr>
          <w:rFonts w:ascii="Times New Roman" w:eastAsia="Times New Roman" w:hAnsi="Times New Roman" w:cs="Times New Roman"/>
          <w:sz w:val="28"/>
          <w:szCs w:val="28"/>
          <w:lang w:eastAsia="de-DE"/>
        </w:rPr>
        <w:t xml:space="preserve"> Die DMZ fungiert als Pufferzone, um interne Netzwerke vor Angriffen aus dem Internet zu schützen.</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Architektur:</w:t>
      </w:r>
    </w:p>
    <w:p w:rsidR="00B51D59" w:rsidRPr="00B51D59" w:rsidRDefault="00B51D59" w:rsidP="00B51D59">
      <w:pPr>
        <w:numPr>
          <w:ilvl w:val="0"/>
          <w:numId w:val="2"/>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Dreischichtige Architektur:</w:t>
      </w:r>
      <w:r w:rsidRPr="00B51D59">
        <w:rPr>
          <w:rFonts w:ascii="Times New Roman" w:eastAsia="Times New Roman" w:hAnsi="Times New Roman" w:cs="Times New Roman"/>
          <w:sz w:val="28"/>
          <w:szCs w:val="28"/>
          <w:lang w:eastAsia="de-DE"/>
        </w:rPr>
        <w:t xml:space="preserve"> Typischerweise besteht eine DMZ aus drei Hauptkomponenten:</w:t>
      </w:r>
    </w:p>
    <w:p w:rsidR="00B51D59" w:rsidRPr="00B51D59" w:rsidRDefault="00B51D59" w:rsidP="00B51D59">
      <w:pPr>
        <w:numPr>
          <w:ilvl w:val="0"/>
          <w:numId w:val="3"/>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Externe Firewall:</w:t>
      </w:r>
      <w:r w:rsidRPr="00B51D59">
        <w:rPr>
          <w:rFonts w:ascii="Times New Roman" w:eastAsia="Times New Roman" w:hAnsi="Times New Roman" w:cs="Times New Roman"/>
          <w:sz w:val="28"/>
          <w:szCs w:val="28"/>
          <w:lang w:eastAsia="de-DE"/>
        </w:rPr>
        <w:t xml:space="preserve"> Kontrolliert den Zugriff aus dem Internet zur DMZ.</w:t>
      </w:r>
    </w:p>
    <w:p w:rsidR="00B51D59" w:rsidRPr="00B51D59" w:rsidRDefault="00B51D59" w:rsidP="00B51D59">
      <w:pPr>
        <w:numPr>
          <w:ilvl w:val="0"/>
          <w:numId w:val="3"/>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DMZ-Server:</w:t>
      </w:r>
      <w:r w:rsidRPr="00B51D59">
        <w:rPr>
          <w:rFonts w:ascii="Times New Roman" w:eastAsia="Times New Roman" w:hAnsi="Times New Roman" w:cs="Times New Roman"/>
          <w:sz w:val="28"/>
          <w:szCs w:val="28"/>
          <w:lang w:eastAsia="de-DE"/>
        </w:rPr>
        <w:t xml:space="preserve"> Hostet öffentliche Dienste, die für externe Benutzer zugänglich sind.</w:t>
      </w:r>
    </w:p>
    <w:p w:rsidR="00B51D59" w:rsidRPr="00B51D59" w:rsidRDefault="00B51D59" w:rsidP="00B51D59">
      <w:pPr>
        <w:numPr>
          <w:ilvl w:val="0"/>
          <w:numId w:val="3"/>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Interne Firewall:</w:t>
      </w:r>
      <w:r w:rsidRPr="00B51D59">
        <w:rPr>
          <w:rFonts w:ascii="Times New Roman" w:eastAsia="Times New Roman" w:hAnsi="Times New Roman" w:cs="Times New Roman"/>
          <w:sz w:val="28"/>
          <w:szCs w:val="28"/>
          <w:lang w:eastAsia="de-DE"/>
        </w:rPr>
        <w:t xml:space="preserve"> Regelt den Zugriff von der DMZ auf das interne </w:t>
      </w:r>
      <w:bookmarkStart w:id="0" w:name="_GoBack"/>
      <w:bookmarkEnd w:id="0"/>
      <w:r w:rsidRPr="00B51D59">
        <w:rPr>
          <w:rFonts w:ascii="Times New Roman" w:eastAsia="Times New Roman" w:hAnsi="Times New Roman" w:cs="Times New Roman"/>
          <w:sz w:val="28"/>
          <w:szCs w:val="28"/>
          <w:lang w:eastAsia="de-DE"/>
        </w:rPr>
        <w:t>Netzwerk.</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Vorteile:</w:t>
      </w:r>
    </w:p>
    <w:p w:rsidR="00B51D59" w:rsidRPr="00B51D59" w:rsidRDefault="00B51D59" w:rsidP="00B51D59">
      <w:pPr>
        <w:numPr>
          <w:ilvl w:val="0"/>
          <w:numId w:val="4"/>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Erhöhte Sicherheit:</w:t>
      </w:r>
      <w:r w:rsidRPr="00B51D59">
        <w:rPr>
          <w:rFonts w:ascii="Times New Roman" w:eastAsia="Times New Roman" w:hAnsi="Times New Roman" w:cs="Times New Roman"/>
          <w:sz w:val="28"/>
          <w:szCs w:val="28"/>
          <w:lang w:eastAsia="de-DE"/>
        </w:rPr>
        <w:t xml:space="preserve"> Minimiert die Angriffsfläche auf interne Systeme.</w:t>
      </w:r>
    </w:p>
    <w:p w:rsidR="00B51D59" w:rsidRPr="00B51D59" w:rsidRDefault="00B51D59" w:rsidP="00B51D59">
      <w:pPr>
        <w:numPr>
          <w:ilvl w:val="0"/>
          <w:numId w:val="4"/>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Bessere Überwachung:</w:t>
      </w:r>
      <w:r w:rsidRPr="00B51D59">
        <w:rPr>
          <w:rFonts w:ascii="Times New Roman" w:eastAsia="Times New Roman" w:hAnsi="Times New Roman" w:cs="Times New Roman"/>
          <w:sz w:val="28"/>
          <w:szCs w:val="28"/>
          <w:lang w:eastAsia="de-DE"/>
        </w:rPr>
        <w:t xml:space="preserve"> Erleichtert die Überwachung des Datenverkehrs und die Erkennung von Sicherheitsvorfällen.</w:t>
      </w:r>
    </w:p>
    <w:p w:rsidR="00B51D59" w:rsidRPr="00B51D59" w:rsidRDefault="00B51D59" w:rsidP="00B51D59">
      <w:pPr>
        <w:numPr>
          <w:ilvl w:val="0"/>
          <w:numId w:val="4"/>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Segmentierung:</w:t>
      </w:r>
      <w:r w:rsidRPr="00B51D59">
        <w:rPr>
          <w:rFonts w:ascii="Times New Roman" w:eastAsia="Times New Roman" w:hAnsi="Times New Roman" w:cs="Times New Roman"/>
          <w:sz w:val="28"/>
          <w:szCs w:val="28"/>
          <w:lang w:eastAsia="de-DE"/>
        </w:rPr>
        <w:t xml:space="preserve"> Trennung von internen und externen Datenströmen.</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Nachteile:</w:t>
      </w:r>
    </w:p>
    <w:p w:rsidR="00B51D59" w:rsidRPr="00B51D59" w:rsidRDefault="00B51D59" w:rsidP="00B51D59">
      <w:pPr>
        <w:numPr>
          <w:ilvl w:val="0"/>
          <w:numId w:val="5"/>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Komplexität:</w:t>
      </w:r>
      <w:r w:rsidRPr="00B51D59">
        <w:rPr>
          <w:rFonts w:ascii="Times New Roman" w:eastAsia="Times New Roman" w:hAnsi="Times New Roman" w:cs="Times New Roman"/>
          <w:sz w:val="28"/>
          <w:szCs w:val="28"/>
          <w:lang w:eastAsia="de-DE"/>
        </w:rPr>
        <w:t xml:space="preserve"> Erfordert zusätzliche Hardware und Software, was die Netzwerkinfrastruktur komplexer macht.</w:t>
      </w:r>
    </w:p>
    <w:p w:rsidR="00B51D59" w:rsidRPr="00B51D59" w:rsidRDefault="00B51D59" w:rsidP="00B51D59">
      <w:pPr>
        <w:numPr>
          <w:ilvl w:val="0"/>
          <w:numId w:val="5"/>
        </w:num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Kosten:</w:t>
      </w:r>
      <w:r w:rsidRPr="00B51D59">
        <w:rPr>
          <w:rFonts w:ascii="Times New Roman" w:eastAsia="Times New Roman" w:hAnsi="Times New Roman" w:cs="Times New Roman"/>
          <w:sz w:val="28"/>
          <w:szCs w:val="28"/>
          <w:lang w:eastAsia="de-DE"/>
        </w:rPr>
        <w:t xml:space="preserve"> Implementierung und Wartung können kostspielig sein.</w:t>
      </w:r>
    </w:p>
    <w:p w:rsidR="00B51D59" w:rsidRPr="00B51D59" w:rsidRDefault="00B51D59" w:rsidP="00B51D59">
      <w:pPr>
        <w:spacing w:before="100" w:beforeAutospacing="1" w:after="100" w:afterAutospacing="1" w:line="240" w:lineRule="auto"/>
        <w:rPr>
          <w:rFonts w:ascii="Times New Roman" w:eastAsia="Times New Roman" w:hAnsi="Times New Roman" w:cs="Times New Roman"/>
          <w:sz w:val="28"/>
          <w:szCs w:val="28"/>
          <w:lang w:eastAsia="de-DE"/>
        </w:rPr>
      </w:pPr>
      <w:r w:rsidRPr="00B51D59">
        <w:rPr>
          <w:rFonts w:ascii="Times New Roman" w:eastAsia="Times New Roman" w:hAnsi="Times New Roman" w:cs="Times New Roman"/>
          <w:b/>
          <w:bCs/>
          <w:sz w:val="28"/>
          <w:szCs w:val="28"/>
          <w:lang w:eastAsia="de-DE"/>
        </w:rPr>
        <w:t>Fazit:</w:t>
      </w:r>
      <w:r w:rsidRPr="00B51D59">
        <w:rPr>
          <w:rFonts w:ascii="Times New Roman" w:eastAsia="Times New Roman" w:hAnsi="Times New Roman" w:cs="Times New Roman"/>
          <w:sz w:val="28"/>
          <w:szCs w:val="28"/>
          <w:lang w:eastAsia="de-DE"/>
        </w:rPr>
        <w:t xml:space="preserve"> Eine DMZ ist ein effektives Sicherheitskonzept in Computernetzwerken, das dazu beiträgt, interne Systeme vor externen Bedrohungen zu schützen, während gleichzeitig notwendige Dienste für Benutzer im Internet bereitgestellt werden.</w:t>
      </w:r>
    </w:p>
    <w:p w:rsidR="003C1194" w:rsidRDefault="003C1194"/>
    <w:sectPr w:rsidR="003C11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6D2ED6"/>
    <w:multiLevelType w:val="multilevel"/>
    <w:tmpl w:val="FC7A8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7A4F8C"/>
    <w:multiLevelType w:val="multilevel"/>
    <w:tmpl w:val="F12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D6193A"/>
    <w:multiLevelType w:val="multilevel"/>
    <w:tmpl w:val="D2826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7552788"/>
    <w:multiLevelType w:val="multilevel"/>
    <w:tmpl w:val="8FC0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711805"/>
    <w:multiLevelType w:val="multilevel"/>
    <w:tmpl w:val="4D8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A70"/>
    <w:rsid w:val="003C1194"/>
    <w:rsid w:val="00841A70"/>
    <w:rsid w:val="00B51D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B4A3C-8271-42EA-91EA-DA6380D1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B51D5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51D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327029">
      <w:bodyDiv w:val="1"/>
      <w:marLeft w:val="0"/>
      <w:marRight w:val="0"/>
      <w:marTop w:val="0"/>
      <w:marBottom w:val="0"/>
      <w:divBdr>
        <w:top w:val="none" w:sz="0" w:space="0" w:color="auto"/>
        <w:left w:val="none" w:sz="0" w:space="0" w:color="auto"/>
        <w:bottom w:val="none" w:sz="0" w:space="0" w:color="auto"/>
        <w:right w:val="none" w:sz="0" w:space="0" w:color="auto"/>
      </w:divBdr>
      <w:divsChild>
        <w:div w:id="1364481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1474</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Vitalii Kasianov</dc:creator>
  <cp:keywords/>
  <dc:description/>
  <cp:lastModifiedBy>Vitalii Kasianov</cp:lastModifiedBy>
  <cp:revision>2</cp:revision>
  <dcterms:created xsi:type="dcterms:W3CDTF">2024-10-23T07:16:00Z</dcterms:created>
  <dcterms:modified xsi:type="dcterms:W3CDTF">2024-10-23T07:19:00Z</dcterms:modified>
</cp:coreProperties>
</file>