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E16" w:rsidRDefault="00B95E16" w:rsidP="00B95E16">
      <w:pPr>
        <w:pStyle w:val="Titel"/>
      </w:pPr>
      <w:bookmarkStart w:id="0" w:name="_Toc245887087"/>
      <w:bookmarkStart w:id="1" w:name="_Toc245900364"/>
      <w:bookmarkStart w:id="2" w:name="_Toc246051387"/>
      <w:bookmarkStart w:id="3" w:name="_Toc245887095"/>
      <w:bookmarkStart w:id="4" w:name="_Toc245900372"/>
      <w:bookmarkStart w:id="5" w:name="_Toc246051395"/>
      <w:r>
        <w:t>Lernziele und Ablauf einer betrieblichen Unterweisung</w:t>
      </w:r>
    </w:p>
    <w:p w:rsidR="00B95E16" w:rsidRPr="001B0196" w:rsidRDefault="00B95E16" w:rsidP="00B95E16">
      <w:pPr>
        <w:pStyle w:val="berschrift1"/>
      </w:pPr>
      <w:r w:rsidRPr="001B0196">
        <w:t>Lernziele</w:t>
      </w:r>
      <w:bookmarkEnd w:id="0"/>
      <w:bookmarkEnd w:id="1"/>
      <w:bookmarkEnd w:id="2"/>
    </w:p>
    <w:p w:rsidR="00B95E16" w:rsidRPr="00AF112A" w:rsidRDefault="00B95E16" w:rsidP="00B95E16">
      <w:r w:rsidRPr="00AF112A">
        <w:t xml:space="preserve">In den folgenden Abschnitten werden </w:t>
      </w:r>
      <w:r>
        <w:t>konkrete</w:t>
      </w:r>
      <w:r w:rsidRPr="00AF112A">
        <w:t xml:space="preserve"> Ziele vorgestellt, die der Ausbilder mit der Durchführung der Unterweisung verfolgt.</w:t>
      </w:r>
    </w:p>
    <w:p w:rsidR="00B95E16" w:rsidRPr="00AF112A" w:rsidRDefault="00B95E16" w:rsidP="00B95E16">
      <w:pPr>
        <w:pStyle w:val="berschrift3"/>
      </w:pPr>
      <w:bookmarkStart w:id="6" w:name="_Toc245887088"/>
      <w:bookmarkStart w:id="7" w:name="_Toc245900365"/>
      <w:bookmarkStart w:id="8" w:name="_Toc246051388"/>
      <w:r w:rsidRPr="00AF112A">
        <w:t>Richtlernziel</w:t>
      </w:r>
      <w:bookmarkEnd w:id="6"/>
      <w:bookmarkEnd w:id="7"/>
      <w:bookmarkEnd w:id="8"/>
    </w:p>
    <w:p w:rsidR="00B95E16" w:rsidRPr="00AF112A" w:rsidRDefault="00B95E16" w:rsidP="00B95E16">
      <w:r w:rsidRPr="00AF112A">
        <w:t xml:space="preserve">Der Auszubildende soll kundenspezifische Anpassungen und Softwarepflege vornehmen. </w:t>
      </w:r>
    </w:p>
    <w:p w:rsidR="00B95E16" w:rsidRPr="00AF112A" w:rsidRDefault="00B95E16" w:rsidP="00B95E16">
      <w:pPr>
        <w:pStyle w:val="berschrift3"/>
      </w:pPr>
      <w:bookmarkStart w:id="9" w:name="_Toc245887089"/>
      <w:bookmarkStart w:id="10" w:name="_Toc245900366"/>
      <w:bookmarkStart w:id="11" w:name="_Toc246051389"/>
      <w:r w:rsidRPr="00AF112A">
        <w:t>Groblernziel</w:t>
      </w:r>
      <w:bookmarkEnd w:id="9"/>
      <w:bookmarkEnd w:id="10"/>
      <w:bookmarkEnd w:id="11"/>
    </w:p>
    <w:p w:rsidR="00B95E16" w:rsidRPr="00AF112A" w:rsidRDefault="00B95E16" w:rsidP="00B95E16">
      <w:r w:rsidRPr="00AF112A">
        <w:t>Der Auszubildende soll</w:t>
      </w:r>
      <w:r>
        <w:t>,</w:t>
      </w:r>
      <w:r w:rsidRPr="00AF112A">
        <w:t xml:space="preserve"> entsprechend den kundenspezifischen Anforderungen, An</w:t>
      </w:r>
      <w:r w:rsidRPr="00AF112A">
        <w:softHyphen/>
        <w:t>wen</w:t>
      </w:r>
      <w:r w:rsidRPr="00AF112A">
        <w:softHyphen/>
        <w:t>dungs</w:t>
      </w:r>
      <w:r w:rsidRPr="00AF112A">
        <w:softHyphen/>
        <w:t>lösungen einrichten, konfigurieren und anpassen. Dieses Groblernziel soll laut Rahmenplan im zweiten Lehrjahr in einem zeitlichen Rahmen von 2 - 4 Monaten vermittelt werden.</w:t>
      </w:r>
    </w:p>
    <w:p w:rsidR="00B95E16" w:rsidRPr="00AF112A" w:rsidRDefault="00B95E16" w:rsidP="00B95E16">
      <w:pPr>
        <w:pStyle w:val="berschrift3"/>
      </w:pPr>
      <w:bookmarkStart w:id="12" w:name="_Toc245887090"/>
      <w:bookmarkStart w:id="13" w:name="_Toc245900367"/>
      <w:bookmarkStart w:id="14" w:name="_Toc246051390"/>
      <w:r w:rsidRPr="00AF112A">
        <w:t>Feinlernziele</w:t>
      </w:r>
      <w:bookmarkEnd w:id="12"/>
      <w:bookmarkEnd w:id="13"/>
      <w:bookmarkEnd w:id="14"/>
    </w:p>
    <w:p w:rsidR="00B95E16" w:rsidRPr="00AF112A" w:rsidRDefault="00B95E16" w:rsidP="00B95E16">
      <w:r w:rsidRPr="00AF112A">
        <w:t>Die Feinlernziele untergliedern sich in die folgenden Bereiche.</w:t>
      </w:r>
    </w:p>
    <w:p w:rsidR="00B95E16" w:rsidRPr="00AF112A" w:rsidRDefault="00B95E16" w:rsidP="00B95E16">
      <w:pPr>
        <w:pStyle w:val="berschrift4"/>
      </w:pPr>
      <w:bookmarkStart w:id="15" w:name="_Toc245887091"/>
      <w:bookmarkStart w:id="16" w:name="_Toc245900368"/>
      <w:bookmarkStart w:id="17" w:name="_Toc246051391"/>
      <w:r w:rsidRPr="00AF112A">
        <w:t>Kognitiver Bereich</w:t>
      </w:r>
      <w:bookmarkEnd w:id="15"/>
      <w:bookmarkEnd w:id="16"/>
      <w:bookmarkEnd w:id="17"/>
    </w:p>
    <w:p w:rsidR="00B95E16" w:rsidRPr="00AF112A" w:rsidRDefault="00B95E16" w:rsidP="00B95E16">
      <w:r w:rsidRPr="00AF112A">
        <w:t>Als Ziele im Bereich der Wissensvermittlung werden die f</w:t>
      </w:r>
      <w:r>
        <w:t>olgenden definiert:</w:t>
      </w:r>
    </w:p>
    <w:p w:rsidR="00B95E16" w:rsidRPr="00AF112A" w:rsidRDefault="00B95E16" w:rsidP="00B95E16">
      <w:r w:rsidRPr="00AF112A">
        <w:t xml:space="preserve">Der Auszubildende </w:t>
      </w:r>
      <w:proofErr w:type="gramStart"/>
      <w:r w:rsidRPr="00AF112A">
        <w:t>soll</w:t>
      </w:r>
      <w:r>
        <w:t xml:space="preserve"> </w:t>
      </w:r>
      <w:r w:rsidRPr="00AF112A">
        <w:t>...</w:t>
      </w:r>
      <w:proofErr w:type="gramEnd"/>
    </w:p>
    <w:p w:rsidR="00B95E16" w:rsidRPr="00AF112A" w:rsidRDefault="00B95E16" w:rsidP="00B95E16">
      <w:pPr>
        <w:pStyle w:val="Listenabsatz"/>
        <w:numPr>
          <w:ilvl w:val="0"/>
          <w:numId w:val="3"/>
        </w:numPr>
      </w:pPr>
      <w:r w:rsidRPr="00AF112A">
        <w:t xml:space="preserve">die Funktion </w:t>
      </w:r>
      <w:r w:rsidRPr="00AF112A">
        <w:rPr>
          <w:smallCaps/>
        </w:rPr>
        <w:t>Gültigkeit</w:t>
      </w:r>
      <w:r>
        <w:t xml:space="preserve"> nennen und beschreiben können,</w:t>
      </w:r>
    </w:p>
    <w:p w:rsidR="00B95E16" w:rsidRPr="00AF112A" w:rsidRDefault="00B95E16" w:rsidP="00B95E16">
      <w:pPr>
        <w:pStyle w:val="Listenabsatz"/>
        <w:numPr>
          <w:ilvl w:val="0"/>
          <w:numId w:val="3"/>
        </w:numPr>
      </w:pPr>
      <w:r w:rsidRPr="00AF112A">
        <w:t xml:space="preserve">die verschiedenen Optionen der Funktion </w:t>
      </w:r>
      <w:r w:rsidRPr="00AF112A">
        <w:rPr>
          <w:smallCaps/>
        </w:rPr>
        <w:t>Gültigkeit</w:t>
      </w:r>
      <w:r w:rsidRPr="00AF112A">
        <w:t xml:space="preserve"> beschreiben können, mit denen die Eingabe auf bestimmte Werte beschränkt werden kann</w:t>
      </w:r>
      <w:r>
        <w:t>.</w:t>
      </w:r>
    </w:p>
    <w:p w:rsidR="00B95E16" w:rsidRPr="00AF112A" w:rsidRDefault="00B95E16" w:rsidP="00B95E16">
      <w:pPr>
        <w:pStyle w:val="berschrift4"/>
      </w:pPr>
      <w:bookmarkStart w:id="18" w:name="_Toc245887092"/>
      <w:bookmarkStart w:id="19" w:name="_Toc245900369"/>
      <w:bookmarkStart w:id="20" w:name="_Toc246051392"/>
      <w:r w:rsidRPr="00AF112A">
        <w:t>Affektiver Bereich</w:t>
      </w:r>
      <w:bookmarkEnd w:id="18"/>
      <w:bookmarkEnd w:id="19"/>
      <w:bookmarkEnd w:id="20"/>
    </w:p>
    <w:p w:rsidR="00B95E16" w:rsidRPr="00AF112A" w:rsidRDefault="00B95E16" w:rsidP="00B95E16">
      <w:r w:rsidRPr="00AF112A">
        <w:t>Die Ziele im Bereich der Beeinflussung und Veränderung von Verhalten oder E</w:t>
      </w:r>
      <w:r>
        <w:t>instellungen sind die folgenden:</w:t>
      </w:r>
    </w:p>
    <w:p w:rsidR="00B95E16" w:rsidRPr="00AF112A" w:rsidRDefault="00B95E16" w:rsidP="00B95E16">
      <w:r w:rsidRPr="00AF112A">
        <w:t xml:space="preserve">Der Auszubildende </w:t>
      </w:r>
      <w:proofErr w:type="gramStart"/>
      <w:r w:rsidRPr="00AF112A">
        <w:t>soll</w:t>
      </w:r>
      <w:r>
        <w:t xml:space="preserve"> </w:t>
      </w:r>
      <w:r w:rsidRPr="00AF112A">
        <w:t>...</w:t>
      </w:r>
      <w:proofErr w:type="gramEnd"/>
    </w:p>
    <w:p w:rsidR="00B95E16" w:rsidRPr="00AF112A" w:rsidRDefault="00B95E16" w:rsidP="00B95E16">
      <w:pPr>
        <w:pStyle w:val="Listenabsatz"/>
        <w:numPr>
          <w:ilvl w:val="0"/>
          <w:numId w:val="4"/>
        </w:numPr>
      </w:pPr>
      <w:r w:rsidRPr="00AF112A">
        <w:t>von der Notwendigkeit der korrekten Auswahl der Optione</w:t>
      </w:r>
      <w:r>
        <w:t>n zur Gültigkeit überzeugt sein,</w:t>
      </w:r>
    </w:p>
    <w:p w:rsidR="00B95E16" w:rsidRPr="00AF112A" w:rsidRDefault="00B95E16" w:rsidP="00B95E16">
      <w:pPr>
        <w:pStyle w:val="Listenabsatz"/>
        <w:numPr>
          <w:ilvl w:val="0"/>
          <w:numId w:val="4"/>
        </w:numPr>
      </w:pPr>
      <w:r w:rsidRPr="00AF112A">
        <w:t>die Bereitschaft zum selbstständigen Arbeiten und zur Kontroll</w:t>
      </w:r>
      <w:r>
        <w:t>e der eigenen Arbeit entwickeln,</w:t>
      </w:r>
    </w:p>
    <w:p w:rsidR="00B95E16" w:rsidRPr="00AF112A" w:rsidRDefault="00B95E16" w:rsidP="00B95E16">
      <w:pPr>
        <w:pStyle w:val="Listenabsatz"/>
        <w:numPr>
          <w:ilvl w:val="0"/>
          <w:numId w:val="4"/>
        </w:numPr>
      </w:pPr>
      <w:r w:rsidRPr="00AF112A">
        <w:t>ein Verständnis dafür entwickeln, dass die IT-Abteilung als Dienstleister für die anderen Abteilungen des Unternehmens dient und entsprechend auf eine korrekte Umsetzung der Anforderungen aus den Fachabteilungen zu achten hat.</w:t>
      </w:r>
    </w:p>
    <w:p w:rsidR="00B95E16" w:rsidRPr="00AF112A" w:rsidRDefault="00B95E16" w:rsidP="00B95E16">
      <w:pPr>
        <w:pStyle w:val="berschrift4"/>
      </w:pPr>
      <w:bookmarkStart w:id="21" w:name="_Toc245887093"/>
      <w:bookmarkStart w:id="22" w:name="_Toc245900370"/>
      <w:bookmarkStart w:id="23" w:name="_Toc246051393"/>
      <w:r w:rsidRPr="00AF112A">
        <w:t>Methoden- und Sozialkompetenz</w:t>
      </w:r>
      <w:bookmarkEnd w:id="21"/>
      <w:bookmarkEnd w:id="22"/>
      <w:bookmarkEnd w:id="23"/>
    </w:p>
    <w:p w:rsidR="00B95E16" w:rsidRPr="00AF112A" w:rsidRDefault="00B95E16" w:rsidP="00B95E16">
      <w:r w:rsidRPr="00AF112A">
        <w:t>Der Auszubildende soll mit der vorliegenden Unterweisung auch im Bereich der Methodenkompetenz gestärkt werden. Hierbei wird besonders die Fähigkeit des Transfers angesprochen, da der Auszubildende Dinge der Realität (wie handschriftliche Skizzen oder rein textliche Anforderungen) auf abstrakte Tabellen reduzieren muss.</w:t>
      </w:r>
    </w:p>
    <w:p w:rsidR="00B95E16" w:rsidRPr="00AF112A" w:rsidRDefault="00B95E16" w:rsidP="00B95E16">
      <w:r w:rsidRPr="00AF112A">
        <w:lastRenderedPageBreak/>
        <w:t>Auch wird er seine Ergebnisse stets selbst kontrollieren müssen, um Fehler erkennen und beheben zu können. Seine Sozialkompetenz wird dadurch vor allem im Bereich des selbstständigen Handelns geschult.</w:t>
      </w:r>
    </w:p>
    <w:p w:rsidR="00B95E16" w:rsidRPr="00AF112A" w:rsidRDefault="00B95E16" w:rsidP="00B95E16">
      <w:pPr>
        <w:pStyle w:val="berschrift3"/>
      </w:pPr>
      <w:bookmarkStart w:id="24" w:name="_Toc245887094"/>
      <w:bookmarkStart w:id="25" w:name="_Toc245900371"/>
      <w:bookmarkStart w:id="26" w:name="_Toc246051394"/>
      <w:r w:rsidRPr="00AF112A">
        <w:t>Lernzielkontrolle</w:t>
      </w:r>
      <w:bookmarkEnd w:id="24"/>
      <w:bookmarkEnd w:id="25"/>
      <w:bookmarkEnd w:id="26"/>
    </w:p>
    <w:p w:rsidR="00B95E16" w:rsidRPr="00AF112A" w:rsidRDefault="00B95E16" w:rsidP="00B95E16">
      <w:r w:rsidRPr="00AF112A">
        <w:t>Das Lernziel ist erreicht, wenn der Auszubildende in der Lage ist, selbstständig anhand einer Anforderung aus einer Fachabteilung eine Excel-Mustervorlage zu erstellen.</w:t>
      </w:r>
    </w:p>
    <w:p w:rsidR="00B95E16" w:rsidRPr="00AF112A" w:rsidRDefault="00B95E16" w:rsidP="00B95E16">
      <w:r w:rsidRPr="00AF112A">
        <w:t xml:space="preserve">In der Excel-Mustervorlage sollen genau die Felder zu Verfügung stehen und </w:t>
      </w:r>
      <w:r w:rsidRPr="00AF112A">
        <w:rPr>
          <w:b/>
        </w:rPr>
        <w:t>bear</w:t>
      </w:r>
      <w:r w:rsidRPr="00AF112A">
        <w:rPr>
          <w:b/>
        </w:rPr>
        <w:softHyphen/>
        <w:t>beit</w:t>
      </w:r>
      <w:r w:rsidRPr="00AF112A">
        <w:rPr>
          <w:b/>
        </w:rPr>
        <w:softHyphen/>
        <w:t>bar</w:t>
      </w:r>
      <w:r w:rsidRPr="00AF112A">
        <w:t xml:space="preserve"> sein, die von der Fachabteilung gewünscht sind.</w:t>
      </w:r>
    </w:p>
    <w:p w:rsidR="00B95E16" w:rsidRPr="00AF112A" w:rsidRDefault="00B95E16" w:rsidP="00B95E16">
      <w:r w:rsidRPr="00AF112A">
        <w:t>Zur Kontrolle der Ergebnisse des Auszubildenden kann die von ihm erstellte Muster</w:t>
      </w:r>
      <w:r w:rsidRPr="00AF112A">
        <w:softHyphen/>
        <w:t>vorlage aufgerufen und mit Daten gefüllt werden.</w:t>
      </w:r>
    </w:p>
    <w:p w:rsidR="00B95E16" w:rsidRPr="00AF112A" w:rsidRDefault="00B95E16" w:rsidP="00B95E16">
      <w:pPr>
        <w:pStyle w:val="Titel2"/>
      </w:pPr>
      <w:r w:rsidRPr="00AF112A">
        <w:t>Die Aufgabe ist korrekt gelöst, wenn</w:t>
      </w:r>
    </w:p>
    <w:p w:rsidR="00B95E16" w:rsidRPr="00AF112A" w:rsidRDefault="00B95E16" w:rsidP="00B95E16">
      <w:pPr>
        <w:pStyle w:val="Listenabsatz"/>
        <w:numPr>
          <w:ilvl w:val="0"/>
          <w:numId w:val="5"/>
        </w:numPr>
      </w:pPr>
      <w:r w:rsidRPr="00AF112A">
        <w:t>nur in die gewünschten Felder Daten eingegeben werden können</w:t>
      </w:r>
      <w:r>
        <w:t>,</w:t>
      </w:r>
    </w:p>
    <w:p w:rsidR="00B95E16" w:rsidRPr="00AF112A" w:rsidRDefault="00B95E16" w:rsidP="00B95E16">
      <w:pPr>
        <w:pStyle w:val="Listenabsatz"/>
        <w:numPr>
          <w:ilvl w:val="0"/>
          <w:numId w:val="5"/>
        </w:numPr>
      </w:pPr>
      <w:r w:rsidRPr="00AF112A">
        <w:t>nur die Daten eingegeben werden können, die vorher festgelegt wurden</w:t>
      </w:r>
      <w:r>
        <w:t>.</w:t>
      </w:r>
    </w:p>
    <w:p w:rsidR="00B95E16" w:rsidRPr="00A30750" w:rsidRDefault="00B95E16" w:rsidP="00B95E16">
      <w:pPr>
        <w:pStyle w:val="berschrift1"/>
      </w:pPr>
      <w:r w:rsidRPr="00A30750">
        <w:t>Ablauf der Unterweisung</w:t>
      </w:r>
      <w:bookmarkEnd w:id="3"/>
      <w:bookmarkEnd w:id="4"/>
      <w:bookmarkEnd w:id="5"/>
    </w:p>
    <w:p w:rsidR="00B95E16" w:rsidRPr="00AF112A" w:rsidRDefault="00B95E16" w:rsidP="00B95E16">
      <w:r w:rsidRPr="00AF112A">
        <w:t>Im Folgenden wird der Ausbilder nun die konkrete Vorgehensweise bei der Unter</w:t>
      </w:r>
      <w:r w:rsidRPr="00AF112A">
        <w:softHyphen/>
        <w:t>weisung schildern.</w:t>
      </w:r>
    </w:p>
    <w:p w:rsidR="00B95E16" w:rsidRPr="00A30750" w:rsidRDefault="00B95E16" w:rsidP="00B95E16">
      <w:pPr>
        <w:pStyle w:val="berschrift2"/>
      </w:pPr>
      <w:bookmarkStart w:id="27" w:name="_Toc245887096"/>
      <w:bookmarkStart w:id="28" w:name="_Toc245900373"/>
      <w:bookmarkStart w:id="29" w:name="_Toc246051396"/>
      <w:r w:rsidRPr="00A30750">
        <w:t>Gewählte Unterweisungsmethode</w:t>
      </w:r>
      <w:bookmarkEnd w:id="27"/>
      <w:bookmarkEnd w:id="28"/>
      <w:bookmarkEnd w:id="29"/>
    </w:p>
    <w:p w:rsidR="00B95E16" w:rsidRPr="00AF112A" w:rsidRDefault="00B95E16" w:rsidP="00B95E16">
      <w:r w:rsidRPr="00AF112A">
        <w:t xml:space="preserve">Als Unterweisungsmethode hat der Autor die </w:t>
      </w:r>
      <w:r w:rsidRPr="00AF112A">
        <w:rPr>
          <w:b/>
        </w:rPr>
        <w:t xml:space="preserve">modifizierte 4-Stufen-Methode </w:t>
      </w:r>
      <w:r w:rsidRPr="00AF112A">
        <w:t>ausgewählt. Dieser Entscheidung liegen hauptsächlich die folgenden Eigenschaften der 4-Stufen-Methode zugrunde.</w:t>
      </w:r>
    </w:p>
    <w:p w:rsidR="00B95E16" w:rsidRPr="00AF112A" w:rsidRDefault="00B95E16" w:rsidP="00B95E16">
      <w:pPr>
        <w:pStyle w:val="berschrift3"/>
      </w:pPr>
      <w:bookmarkStart w:id="30" w:name="_Toc245887097"/>
      <w:bookmarkStart w:id="31" w:name="_Toc245900374"/>
      <w:bookmarkStart w:id="32" w:name="_Toc246051397"/>
      <w:r w:rsidRPr="00AF112A">
        <w:t>Vorteile der 4-Stufen-Methode</w:t>
      </w:r>
      <w:bookmarkEnd w:id="30"/>
      <w:bookmarkEnd w:id="31"/>
      <w:bookmarkEnd w:id="32"/>
    </w:p>
    <w:p w:rsidR="00B95E16" w:rsidRPr="00AF112A" w:rsidRDefault="00B95E16" w:rsidP="00B95E16">
      <w:pPr>
        <w:pStyle w:val="berschrift4"/>
      </w:pPr>
      <w:bookmarkStart w:id="33" w:name="_Toc246051398"/>
      <w:r w:rsidRPr="00AF112A">
        <w:t>Klare Struktur</w:t>
      </w:r>
      <w:bookmarkEnd w:id="33"/>
    </w:p>
    <w:p w:rsidR="00B95E16" w:rsidRPr="00AF112A" w:rsidRDefault="00B95E16" w:rsidP="00B95E16">
      <w:r w:rsidRPr="00AF112A">
        <w:t>Die 4-Stufen-Methode bietet dem Auszubildenden eine klare Struktur während der Unterweisung. Der definierte Ablauf der Unterweisung ist wichtig, da der Auszu</w:t>
      </w:r>
      <w:r w:rsidRPr="00AF112A">
        <w:softHyphen/>
        <w:t>bildende, wie in Kapitel 2 beschrieben, eine gewisse Führung benötigt, um seine autodidaktische Arbeitsweise zu optimieren.</w:t>
      </w:r>
    </w:p>
    <w:p w:rsidR="00B95E16" w:rsidRPr="00AF112A" w:rsidRDefault="00B95E16" w:rsidP="00B95E16">
      <w:pPr>
        <w:pStyle w:val="berschrift4"/>
      </w:pPr>
      <w:bookmarkStart w:id="34" w:name="_Toc245887098"/>
      <w:bookmarkStart w:id="35" w:name="_Toc245900375"/>
      <w:bookmarkStart w:id="36" w:name="_Toc246051399"/>
      <w:r w:rsidRPr="00AF112A">
        <w:t>Vorführung durch den Ausbilder</w:t>
      </w:r>
      <w:bookmarkEnd w:id="34"/>
      <w:bookmarkEnd w:id="35"/>
      <w:bookmarkEnd w:id="36"/>
    </w:p>
    <w:p w:rsidR="00B95E16" w:rsidRPr="00AF112A" w:rsidRDefault="00B95E16" w:rsidP="00B95E16">
      <w:r w:rsidRPr="00AF112A">
        <w:t>Die 4-Stufen-Methode beginnt nach der Einführung direkt mit einer Phase, in der der Ausbilder den zu erlernenden Arbeitsvorgang demonstriert.</w:t>
      </w:r>
    </w:p>
    <w:p w:rsidR="00B95E16" w:rsidRPr="00AF112A" w:rsidRDefault="00B95E16" w:rsidP="00B95E16">
      <w:r w:rsidRPr="00AF112A">
        <w:t xml:space="preserve">Dadurch bekommt der Auszubildende gleich die im Unternehmen verwendete Vorgehensweise gezeigt und kann von der Erfahrung des Ausbilders profitieren. </w:t>
      </w:r>
    </w:p>
    <w:p w:rsidR="00B95E16" w:rsidRPr="00AF112A" w:rsidRDefault="00B95E16" w:rsidP="00B95E16">
      <w:pPr>
        <w:pStyle w:val="berschrift4"/>
      </w:pPr>
      <w:bookmarkStart w:id="37" w:name="_Toc245887099"/>
      <w:bookmarkStart w:id="38" w:name="_Toc245900376"/>
      <w:bookmarkStart w:id="39" w:name="_Toc246051400"/>
      <w:r w:rsidRPr="00AF112A">
        <w:t>Sofortige Korrektur der Fehler</w:t>
      </w:r>
      <w:bookmarkEnd w:id="37"/>
      <w:bookmarkEnd w:id="38"/>
      <w:bookmarkEnd w:id="39"/>
    </w:p>
    <w:p w:rsidR="00B95E16" w:rsidRPr="00AF112A" w:rsidRDefault="00B95E16" w:rsidP="00B95E16">
      <w:r w:rsidRPr="00AF112A">
        <w:t>Wie bereits erwähnt, soll großer Wert auf die Optimierung der bereits vorhandenen Fähigkeiten des Auszubildenden gelegt werden. In der vorletzten Phase der 4-Stufen-Methode kann der Ausbilder, während der Auszubildende die ihm gezeigten Arbeits</w:t>
      </w:r>
      <w:r w:rsidRPr="00AF112A">
        <w:softHyphen/>
        <w:t>schritte nachmacht, diesem stets unterstützend zur Seite stehen und eventuelle Fehler sofort korrigieren.</w:t>
      </w:r>
    </w:p>
    <w:p w:rsidR="00B95E16" w:rsidRPr="00AF112A" w:rsidRDefault="00B95E16" w:rsidP="00B95E16">
      <w:pPr>
        <w:pStyle w:val="berschrift4"/>
      </w:pPr>
      <w:bookmarkStart w:id="40" w:name="_Toc245887100"/>
      <w:bookmarkStart w:id="41" w:name="_Toc245900377"/>
      <w:bookmarkStart w:id="42" w:name="_Toc246051401"/>
      <w:r w:rsidRPr="00AF112A">
        <w:t>Ausgedehnte Übungsphase</w:t>
      </w:r>
      <w:bookmarkEnd w:id="40"/>
      <w:bookmarkEnd w:id="41"/>
      <w:bookmarkEnd w:id="42"/>
    </w:p>
    <w:p w:rsidR="00B95E16" w:rsidRPr="00AF112A" w:rsidRDefault="00B95E16" w:rsidP="00B95E16">
      <w:r w:rsidRPr="00AF112A">
        <w:t>Da der Auszubildende die erlernten Fähigkeiten später selbstständig auf andere Anfor</w:t>
      </w:r>
      <w:r w:rsidRPr="00AF112A">
        <w:softHyphen/>
        <w:t xml:space="preserve">derungen transferieren muss, ist eine ausgedehnte Übungsphase wichtig, in der er die Möglichkeit hat, </w:t>
      </w:r>
      <w:r w:rsidRPr="00AF112A">
        <w:lastRenderedPageBreak/>
        <w:t>sein neu erworbenes Wissen zu vertiefen. Die letzte der vier Stufen bietet genau solch eine Möglichkeit.</w:t>
      </w:r>
    </w:p>
    <w:p w:rsidR="00B95E16" w:rsidRPr="00AF112A" w:rsidRDefault="00B95E16" w:rsidP="00B95E16">
      <w:pPr>
        <w:pStyle w:val="berschrift4"/>
      </w:pPr>
      <w:bookmarkStart w:id="43" w:name="_Toc245887101"/>
      <w:bookmarkStart w:id="44" w:name="_Toc245900378"/>
      <w:bookmarkStart w:id="45" w:name="_Toc246051402"/>
      <w:r w:rsidRPr="00AF112A">
        <w:t>Vorschläge des Auszubildenden</w:t>
      </w:r>
      <w:bookmarkEnd w:id="43"/>
      <w:bookmarkEnd w:id="44"/>
      <w:bookmarkEnd w:id="45"/>
    </w:p>
    <w:p w:rsidR="00B95E16" w:rsidRPr="00AF112A" w:rsidRDefault="00B95E16" w:rsidP="00B95E16">
      <w:r w:rsidRPr="00AF112A">
        <w:t>In bzw. nach der Übungsphase kann der Auszubildende dem Ausbilder eigene Anregungen geben und hat somit die Möglichkeit, sein vorhandenes Wissen mit einzubringen. In einem abschließenden Gespräch kann der Arbeitsablauf sowohl durch den Ausbilder als auch durch den Auszubildenden selbst bewertet</w:t>
      </w:r>
      <w:r>
        <w:t>,</w:t>
      </w:r>
      <w:r w:rsidRPr="00AF112A">
        <w:t xml:space="preserve"> aber auch kritisch hinterfragt werden, sodass die Möglichkeit zur Optimierung des Prozesses besteht und der Auszubildende das Gefühl bekommt, auch aktiv etwas ändern und verbessern zu können.</w:t>
      </w:r>
    </w:p>
    <w:p w:rsidR="00B95E16" w:rsidRPr="001B0196" w:rsidRDefault="00B95E16" w:rsidP="00B95E16">
      <w:pPr>
        <w:pStyle w:val="berschrift2"/>
      </w:pPr>
      <w:bookmarkStart w:id="46" w:name="_Toc245887102"/>
      <w:bookmarkStart w:id="47" w:name="_Toc245900379"/>
      <w:bookmarkStart w:id="48" w:name="_Toc246051403"/>
      <w:r w:rsidRPr="001B0196">
        <w:t>Ablauf</w:t>
      </w:r>
      <w:r>
        <w:t xml:space="preserve"> der 4-</w:t>
      </w:r>
      <w:r w:rsidRPr="00A30750">
        <w:t>Stufen</w:t>
      </w:r>
      <w:r>
        <w:t>-Methode</w:t>
      </w:r>
      <w:bookmarkEnd w:id="46"/>
      <w:bookmarkEnd w:id="47"/>
      <w:bookmarkEnd w:id="48"/>
    </w:p>
    <w:p w:rsidR="00B95E16" w:rsidRPr="00AF112A" w:rsidRDefault="00B95E16" w:rsidP="00B95E16">
      <w:r w:rsidRPr="00AF112A">
        <w:t>Im Folgenden wird nun der zeitliche Ablauf der Unterweisung beschrieben. Dieser richtet sich nach der bereits in Kapitel 4.1 vorgestellten 4-Stufen-Methode. Insgesamt veranschlagt der Ausbilder eine Dauer von 20 Minuten für die Unterweisung.</w:t>
      </w:r>
    </w:p>
    <w:p w:rsidR="00B95E16" w:rsidRPr="00AF112A" w:rsidRDefault="00B95E16" w:rsidP="00B95E16">
      <w:pPr>
        <w:pStyle w:val="berschrift3"/>
      </w:pPr>
      <w:bookmarkStart w:id="49" w:name="_Toc245887103"/>
      <w:bookmarkStart w:id="50" w:name="_Toc245900380"/>
      <w:bookmarkStart w:id="51" w:name="_Toc246051404"/>
      <w:r w:rsidRPr="00AF112A">
        <w:t>Phase 1: Vorbereiten</w:t>
      </w:r>
      <w:bookmarkEnd w:id="49"/>
      <w:bookmarkEnd w:id="50"/>
      <w:bookmarkEnd w:id="51"/>
    </w:p>
    <w:p w:rsidR="00B95E16" w:rsidRPr="00AF112A" w:rsidRDefault="00B95E16" w:rsidP="00B95E16">
      <w:r w:rsidRPr="00AF112A">
        <w:t>Für die Vorbereitung der Unterweisung ist ein Zeitrahmen von 2</w:t>
      </w:r>
      <w:r>
        <w:t xml:space="preserve"> </w:t>
      </w:r>
      <w:r w:rsidRPr="00AF112A">
        <w:t>-</w:t>
      </w:r>
      <w:r>
        <w:t xml:space="preserve"> </w:t>
      </w:r>
      <w:r w:rsidRPr="00AF112A">
        <w:t xml:space="preserve">3 Minuten vorgesehen, in denen der Ausbilder einen lockeren Einstieg in das Thema findet. Nach der Begrüßung wird er zunächst kurz auf die vorangegangene Unterweisung eingehen, die das Entsperren von Zellen und das Speichern als Mustervorlage zum Inhalt hatte. Er wird sich noch einmal vergewissern, dass der Auszubildende alles </w:t>
      </w:r>
      <w:r>
        <w:t>v</w:t>
      </w:r>
      <w:r w:rsidRPr="00AF112A">
        <w:t>erstanden hat und das Wissen mittlerweile auch schon angewendet hat.</w:t>
      </w:r>
    </w:p>
    <w:p w:rsidR="00B95E16" w:rsidRPr="00AF112A" w:rsidRDefault="00B95E16" w:rsidP="00B95E16">
      <w:r w:rsidRPr="00AF112A">
        <w:t xml:space="preserve">Dann wird er dem Auszubildenden das Thema der Unterweisung vorstellen und dieses auch in den Gesamtzusammenhang setzen: </w:t>
      </w:r>
    </w:p>
    <w:p w:rsidR="00B95E16" w:rsidRPr="00AF112A" w:rsidRDefault="00B95E16" w:rsidP="00B95E16">
      <w:pPr>
        <w:pStyle w:val="Listenabsatz"/>
        <w:numPr>
          <w:ilvl w:val="0"/>
          <w:numId w:val="1"/>
        </w:numPr>
      </w:pPr>
      <w:r w:rsidRPr="00AF112A">
        <w:t xml:space="preserve">Entsperren einzelner Zellen und </w:t>
      </w:r>
      <w:r>
        <w:t>S</w:t>
      </w:r>
      <w:r w:rsidRPr="00AF112A">
        <w:t>peichern einer Mustervorlage (vorherige Unterweisung)</w:t>
      </w:r>
    </w:p>
    <w:p w:rsidR="00B95E16" w:rsidRPr="00AF112A" w:rsidRDefault="00B95E16" w:rsidP="00B95E16">
      <w:pPr>
        <w:pStyle w:val="Listenabsatz"/>
        <w:numPr>
          <w:ilvl w:val="0"/>
          <w:numId w:val="1"/>
        </w:numPr>
      </w:pPr>
      <w:r w:rsidRPr="00AF112A">
        <w:t>Erstellen eines Formulars für die Personalabteilung mit festgelegten Eingabemöglichkeiten für die Anwender durch das Festlegen der Gültigkeitswerte (aktuelle Unterweisung)</w:t>
      </w:r>
    </w:p>
    <w:p w:rsidR="00B95E16" w:rsidRPr="00AF112A" w:rsidRDefault="00B95E16" w:rsidP="00B95E16">
      <w:pPr>
        <w:pStyle w:val="Listenabsatz"/>
        <w:numPr>
          <w:ilvl w:val="0"/>
          <w:numId w:val="1"/>
        </w:numPr>
      </w:pPr>
      <w:r w:rsidRPr="00AF112A">
        <w:t>Einbinden der Mustervorlage in die Symbolleiste der Anwendung (nächste Unterweisung)</w:t>
      </w:r>
    </w:p>
    <w:p w:rsidR="00B95E16" w:rsidRPr="00AF112A" w:rsidRDefault="00B95E16" w:rsidP="00B95E16">
      <w:r w:rsidRPr="00AF112A">
        <w:t>Zum Abschluss wird der Ausbilder dann noch die Motivation erläutern, die hinter dem Erlernen der Funktion Gültigkeit steht, also z.</w:t>
      </w:r>
      <w:r>
        <w:t xml:space="preserve"> </w:t>
      </w:r>
      <w:r w:rsidRPr="00AF112A">
        <w:t xml:space="preserve">B. die Möglichkeit, Formulare zu erstellen, die nur bestimmte Eingaben zulassen. Diese praxisnahen Erläuterungen sollen dem Auszubildenden zeigen, wo er das Gelernte später </w:t>
      </w:r>
      <w:proofErr w:type="gramStart"/>
      <w:r w:rsidRPr="00AF112A">
        <w:t>einsetzen</w:t>
      </w:r>
      <w:proofErr w:type="gramEnd"/>
      <w:r w:rsidRPr="00AF112A">
        <w:t xml:space="preserve"> und welchen Beitrag er damit für das Unternehmen leisten kann (Zeitersparnis in vielen Abteilungen des Unternehmens).</w:t>
      </w:r>
    </w:p>
    <w:p w:rsidR="00B95E16" w:rsidRPr="00AF112A" w:rsidRDefault="00B95E16" w:rsidP="00B95E16">
      <w:pPr>
        <w:pStyle w:val="berschrift3"/>
      </w:pPr>
      <w:bookmarkStart w:id="52" w:name="_Toc245887104"/>
      <w:bookmarkStart w:id="53" w:name="_Toc245900381"/>
      <w:bookmarkStart w:id="54" w:name="_Toc246051405"/>
      <w:r w:rsidRPr="00AF112A">
        <w:t>Phase 2 und 3: Vormachen und Nachmachen</w:t>
      </w:r>
      <w:bookmarkEnd w:id="52"/>
      <w:bookmarkEnd w:id="53"/>
      <w:bookmarkEnd w:id="54"/>
    </w:p>
    <w:p w:rsidR="00B95E16" w:rsidRPr="00AF112A" w:rsidRDefault="00B95E16" w:rsidP="00B95E16">
      <w:r w:rsidRPr="00AF112A">
        <w:t>Im modifizierten 4-Stufen-Modell werden die Stufen zwei und drei zusammengefasst: Vormachen u</w:t>
      </w:r>
      <w:bookmarkStart w:id="55" w:name="_GoBack"/>
      <w:bookmarkEnd w:id="55"/>
      <w:r w:rsidRPr="00AF112A">
        <w:t>nd Nachmachen erfolgen in einem oder mehreren Einzelschritten</w:t>
      </w:r>
      <w:r>
        <w:t>.</w:t>
      </w:r>
    </w:p>
    <w:p w:rsidR="00B95E16" w:rsidRPr="00AF112A" w:rsidRDefault="00B95E16" w:rsidP="00B95E16">
      <w:r w:rsidRPr="00AF112A">
        <w:t>Diese Phase wird mit 14 Minuten angesetzt. Zunächst wird der Ausbilder den Arbeitsablauf als Ganzes beschreiben und die Funktion Gültigkeit theoretisch erläutern.</w:t>
      </w:r>
    </w:p>
    <w:p w:rsidR="00B95E16" w:rsidRPr="00AF112A" w:rsidRDefault="00B95E16" w:rsidP="00B95E16">
      <w:r w:rsidRPr="00AF112A">
        <w:t xml:space="preserve">Dann wird er dem Auszubildenden jeden Teilschritt vormachen und dabei detailliert erklären. Die einzelnen Schritte werden in Kapitel 5.3 ausführlich beschrieben. Der Ausbilder muss darauf </w:t>
      </w:r>
      <w:r w:rsidRPr="00AF112A">
        <w:lastRenderedPageBreak/>
        <w:t>achten, dass der Auszubildende alle Arbeitsschritte gut beobachten kann, und auf dessen eventuelle Zwischenfragen eingehen.</w:t>
      </w:r>
    </w:p>
    <w:p w:rsidR="00B95E16" w:rsidRPr="00AF112A" w:rsidRDefault="00B95E16" w:rsidP="00B95E16">
      <w:r w:rsidRPr="00AF112A">
        <w:t>Der Auszubildende erhält im Anschluss an jeden Teilschritt die Möglichkeit, das Vorgemachte gleich an einem einfachen Beispiel nachzumachen. Dabei leistet der Ausbilder bei Problemen direkt Hilfestellung und verhindert somit eine falsche Durchführung der Teilschritte. Er lässt sich vom Auszubildenden auch einige Arbeitsschritte erklären, um herauszufinden, ob er alles korrekt verstanden hat.</w:t>
      </w:r>
    </w:p>
    <w:p w:rsidR="00B95E16" w:rsidRPr="00AF112A" w:rsidRDefault="00B95E16" w:rsidP="00B95E16">
      <w:pPr>
        <w:pStyle w:val="Titel2"/>
      </w:pPr>
      <w:r w:rsidRPr="00AF112A">
        <w:t xml:space="preserve">Diese Vorgehensweise bietet die Vorteile, </w:t>
      </w:r>
    </w:p>
    <w:p w:rsidR="00B95E16" w:rsidRPr="00AF112A" w:rsidRDefault="00B95E16" w:rsidP="00B95E16">
      <w:pPr>
        <w:pStyle w:val="Listenabsatz"/>
        <w:numPr>
          <w:ilvl w:val="0"/>
          <w:numId w:val="2"/>
        </w:numPr>
      </w:pPr>
      <w:r w:rsidRPr="00AF112A">
        <w:t xml:space="preserve">dass der Ausbilder gleich die richtige Handhabung der Funktion kontrollieren kann und </w:t>
      </w:r>
    </w:p>
    <w:p w:rsidR="00B95E16" w:rsidRPr="00AF112A" w:rsidRDefault="00B95E16" w:rsidP="00B95E16">
      <w:pPr>
        <w:pStyle w:val="Listenabsatz"/>
        <w:numPr>
          <w:ilvl w:val="0"/>
          <w:numId w:val="2"/>
        </w:numPr>
      </w:pPr>
      <w:r>
        <w:t xml:space="preserve">dass </w:t>
      </w:r>
      <w:r w:rsidRPr="00AF112A">
        <w:t>die Zeit, in der der Auszubildende nur zuhören und zuschauen kann</w:t>
      </w:r>
      <w:r>
        <w:t>,</w:t>
      </w:r>
      <w:r w:rsidRPr="00AF112A">
        <w:t xml:space="preserve"> minimiert wird.</w:t>
      </w:r>
    </w:p>
    <w:p w:rsidR="00B95E16" w:rsidRPr="00AF112A" w:rsidRDefault="00B95E16" w:rsidP="00B95E16">
      <w:r w:rsidRPr="00AF112A">
        <w:t xml:space="preserve">Im Anschluss daran werden die Ergebnisse des Auszubildenden gemeinsam mit dem Ausbilder kontrolliert und evtl. korrigiert. </w:t>
      </w:r>
    </w:p>
    <w:p w:rsidR="00B95E16" w:rsidRPr="00AF112A" w:rsidRDefault="00B95E16" w:rsidP="00B95E16">
      <w:pPr>
        <w:pStyle w:val="berschrift3"/>
      </w:pPr>
      <w:bookmarkStart w:id="56" w:name="_Toc245887105"/>
      <w:bookmarkStart w:id="57" w:name="_Toc245900382"/>
      <w:bookmarkStart w:id="58" w:name="_Toc246051406"/>
      <w:r w:rsidRPr="00AF112A">
        <w:t>Phase 4: Üben</w:t>
      </w:r>
      <w:bookmarkEnd w:id="56"/>
      <w:bookmarkEnd w:id="57"/>
      <w:bookmarkEnd w:id="58"/>
    </w:p>
    <w:p w:rsidR="00B95E16" w:rsidRPr="00AF112A" w:rsidRDefault="00B95E16" w:rsidP="00B95E16">
      <w:r w:rsidRPr="00AF112A">
        <w:t>Bevor der Ausbilder den Auszubildenden in die Übungsphase entlässt, in der dieser das Gelernte nun selbstständig auf einen anderen Fall übertragen lernen soll, zieht er gemeinsam mit ihm ein Resümee der aktuellen Unterweisung und weist schon einmal auf die nächste hin. Der Auszubildende kann nun zunächst seine Sicht der Dinge schildern und sich auch selbst bewerten, etwa ob er alles zur eigenen Zufriedenheit erledigen konnte und wie sicher er bereits mit dem Erlernten umgehen kann. Im Anschluss stellt der Ausbilder dann seinen Eindruck dar und weist den Auszubildenden auf eventuell vorhandene Schwächen und Möglichkeiten</w:t>
      </w:r>
      <w:r>
        <w:t>,</w:t>
      </w:r>
      <w:r w:rsidRPr="00AF112A">
        <w:t xml:space="preserve"> diese zu beseitigen, aber insbesondere auch auf dessen Stärken hin.</w:t>
      </w:r>
    </w:p>
    <w:p w:rsidR="00B95E16" w:rsidRPr="00AF112A" w:rsidRDefault="00B95E16" w:rsidP="00B95E16">
      <w:r w:rsidRPr="00AF112A">
        <w:t>Dadurch hinterlässt er bei ihm einen positiven Gesamteindruck der Unterweisung und motiviert ihn weiterzumachen. Nach der nun folgenden Verabschiedung gibt der Ausbilder dem Auszubildenden hierzu auch direkt eine Möglichkeit, indem er ihm vorbereitete weiterführende Übungsaufgaben übergibt und ihn mit dem Hinweis entlässt, dass er bei Fragen als Ansprechpartner zur Verfügung steht. Für diesen Ablauf sind insgesamt noch einmal 3 Minuten eingeplant.</w:t>
      </w:r>
    </w:p>
    <w:p w:rsidR="00B95E16" w:rsidRPr="00AF112A" w:rsidRDefault="00B95E16" w:rsidP="00B95E16"/>
    <w:p w:rsidR="001A5301" w:rsidRDefault="008C6B31" w:rsidP="00B95E16"/>
    <w:sectPr w:rsidR="001A5301" w:rsidSect="00AF112A">
      <w:pgSz w:w="11906" w:h="16838"/>
      <w:pgMar w:top="1417" w:right="155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2D6342"/>
    <w:multiLevelType w:val="hybridMultilevel"/>
    <w:tmpl w:val="4BA0BA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2BA93AE2"/>
    <w:multiLevelType w:val="hybridMultilevel"/>
    <w:tmpl w:val="4EBE43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3AD11FB1"/>
    <w:multiLevelType w:val="hybridMultilevel"/>
    <w:tmpl w:val="2662E71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436A0782"/>
    <w:multiLevelType w:val="hybridMultilevel"/>
    <w:tmpl w:val="50E8448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78A81DE3"/>
    <w:multiLevelType w:val="hybridMultilevel"/>
    <w:tmpl w:val="6CD460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E16"/>
    <w:rsid w:val="00066CAD"/>
    <w:rsid w:val="00114511"/>
    <w:rsid w:val="002C74BB"/>
    <w:rsid w:val="0072569D"/>
    <w:rsid w:val="00865FDF"/>
    <w:rsid w:val="00876627"/>
    <w:rsid w:val="008C6B31"/>
    <w:rsid w:val="008F04E1"/>
    <w:rsid w:val="00A51ACD"/>
    <w:rsid w:val="00B84635"/>
    <w:rsid w:val="00B95E16"/>
    <w:rsid w:val="00C9190A"/>
    <w:rsid w:val="00D531ED"/>
    <w:rsid w:val="00DD1E37"/>
    <w:rsid w:val="00E11428"/>
    <w:rsid w:val="00E55CB8"/>
    <w:rsid w:val="00FF5160"/>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E9021-53B6-4CB9-809C-1FD57B32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95E16"/>
    <w:pPr>
      <w:spacing w:after="120" w:line="300" w:lineRule="atLeast"/>
    </w:pPr>
    <w:rPr>
      <w:rFonts w:ascii="Calibri" w:eastAsia="Times New Roman" w:hAnsi="Calibri" w:cs="Times New Roman"/>
      <w:szCs w:val="24"/>
      <w:lang w:eastAsia="de-DE"/>
    </w:rPr>
  </w:style>
  <w:style w:type="paragraph" w:styleId="berschrift1">
    <w:name w:val="heading 1"/>
    <w:basedOn w:val="Standard"/>
    <w:next w:val="Standard"/>
    <w:link w:val="berschrift1Zchn"/>
    <w:qFormat/>
    <w:rsid w:val="00B95E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next w:val="Standard"/>
    <w:link w:val="berschrift2Zchn"/>
    <w:unhideWhenUsed/>
    <w:qFormat/>
    <w:rsid w:val="00B95E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nhideWhenUsed/>
    <w:qFormat/>
    <w:rsid w:val="00B95E16"/>
    <w:pPr>
      <w:keepNext/>
      <w:keepLines/>
      <w:spacing w:before="200" w:after="0"/>
      <w:outlineLvl w:val="2"/>
    </w:pPr>
    <w:rPr>
      <w:rFonts w:asciiTheme="majorHAnsi" w:eastAsiaTheme="majorEastAsia" w:hAnsiTheme="majorHAnsi" w:cstheme="majorBidi"/>
      <w:b/>
      <w:bCs/>
      <w:color w:val="5B9BD5" w:themeColor="accent1"/>
    </w:rPr>
  </w:style>
  <w:style w:type="paragraph" w:styleId="berschrift4">
    <w:name w:val="heading 4"/>
    <w:basedOn w:val="Standard"/>
    <w:next w:val="Standard"/>
    <w:link w:val="berschrift4Zchn"/>
    <w:unhideWhenUsed/>
    <w:qFormat/>
    <w:rsid w:val="00B95E16"/>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95E16"/>
    <w:rPr>
      <w:rFonts w:asciiTheme="majorHAnsi" w:eastAsiaTheme="majorEastAsia" w:hAnsiTheme="majorHAnsi" w:cstheme="majorBidi"/>
      <w:b/>
      <w:bCs/>
      <w:color w:val="2E74B5" w:themeColor="accent1" w:themeShade="BF"/>
      <w:sz w:val="28"/>
      <w:szCs w:val="28"/>
      <w:lang w:eastAsia="de-DE"/>
    </w:rPr>
  </w:style>
  <w:style w:type="character" w:customStyle="1" w:styleId="berschrift2Zchn">
    <w:name w:val="Überschrift 2 Zchn"/>
    <w:basedOn w:val="Absatz-Standardschriftart"/>
    <w:link w:val="berschrift2"/>
    <w:rsid w:val="00B95E16"/>
    <w:rPr>
      <w:rFonts w:asciiTheme="majorHAnsi" w:eastAsiaTheme="majorEastAsia" w:hAnsiTheme="majorHAnsi" w:cstheme="majorBidi"/>
      <w:b/>
      <w:bCs/>
      <w:color w:val="5B9BD5" w:themeColor="accent1"/>
      <w:sz w:val="26"/>
      <w:szCs w:val="26"/>
      <w:lang w:eastAsia="de-DE"/>
    </w:rPr>
  </w:style>
  <w:style w:type="character" w:customStyle="1" w:styleId="berschrift3Zchn">
    <w:name w:val="Überschrift 3 Zchn"/>
    <w:basedOn w:val="Absatz-Standardschriftart"/>
    <w:link w:val="berschrift3"/>
    <w:rsid w:val="00B95E16"/>
    <w:rPr>
      <w:rFonts w:asciiTheme="majorHAnsi" w:eastAsiaTheme="majorEastAsia" w:hAnsiTheme="majorHAnsi" w:cstheme="majorBidi"/>
      <w:b/>
      <w:bCs/>
      <w:color w:val="5B9BD5" w:themeColor="accent1"/>
      <w:szCs w:val="24"/>
      <w:lang w:eastAsia="de-DE"/>
    </w:rPr>
  </w:style>
  <w:style w:type="character" w:customStyle="1" w:styleId="berschrift4Zchn">
    <w:name w:val="Überschrift 4 Zchn"/>
    <w:basedOn w:val="Absatz-Standardschriftart"/>
    <w:link w:val="berschrift4"/>
    <w:rsid w:val="00B95E16"/>
    <w:rPr>
      <w:rFonts w:asciiTheme="majorHAnsi" w:eastAsiaTheme="majorEastAsia" w:hAnsiTheme="majorHAnsi" w:cstheme="majorBidi"/>
      <w:b/>
      <w:bCs/>
      <w:i/>
      <w:iCs/>
      <w:color w:val="5B9BD5" w:themeColor="accent1"/>
      <w:szCs w:val="24"/>
      <w:lang w:eastAsia="de-DE"/>
    </w:rPr>
  </w:style>
  <w:style w:type="paragraph" w:styleId="Titel">
    <w:name w:val="Title"/>
    <w:basedOn w:val="Standard"/>
    <w:next w:val="Standard"/>
    <w:link w:val="TitelZchn"/>
    <w:uiPriority w:val="10"/>
    <w:qFormat/>
    <w:rsid w:val="00B95E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B95E16"/>
    <w:rPr>
      <w:rFonts w:asciiTheme="majorHAnsi" w:eastAsiaTheme="majorEastAsia" w:hAnsiTheme="majorHAnsi" w:cstheme="majorBidi"/>
      <w:color w:val="323E4F" w:themeColor="text2" w:themeShade="BF"/>
      <w:spacing w:val="5"/>
      <w:kern w:val="28"/>
      <w:sz w:val="52"/>
      <w:szCs w:val="52"/>
      <w:lang w:eastAsia="de-DE"/>
    </w:rPr>
  </w:style>
  <w:style w:type="paragraph" w:styleId="Listenabsatz">
    <w:name w:val="List Paragraph"/>
    <w:basedOn w:val="Standard"/>
    <w:uiPriority w:val="34"/>
    <w:qFormat/>
    <w:rsid w:val="00B95E16"/>
    <w:pPr>
      <w:ind w:left="720"/>
      <w:contextualSpacing/>
    </w:pPr>
  </w:style>
  <w:style w:type="paragraph" w:customStyle="1" w:styleId="Titel2">
    <w:name w:val="Titel 2"/>
    <w:basedOn w:val="Standard"/>
    <w:rsid w:val="00B95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7880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2013-07-24T13:22:00Z</dcterms:created>
  <dcterms:modified xsi:type="dcterms:W3CDTF">2013-07-24T13:24:00Z</dcterms:modified>
</cp:coreProperties>
</file>