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2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Übung 01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|  Lernfeld 3</w:t>
      </w:r>
    </w:p>
    <w:p>
      <w:pPr>
        <w:spacing w:before="0" w:after="40"/>
      </w:pPr>
      <w:r>
        <w:rPr>
          <w:rFonts w:ascii="Calibri" w:cs="Calibri" w:eastAsia="Calibri" w:hAnsi="Calibri"/>
          <w:b/>
          <w:bCs/>
          <w:sz w:val="36"/>
          <w:szCs w:val="36"/>
        </w:rPr>
        <w:t xml:space="preserve">DHCP-Konfiguration in Cisco Packet Tracer</w:t>
      </w:r>
    </w:p>
    <w:p>
      <w:pPr>
        <w:pBdr>
          <w:bottom w:val="single" w:color="0066AA" w:sz="6"/>
        </w:pBdr>
        <w:spacing w:before="0" w:after="16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Erster Einstieg · Router konfigurieren · Automatische IP-Vergabe verstehen</w:t>
      </w:r>
    </w:p>
    <w:p>
      <w:pPr>
        <w:pStyle w:val="Heading1"/>
      </w:pPr>
      <w:r>
        <w:t xml:space="preserve">Lernziele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Die Benutzeroberfläche von Cisco Packet Tracer kennenlernen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Eine einfache Netzwerktopologie selbständig aufbauen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DHCP auf einem Cisco-Router konfigurieren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Überprüfen, dass PCs ihre IP-Adresse automatisch erhalten</w:t>
      </w:r>
    </w:p>
    <w:p>
      <w:pPr>
        <w:pStyle w:val="ListParagraph"/>
        <w:numPr>
          <w:ilvl w:val="0"/>
          <w:numId w:val="2"/>
        </w:numPr>
        <w:spacing w:before="40" w:after="40"/>
      </w:pPr>
      <w:r>
        <w:rPr>
          <w:rFonts w:ascii="Calibri" w:cs="Calibri" w:eastAsia="Calibri" w:hAnsi="Calibri"/>
          <w:color w:val="595959"/>
          <w:sz w:val="20"/>
          <w:szCs w:val="20"/>
        </w:rPr>
        <w:t xml:space="preserve">Den Zusammenhang zwischen Default Gateway, DHCP und IP-Konfiguration erklären können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Szenario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Du bist Netzwerktechniker bei einem kleinen Unternehmen. Es sollen 4 PCs und ein Server in einem lokalen Netz (LAN) eingerichtet werden. Damit die PCs nicht alle manuell konfiguriert werden müssen, soll ein DHCP-Server auf dem Router automatisch IP-Adressen vergeben.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spacing w:before="40" w:after="60"/>
      </w:pPr>
      <w:r>
        <w:rPr>
          <w:rFonts w:ascii="Calibri" w:cs="Calibri" w:eastAsia="Calibri" w:hAnsi="Calibri"/>
          <w:b/>
          <w:bCs/>
          <w:color w:val="0066AA"/>
          <w:sz w:val="20"/>
          <w:szCs w:val="20"/>
        </w:rPr>
        <w:t xml:space="preserve">Netzwerk: 192.168.10.0/24   ·   DHCP-Pool: .10 bis .50   ·   Default Gateway: 192.168.10.1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1"/>
      </w:pPr>
      <w:r>
        <w:t xml:space="preserve">Geräte und IP-Plan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200"/>
        <w:gridCol w:w="2200"/>
        <w:gridCol w:w="2426"/>
      </w:tblGrid>
      <w:tr>
        <w:trPr>
          <w:tblHeader/>
        </w:trP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IP-Adresse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Subnetzmaske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Bemerkung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Router  Gi0/0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192.168.10.1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9"/>
                <w:szCs w:val="19"/>
              </w:rPr>
              <w:t xml:space="preserve">255.255.255.0</w:t>
            </w:r>
          </w:p>
        </w:tc>
        <w:tc>
          <w:tcPr>
            <w:tcW w:type="dxa" w:w="2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Default Gateway der PCs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PC0 – PC3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9669"/>
                <w:sz w:val="19"/>
                <w:szCs w:val="19"/>
              </w:rPr>
              <w:t xml:space="preserve">per DHCP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059669"/>
                <w:sz w:val="19"/>
                <w:szCs w:val="19"/>
              </w:rPr>
              <w:t xml:space="preserve">per DHCP</w:t>
            </w:r>
          </w:p>
        </w:tc>
        <w:tc>
          <w:tcPr>
            <w:tcW w:type="dxa" w:w="2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Ziel der Übung</w:t>
            </w:r>
          </w:p>
        </w:tc>
      </w:tr>
      <w:tr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Server0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192.168.10.100</w:t>
            </w:r>
          </w:p>
        </w:tc>
        <w:tc>
          <w:tcPr>
            <w:tcW w:type="dxa" w:w="22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ourier New" w:cs="Courier New" w:eastAsia="Courier New" w:hAnsi="Courier New"/>
                <w:b w:val="false"/>
                <w:bCs w:val="false"/>
                <w:color w:val="595959"/>
                <w:sz w:val="19"/>
                <w:szCs w:val="19"/>
              </w:rPr>
              <w:t xml:space="preserve">255.255.255.0</w:t>
            </w:r>
          </w:p>
        </w:tc>
        <w:tc>
          <w:tcPr>
            <w:tcW w:type="dxa" w:w="2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Statisch (zur Kontrolle)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Der Server bekommt eine feste (statische) IP, damit er immer erreichbar ist – unabhängig vom DHCP.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Für den DHCP-Pool verwenden wir .10 bis .50. .1 (Router) und .100 (Server) liegen außerhalb.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Packet Tracer – Kurzeinführung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Packet Tracer ist ein Netzwerk-Simulator von Cisco. Du baust Netzwerke virtuell auf und konfigurierst Geräte wie auf echter Hardware – ohne etwas kaputtmachen zu können.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Die Benutzeroberfläche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Bereich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Funktion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Arbeitsfläche (Mitte)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Hier baust du die Netzwerktopologie auf – per Drag &amp; Drop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Geräteleiste (unten links)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Alle verfügbaren Geräte: Router, Switches, PCs, Server, Kabel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Geräteauswahl (unten)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Unterkategorie: z.B. welcher Router-Typ (wir nutzen 2911)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Simulation / Realtime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Oben rechts: Simulation = Pakete sichtbar verfolgen · Realtime = normal</w:t>
            </w:r>
          </w:p>
        </w:tc>
      </w:tr>
      <w:tr>
        <w:tc>
          <w:tcPr>
            <w:tcW w:type="dxa" w:w="26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Klick auf Gerät</w:t>
            </w:r>
          </w:p>
        </w:tc>
        <w:tc>
          <w:tcPr>
            <w:tcW w:type="dxa" w:w="64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55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Öffnet Konfigurationsfenster mit Tabs: Physical, Config, CLI, Desktop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Kabel: Das "Automatisches Kabel" (Blitz-Symbol) erkennt selbst, welches Kabel passt.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Fehler rückgängig: Strg+Z – genau wie in Word.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Gerät löschen: Rechtsklick auf das Gerät → Delete.</w:t>
            </w:r>
          </w:p>
        </w:tc>
      </w:tr>
    </w:tbl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Aufgaben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Schritt 1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Topologie aufbauen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Öffne Cisco Packet Tracer.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Füge folgende Geräte zur Arbeitsfläche hinzu: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1 × Router  (Kategorie: Routers → 2911)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1 × Switch  (Kategorie: Switches → 2960)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4 × PC      (Kategorie: End Devices → PC)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1 × Server  (Kategorie: End Devices → Server)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Verbinde die Geräte mit dem automatischen Kabel: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Alle 4 PCs    → Switch  (je ein Kabel)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Server        → Switch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 Switch        → Router  GigabitEthernet0/0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Der Router hat mehrere Interfaces (Gi0/0, Gi0/1, Gi0/2). Wir nutzen nur Gi0/0 für das LAN.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 Kabelverbindungen sollten nach kurzer Zeit grün leuchten – dann stimmt alles.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Sind sie rot/orange: Gerät ist noch aus. Weiter zu Schritt 2.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Schritt 2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Router-Interface einschalten und IP vergeben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den Router → Tab "CLI".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Bestätige die Frage nach Initial Configuration mit: no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Tippe folgende Befehle ein: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3366" w:sz="4"/>
              <w:left w:val="single" w:color="003366" w:sz="4"/>
              <w:bottom w:val="single" w:color="003366" w:sz="4"/>
              <w:right w:val="single" w:color="003366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Router&gt; enable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configure terminal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Interface GigabitEthernet0/0 konfigurieren: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interface GigabitEthernet0/0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ip address 192.168.10.1 255.255.255.0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no shutdown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Router(config-if)# exit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"no shutdown" schaltet das Interface ein – standardmäßig sind Router-Interfaces AUS.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Nach "no shutdown" sollte die Kabelverbindung vom Router zu grün wechseln.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Tippfehler passieren! Mit der Pfeiltaste ↑ holst du den letzten Befehl zurück.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3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DHCP-Server auf dem Router einrichten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Weiter im CLI des Routers. Tippe folgende Befehle:</w:t>
            </w:r>
          </w:p>
        </w:tc>
      </w:tr>
    </w:tbl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3366" w:sz="4"/>
              <w:left w:val="single" w:color="003366" w:sz="4"/>
              <w:bottom w:val="single" w:color="003366" w:sz="4"/>
              <w:right w:val="single" w:color="003366" w:sz="4"/>
            </w:tcBorders>
            <w:shd w:fill="0D1117" w:val="clear"/>
            <w:tcMar>
              <w:top w:type="dxa" w:w="80"/>
              <w:left w:type="dxa" w:w="160"/>
              <w:bottom w:type="dxa" w:w="80"/>
              <w:right w:type="dxa" w:w="160"/>
            </w:tcMar>
          </w:tcPr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Adressbereich ausschließen (Router-IP und Server-IP sollen NICHT vergeben werden):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dhcp excluded-address 192.168.10.1 192.168.10.9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dhcp excluded-address 192.168.10.51 192.168.10.254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DHCP-Pool erstellen: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ip dhcp pool LAN-POOL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network 192.168.10.0 255.255.255.0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default-router 192.168.10.1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dns-server 8.8.8.8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lease 7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Router(dhcp-config)#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Router(config)# exit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6A9955"/>
                <w:sz w:val="19"/>
                <w:szCs w:val="19"/>
              </w:rPr>
              <w:t xml:space="preserve">! Konfiguration speichern:</w:t>
            </w:r>
          </w:p>
          <w:p>
            <w:pPr>
              <w:spacing w:before="14" w:after="14"/>
            </w:pPr>
            <w:r>
              <w:rPr>
                <w:rFonts w:ascii="Courier New" w:cs="Courier New" w:eastAsia="Courier New" w:hAnsi="Courier New"/>
                <w:color w:val="569CD6"/>
                <w:sz w:val="19"/>
                <w:szCs w:val="19"/>
              </w:rPr>
              <w:t xml:space="preserve">Router# write memory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0"/>
                <w:szCs w:val="20"/>
              </w:rPr>
              <w:t xml:space="preserve">ℹ  Hinweis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ip dhcp excluded-address: Diese IPs werden vom DHCP übersprungen.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Wir sperren .1 bis .9  (unter dem Pool) und .51 bis .254  (über dem Pool).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Ergebnis: DHCP vergibt nur .10 bis .50 → das ist unser Pool.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default-router: Das ist die IP, die die PCs als Default Gateway eintragen.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lease 7: Lease-Time = 7 Tage (nach dieser Zeit muss der PC verlängern).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F6000" w:sz="4"/>
              <w:left w:val="single" w:color="BFBFBF" w:sz="4"/>
              <w:bottom w:val="single" w:color="BFBFBF" w:sz="4"/>
              <w:right w:val="single" w:color="BFBFBF" w:sz="4"/>
            </w:tcBorders>
            <w:shd w:fill="FFF2CC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F6000"/>
                <w:sz w:val="22"/>
                <w:szCs w:val="22"/>
              </w:rPr>
              <w:t xml:space="preserve">Schritt 4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Server mit statischer IP konfigurieren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Server0 → Tab "Desktop" → "IP Configuration".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Wähle:  Static  (nicht DHCP!)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Trage ein: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IP Address:       192.168.10.100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Subnet Mask:      255.255.255.0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Default Gateway:  192.168.10.1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DNS Server:       8.8.8.8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das X – die Einstellung wird automatisch gespeichert.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2"/>
                <w:szCs w:val="22"/>
              </w:rPr>
              <w:t xml:space="preserve">Schritt 5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PCs per DHCP konfigurieren und testen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PC0 → Tab "Desktop" → "IP Configuration".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Wähle:  DHCP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Warte 2–3 Sekunden.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► Notiere die erhaltene IP-Adresse von PC0 (Aufgabe weiter unten).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Wiederhole für PC1, PC2, PC3.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066AA" w:sz="4"/>
              <w:left w:val="single" w:color="BFBFBF" w:sz="4"/>
              <w:bottom w:val="single" w:color="BFBFBF" w:sz="4"/>
              <w:right w:val="single" w:color="BFBFBF" w:sz="4"/>
            </w:tcBorders>
            <w:shd w:fill="EBF3FB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0066AA"/>
                <w:sz w:val="22"/>
                <w:szCs w:val="22"/>
              </w:rPr>
              <w:t xml:space="preserve">Schritt 6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Verbindung mit ping testen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PC0 → Tab "Desktop" → "Command Prompt".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Teste folgende Verbindungen: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ping 192.168.10.1      (Router – Default Gateway)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ping 192.168.10.100    (Server)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  → ping [IP von PC1]      (anderer PC)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375623" w:sz="4"/>
              <w:left w:val="single" w:color="BFBFBF" w:sz="4"/>
              <w:bottom w:val="single" w:color="BFBFBF" w:sz="4"/>
              <w:right w:val="single" w:color="BFBFBF" w:sz="4"/>
            </w:tcBorders>
            <w:shd w:fill="E2EFDA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375623"/>
                <w:sz w:val="20"/>
                <w:szCs w:val="20"/>
              </w:rPr>
              <w:t xml:space="preserve">💡  Tipp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Beim ersten ping kommen manchmal Timeouts (Request timeout). Das ist normal – ARP muss erst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die MAC-Adressen lernen. Beim zweiten ping sollte alles funktionieren.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C00000" w:sz="4"/>
              <w:left w:val="single" w:color="BFBFBF" w:sz="4"/>
              <w:bottom w:val="single" w:color="BFBFBF" w:sz="4"/>
              <w:right w:val="single" w:color="BFBFBF" w:sz="4"/>
            </w:tcBorders>
            <w:shd w:fill="FCE4D6" w:val="clear"/>
            <w:tcMar>
              <w:top w:type="dxa" w:w="80"/>
              <w:left w:type="dxa" w:w="140"/>
              <w:bottom w:type="dxa" w:w="80"/>
              <w:right w:type="dxa" w:w="140"/>
            </w:tcMar>
          </w:tcPr>
          <w:p>
            <w:pPr>
              <w:spacing w:before="0" w:after="40"/>
            </w:pPr>
            <w:r>
              <w:rPr>
                <w:rFonts w:ascii="Calibri" w:cs="Calibri" w:eastAsia="Calibri" w:hAnsi="Calibri"/>
                <w:b/>
                <w:bCs/>
                <w:color w:val="C00000"/>
                <w:sz w:val="20"/>
                <w:szCs w:val="20"/>
              </w:rPr>
              <w:t xml:space="preserve">✖  Fehler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ping schlägt fehl obwohl DHCP eine IP vergeben hat?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Router-Interface Gi0/0 wirklich mit "no shutdown" eingeschaltet?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Kabel zwischen Switch und Router – leuchtet es grün?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color w:val="595959"/>
                <w:sz w:val="19"/>
                <w:szCs w:val="19"/>
              </w:rPr>
              <w:t xml:space="preserve">  → Prüfe: PC auf DHCP gestellt (nicht Static)?</w:t>
            </w:r>
          </w:p>
        </w:tc>
      </w:tr>
    </w:tbl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Auswertung und Dokumentation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Fülle die Tabelle mit den tatsächlich vergebenen IP-Adressen aus: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2500"/>
        <w:gridCol w:w="2000"/>
        <w:gridCol w:w="2526"/>
      </w:tblGrid>
      <w:tr>
        <w:trPr>
          <w:tblHeader/>
        </w:trP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Gerät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Erhaltene IP-Adresse</w:t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Subnet Mask</w:t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003366" w:val="clear"/>
            <w:tcMar>
              <w:top w:type="dxa" w:w="70"/>
              <w:left w:type="dxa" w:w="120"/>
              <w:bottom w:type="dxa" w:w="7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Default Gateway</w:t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PC0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PC1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PC2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PC3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FFFFF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595959"/>
                <w:sz w:val="19"/>
                <w:szCs w:val="19"/>
              </w:rPr>
              <w:t xml:space="preserve">Server0 (statisch)</w:t>
            </w:r>
          </w:p>
        </w:tc>
        <w:tc>
          <w:tcPr>
            <w:tcW w:type="dxa" w:w="25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00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2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val="clear"/>
            <w:tcMar>
              <w:top w:type="dxa" w:w="55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Style w:val="Heading2"/>
      </w:pPr>
      <w:r>
        <w:t xml:space="preserve">Verständnisfragen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Beantworte folgende Fragen in eigenen Worten: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1.  Warum bekommt der Server eine statische IP und nicht per DHCP?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2.  Was passiert, wenn zwei PCs dieselbe IP-Adresse haben?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3.  Welche Informationen übergibt der DHCP-Server an die PCs (außer der IP)?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4.  Was bedeutet "Lease-Time"? Was passiert wenn sie abläuft?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spacing w:before="80" w:after="20"/>
      </w:pPr>
      <w:r>
        <w:rPr>
          <w:rFonts w:ascii="Calibri" w:cs="Calibri" w:eastAsia="Calibri" w:hAnsi="Calibri"/>
          <w:b/>
          <w:bCs/>
          <w:color w:val="000000"/>
          <w:sz w:val="20"/>
          <w:szCs w:val="20"/>
        </w:rPr>
        <w:t xml:space="preserve">5.  Warum muss der Router-Interface mit "no shutdown" eingeschaltet werden?</w:t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pBdr>
          <w:bottom w:val="single" w:color="BFBFBF" w:sz="4"/>
        </w:pBdr>
        <w:spacing w:before="0" w:after="0"/>
      </w:pPr>
      <w:r>
        <w:rPr>
          <w:sz w:val="24"/>
          <w:szCs w:val="24"/>
        </w:rPr>
        <w:t xml:space="preserve"/>
      </w:r>
    </w:p>
    <w:p>
      <w:pPr>
        <w:spacing w:before="20" w:after="4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Checkliste – Aufgabe abgeschlossen?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Hake ab, was du erfolgreich durchgeführt hast: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Topologie aufgebaut: 1 Router, 1 Switch, 4 PCs, 1 Server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Kabelverbindungen hergestellt (alle Kabel leuchten grün)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Router-Interface Gi0/0 mit IP 192.168.10.1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Interface mit "no shutdown" eingeschaltet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DHCP excluded-addresses korrekt gesetzt (.1–.9 und .51–.254)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DHCP-Pool LAN-POOL erstellt (network, default-router, dns-server, lease)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Konfiguration mit "write memory" gespeichert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Server0 mit statischer IP 192.168.10.100 konfiguriert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Alle 4 PCs auf DHCP gestellt und IP-Adressen erhalten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ping vom PC zum Router (192.168.10.1) erfolgreich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ping vom PC zum Server (192.168.10.100) erfolgreich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ping zwischen zwei PCs erfolgreich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Auswertungstabelle ausgefüllt</w:t>
      </w:r>
    </w:p>
    <w:p>
      <w:pPr>
        <w:spacing w:before="40" w:after="40"/>
        <w:ind w:left="20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Verständnisfragen beantwortet</w:t>
      </w:r>
    </w:p>
    <w:p>
      <w:pPr>
        <w:spacing w:before="80" w:after="80"/>
      </w:pPr>
      <w:r>
        <w:rPr>
          <w:sz w:val="20"/>
          <w:szCs w:val="20"/>
        </w:rPr>
        <w:t xml:space="preserve"/>
      </w:r>
    </w:p>
    <w:p>
      <w:pPr>
        <w:pBdr>
          <w:bottom w:val="single" w:color="BDD7EE" w:sz="4"/>
        </w:pBdr>
        <w:spacing w:before="160" w:after="160"/>
      </w:pPr>
    </w:p>
    <w:p>
      <w:pPr>
        <w:pStyle w:val="Heading1"/>
      </w:pPr>
      <w:r>
        <w:t xml:space="preserve">Erweiterungsaufgabe (Bonus)</w:t>
      </w:r>
    </w:p>
    <w:p>
      <w:pPr>
        <w:spacing w:before="40" w:after="60"/>
      </w:pPr>
      <w:r>
        <w:rPr>
          <w:rFonts w:ascii="Calibri" w:cs="Calibri" w:eastAsia="Calibri" w:hAnsi="Calibri"/>
          <w:b w:val="false"/>
          <w:bCs w:val="false"/>
          <w:color w:val="595959"/>
          <w:sz w:val="20"/>
          <w:szCs w:val="20"/>
        </w:rPr>
        <w:t xml:space="preserve">Wenn du alles fertig hast und noch Zeit ist:</w:t>
      </w:r>
    </w:p>
    <w:p>
      <w:pPr>
        <w:spacing w:before="60" w:after="6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C3AE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C3AED"/>
                <w:sz w:val="22"/>
                <w:szCs w:val="22"/>
              </w:rPr>
              <w:t xml:space="preserve">Schritt B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DHCP-Leases auf dem Router anzeigen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Klicke auf den Router → CLI.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Prüfe, welche IPs der Router vergeben hat:</w:t>
            </w:r>
          </w:p>
          <w:p>
            <w:pPr>
              <w:spacing w:before="20" w:after="20"/>
            </w:pPr>
            <w:r>
              <w:rPr>
                <w:rFonts w:ascii="Courier New" w:cs="Courier New" w:eastAsia="Courier New" w:hAnsi="Courier New"/>
                <w:b w:val="false"/>
                <w:bCs w:val="false"/>
                <w:color w:val="000000"/>
                <w:sz w:val="19"/>
                <w:szCs w:val="19"/>
              </w:rPr>
              <w:t xml:space="preserve">Router# show ip dhcp binding</w:t>
            </w:r>
          </w:p>
          <w:p>
            <w:pPr>
              <w:spacing w:before="20" w:after="20"/>
            </w:pPr>
            <w:r>
              <w:rPr>
                <w:sz w:val="20"/>
                <w:szCs w:val="20"/>
              </w:rPr>
              <w:t xml:space="preserve"/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Was siehst du? Notiere die Ausgabe und erkläre was die Spalten bedeuten.</w:t>
            </w:r>
          </w:p>
        </w:tc>
      </w:tr>
    </w:tbl>
    <w:p>
      <w:pPr>
        <w:spacing w:before="80" w:after="80"/>
      </w:pPr>
      <w:r>
        <w:rPr>
          <w:sz w:val="20"/>
          <w:szCs w:val="20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C3AED" w:sz="4"/>
              <w:left w:val="single" w:color="BFBFBF" w:sz="4"/>
              <w:bottom w:val="single" w:color="BFBFBF" w:sz="4"/>
              <w:right w:val="single" w:color="BFBFBF" w:sz="4"/>
            </w:tcBorders>
            <w:shd w:fill="F3E6FF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0" w:after="50"/>
            </w:pPr>
            <w:r>
              <w:rPr>
                <w:rFonts w:ascii="Calibri" w:cs="Calibri" w:eastAsia="Calibri" w:hAnsi="Calibri"/>
                <w:b/>
                <w:bCs/>
                <w:color w:val="7C3AED"/>
                <w:sz w:val="22"/>
                <w:szCs w:val="22"/>
              </w:rPr>
              <w:t xml:space="preserve">Schritt B+  </w:t>
            </w:r>
            <w:r>
              <w:rPr>
                <w:rFonts w:ascii="Calibri" w:cs="Calibri" w:eastAsia="Calibri" w:hAnsi="Calibri"/>
                <w:b/>
                <w:bCs/>
                <w:color w:val="000000"/>
                <w:sz w:val="22"/>
                <w:szCs w:val="22"/>
              </w:rPr>
              <w:t xml:space="preserve">Zweites Netz hinzufügen (Vorschau auf nächste Übung)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Füge 2 weitere PCs und ein zweites Interface am Router (Gi0/1) mit dem Netz 10.0.0.0/24 hinzu.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Konfiguriere einen zweiten DHCP-Pool.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Können die PCs aus Netz 1 die PCs aus Netz 2 per ping erreichen?</w:t>
            </w:r>
          </w:p>
          <w:p>
            <w:pPr>
              <w:spacing w:before="20" w:after="20"/>
            </w:pPr>
            <w:r>
              <w:rPr>
                <w:rFonts w:ascii="Calibri" w:cs="Calibri" w:eastAsia="Calibri" w:hAnsi="Calibri"/>
                <w:b w:val="false"/>
                <w:bCs w:val="false"/>
                <w:color w:val="595959"/>
                <w:sz w:val="19"/>
                <w:szCs w:val="19"/>
              </w:rPr>
              <w:t xml:space="preserve">Was muss noch konfiguriert werden?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DD7EE" w:sz="4"/>
      </w:pBdr>
      <w:tabs>
        <w:tab w:val="right" w:pos="9026"/>
      </w:tabs>
      <w:spacing w:before="100" w:after="0"/>
    </w:pPr>
    <w:r>
      <w:rPr>
        <w:rFonts w:ascii="Calibri" w:cs="Calibri" w:eastAsia="Calibri" w:hAnsi="Calibri"/>
        <w:color w:val="595959"/>
        <w:sz w:val="17"/>
        <w:szCs w:val="17"/>
      </w:rPr>
      <w:t xml:space="preserve">bfw – FIAE / FISI</w:t>
    </w:r>
    <w:r>
      <w:rPr>
        <w:sz w:val="17"/>
        <w:szCs w:val="17"/>
      </w:rPr>
      <w:t xml:space="preserve">	</w:t>
    </w:r>
    <w:r>
      <w:rPr>
        <w:rFonts w:ascii="Calibri" w:cs="Calibri" w:eastAsia="Calibri" w:hAnsi="Calibri"/>
        <w:color w:val="595959"/>
        <w:sz w:val="17"/>
        <w:szCs w:val="17"/>
      </w:rPr>
      <w:t xml:space="preserve">Seite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DD7EE" w:sz="4"/>
      </w:pBdr>
      <w:spacing w:before="0" w:after="100"/>
    </w:pPr>
    <w:r>
      <w:rPr>
        <w:rFonts w:ascii="Calibri" w:cs="Calibri" w:eastAsia="Calibri" w:hAnsi="Calibri"/>
        <w:b/>
        <w:bCs/>
        <w:color w:val="0066AA"/>
        <w:sz w:val="18"/>
        <w:szCs w:val="18"/>
      </w:rPr>
      <w:t xml:space="preserve">LF3 – Cisco Packet Tracer</w:t>
    </w:r>
    <w:r>
      <w:rPr>
        <w:rFonts w:ascii="Calibri" w:cs="Calibri" w:eastAsia="Calibri" w:hAnsi="Calibri"/>
        <w:color w:val="595959"/>
        <w:sz w:val="18"/>
        <w:szCs w:val="18"/>
      </w:rPr>
      <w:t xml:space="preserve">   ·   Übung 01: DHCP-Konfiguration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56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0" w:hanging="360"/>
      </w:pPr>
    </w:lvl>
  </w:abstractNum>
  <w:num w:numId="1">
    <w:abstractNumId w:val="1"/>
    <w:lvlOverride w:ilvl="0">
      <w:startOverride w:val="1"/>
    </w:lvlOverride>
  </w:num>
  <w:num w:numId="2">
    <w:abstractNumId w:val="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0066AA"/>
      <w:sz w:val="32"/>
      <w:szCs w:val="32"/>
    </w:rPr>
  </w:style>
  <w:style w:type="paragraph" w:styleId="Heading2">
    <w:name w:val="Heading 2"/>
    <w:basedOn w:val="Normal"/>
    <w:next w:val="Normal"/>
    <w:qFormat/>
    <w:rPr>
      <w:color w:val="0066AA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0066AA"/>
    </w:rPr>
  </w:style>
  <w:style w:type="paragraph" w:styleId="Heading5">
    <w:name w:val="Heading 5"/>
    <w:basedOn w:val="Normal"/>
    <w:next w:val="Normal"/>
    <w:qFormat/>
    <w:rPr>
      <w:color w:val="0066AA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240" w:after="12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  <w:style w:type="paragraph" w:styleId="Heading2">
    <w:name w:val="Heading 2"/>
    <w:basedOn w:val="Normal"/>
    <w:next w:val="Normal"/>
    <w:qFormat/>
    <w:pPr>
      <w:spacing w:before="180" w:after="80"/>
      <w:outlineLvl w:val="1"/>
    </w:pPr>
    <w:rPr>
      <w:rFonts w:ascii="Calibri" w:cs="Calibri" w:eastAsia="Calibri" w:hAnsi="Calibri"/>
      <w:b/>
      <w:bCs/>
      <w:color w:val="0066A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2026-03-05T07:00:34.597Z</dcterms:created>
  <dcterms:modified xsi:type="dcterms:W3CDTF">2026-03-05T07:00:34.598Z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