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"/>
      </w:pPr>
      <w:r>
        <w:rPr>
          <w:rFonts w:ascii="Calibri" w:cs="Calibri" w:eastAsia="Calibri" w:hAnsi="Calibri"/>
          <w:b/>
          <w:bCs/>
          <w:color w:val="5B2C8D"/>
          <w:sz w:val="20"/>
          <w:szCs w:val="20"/>
        </w:rPr>
        <w:t xml:space="preserve">Teil 2 – Nested RAID &amp; Fehlertoleranzanalyse</w:t>
      </w:r>
    </w:p>
    <w:p>
      <w:pPr>
        <w:spacing w:before="0" w:after="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RAID-Exoten – Technische Tiefe</w:t>
      </w:r>
    </w:p>
    <w:p>
      <w:pPr>
        <w:pBdr>
          <w:bottom w:val="single" w:color="0066AA" w:sz="6"/>
        </w:pBdr>
        <w:spacing w:before="0" w:after="16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Nested RAID · Fehlertoleranzmodell · Rebuild-Analyse · MTTDL · Produktionseinsatz</w:t>
      </w:r>
    </w:p>
    <w:p>
      <w:pPr>
        <w:pStyle w:val="Heading1"/>
      </w:pPr>
      <w:r>
        <w:t xml:space="preserve">Grundprinzip: Nested RAID – Hierarchische Verbünde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Nested RAID (auch: Hybrid RAID) kombiniert zwei oder mehr RAID-Level zu einem hierarchischen Verbund. Die Notation "RAID XY" bedeutet: RAID X ist die äußere Struktur (erstes Level), RAID Y ist die innere Struktur (zweites Level).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000"/>
        <w:gridCol w:w="2000"/>
        <w:gridCol w:w="3226"/>
      </w:tblGrid>
      <w:tr>
        <w:trPr>
          <w:tblHeader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Notation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Äußeres Level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Inneres Level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Was das bedeutet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003366"/>
                <w:sz w:val="19"/>
                <w:szCs w:val="19"/>
              </w:rPr>
              <w:t xml:space="preserve">RAID 10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1 (Mirror)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0 (Stripe)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Spiegel aus Stripe-Paaren – mirror first, stripe second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003366"/>
                <w:sz w:val="19"/>
                <w:szCs w:val="19"/>
              </w:rPr>
              <w:t xml:space="preserve">RAID 01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0 (Stripe)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1 (Mirror)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Stripe aus gespiegelten Verbünden – stripe first, mirror second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003366"/>
                <w:sz w:val="19"/>
                <w:szCs w:val="19"/>
              </w:rPr>
              <w:t xml:space="preserve">RAID 50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5 (Parität)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0 (Stripe)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Stripe über mehrere RAID-5-Segmente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003366"/>
                <w:sz w:val="19"/>
                <w:szCs w:val="19"/>
              </w:rPr>
              <w:t xml:space="preserve">RAID 60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6 (P+Q)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0 (Stripe)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Stripe über mehrere RAID-6-Segmente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ℹ  Lesereihenfolge der RAID-Notation</w:t>
            </w:r>
          </w:p>
          <w:p>
            <w:pPr>
              <w:spacing w:before="0" w:after="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RAID-Nummerierung liest sich von links nach rechts als äußere → innere Schicht. RAID 10 = der Controller sieht RAID 1 (Spiegel), jeder Spiegel-Arm ist intern ein RAID 0 (Stripe). RAID 50 = der Controller sieht RAID 5 (Parität), jeder Parität-Verbund ist intern gestriped.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Fehlertoleranzanalyse – Wie viele Disks dürfen ausfallen?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"Fehlertoleranz" klingt einfach – die Realität ist komplexer. Es kommt darauf an, WELCHE Disks ausfallen, nicht nur WIE VIELE.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RAID 01 – Worst-Case-Analyse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RAID 01 mit 4 Disks (Stripe-Set A: Disk1+2, Stripe-Set B: Disk3+4):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60" w:after="10"/>
        <w:ind w:left="200"/>
      </w:pPr>
      <w:r>
        <w:rPr>
          <w:rFonts w:ascii="Calibri" w:cs="Calibri" w:eastAsia="Calibri" w:hAnsi="Calibri"/>
          <w:b/>
          <w:bCs/>
          <w:color w:val="003366"/>
          <w:sz w:val="19"/>
          <w:szCs w:val="19"/>
        </w:rPr>
        <w:t xml:space="preserve">Best Case: </w:t>
      </w:r>
      <w:r>
        <w:rPr>
          <w:rFonts w:ascii="Courier New" w:cs="Courier New" w:eastAsia="Courier New" w:hAnsi="Courier New"/>
          <w:color w:val="000000"/>
          <w:sz w:val="19"/>
          <w:szCs w:val="19"/>
        </w:rPr>
        <w:t xml:space="preserve">Disk1 fällt aus</w:t>
      </w:r>
    </w:p>
    <w:p>
      <w:pPr>
        <w:spacing w:before="0" w:after="30"/>
        <w:ind w:left="200"/>
      </w:pPr>
      <w:r>
        <w:rPr>
          <w:rFonts w:ascii="Calibri" w:cs="Calibri" w:eastAsia="Calibri" w:hAnsi="Calibri"/>
          <w:color w:val="375623"/>
          <w:sz w:val="18"/>
          <w:szCs w:val="18"/>
        </w:rPr>
        <w:t xml:space="preserve">→ ✓  Stripe-Set A noch mit Disk2, Set B intakt. Array läuft.</w:t>
      </w:r>
    </w:p>
    <w:p>
      <w:pPr>
        <w:spacing w:before="60" w:after="10"/>
        <w:ind w:left="200"/>
      </w:pPr>
      <w:r>
        <w:rPr>
          <w:rFonts w:ascii="Calibri" w:cs="Calibri" w:eastAsia="Calibri" w:hAnsi="Calibri"/>
          <w:b/>
          <w:bCs/>
          <w:color w:val="003366"/>
          <w:sz w:val="19"/>
          <w:szCs w:val="19"/>
        </w:rPr>
        <w:t xml:space="preserve">Gefährlichster Fall: </w:t>
      </w:r>
      <w:r>
        <w:rPr>
          <w:rFonts w:ascii="Courier New" w:cs="Courier New" w:eastAsia="Courier New" w:hAnsi="Courier New"/>
          <w:color w:val="000000"/>
          <w:sz w:val="19"/>
          <w:szCs w:val="19"/>
        </w:rPr>
        <w:t xml:space="preserve">Disk1 + Disk2 fallen aus</w:t>
      </w:r>
    </w:p>
    <w:p>
      <w:pPr>
        <w:spacing w:before="0" w:after="30"/>
        <w:ind w:left="200"/>
      </w:pPr>
      <w:r>
        <w:rPr>
          <w:rFonts w:ascii="Calibri" w:cs="Calibri" w:eastAsia="Calibri" w:hAnsi="Calibri"/>
          <w:color w:val="C00000"/>
          <w:sz w:val="18"/>
          <w:szCs w:val="18"/>
        </w:rPr>
        <w:t xml:space="preserve">→ ✗  Stripe-Set A tot – kein Spiegel mehr. Array tot.</w:t>
      </w:r>
    </w:p>
    <w:p>
      <w:pPr>
        <w:spacing w:before="60" w:after="10"/>
        <w:ind w:left="200"/>
      </w:pPr>
      <w:r>
        <w:rPr>
          <w:rFonts w:ascii="Calibri" w:cs="Calibri" w:eastAsia="Calibri" w:hAnsi="Calibri"/>
          <w:b/>
          <w:bCs/>
          <w:color w:val="003366"/>
          <w:sz w:val="19"/>
          <w:szCs w:val="19"/>
        </w:rPr>
        <w:t xml:space="preserve">Gleich gut wie RAID 10: </w:t>
      </w:r>
      <w:r>
        <w:rPr>
          <w:rFonts w:ascii="Courier New" w:cs="Courier New" w:eastAsia="Courier New" w:hAnsi="Courier New"/>
          <w:color w:val="000000"/>
          <w:sz w:val="19"/>
          <w:szCs w:val="19"/>
        </w:rPr>
        <w:t xml:space="preserve">Disk1 + Disk3 fallen aus</w:t>
      </w:r>
    </w:p>
    <w:p>
      <w:pPr>
        <w:spacing w:before="0" w:after="30"/>
        <w:ind w:left="200"/>
      </w:pPr>
      <w:r>
        <w:rPr>
          <w:rFonts w:ascii="Calibri" w:cs="Calibri" w:eastAsia="Calibri" w:hAnsi="Calibri"/>
          <w:color w:val="375623"/>
          <w:sz w:val="18"/>
          <w:szCs w:val="18"/>
        </w:rPr>
        <w:t xml:space="preserve">→ ✓  Je eine Disk pro Set verloren – Array läuft.</w:t>
      </w:r>
    </w:p>
    <w:p>
      <w:pPr>
        <w:spacing w:before="60" w:after="10"/>
        <w:ind w:left="200"/>
      </w:pPr>
      <w:r>
        <w:rPr>
          <w:rFonts w:ascii="Calibri" w:cs="Calibri" w:eastAsia="Calibri" w:hAnsi="Calibri"/>
          <w:b/>
          <w:bCs/>
          <w:color w:val="003366"/>
          <w:sz w:val="19"/>
          <w:szCs w:val="19"/>
        </w:rPr>
        <w:t xml:space="preserve">Statistik: </w:t>
      </w:r>
      <w:r>
        <w:rPr>
          <w:rFonts w:ascii="Courier New" w:cs="Courier New" w:eastAsia="Courier New" w:hAnsi="Courier New"/>
          <w:color w:val="000000"/>
          <w:sz w:val="19"/>
          <w:szCs w:val="19"/>
        </w:rPr>
        <w:t xml:space="preserve">Zufällig 2 Disks</w:t>
      </w:r>
    </w:p>
    <w:p>
      <w:pPr>
        <w:spacing w:before="0" w:after="30"/>
        <w:ind w:left="200"/>
      </w:pPr>
      <w:r>
        <w:rPr>
          <w:rFonts w:ascii="Calibri" w:cs="Calibri" w:eastAsia="Calibri" w:hAnsi="Calibri"/>
          <w:color w:val="7F6000"/>
          <w:sz w:val="18"/>
          <w:szCs w:val="18"/>
        </w:rPr>
        <w:t xml:space="preserve">→ 50 % Wahrscheinlichkeit dass beide aus gleichem Set → Totalverlust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RAID 10 – Warum robuster?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RAID 10 mit 4 Disks (Paar 1: Disk1+3, Paar 2: Disk2+4):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60" w:after="10"/>
        <w:ind w:left="200"/>
      </w:pPr>
      <w:r>
        <w:rPr>
          <w:rFonts w:ascii="Calibri" w:cs="Calibri" w:eastAsia="Calibri" w:hAnsi="Calibri"/>
          <w:b/>
          <w:bCs/>
          <w:color w:val="375623"/>
          <w:sz w:val="19"/>
          <w:szCs w:val="19"/>
        </w:rPr>
        <w:t xml:space="preserve">Best Case: </w:t>
      </w:r>
      <w:r>
        <w:rPr>
          <w:rFonts w:ascii="Courier New" w:cs="Courier New" w:eastAsia="Courier New" w:hAnsi="Courier New"/>
          <w:color w:val="000000"/>
          <w:sz w:val="19"/>
          <w:szCs w:val="19"/>
        </w:rPr>
        <w:t xml:space="preserve">Jede beliebige 1 Disk</w:t>
      </w:r>
    </w:p>
    <w:p>
      <w:pPr>
        <w:spacing w:before="0" w:after="30"/>
        <w:ind w:left="200"/>
      </w:pPr>
      <w:r>
        <w:rPr>
          <w:rFonts w:ascii="Calibri" w:cs="Calibri" w:eastAsia="Calibri" w:hAnsi="Calibri"/>
          <w:color w:val="375623"/>
          <w:sz w:val="18"/>
          <w:szCs w:val="18"/>
        </w:rPr>
        <w:t xml:space="preserve">→ ✓  Das Paar hat noch eine Kopie. Array läuft.</w:t>
      </w:r>
    </w:p>
    <w:p>
      <w:pPr>
        <w:spacing w:before="60" w:after="10"/>
        <w:ind w:left="200"/>
      </w:pPr>
      <w:r>
        <w:rPr>
          <w:rFonts w:ascii="Calibri" w:cs="Calibri" w:eastAsia="Calibri" w:hAnsi="Calibri"/>
          <w:b/>
          <w:bCs/>
          <w:color w:val="375623"/>
          <w:sz w:val="19"/>
          <w:szCs w:val="19"/>
        </w:rPr>
        <w:t xml:space="preserve">2 Disks (verschiedene Paare): </w:t>
      </w:r>
      <w:r>
        <w:rPr>
          <w:rFonts w:ascii="Courier New" w:cs="Courier New" w:eastAsia="Courier New" w:hAnsi="Courier New"/>
          <w:color w:val="000000"/>
          <w:sz w:val="19"/>
          <w:szCs w:val="19"/>
        </w:rPr>
        <w:t xml:space="preserve">Disk1 + Disk2 fallen aus</w:t>
      </w:r>
    </w:p>
    <w:p>
      <w:pPr>
        <w:spacing w:before="0" w:after="30"/>
        <w:ind w:left="200"/>
      </w:pPr>
      <w:r>
        <w:rPr>
          <w:rFonts w:ascii="Calibri" w:cs="Calibri" w:eastAsia="Calibri" w:hAnsi="Calibri"/>
          <w:color w:val="375623"/>
          <w:sz w:val="18"/>
          <w:szCs w:val="18"/>
        </w:rPr>
        <w:t xml:space="preserve">→ ✓  Paar1 noch Disk3, Paar2 noch Disk4. Array läuft!</w:t>
      </w:r>
    </w:p>
    <w:p>
      <w:pPr>
        <w:spacing w:before="60" w:after="10"/>
        <w:ind w:left="200"/>
      </w:pPr>
      <w:r>
        <w:rPr>
          <w:rFonts w:ascii="Calibri" w:cs="Calibri" w:eastAsia="Calibri" w:hAnsi="Calibri"/>
          <w:b/>
          <w:bCs/>
          <w:color w:val="375623"/>
          <w:sz w:val="19"/>
          <w:szCs w:val="19"/>
        </w:rPr>
        <w:t xml:space="preserve">Worst Case: </w:t>
      </w:r>
      <w:r>
        <w:rPr>
          <w:rFonts w:ascii="Courier New" w:cs="Courier New" w:eastAsia="Courier New" w:hAnsi="Courier New"/>
          <w:color w:val="000000"/>
          <w:sz w:val="19"/>
          <w:szCs w:val="19"/>
        </w:rPr>
        <w:t xml:space="preserve">Beide Disks aus Paar 1</w:t>
      </w:r>
    </w:p>
    <w:p>
      <w:pPr>
        <w:spacing w:before="0" w:after="30"/>
        <w:ind w:left="200"/>
      </w:pPr>
      <w:r>
        <w:rPr>
          <w:rFonts w:ascii="Calibri" w:cs="Calibri" w:eastAsia="Calibri" w:hAnsi="Calibri"/>
          <w:color w:val="C00000"/>
          <w:sz w:val="18"/>
          <w:szCs w:val="18"/>
        </w:rPr>
        <w:t xml:space="preserve">→ ✗  Disk1 + Disk3 fallen aus – Paar1 tot. Array tot.</w:t>
      </w:r>
    </w:p>
    <w:p>
      <w:pPr>
        <w:spacing w:before="60" w:after="10"/>
        <w:ind w:left="200"/>
      </w:pPr>
      <w:r>
        <w:rPr>
          <w:rFonts w:ascii="Calibri" w:cs="Calibri" w:eastAsia="Calibri" w:hAnsi="Calibri"/>
          <w:b/>
          <w:bCs/>
          <w:color w:val="375623"/>
          <w:sz w:val="19"/>
          <w:szCs w:val="19"/>
        </w:rPr>
        <w:t xml:space="preserve">Statistik: </w:t>
      </w:r>
      <w:r>
        <w:rPr>
          <w:rFonts w:ascii="Courier New" w:cs="Courier New" w:eastAsia="Courier New" w:hAnsi="Courier New"/>
          <w:color w:val="000000"/>
          <w:sz w:val="19"/>
          <w:szCs w:val="19"/>
        </w:rPr>
        <w:t xml:space="preserve">Zufällig 2 Disks</w:t>
      </w:r>
    </w:p>
    <w:p>
      <w:pPr>
        <w:spacing w:before="0" w:after="30"/>
        <w:ind w:left="200"/>
      </w:pPr>
      <w:r>
        <w:rPr>
          <w:rFonts w:ascii="Calibri" w:cs="Calibri" w:eastAsia="Calibri" w:hAnsi="Calibri"/>
          <w:color w:val="7F6000"/>
          <w:sz w:val="18"/>
          <w:szCs w:val="18"/>
        </w:rPr>
        <w:t xml:space="preserve">→ Nur 1 von 3 Kombinationen ist fatal (33 %) – besser als RAID 01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RAID 50 &amp; 60 – Segmentierte Fehlertoleranz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Der entscheidende Vorteil von RAID 50/60 gegenüber RAID 5/6 ist nicht die maximale Anzahl tolerierbarer Ausfälle – sondern die Rebuild-Sicherheit: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600"/>
        <w:gridCol w:w="2200"/>
        <w:gridCol w:w="3226"/>
      </w:tblGrid>
      <w:tr>
        <w:trPr>
          <w:tblHeader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Array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Disks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Max. Ausfälle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Rebuild-Risiko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RAID 5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595959"/>
                <w:sz w:val="17"/>
                <w:szCs w:val="17"/>
              </w:rPr>
              <w:t xml:space="preserve">12×4TB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C00000"/>
                <w:sz w:val="18"/>
                <w:szCs w:val="18"/>
              </w:rPr>
              <w:t xml:space="preserve">Rebuild dauert 12–24h – 2. Ausfall während Rebuild = Datenverlust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RAID 50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595959"/>
                <w:sz w:val="17"/>
                <w:szCs w:val="17"/>
              </w:rPr>
              <w:t xml:space="preserve">12×4TB (2×RAID5)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1/Segment (total 2)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8"/>
                <w:szCs w:val="18"/>
              </w:rPr>
              <w:t xml:space="preserve">Rebuild pro Segment dauert 4–8h – anderes Segment ist vollständig sicher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RAID 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595959"/>
                <w:sz w:val="17"/>
                <w:szCs w:val="17"/>
              </w:rPr>
              <w:t xml:space="preserve">12×4TB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Rebuild dauert 12–24h – 3. Ausfall möglich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RAID 60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595959"/>
                <w:sz w:val="17"/>
                <w:szCs w:val="17"/>
              </w:rPr>
              <w:t xml:space="preserve">12×4TB (2×RAID6)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2/Segment (total 4)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8"/>
                <w:szCs w:val="18"/>
              </w:rPr>
              <w:t xml:space="preserve">Rebuild pro Segment – anderes Segment weiterhin 2-Disk-Toleranz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RAID 1E – Der Interleaving-Mechanismus im Detail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RAID 1E löst ein konkretes Problem: Standard-RAID 1 spiegelt genau 2 Disks. Für 3, 5 oder 7 Disks mit Mirroring-Schutz gibt es keinen Standard-Level – außer RAID 1E.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Wie Interleaving funktioniert (3-Disk-Beispiel)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Mit 3 Disks und Blöcken A, B, C, D, E, F legt RAID 1E die Daten so ab: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600"/>
        <w:gridCol w:w="2613"/>
        <w:gridCol w:w="2613"/>
      </w:tblGrid>
      <w:tr>
        <w:trPr>
          <w:tblHeader/>
        </w:trP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5B2C8D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Block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5B2C8D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Disk 1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5B2C8D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Disk 2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5B2C8D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Disk 3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5B2C8D"/>
                <w:sz w:val="18"/>
                <w:szCs w:val="18"/>
              </w:rPr>
              <w:t xml:space="preserve">A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9FE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A (primär)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3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7C3AED"/>
                <w:sz w:val="18"/>
                <w:szCs w:val="18"/>
              </w:rPr>
              <w:t xml:space="preserve">A (Kopie) ←→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–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5B2C8D"/>
                <w:sz w:val="18"/>
                <w:szCs w:val="18"/>
              </w:rPr>
              <w:t xml:space="preserve">B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–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9FE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B (primär)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3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7C3AED"/>
                <w:sz w:val="18"/>
                <w:szCs w:val="18"/>
              </w:rPr>
              <w:t xml:space="preserve">B (Kopie) ←→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5B2C8D"/>
                <w:sz w:val="18"/>
                <w:szCs w:val="18"/>
              </w:rPr>
              <w:t xml:space="preserve">C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3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7C3AED"/>
                <w:sz w:val="18"/>
                <w:szCs w:val="18"/>
              </w:rPr>
              <w:t xml:space="preserve">C (Kopie) ←→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–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9FE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C (primär)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5B2C8D"/>
                <w:sz w:val="18"/>
                <w:szCs w:val="18"/>
              </w:rPr>
              <w:t xml:space="preserve">D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9FE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D (primär)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3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7C3AED"/>
                <w:sz w:val="18"/>
                <w:szCs w:val="18"/>
              </w:rPr>
              <w:t xml:space="preserve">D (Kopie) ←→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–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5B2C8D"/>
                <w:sz w:val="18"/>
                <w:szCs w:val="18"/>
              </w:rPr>
              <w:t xml:space="preserve">E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–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9FE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E (primär)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3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7C3AED"/>
                <w:sz w:val="18"/>
                <w:szCs w:val="18"/>
              </w:rPr>
              <w:t xml:space="preserve">E (Kopie) ←→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5B2C8D"/>
                <w:sz w:val="18"/>
                <w:szCs w:val="18"/>
              </w:rPr>
              <w:t xml:space="preserve">F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3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7C3AED"/>
                <w:sz w:val="18"/>
                <w:szCs w:val="18"/>
              </w:rPr>
              <w:t xml:space="preserve">F (Kopie) ←→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–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9FE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F (primär)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 Kopie liegt immer auf der nächsten Disk (mod n). Kein Disk-Paar ist fest definiert – jede Disk enthält sowohl primäre Blöcke als auch Kopien anderer Blöcke. Das erlaubt ungerade Disk-Zahlen.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2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19"/>
                <w:szCs w:val="19"/>
              </w:rPr>
              <w:t xml:space="preserve">Warum 50 % Speicher trotz 3 Disks?</w:t>
            </w:r>
          </w:p>
          <w:p>
            <w:pPr>
              <w:spacing w:before="0" w:after="1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Von 3 Disks à 4TB = 12TB theoretisch. Jeder Block existiert zweimal → Nutzdaten = 6TB = 50 %.</w:t>
            </w:r>
          </w:p>
          <w:p>
            <w:pPr>
              <w:spacing w:before="0" w:after="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Das gilt unabhängig davon ob 3, 5 oder 7 Disks verwendet werden – RAID 1E hat immer 50 % Effizienz.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Praxiseinsatz – Wer nutzt das wirklich?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Exotische RAID-Level sind keine Theorie – sie laufen in realen Produktionssystemen: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000"/>
        <w:gridCol w:w="2200"/>
        <w:gridCol w:w="3226"/>
      </w:tblGrid>
      <w:tr>
        <w:trPr>
          <w:tblHeader/>
        </w:trP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Level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Typisches System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Hersteller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Begründung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RAID 50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NAS-Systeme, 6–12 Disks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Synology, QNAP, NetApp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Hoch: Kapazität + Rebuild-Sicherheit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RAID 60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Enterprise SAN, 8–24 Disks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EMC, HPE, IBM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große HDDs (12–20TB), P+Q nötig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RAID 1E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 mit 3 Disks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Supermicro, Adaptec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Wenn ungerade Disk-Anzahl vorgegeben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RAID 01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Historisch, kaum noch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Ältere RAID-Controller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Meist durch RAID 10 ersetzt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RAID 50/60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Flash-Arrays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Pure Storage, NetApp AFF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Segmentiertes Rebuild entlastet Flash-Zellen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00" w:sz="4"/>
              <w:left w:val="single" w:color="BFBFBF" w:sz="4"/>
              <w:bottom w:val="single" w:color="BFBFBF" w:sz="4"/>
              <w:right w:val="single" w:color="BFBFBF" w:sz="4"/>
            </w:tcBorders>
            <w:shd w:fill="FFF0E6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before="0" w:after="3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20"/>
                <w:szCs w:val="20"/>
              </w:rPr>
              <w:t xml:space="preserve">🎓  IHK-Relevanz – was muss ich wissen?</w:t>
            </w:r>
          </w:p>
          <w:p>
            <w:pPr>
              <w:spacing w:before="0" w:after="1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 AP1/AP2 werden die exotischen Level gelegentlich abgefragt – vor allem: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01 vs. RAID 10: Unterschied erklären können (→ häufige Fallfrage)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50 / RAID 60: Nutzspeicher berechnen können (Formel anwenden)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1E: wissen dass es bei ungerader Disk-Anzahl einsetzbar ist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Nested RAID allgemein: Prinzip Striping + Redundanz kombinieren können</w:t>
            </w:r>
          </w:p>
          <w:p>
            <w:pPr>
              <w:spacing w:before="30" w:after="1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0" w:after="0"/>
            </w:pPr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Nicht prüfungsrelevant (zu spezifisch): MTTDL-Berechnungen, GF-Polynome für doppelte Parität in Nested Arrays.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000" w:right="10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DD7EE" w:sz="4"/>
      </w:pBdr>
      <w:tabs>
        <w:tab w:val="right" w:pos="9026"/>
      </w:tabs>
      <w:spacing w:before="100" w:after="0"/>
    </w:pPr>
    <w:r>
      <w:rPr>
        <w:rFonts w:ascii="Calibri" w:cs="Calibri" w:eastAsia="Calibri" w:hAnsi="Calibri"/>
        <w:color w:val="595959"/>
        <w:sz w:val="17"/>
        <w:szCs w:val="17"/>
      </w:rPr>
      <w:t xml:space="preserve">bfw – FIAE / FISI</w:t>
    </w:r>
    <w:r>
      <w:rPr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DD7EE" w:sz="4"/>
      </w:pBdr>
      <w:spacing w:before="0" w:after="100"/>
    </w:pPr>
    <w:r>
      <w:rPr>
        <w:rFonts w:ascii="Calibri" w:cs="Calibri" w:eastAsia="Calibri" w:hAnsi="Calibri"/>
        <w:b/>
        <w:bCs/>
        <w:color w:val="0066AA"/>
        <w:sz w:val="18"/>
        <w:szCs w:val="18"/>
      </w:rPr>
      <w:t xml:space="preserve">RAID – Technische Ergänzung</w:t>
    </w:r>
    <w:r>
      <w:rPr>
        <w:rFonts w:ascii="Calibri" w:cs="Calibri" w:eastAsia="Calibri" w:hAnsi="Calibri"/>
        <w:color w:val="595959"/>
        <w:sz w:val="18"/>
        <w:szCs w:val="18"/>
      </w:rPr>
      <w:t xml:space="preserve">   ·   Teil 2: Nested RAID &amp; Fehlertoleranzanalyse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180" w:after="80"/>
      <w:outlineLvl w:val="1"/>
    </w:pPr>
    <w:rPr>
      <w:rFonts w:ascii="Calibri" w:cs="Calibri" w:eastAsia="Calibri" w:hAnsi="Calibri"/>
      <w:b/>
      <w:bCs/>
      <w:color w:val="0066AA"/>
      <w:sz w:val="22"/>
      <w:szCs w:val="22"/>
    </w:rPr>
  </w:style>
  <w:style w:type="paragraph" w:styleId="Heading3">
    <w:name w:val="Heading 3"/>
    <w:basedOn w:val="Normal"/>
    <w:next w:val="Normal"/>
    <w:qFormat/>
    <w:pPr>
      <w:spacing w:before="140" w:after="60"/>
      <w:outlineLvl w:val="2"/>
    </w:pPr>
    <w:rPr>
      <w:rFonts w:ascii="Calibri" w:cs="Calibri" w:eastAsia="Calibri" w:hAnsi="Calibri"/>
      <w:b/>
      <w:bCs/>
      <w:color w:val="0D6E6E"/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2026-03-10T09:10:00.622Z</dcterms:created>
  <dcterms:modified xsi:type="dcterms:W3CDTF">2026-03-10T09:10:00.623Z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