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F0A500" w:sz="12" w:space="4"/>
        </w:pBdr>
        <w:spacing w:after="200" w:before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 02 – Aufgaben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2"/>
          <w:szCs w:val="22"/>
        </w:rPr>
        <w:t xml:space="preserve">Modul A – Der Betrieb und sein Umfeld · Lernfeld 1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4000"/>
        <w:gridCol w:w="2500"/>
        <w:gridCol w:w="2520"/>
      </w:tblGrid>
      <w:tr>
        <w:trPr>
          <w:tblHeader/>
        </w:trPr>
        <w:tc>
          <w:tcPr>
            <w:tcW w:type="dxa" w:w="4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5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Datum</w:t>
            </w:r>
          </w:p>
        </w:tc>
        <w:tc>
          <w:tcPr>
            <w:tcW w:type="dxa" w:w="25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4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        / 40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2"/>
          <w:szCs w:val="22"/>
        </w:rPr>
        <w:t xml:space="preserve">Bearbeitungszeit: 45 Minuten. Aufgaben 1 bis 5 in Einzelarbeit, Aufgabe 6 in Partnerarbeit. Taschenrechner erlaubt, der Rechenweg gehört zur Lösung. Die Musterlösungen liegen separat vor.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1 – Leitbild (5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a) Erklären Sie den Unterschied zwischen Vision, Mission und Werten. b) Ordnen Sie zu: (1) "Kundenorientierung und Nachhaltigkeit bestimmen unser Handeln", (2) "Wir wollen in fünf Jahren das beste IT-Systemhaus der Region sein", (3) "Wir planen, betreiben und sichern IT für den Mittelstand".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2 – Sachziel oder Formalziel?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Ordnen Sie zu und begründen Sie jeweils in einem Satz: (a) Erhöhung des Marktanteils um 3 %, (b) Installation von 40 Arbeitsplätzen bis KW 20, (c) Senkung der Stromkosten im Rechenzentrum um 8 %, (d) Einführung eines zweisprachigen Helpdesks, (e) Umsatzrendite von 8 % erreichen, (f) Vor-Ort-Service im Umkreis von 50 km anbieten.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3 – Zielbeziehungen und Zielkonflikt (7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a) Nennen Sie die drei Zielbeziehungen und geben Sie je ein Beispiel aus einem IT-Systemhaus. b) Die Geschäftsführung will gleichzeitig die Personalkosten um 5 % senken und die Reaktionszeit im Support halbieren. Bestimmen Sie die Zielbeziehung, begründen Sie und schlagen Sie eine Auflösung des Konflikts vor.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4 – SMART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Formulieren Sie die folgenden Ziele nach der SMART-Formel um und benennen Sie jeweils, welcher Buchstabe im Original gefehlt hat: (a) "Wir wollen unsere Kunden schneller bedienen." (b) "Die Dokumentation soll besser werden."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5 – Kennzahlen (10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Ein IT-Dienstleister erzielt Erträge von 860.000 € bei Aufwendungen von 790.000 €. Das eingesetzte Kapital beträgt 350.000 €, der Umsatz 820.000 €. Im Helpdesk werden von vier Mitarbeitenden in 160 Stunden 480 Tickets gelöst.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Berechnen Sie den Gewinn.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Berechnen Sie die Wirtschaftlichkeit und bewerten Sie das Ergebnis in einem Satz.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Berechnen Sie die Rentabilität.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Berechnen Sie die Umsatzrendite.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Berechnen Sie die Produktivität des Helpdesks in Tickets je Stunde.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6 – Partnerarbeit: Zielkonflikt lösen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KONTURA IT-Solutions will den Energieverbrauch des Rechenzentrums um 15 % senken und gleichzeitig die garantierte Verfügbarkeit für Kunden erhöhen. Entwickeln Sie zu zweit einen Lösungsvorschlag: Welches Ziel hat Vorrang? Welche Nebenbedingung setzen Sie? Woran messen Sie den Erfolg? Stellen Sie Ihr Ergebnis in zwei Minuten vor.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bfw Lübeck · Aufgaben LE 02 · 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jc w:val="right"/>
    </w:pPr>
    <w:r>
      <w:rPr>
        <w:rFonts w:ascii="Calibri" w:cs="Calibri" w:eastAsia="Calibri" w:hAnsi="Calibri"/>
        <w:color w:val="0066AA"/>
        <w:sz w:val="18"/>
        <w:szCs w:val="18"/>
      </w:rPr>
      <w:t xml:space="preserve">Modul A · LE 02 – Aufgaben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66AA"/>
      </w:r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 · LE 02 – Aufgaben</dc:title>
  <dc:creator>bfw Lübeck</dc:creator>
  <cp:lastModifiedBy>Un-named</cp:lastModifiedBy>
  <cp:revision>1</cp:revision>
  <dcterms:created xsi:type="dcterms:W3CDTF">2026-08-04T10:29:25.002Z</dcterms:created>
  <dcterms:modified xsi:type="dcterms:W3CDTF">2026-08-04T10:29:25.002Z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