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/>
      </w:pPr>
      <w:r>
        <w:rPr>
          <w:b/>
          <w:bCs/>
          <w:color w:val="003366"/>
          <w:sz w:val="38"/>
          <w:szCs w:val="38"/>
        </w:rPr>
        <w:t xml:space="preserve">Tooling-Cheat-Sheet</w:t>
      </w:r>
    </w:p>
    <w:p>
      <w:pPr>
        <w:spacing w:after="30"/>
      </w:pPr>
      <w:r>
        <w:rPr>
          <w:color w:val="0066AA"/>
          <w:sz w:val="22"/>
          <w:szCs w:val="22"/>
        </w:rPr>
        <w:t xml:space="preserve">Scrum · Jira · GitHub – die Grundfunktionen</w:t>
      </w:r>
    </w:p>
    <w:p>
      <w:pPr>
        <w:spacing w:after="160"/>
      </w:pPr>
      <w:r>
        <w:rPr>
          <w:color w:val="5B6B7A"/>
          <w:sz w:val="18"/>
          <w:szCs w:val="18"/>
        </w:rPr>
        <w:t xml:space="preserve">Lernfeld 8 · Projekt Sendungsportal · bfw Lübeck</w:t>
      </w:r>
    </w:p>
    <w:p>
      <w:pPr>
        <w:spacing w:after="80" w:before="200"/>
      </w:pPr>
      <w:r>
        <w:rPr>
          <w:b/>
          <w:bCs/>
          <w:color w:val="003366"/>
          <w:sz w:val="26"/>
          <w:szCs w:val="26"/>
        </w:rPr>
        <w:t xml:space="preserve">1  Scrum in Kürze</w:t>
      </w:r>
    </w:p>
    <w:p>
      <w:pPr>
        <w:spacing w:after="80" w:line="266"/>
      </w:pPr>
      <w:r>
        <w:t xml:space="preserve">Idee: in kurzen Abschnitten (Sprints) arbeiten, am Ende jedes Sprints etwas Lauffähiges zeigen und daraus lernen.</w:t>
      </w:r>
    </w:p>
    <w:p>
      <w:pPr>
        <w:spacing w:after="40" w:before="60"/>
      </w:pPr>
      <w:r>
        <w:rPr>
          <w:b/>
          <w:bCs/>
          <w:color w:val="0066AA"/>
          <w:sz w:val="21"/>
          <w:szCs w:val="21"/>
        </w:rPr>
        <w:t xml:space="preserve">Rollen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D6E4F0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Product Owner</w:t>
            </w:r>
          </w:p>
        </w:tc>
        <w:tc>
          <w:tcPr>
            <w:tcW w:type="dxa" w:w="6426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sz w:val="20"/>
                <w:szCs w:val="20"/>
              </w:rPr>
              <w:t xml:space="preserve">legt fest, WAS gebaut wird, und in welcher Reihenfolge (hier: der Dozent)</w:t>
            </w:r>
          </w:p>
        </w:tc>
      </w:tr>
      <w:tr>
        <w:tc>
          <w:tcPr>
            <w:tcW w:type="dxa" w:w="26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D6E4F0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Scrum Master</w:t>
            </w:r>
          </w:p>
        </w:tc>
        <w:tc>
          <w:tcPr>
            <w:tcW w:type="dxa" w:w="6426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sz w:val="20"/>
                <w:szCs w:val="20"/>
              </w:rPr>
              <w:t xml:space="preserve">sorgt für den Ablauf und räumt Hindernisse weg (rotiert im Team)</w:t>
            </w:r>
          </w:p>
        </w:tc>
      </w:tr>
      <w:tr>
        <w:tc>
          <w:tcPr>
            <w:tcW w:type="dxa" w:w="26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D6E4F0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Entwicklungsteam</w:t>
            </w:r>
          </w:p>
        </w:tc>
        <w:tc>
          <w:tcPr>
            <w:tcW w:type="dxa" w:w="6426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sz w:val="20"/>
                <w:szCs w:val="20"/>
              </w:rPr>
              <w:t xml:space="preserve">baut das Produkt und organisiert sich dabei selbst</w:t>
            </w:r>
          </w:p>
        </w:tc>
      </w:tr>
    </w:tbl>
    <w:p>
      <w:pPr>
        <w:spacing w:after="40" w:before="60"/>
      </w:pPr>
      <w:r>
        <w:rPr>
          <w:b/>
          <w:bCs/>
          <w:color w:val="0066AA"/>
          <w:sz w:val="21"/>
          <w:szCs w:val="21"/>
        </w:rPr>
        <w:t xml:space="preserve">Artefakte</w:t>
      </w:r>
    </w:p>
    <w:p>
      <w:pPr>
        <w:pStyle w:val="ListParagraph"/>
        <w:numPr>
          <w:ilvl w:val="0"/>
          <w:numId w:val="2"/>
        </w:numPr>
        <w:spacing w:after="42" w:line="258"/>
      </w:pPr>
      <w:r>
        <w:rPr>
          <w:b/>
          <w:bCs/>
          <w:sz w:val="21"/>
          <w:szCs w:val="21"/>
        </w:rPr>
        <w:t xml:space="preserve">Product Backlog: </w:t>
      </w:r>
      <w:r>
        <w:rPr>
          <w:sz w:val="21"/>
          <w:szCs w:val="21"/>
        </w:rPr>
        <w:t xml:space="preserve">alle Wünsche/Aufgaben als „User Stories“, nach Priorität sortiert.</w:t>
      </w:r>
    </w:p>
    <w:p>
      <w:pPr>
        <w:pStyle w:val="ListParagraph"/>
        <w:numPr>
          <w:ilvl w:val="0"/>
          <w:numId w:val="2"/>
        </w:numPr>
        <w:spacing w:after="42" w:line="258"/>
      </w:pPr>
      <w:r>
        <w:rPr>
          <w:b/>
          <w:bCs/>
          <w:sz w:val="21"/>
          <w:szCs w:val="21"/>
        </w:rPr>
        <w:t xml:space="preserve">Sprint Backlog: </w:t>
      </w:r>
      <w:r>
        <w:rPr>
          <w:sz w:val="21"/>
          <w:szCs w:val="21"/>
        </w:rPr>
        <w:t xml:space="preserve">die Stories, die sich das Team für den aktuellen Sprint vornimmt.</w:t>
      </w:r>
    </w:p>
    <w:p>
      <w:pPr>
        <w:pStyle w:val="ListParagraph"/>
        <w:numPr>
          <w:ilvl w:val="0"/>
          <w:numId w:val="2"/>
        </w:numPr>
        <w:spacing w:after="42" w:line="258"/>
      </w:pPr>
      <w:r>
        <w:rPr>
          <w:b/>
          <w:bCs/>
          <w:sz w:val="21"/>
          <w:szCs w:val="21"/>
        </w:rPr>
        <w:t xml:space="preserve">Increment: </w:t>
      </w:r>
      <w:r>
        <w:rPr>
          <w:sz w:val="21"/>
          <w:szCs w:val="21"/>
        </w:rPr>
        <w:t xml:space="preserve">das lauffähige Ergebnis am Sprintende.</w:t>
      </w:r>
    </w:p>
    <w:p>
      <w:pPr>
        <w:spacing w:after="40" w:before="60"/>
      </w:pPr>
      <w:r>
        <w:rPr>
          <w:b/>
          <w:bCs/>
          <w:color w:val="0066AA"/>
          <w:sz w:val="21"/>
          <w:szCs w:val="21"/>
        </w:rPr>
        <w:t xml:space="preserve">Die vier Zeremonien</w:t>
      </w:r>
    </w:p>
    <w:p>
      <w:pPr>
        <w:pStyle w:val="ListParagraph"/>
        <w:numPr>
          <w:ilvl w:val="0"/>
          <w:numId w:val="2"/>
        </w:numPr>
        <w:spacing w:after="42" w:line="258"/>
      </w:pPr>
      <w:r>
        <w:rPr>
          <w:b/>
          <w:bCs/>
          <w:sz w:val="21"/>
          <w:szCs w:val="21"/>
        </w:rPr>
        <w:t xml:space="preserve">Sprint Planning: </w:t>
      </w:r>
      <w:r>
        <w:rPr>
          <w:sz w:val="21"/>
          <w:szCs w:val="21"/>
        </w:rPr>
        <w:t xml:space="preserve">Team wählt Stories und verteilt die Tasks selbst.</w:t>
      </w:r>
    </w:p>
    <w:p>
      <w:pPr>
        <w:pStyle w:val="ListParagraph"/>
        <w:numPr>
          <w:ilvl w:val="0"/>
          <w:numId w:val="2"/>
        </w:numPr>
        <w:spacing w:after="42" w:line="258"/>
      </w:pPr>
      <w:r>
        <w:rPr>
          <w:b/>
          <w:bCs/>
          <w:sz w:val="21"/>
          <w:szCs w:val="21"/>
        </w:rPr>
        <w:t xml:space="preserve">Daily Stand-up: </w:t>
      </w:r>
      <w:r>
        <w:rPr>
          <w:sz w:val="21"/>
          <w:szCs w:val="21"/>
        </w:rPr>
        <w:t xml:space="preserve">täglich ~10 Min: was gestern, was heute, welche Hindernisse.</w:t>
      </w:r>
    </w:p>
    <w:p>
      <w:pPr>
        <w:pStyle w:val="ListParagraph"/>
        <w:numPr>
          <w:ilvl w:val="0"/>
          <w:numId w:val="2"/>
        </w:numPr>
        <w:spacing w:after="42" w:line="258"/>
      </w:pPr>
      <w:r>
        <w:rPr>
          <w:b/>
          <w:bCs/>
          <w:sz w:val="21"/>
          <w:szCs w:val="21"/>
        </w:rPr>
        <w:t xml:space="preserve">Sprint Review: </w:t>
      </w:r>
      <w:r>
        <w:rPr>
          <w:sz w:val="21"/>
          <w:szCs w:val="21"/>
        </w:rPr>
        <w:t xml:space="preserve">das Lauffähige vorführen.</w:t>
      </w:r>
    </w:p>
    <w:p>
      <w:pPr>
        <w:pStyle w:val="ListParagraph"/>
        <w:numPr>
          <w:ilvl w:val="0"/>
          <w:numId w:val="2"/>
        </w:numPr>
        <w:spacing w:after="42" w:line="258"/>
      </w:pPr>
      <w:r>
        <w:rPr>
          <w:b/>
          <w:bCs/>
          <w:sz w:val="21"/>
          <w:szCs w:val="21"/>
        </w:rPr>
        <w:t xml:space="preserve">Retrospektive: </w:t>
      </w:r>
      <w:r>
        <w:rPr>
          <w:sz w:val="21"/>
          <w:szCs w:val="21"/>
        </w:rPr>
        <w:t xml:space="preserve">kurz reflektieren: was gut lief, was wir ändern.</w:t>
      </w:r>
    </w:p>
    <w:p>
      <w:pPr>
        <w:spacing w:after="80" w:before="200"/>
      </w:pPr>
      <w:r>
        <w:rPr>
          <w:b/>
          <w:bCs/>
          <w:color w:val="003366"/>
          <w:sz w:val="26"/>
          <w:szCs w:val="26"/>
        </w:rPr>
        <w:t xml:space="preserve">2  Jira-Board</w:t>
      </w:r>
    </w:p>
    <w:p>
      <w:pPr>
        <w:spacing w:after="80" w:line="266"/>
      </w:pPr>
      <w:r>
        <w:t xml:space="preserve">Jira verwaltet die Tickets. Ein Ticket ist eine Story oder eine kleinere Aufgabe (Task).</w:t>
      </w:r>
    </w:p>
    <w:p>
      <w:pPr>
        <w:pStyle w:val="ListParagraph"/>
        <w:numPr>
          <w:ilvl w:val="0"/>
          <w:numId w:val="2"/>
        </w:numPr>
        <w:spacing w:after="42" w:line="258"/>
      </w:pPr>
      <w:r>
        <w:rPr>
          <w:b/>
          <w:bCs/>
          <w:sz w:val="21"/>
          <w:szCs w:val="21"/>
        </w:rPr>
        <w:t xml:space="preserve">Backlog: </w:t>
      </w:r>
      <w:r>
        <w:rPr>
          <w:sz w:val="21"/>
          <w:szCs w:val="21"/>
        </w:rPr>
        <w:t xml:space="preserve">Liste aller Tickets. Hier liegt das Product Backlog.</w:t>
      </w:r>
    </w:p>
    <w:p>
      <w:pPr>
        <w:pStyle w:val="ListParagraph"/>
        <w:numPr>
          <w:ilvl w:val="0"/>
          <w:numId w:val="2"/>
        </w:numPr>
        <w:spacing w:after="42" w:line="258"/>
      </w:pPr>
      <w:r>
        <w:rPr>
          <w:b/>
          <w:bCs/>
          <w:sz w:val="21"/>
          <w:szCs w:val="21"/>
        </w:rPr>
        <w:t xml:space="preserve">Sprint anlegen: </w:t>
      </w:r>
      <w:r>
        <w:rPr>
          <w:sz w:val="21"/>
          <w:szCs w:val="21"/>
        </w:rPr>
        <w:t xml:space="preserve">Tickets aus dem Backlog in den Sprint ziehen und starten.</w:t>
      </w:r>
    </w:p>
    <w:p>
      <w:pPr>
        <w:pStyle w:val="ListParagraph"/>
        <w:numPr>
          <w:ilvl w:val="0"/>
          <w:numId w:val="2"/>
        </w:numPr>
        <w:spacing w:after="42" w:line="258"/>
      </w:pPr>
      <w:r>
        <w:rPr>
          <w:b/>
          <w:bCs/>
          <w:sz w:val="21"/>
          <w:szCs w:val="21"/>
        </w:rPr>
        <w:t xml:space="preserve">Board-Spalten: </w:t>
      </w:r>
      <w:r>
        <w:rPr>
          <w:sz w:val="21"/>
          <w:szCs w:val="21"/>
        </w:rPr>
        <w:t xml:space="preserve">To Do  →  In Progress  →  Done. Ticket per Drag verschieben.</w:t>
      </w:r>
    </w:p>
    <w:p>
      <w:pPr>
        <w:pStyle w:val="ListParagraph"/>
        <w:numPr>
          <w:ilvl w:val="0"/>
          <w:numId w:val="2"/>
        </w:numPr>
        <w:spacing w:after="42" w:line="258"/>
      </w:pPr>
      <w:r>
        <w:rPr>
          <w:b/>
          <w:bCs/>
          <w:sz w:val="21"/>
          <w:szCs w:val="21"/>
        </w:rPr>
        <w:t xml:space="preserve">Ein Ticket „ziehen“: </w:t>
      </w:r>
      <w:r>
        <w:rPr>
          <w:sz w:val="21"/>
          <w:szCs w:val="21"/>
        </w:rPr>
        <w:t xml:space="preserve">sich selbst zuweisen, auf In Progress setzen, nach Fertigstellung auf Done.</w:t>
      </w:r>
    </w:p>
    <w:p>
      <w:pPr>
        <w:spacing w:after="80" w:line="266"/>
      </w:pPr>
      <w:r>
        <w:rPr>
          <w:i/>
          <w:iCs/>
          <w:color w:val="0066AA"/>
        </w:rPr>
        <w:t xml:space="preserve">Mehr braucht ihr fürs Projekt nicht – Story schreiben, in den Sprint ziehen, abarbeiten, auf Done.</w:t>
      </w:r>
    </w:p>
    <w:p>
      <w:pPr>
        <w:spacing w:after="80" w:before="200"/>
      </w:pPr>
      <w:r>
        <w:rPr>
          <w:b/>
          <w:bCs/>
          <w:color w:val="003366"/>
          <w:sz w:val="26"/>
          <w:szCs w:val="26"/>
        </w:rPr>
        <w:t xml:space="preserve">3  Git &amp; GitHub</w:t>
      </w:r>
    </w:p>
    <w:p>
      <w:pPr>
        <w:spacing w:after="80" w:line="266"/>
      </w:pPr>
      <w:r>
        <w:t xml:space="preserve">Git verwaltet die Versionen des Codes, GitHub ist der gemeinsame Ort dafür im Netz.</w:t>
      </w:r>
    </w:p>
    <w:p>
      <w:pPr>
        <w:spacing w:after="40" w:before="60"/>
      </w:pPr>
      <w:r>
        <w:rPr>
          <w:b/>
          <w:bCs/>
          <w:color w:val="0066AA"/>
          <w:sz w:val="21"/>
          <w:szCs w:val="21"/>
        </w:rPr>
        <w:t xml:space="preserve">Begriffe</w:t>
      </w:r>
    </w:p>
    <w:p>
      <w:pPr>
        <w:pStyle w:val="ListParagraph"/>
        <w:numPr>
          <w:ilvl w:val="0"/>
          <w:numId w:val="2"/>
        </w:numPr>
        <w:spacing w:after="42" w:line="258"/>
      </w:pPr>
      <w:r>
        <w:rPr>
          <w:b/>
          <w:bCs/>
          <w:sz w:val="21"/>
          <w:szCs w:val="21"/>
        </w:rPr>
        <w:t xml:space="preserve">Repository: </w:t>
      </w:r>
      <w:r>
        <w:rPr>
          <w:sz w:val="21"/>
          <w:szCs w:val="21"/>
        </w:rPr>
        <w:t xml:space="preserve">das Projekt-Verzeichnis mit aller Historie (ein Repo pro Team).</w:t>
      </w:r>
    </w:p>
    <w:p>
      <w:pPr>
        <w:pStyle w:val="ListParagraph"/>
        <w:numPr>
          <w:ilvl w:val="0"/>
          <w:numId w:val="2"/>
        </w:numPr>
        <w:spacing w:after="42" w:line="258"/>
      </w:pPr>
      <w:r>
        <w:rPr>
          <w:b/>
          <w:bCs/>
          <w:sz w:val="21"/>
          <w:szCs w:val="21"/>
        </w:rPr>
        <w:t xml:space="preserve">Branch: </w:t>
      </w:r>
      <w:r>
        <w:rPr>
          <w:sz w:val="21"/>
          <w:szCs w:val="21"/>
        </w:rPr>
        <w:t xml:space="preserve">eine eigene Arbeitslinie – jeder arbeitet im eigenen Branch.</w:t>
      </w:r>
    </w:p>
    <w:p>
      <w:pPr>
        <w:pStyle w:val="ListParagraph"/>
        <w:numPr>
          <w:ilvl w:val="0"/>
          <w:numId w:val="2"/>
        </w:numPr>
        <w:spacing w:after="42" w:line="258"/>
      </w:pPr>
      <w:r>
        <w:rPr>
          <w:b/>
          <w:bCs/>
          <w:sz w:val="21"/>
          <w:szCs w:val="21"/>
        </w:rPr>
        <w:t xml:space="preserve">Commit: </w:t>
      </w:r>
      <w:r>
        <w:rPr>
          <w:sz w:val="21"/>
          <w:szCs w:val="21"/>
        </w:rPr>
        <w:t xml:space="preserve">ein gespeicherter Zwischenstand mit kurzer Beschreibung.</w:t>
      </w:r>
    </w:p>
    <w:p>
      <w:pPr>
        <w:pStyle w:val="ListParagraph"/>
        <w:numPr>
          <w:ilvl w:val="0"/>
          <w:numId w:val="2"/>
        </w:numPr>
        <w:spacing w:after="42" w:line="258"/>
      </w:pPr>
      <w:r>
        <w:rPr>
          <w:b/>
          <w:bCs/>
          <w:sz w:val="21"/>
          <w:szCs w:val="21"/>
        </w:rPr>
        <w:t xml:space="preserve">Push / Pull: </w:t>
      </w:r>
      <w:r>
        <w:rPr>
          <w:sz w:val="21"/>
          <w:szCs w:val="21"/>
        </w:rPr>
        <w:t xml:space="preserve">hochladen / die Änderungen der anderen holen.</w:t>
      </w:r>
    </w:p>
    <w:p>
      <w:pPr>
        <w:pStyle w:val="ListParagraph"/>
        <w:numPr>
          <w:ilvl w:val="0"/>
          <w:numId w:val="2"/>
        </w:numPr>
        <w:spacing w:after="42" w:line="258"/>
      </w:pPr>
      <w:r>
        <w:rPr>
          <w:b/>
          <w:bCs/>
          <w:sz w:val="21"/>
          <w:szCs w:val="21"/>
        </w:rPr>
        <w:t xml:space="preserve">Pull Request (PR): </w:t>
      </w:r>
      <w:r>
        <w:rPr>
          <w:sz w:val="21"/>
          <w:szCs w:val="21"/>
        </w:rPr>
        <w:t xml:space="preserve">Antrag, den eigenen Branch ins Hauptprojekt zu übernehmen – wird kurz angeschaut, dann zusammengeführt (Merge).</w:t>
      </w:r>
    </w:p>
    <w:p>
      <w:pPr>
        <w:spacing w:after="40" w:before="60"/>
      </w:pPr>
      <w:r>
        <w:rPr>
          <w:b/>
          <w:bCs/>
          <w:color w:val="0066AA"/>
          <w:sz w:val="21"/>
          <w:szCs w:val="21"/>
        </w:rPr>
        <w:t xml:space="preserve">Der goldene Pfad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C2D6EA" w:sz="4"/>
              <w:left w:val="single" w:color="C2D6EA" w:sz="4"/>
              <w:bottom w:val="single" w:color="C2D6EA" w:sz="4"/>
              <w:right w:val="single" w:color="C2D6EA" w:sz="4"/>
            </w:tcBorders>
            <w:shd w:fill="EEF5FB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8"/>
                <w:szCs w:val="18"/>
              </w:rPr>
              <w:t xml:space="preserve">git clone &lt;repo-url&gt;            # Repo einmalig holen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8"/>
                <w:szCs w:val="18"/>
              </w:rPr>
              <w:t xml:space="preserve">git checkout -b import-csv      # eigenen Branch anlegen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8"/>
                <w:szCs w:val="18"/>
              </w:rPr>
              <w:t xml:space="preserve">#   ... an den eigenen Dateien arbeiten ...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8"/>
                <w:szCs w:val="18"/>
              </w:rPr>
              <w:t xml:space="preserve">git add .                       # Änderungen vormerken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8"/>
                <w:szCs w:val="18"/>
              </w:rPr>
              <w:t xml:space="preserve">git commit -m "NF-12 CSV-Import"   # festschreiben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8"/>
                <w:szCs w:val="18"/>
              </w:rPr>
              <w:t xml:space="preserve">git pull origin main            # erst Stand der anderen holen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8"/>
                <w:szCs w:val="18"/>
              </w:rPr>
              <w:t xml:space="preserve">git push -u origin import-csv   # eigenen Branch hochladen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8"/>
                <w:szCs w:val="18"/>
              </w:rPr>
              <w:t xml:space="preserve">#   danach auf GitHub: Pull Request öffnen  -&gt;  Merge</w:t>
            </w:r>
          </w:p>
        </w:tc>
      </w:tr>
    </w:tbl>
    <w:p>
      <w:pPr>
        <w:spacing w:after="40" w:before="60"/>
      </w:pPr>
      <w:r>
        <w:rPr>
          <w:b/>
          <w:bCs/>
          <w:color w:val="0066AA"/>
          <w:sz w:val="21"/>
          <w:szCs w:val="21"/>
        </w:rPr>
        <w:t xml:space="preserve">Drei Anfänger-Regeln</w:t>
      </w:r>
    </w:p>
    <w:p>
      <w:pPr>
        <w:pStyle w:val="ListParagraph"/>
        <w:numPr>
          <w:ilvl w:val="0"/>
          <w:numId w:val="2"/>
        </w:numPr>
        <w:spacing w:after="42" w:line="258"/>
      </w:pPr>
      <w:r>
        <w:rPr>
          <w:sz w:val="21"/>
          <w:szCs w:val="21"/>
        </w:rPr>
        <w:t xml:space="preserve">Immer im eigenen Branch arbeiten, nie direkt auf main.</w:t>
      </w:r>
    </w:p>
    <w:p>
      <w:pPr>
        <w:pStyle w:val="ListParagraph"/>
        <w:numPr>
          <w:ilvl w:val="0"/>
          <w:numId w:val="2"/>
        </w:numPr>
        <w:spacing w:after="42" w:line="258"/>
      </w:pPr>
      <w:r>
        <w:rPr>
          <w:sz w:val="21"/>
          <w:szCs w:val="21"/>
        </w:rPr>
        <w:t xml:space="preserve">Vor dem Push erst pullen – so vermeidet ihr Konflikte.</w:t>
      </w:r>
    </w:p>
    <w:p>
      <w:pPr>
        <w:pStyle w:val="ListParagraph"/>
        <w:numPr>
          <w:ilvl w:val="0"/>
          <w:numId w:val="2"/>
        </w:numPr>
        <w:spacing w:after="42" w:line="258"/>
      </w:pPr>
      <w:r>
        <w:rPr>
          <w:sz w:val="21"/>
          <w:szCs w:val="21"/>
        </w:rPr>
        <w:t xml:space="preserve">Kurze, klare Commit-Nachrichten (am besten mit Jira-Ticket-Nummer).</w:t>
      </w:r>
    </w:p>
    <w:sectPr>
      <w:headerReference w:type="default" r:id="rId7"/>
      <w:footerReference w:type="default" r:id="rId8"/>
      <w:pgSz w:w="11906" w:h="16838" w:orient="portrait"/>
      <w:pgMar w:top="1280" w:right="1280" w:bottom="1100" w:left="12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B6B7A"/>
        <w:sz w:val="16"/>
        <w:szCs w:val="16"/>
      </w:rPr>
      <w:t xml:space="preserve">Seite </w:t>
    </w:r>
    <w:r>
      <w:rPr>
        <w:color w:val="5B6B7A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5B6B7A"/>
        <w:sz w:val="16"/>
        <w:szCs w:val="16"/>
      </w:rPr>
      <w:t xml:space="preserve"> von </w:t>
    </w:r>
    <w:r>
      <w:rPr>
        <w:color w:val="5B6B7A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5B6B7A"/>
        <w:sz w:val="16"/>
        <w:szCs w:val="16"/>
      </w:rPr>
      <w:t xml:space="preserve">bfw Lübeck · LF8 – Tooling-Cheat-Sheet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3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C2733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2026-06-16T05:44:23.267Z</dcterms:created>
  <dcterms:modified xsi:type="dcterms:W3CDTF">2026-06-16T05:44:23.267Z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