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55478" w14:textId="77777777" w:rsidR="006D5EC0" w:rsidRDefault="00A00F14">
      <w:pPr>
        <w:spacing w:before="360" w:after="100"/>
      </w:pPr>
      <w:r>
        <w:rPr>
          <w:b/>
          <w:bCs/>
          <w:color w:val="003366"/>
          <w:sz w:val="50"/>
          <w:szCs w:val="50"/>
        </w:rPr>
        <w:t>Modul G – Serviceanfragen</w:t>
      </w:r>
    </w:p>
    <w:p w14:paraId="7136584E" w14:textId="77777777" w:rsidR="006D5EC0" w:rsidRDefault="00A00F14">
      <w:pPr>
        <w:spacing w:after="80"/>
      </w:pPr>
      <w:r>
        <w:rPr>
          <w:color w:val="0066AA"/>
          <w:sz w:val="34"/>
          <w:szCs w:val="34"/>
        </w:rPr>
        <w:t>Tag 3: Kommunikation &amp; Abschluss</w:t>
      </w:r>
    </w:p>
    <w:p w14:paraId="4CE6AAEF" w14:textId="77777777" w:rsidR="006D5EC0" w:rsidRDefault="00A00F14">
      <w:pPr>
        <w:spacing w:after="60"/>
      </w:pPr>
      <w:r>
        <w:rPr>
          <w:b/>
          <w:bCs/>
          <w:sz w:val="28"/>
          <w:szCs w:val="28"/>
        </w:rPr>
        <w:t>Schüler-Aufgabenheft</w:t>
      </w:r>
    </w:p>
    <w:p w14:paraId="483883BE" w14:textId="77777777" w:rsidR="006D5EC0" w:rsidRDefault="00A00F14">
      <w:pPr>
        <w:spacing w:after="200"/>
      </w:pPr>
      <w:r>
        <w:rPr>
          <w:i/>
          <w:iCs/>
          <w:color w:val="555555"/>
          <w:sz w:val="20"/>
          <w:szCs w:val="20"/>
        </w:rPr>
        <w:t xml:space="preserve">bfw – Unternehmen für </w:t>
      </w:r>
      <w:proofErr w:type="gramStart"/>
      <w:r>
        <w:rPr>
          <w:i/>
          <w:iCs/>
          <w:color w:val="555555"/>
          <w:sz w:val="20"/>
          <w:szCs w:val="20"/>
        </w:rPr>
        <w:t>Bildung  |</w:t>
      </w:r>
      <w:proofErr w:type="gramEnd"/>
      <w:r>
        <w:rPr>
          <w:i/>
          <w:iCs/>
          <w:color w:val="555555"/>
          <w:sz w:val="20"/>
          <w:szCs w:val="20"/>
        </w:rPr>
        <w:t xml:space="preserve">  Standort Lübeck</w:t>
      </w:r>
    </w:p>
    <w:p w14:paraId="3B22DF99" w14:textId="77777777" w:rsidR="006D5EC0" w:rsidRDefault="00A00F14">
      <w:pPr>
        <w:spacing w:before="200" w:after="300"/>
      </w:pPr>
      <w:r>
        <w:t>Name: ______________________________     Datum: ____________</w:t>
      </w:r>
    </w:p>
    <w:p w14:paraId="43E8C6AD" w14:textId="77777777" w:rsidR="006D5EC0" w:rsidRDefault="00A00F14">
      <w:pPr>
        <w:pBdr>
          <w:bottom w:val="single" w:sz="6" w:space="0" w:color="F0A500"/>
        </w:pBdr>
        <w:shd w:val="clear" w:color="auto" w:fill="003366"/>
        <w:spacing w:before="240" w:after="120"/>
        <w:ind w:left="120" w:right="120"/>
      </w:pPr>
      <w:r>
        <w:rPr>
          <w:b/>
          <w:bCs/>
          <w:color w:val="FFFFFF"/>
          <w:sz w:val="32"/>
          <w:szCs w:val="32"/>
        </w:rPr>
        <w:t>Block 1: Kommunikationsmodelle</w:t>
      </w:r>
    </w:p>
    <w:p w14:paraId="541AA95F" w14:textId="77777777" w:rsidR="006D5EC0" w:rsidRDefault="00A00F14">
      <w:pPr>
        <w:pBdr>
          <w:bottom w:val="single" w:sz="3" w:space="0" w:color="D6E4F0"/>
        </w:pBdr>
        <w:spacing w:before="200" w:after="80"/>
      </w:pPr>
      <w:r>
        <w:rPr>
          <w:b/>
          <w:bCs/>
          <w:color w:val="003366"/>
          <w:sz w:val="26"/>
          <w:szCs w:val="26"/>
        </w:rPr>
        <w:t>Lernstoff kompakt</w:t>
      </w:r>
    </w:p>
    <w:p w14:paraId="1DE08924" w14:textId="77777777" w:rsidR="006D5EC0" w:rsidRDefault="00A00F14">
      <w:pPr>
        <w:spacing w:before="140" w:after="60"/>
      </w:pPr>
      <w:r>
        <w:rPr>
          <w:b/>
          <w:bCs/>
          <w:color w:val="0066AA"/>
          <w:sz w:val="23"/>
          <w:szCs w:val="23"/>
        </w:rPr>
        <w:t>Sender-Empfänger-Modell:</w:t>
      </w:r>
    </w:p>
    <w:p w14:paraId="49F9E592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Der Sender codiert eine Nachricht und schickt sie über einen Kanal.</w:t>
      </w:r>
    </w:p>
    <w:p w14:paraId="12E8F46C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Der Empfänger decodiert die Nachricht – Verständnis ist nicht automatisch gegeben.</w:t>
      </w:r>
    </w:p>
    <w:p w14:paraId="0DF599AC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Rückmeldung (Feedback) sichert, dass die Nachricht richtig ank</w:t>
      </w:r>
      <w:r>
        <w:rPr>
          <w:sz w:val="21"/>
          <w:szCs w:val="21"/>
        </w:rPr>
        <w:t>am.</w:t>
      </w:r>
    </w:p>
    <w:p w14:paraId="22150512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Störquellen: unklare Formulierung, Lärm, Fachjargon, Annahmen, Emotionen.</w:t>
      </w:r>
    </w:p>
    <w:p w14:paraId="1B70561D" w14:textId="77777777" w:rsidR="006D5EC0" w:rsidRDefault="006D5EC0">
      <w:pPr>
        <w:spacing w:after="80"/>
      </w:pPr>
    </w:p>
    <w:p w14:paraId="3FA45074" w14:textId="77777777" w:rsidR="006D5EC0" w:rsidRDefault="00A00F14">
      <w:pPr>
        <w:spacing w:before="140" w:after="60"/>
      </w:pPr>
      <w:r>
        <w:rPr>
          <w:b/>
          <w:bCs/>
          <w:color w:val="0066AA"/>
          <w:sz w:val="23"/>
          <w:szCs w:val="23"/>
        </w:rPr>
        <w:t>Vier-Ohren-Modell (Schulz von Thun):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346"/>
      </w:tblGrid>
      <w:tr w:rsidR="006D5EC0" w14:paraId="2E50F71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AF5BA4" w14:textId="77777777" w:rsidR="006D5EC0" w:rsidRDefault="00A00F14">
            <w:r>
              <w:rPr>
                <w:b/>
                <w:bCs/>
                <w:color w:val="FFFFFF"/>
                <w:sz w:val="21"/>
                <w:szCs w:val="21"/>
              </w:rPr>
              <w:t>Seite</w:t>
            </w:r>
          </w:p>
        </w:tc>
        <w:tc>
          <w:tcPr>
            <w:tcW w:w="7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5B72D3" w14:textId="77777777" w:rsidR="006D5EC0" w:rsidRDefault="00A00F14">
            <w:r>
              <w:rPr>
                <w:b/>
                <w:bCs/>
                <w:color w:val="FFFFFF"/>
                <w:sz w:val="21"/>
                <w:szCs w:val="21"/>
              </w:rPr>
              <w:t>Frage / Bedeutung</w:t>
            </w:r>
          </w:p>
        </w:tc>
      </w:tr>
      <w:tr w:rsidR="006D5EC0" w14:paraId="6C1513C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244A07" w14:textId="77777777" w:rsidR="006D5EC0" w:rsidRDefault="00A00F14">
            <w:r>
              <w:rPr>
                <w:b/>
                <w:bCs/>
                <w:sz w:val="21"/>
                <w:szCs w:val="21"/>
              </w:rPr>
              <w:t>Sachebene</w:t>
            </w:r>
          </w:p>
        </w:tc>
        <w:tc>
          <w:tcPr>
            <w:tcW w:w="7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38E77A" w14:textId="77777777" w:rsidR="006D5EC0" w:rsidRDefault="00A00F14">
            <w:r>
              <w:rPr>
                <w:sz w:val="21"/>
                <w:szCs w:val="21"/>
              </w:rPr>
              <w:t>Worüber informiere ich? (reiner Inhalt)</w:t>
            </w:r>
          </w:p>
        </w:tc>
      </w:tr>
      <w:tr w:rsidR="006D5EC0" w14:paraId="4BEAD70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A3A42F" w14:textId="77777777" w:rsidR="006D5EC0" w:rsidRDefault="00A00F14">
            <w:r>
              <w:rPr>
                <w:b/>
                <w:bCs/>
                <w:sz w:val="21"/>
                <w:szCs w:val="21"/>
              </w:rPr>
              <w:t>Selbstoffenbarung</w:t>
            </w:r>
          </w:p>
        </w:tc>
        <w:tc>
          <w:tcPr>
            <w:tcW w:w="7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3DE8D98" w14:textId="77777777" w:rsidR="006D5EC0" w:rsidRDefault="00A00F14">
            <w:r>
              <w:rPr>
                <w:sz w:val="21"/>
                <w:szCs w:val="21"/>
              </w:rPr>
              <w:t>Was sage ich über mich? (Gefühle, Zustand)</w:t>
            </w:r>
          </w:p>
        </w:tc>
      </w:tr>
      <w:tr w:rsidR="006D5EC0" w14:paraId="368FADC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49484C" w14:textId="77777777" w:rsidR="006D5EC0" w:rsidRDefault="00A00F14">
            <w:r>
              <w:rPr>
                <w:b/>
                <w:bCs/>
                <w:sz w:val="21"/>
                <w:szCs w:val="21"/>
              </w:rPr>
              <w:t>Beziehung</w:t>
            </w:r>
          </w:p>
        </w:tc>
        <w:tc>
          <w:tcPr>
            <w:tcW w:w="7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674A07" w14:textId="77777777" w:rsidR="006D5EC0" w:rsidRDefault="00A00F14">
            <w:r>
              <w:rPr>
                <w:sz w:val="21"/>
                <w:szCs w:val="21"/>
              </w:rPr>
              <w:t>Wie stehe ich zum anderen?</w:t>
            </w:r>
          </w:p>
        </w:tc>
      </w:tr>
      <w:tr w:rsidR="006D5EC0" w14:paraId="697B7D8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0AB72F" w14:textId="77777777" w:rsidR="006D5EC0" w:rsidRDefault="00A00F14">
            <w:r>
              <w:rPr>
                <w:b/>
                <w:bCs/>
                <w:sz w:val="21"/>
                <w:szCs w:val="21"/>
              </w:rPr>
              <w:t>Appell</w:t>
            </w:r>
          </w:p>
        </w:tc>
        <w:tc>
          <w:tcPr>
            <w:tcW w:w="73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2264A2" w14:textId="77777777" w:rsidR="006D5EC0" w:rsidRDefault="00A00F14">
            <w:r>
              <w:rPr>
                <w:sz w:val="21"/>
                <w:szCs w:val="21"/>
              </w:rPr>
              <w:t>Wozu möchte ich anregen? (Wunsch, Aufforderung)</w:t>
            </w:r>
          </w:p>
        </w:tc>
      </w:tr>
    </w:tbl>
    <w:p w14:paraId="418BACB6" w14:textId="77777777" w:rsidR="006D5EC0" w:rsidRDefault="006D5EC0">
      <w:pPr>
        <w:spacing w:after="12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6D5EC0" w14:paraId="7ED50FBD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6" w:space="0" w:color="F0A500"/>
              <w:left w:val="single" w:sz="12" w:space="0" w:color="F0A500"/>
              <w:bottom w:val="single" w:sz="2" w:space="0" w:color="D6E4F0"/>
              <w:right w:val="single" w:sz="2" w:space="0" w:color="D6E4F0"/>
            </w:tcBorders>
            <w:shd w:val="clear" w:color="auto" w:fill="EEF5FB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266DA7F2" w14:textId="77777777" w:rsidR="006D5EC0" w:rsidRDefault="00A00F14">
            <w:pPr>
              <w:spacing w:after="40"/>
            </w:pPr>
            <w:r>
              <w:rPr>
                <w:b/>
                <w:bCs/>
                <w:color w:val="003366"/>
                <w:sz w:val="21"/>
                <w:szCs w:val="21"/>
              </w:rPr>
              <w:t>Aufgabe 1 – Vier Ohren (Partnerarbeit)</w:t>
            </w:r>
          </w:p>
          <w:p w14:paraId="57D0C2FC" w14:textId="77777777" w:rsidR="006D5EC0" w:rsidRDefault="00A00F14">
            <w:r>
              <w:rPr>
                <w:sz w:val="21"/>
                <w:szCs w:val="21"/>
              </w:rPr>
              <w:t>Ein Kunde sagt am Telefon: „Seit dem Update funktioniert hier gar nichts mehr!</w:t>
            </w:r>
            <w:r>
              <w:rPr>
                <w:sz w:val="21"/>
                <w:szCs w:val="21"/>
              </w:rPr>
              <w:t>“ Deuten Sie diese Aussage auf allen vier Ebenen.</w:t>
            </w:r>
          </w:p>
        </w:tc>
      </w:tr>
    </w:tbl>
    <w:p w14:paraId="4EC9CFD4" w14:textId="77777777" w:rsidR="006D5EC0" w:rsidRDefault="006D5EC0">
      <w:pPr>
        <w:spacing w:after="60"/>
      </w:pPr>
    </w:p>
    <w:p w14:paraId="2F36CFC2" w14:textId="77777777" w:rsidR="006D5EC0" w:rsidRDefault="00A00F14">
      <w:pPr>
        <w:spacing w:before="40" w:after="30"/>
      </w:pPr>
      <w:r>
        <w:rPr>
          <w:b/>
          <w:bCs/>
        </w:rPr>
        <w:t>Sachebene:</w:t>
      </w:r>
    </w:p>
    <w:p w14:paraId="64CD13DA" w14:textId="77777777" w:rsidR="006D5EC0" w:rsidRDefault="006D5EC0">
      <w:pPr>
        <w:pBdr>
          <w:bottom w:val="single" w:sz="2" w:space="0" w:color="D6E4F0"/>
        </w:pBdr>
        <w:spacing w:after="220"/>
      </w:pPr>
    </w:p>
    <w:p w14:paraId="2A7F6BE3" w14:textId="77777777" w:rsidR="006D5EC0" w:rsidRDefault="00A00F14">
      <w:pPr>
        <w:spacing w:before="40" w:after="30"/>
      </w:pPr>
      <w:r>
        <w:rPr>
          <w:b/>
          <w:bCs/>
        </w:rPr>
        <w:t>Selbstoffenbarung:</w:t>
      </w:r>
    </w:p>
    <w:p w14:paraId="755AA732" w14:textId="77777777" w:rsidR="006D5EC0" w:rsidRDefault="006D5EC0">
      <w:pPr>
        <w:pBdr>
          <w:bottom w:val="single" w:sz="2" w:space="0" w:color="D6E4F0"/>
        </w:pBdr>
        <w:spacing w:after="220"/>
      </w:pPr>
    </w:p>
    <w:p w14:paraId="31CD3129" w14:textId="77777777" w:rsidR="006D5EC0" w:rsidRDefault="00A00F14">
      <w:pPr>
        <w:spacing w:before="40" w:after="30"/>
      </w:pPr>
      <w:r>
        <w:rPr>
          <w:b/>
          <w:bCs/>
        </w:rPr>
        <w:t>Beziehung:</w:t>
      </w:r>
    </w:p>
    <w:p w14:paraId="27E3BF72" w14:textId="77777777" w:rsidR="006D5EC0" w:rsidRDefault="006D5EC0">
      <w:pPr>
        <w:pBdr>
          <w:bottom w:val="single" w:sz="2" w:space="0" w:color="D6E4F0"/>
        </w:pBdr>
        <w:spacing w:after="220"/>
      </w:pPr>
    </w:p>
    <w:p w14:paraId="6734522D" w14:textId="77777777" w:rsidR="006D5EC0" w:rsidRDefault="00A00F14">
      <w:pPr>
        <w:spacing w:before="40" w:after="30"/>
      </w:pPr>
      <w:r>
        <w:rPr>
          <w:b/>
          <w:bCs/>
        </w:rPr>
        <w:t>Appell:</w:t>
      </w:r>
    </w:p>
    <w:p w14:paraId="5D41796A" w14:textId="77777777" w:rsidR="006D5EC0" w:rsidRDefault="006D5EC0">
      <w:pPr>
        <w:pBdr>
          <w:bottom w:val="single" w:sz="2" w:space="0" w:color="D6E4F0"/>
        </w:pBdr>
        <w:spacing w:after="220"/>
      </w:pPr>
    </w:p>
    <w:p w14:paraId="33DBB505" w14:textId="768FB0B2" w:rsidR="006D5EC0" w:rsidRDefault="006D5EC0">
      <w:pPr>
        <w:spacing w:after="120"/>
      </w:pPr>
    </w:p>
    <w:p w14:paraId="017AA2DD" w14:textId="58C6B80C" w:rsidR="00605A60" w:rsidRDefault="00605A60">
      <w:pPr>
        <w:spacing w:after="120"/>
      </w:pPr>
    </w:p>
    <w:p w14:paraId="5A8F944D" w14:textId="77777777" w:rsidR="00605A60" w:rsidRDefault="00605A60">
      <w:pPr>
        <w:spacing w:after="120"/>
      </w:pPr>
    </w:p>
    <w:p w14:paraId="0EBC4EAC" w14:textId="77777777" w:rsidR="006D5EC0" w:rsidRDefault="00A00F14">
      <w:pPr>
        <w:pBdr>
          <w:bottom w:val="single" w:sz="6" w:space="0" w:color="F0A500"/>
        </w:pBdr>
        <w:shd w:val="clear" w:color="auto" w:fill="003366"/>
        <w:spacing w:before="240" w:after="120"/>
        <w:ind w:left="120" w:right="120"/>
      </w:pPr>
      <w:r>
        <w:rPr>
          <w:b/>
          <w:bCs/>
          <w:color w:val="FFFFFF"/>
          <w:sz w:val="32"/>
          <w:szCs w:val="32"/>
        </w:rPr>
        <w:lastRenderedPageBreak/>
        <w:t>Block 2: Gesprächs- &amp; Fragetechniken</w:t>
      </w:r>
    </w:p>
    <w:p w14:paraId="6922C565" w14:textId="77777777" w:rsidR="006D5EC0" w:rsidRDefault="00A00F14">
      <w:pPr>
        <w:pBdr>
          <w:bottom w:val="single" w:sz="3" w:space="0" w:color="D6E4F0"/>
        </w:pBdr>
        <w:spacing w:before="200" w:after="80"/>
      </w:pPr>
      <w:r>
        <w:rPr>
          <w:b/>
          <w:bCs/>
          <w:color w:val="003366"/>
          <w:sz w:val="26"/>
          <w:szCs w:val="26"/>
        </w:rPr>
        <w:t>Lernstoff kompakt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146"/>
      </w:tblGrid>
      <w:tr w:rsidR="006D5EC0" w14:paraId="350D4ED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FB9445" w14:textId="77777777" w:rsidR="006D5EC0" w:rsidRDefault="00A00F14">
            <w:r>
              <w:rPr>
                <w:b/>
                <w:bCs/>
                <w:color w:val="FFFFFF"/>
                <w:sz w:val="21"/>
                <w:szCs w:val="21"/>
              </w:rPr>
              <w:t>Technik</w:t>
            </w:r>
          </w:p>
        </w:tc>
        <w:tc>
          <w:tcPr>
            <w:tcW w:w="71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742070" w14:textId="77777777" w:rsidR="006D5EC0" w:rsidRDefault="00A00F14">
            <w:r>
              <w:rPr>
                <w:b/>
                <w:bCs/>
                <w:color w:val="FFFFFF"/>
                <w:sz w:val="21"/>
                <w:szCs w:val="21"/>
              </w:rPr>
              <w:t>Wozu / Beispiel</w:t>
            </w:r>
          </w:p>
        </w:tc>
      </w:tr>
      <w:tr w:rsidR="006D5EC0" w14:paraId="0191617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957181" w14:textId="77777777" w:rsidR="006D5EC0" w:rsidRDefault="00A00F14">
            <w:r>
              <w:rPr>
                <w:b/>
                <w:bCs/>
                <w:sz w:val="21"/>
                <w:szCs w:val="21"/>
              </w:rPr>
              <w:t>Offene Fragen</w:t>
            </w:r>
          </w:p>
        </w:tc>
        <w:tc>
          <w:tcPr>
            <w:tcW w:w="71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3049F1" w14:textId="77777777" w:rsidR="006D5EC0" w:rsidRDefault="00A00F14">
            <w:r>
              <w:rPr>
                <w:sz w:val="21"/>
                <w:szCs w:val="21"/>
              </w:rPr>
              <w:t>Informationen sammeln – „Was genau passiert, wenn Sie klicken?“</w:t>
            </w:r>
          </w:p>
        </w:tc>
      </w:tr>
      <w:tr w:rsidR="006D5EC0" w14:paraId="1D9A5C3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55E86E" w14:textId="77777777" w:rsidR="006D5EC0" w:rsidRDefault="00A00F14">
            <w:r>
              <w:rPr>
                <w:b/>
                <w:bCs/>
                <w:sz w:val="21"/>
                <w:szCs w:val="21"/>
              </w:rPr>
              <w:t>Geschlossene Fragen</w:t>
            </w:r>
          </w:p>
        </w:tc>
        <w:tc>
          <w:tcPr>
            <w:tcW w:w="71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C28CA5" w14:textId="77777777" w:rsidR="006D5EC0" w:rsidRDefault="00A00F14">
            <w:r>
              <w:rPr>
                <w:sz w:val="21"/>
                <w:szCs w:val="21"/>
              </w:rPr>
              <w:t>gezielt eingrenzen – „Erscheint die Meldung jedes Mal?“</w:t>
            </w:r>
          </w:p>
        </w:tc>
      </w:tr>
      <w:tr w:rsidR="006D5EC0" w14:paraId="368FE59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D0DF15" w14:textId="77777777" w:rsidR="006D5EC0" w:rsidRDefault="00A00F14">
            <w:r>
              <w:rPr>
                <w:b/>
                <w:bCs/>
                <w:sz w:val="21"/>
                <w:szCs w:val="21"/>
              </w:rPr>
              <w:t>Aktives Zuhören</w:t>
            </w:r>
          </w:p>
        </w:tc>
        <w:tc>
          <w:tcPr>
            <w:tcW w:w="71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0B0370" w14:textId="77777777" w:rsidR="006D5EC0" w:rsidRDefault="00A00F14">
            <w:r>
              <w:rPr>
                <w:sz w:val="21"/>
                <w:szCs w:val="21"/>
              </w:rPr>
              <w:t>Verständnis sichern – „Verstehe ich richtig, dass ...?“</w:t>
            </w:r>
          </w:p>
        </w:tc>
      </w:tr>
      <w:tr w:rsidR="006D5EC0" w14:paraId="6FC0F45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6775BF" w14:textId="77777777" w:rsidR="006D5EC0" w:rsidRDefault="00A00F14">
            <w:r>
              <w:rPr>
                <w:b/>
                <w:bCs/>
                <w:sz w:val="21"/>
                <w:szCs w:val="21"/>
              </w:rPr>
              <w:t>Paraphrasieren</w:t>
            </w:r>
          </w:p>
        </w:tc>
        <w:tc>
          <w:tcPr>
            <w:tcW w:w="71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1CFA74" w14:textId="77777777" w:rsidR="006D5EC0" w:rsidRDefault="00A00F14">
            <w:r>
              <w:rPr>
                <w:sz w:val="21"/>
                <w:szCs w:val="21"/>
              </w:rPr>
              <w:t>in eigenen Worten spiegeln – „Sie meinen also, dass ...“</w:t>
            </w:r>
          </w:p>
        </w:tc>
      </w:tr>
      <w:tr w:rsidR="006D5EC0" w14:paraId="39CC742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6B1415" w14:textId="77777777" w:rsidR="006D5EC0" w:rsidRDefault="00A00F14">
            <w:r>
              <w:rPr>
                <w:b/>
                <w:bCs/>
                <w:sz w:val="21"/>
                <w:szCs w:val="21"/>
              </w:rPr>
              <w:t>Zusammenfassen</w:t>
            </w:r>
          </w:p>
        </w:tc>
        <w:tc>
          <w:tcPr>
            <w:tcW w:w="71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EE5F58" w14:textId="77777777" w:rsidR="006D5EC0" w:rsidRDefault="00A00F14">
            <w:r>
              <w:rPr>
                <w:sz w:val="21"/>
                <w:szCs w:val="21"/>
              </w:rPr>
              <w:t>Gespräch abschließen – „Wir haben festgehalten, dass ...“</w:t>
            </w:r>
          </w:p>
        </w:tc>
      </w:tr>
    </w:tbl>
    <w:p w14:paraId="7390FD6B" w14:textId="77777777" w:rsidR="006D5EC0" w:rsidRDefault="006D5EC0">
      <w:pPr>
        <w:spacing w:after="80"/>
      </w:pPr>
    </w:p>
    <w:p w14:paraId="1C56D860" w14:textId="77777777" w:rsidR="006D5EC0" w:rsidRDefault="00A00F14">
      <w:pPr>
        <w:spacing w:before="140" w:after="60"/>
      </w:pPr>
      <w:r>
        <w:rPr>
          <w:b/>
          <w:bCs/>
          <w:color w:val="0066AA"/>
          <w:sz w:val="23"/>
          <w:szCs w:val="23"/>
        </w:rPr>
        <w:t>Schwierige Gespräche – Strategien:</w:t>
      </w:r>
    </w:p>
    <w:p w14:paraId="4AB7A0EF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Ruhig und sachlich bleiben, ausreden lassen, aktiv zuhören</w:t>
      </w:r>
    </w:p>
    <w:p w14:paraId="01A5C44C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Verständnis zeigen („Ich verstehe, dass das ärgerlich ist ...“)</w:t>
      </w:r>
    </w:p>
    <w:p w14:paraId="4F68586C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Auf die Sachebene zurückführen, konkrete nächste Schritte nennen</w:t>
      </w:r>
    </w:p>
    <w:p w14:paraId="711505A4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Zusagen einhalten und dokumentier</w:t>
      </w:r>
      <w:r>
        <w:rPr>
          <w:sz w:val="21"/>
          <w:szCs w:val="21"/>
        </w:rPr>
        <w:t>en</w:t>
      </w:r>
    </w:p>
    <w:p w14:paraId="4E866B26" w14:textId="77777777" w:rsidR="006D5EC0" w:rsidRDefault="006D5EC0">
      <w:pPr>
        <w:spacing w:after="12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6D5EC0" w14:paraId="66B814BD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6" w:space="0" w:color="F0A500"/>
              <w:left w:val="single" w:sz="12" w:space="0" w:color="F0A500"/>
              <w:bottom w:val="single" w:sz="2" w:space="0" w:color="D6E4F0"/>
              <w:right w:val="single" w:sz="2" w:space="0" w:color="D6E4F0"/>
            </w:tcBorders>
            <w:shd w:val="clear" w:color="auto" w:fill="EEF5FB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15C97357" w14:textId="77777777" w:rsidR="006D5EC0" w:rsidRDefault="00A00F14">
            <w:pPr>
              <w:spacing w:after="40"/>
            </w:pPr>
            <w:r>
              <w:rPr>
                <w:b/>
                <w:bCs/>
                <w:color w:val="003366"/>
                <w:sz w:val="21"/>
                <w:szCs w:val="21"/>
              </w:rPr>
              <w:t>Aufgabe 2 – Eigene Fragen formulieren (zu zweit)</w:t>
            </w:r>
          </w:p>
          <w:p w14:paraId="6C5A7E9C" w14:textId="77777777" w:rsidR="006D5EC0" w:rsidRDefault="00A00F14">
            <w:r>
              <w:rPr>
                <w:sz w:val="21"/>
                <w:szCs w:val="21"/>
              </w:rPr>
              <w:t>Formulieren Sie zu jeder Technik eine eigene, zum IT-Support passende Frage.</w:t>
            </w:r>
          </w:p>
        </w:tc>
      </w:tr>
    </w:tbl>
    <w:p w14:paraId="3F00906B" w14:textId="77777777" w:rsidR="006D5EC0" w:rsidRDefault="006D5EC0">
      <w:pPr>
        <w:spacing w:after="60"/>
      </w:pPr>
    </w:p>
    <w:p w14:paraId="13B13915" w14:textId="77777777" w:rsidR="006D5EC0" w:rsidRDefault="00A00F14">
      <w:pPr>
        <w:spacing w:before="40" w:after="30"/>
      </w:pPr>
      <w:r>
        <w:rPr>
          <w:b/>
          <w:bCs/>
        </w:rPr>
        <w:t>Offene Frage:</w:t>
      </w:r>
    </w:p>
    <w:p w14:paraId="10E796CD" w14:textId="77777777" w:rsidR="006D5EC0" w:rsidRDefault="006D5EC0">
      <w:pPr>
        <w:pBdr>
          <w:bottom w:val="single" w:sz="2" w:space="0" w:color="D6E4F0"/>
        </w:pBdr>
        <w:spacing w:after="220"/>
      </w:pPr>
    </w:p>
    <w:p w14:paraId="1F90E47B" w14:textId="77777777" w:rsidR="006D5EC0" w:rsidRDefault="00A00F14">
      <w:pPr>
        <w:spacing w:before="40" w:after="30"/>
      </w:pPr>
      <w:r>
        <w:rPr>
          <w:b/>
          <w:bCs/>
        </w:rPr>
        <w:t>Geschlossene Frage:</w:t>
      </w:r>
    </w:p>
    <w:p w14:paraId="149A0A65" w14:textId="77777777" w:rsidR="006D5EC0" w:rsidRDefault="006D5EC0">
      <w:pPr>
        <w:pBdr>
          <w:bottom w:val="single" w:sz="2" w:space="0" w:color="D6E4F0"/>
        </w:pBdr>
        <w:spacing w:after="220"/>
      </w:pPr>
    </w:p>
    <w:p w14:paraId="748D71A5" w14:textId="77777777" w:rsidR="006D5EC0" w:rsidRDefault="00A00F14">
      <w:pPr>
        <w:spacing w:before="40" w:after="30"/>
      </w:pPr>
      <w:r>
        <w:rPr>
          <w:b/>
          <w:bCs/>
        </w:rPr>
        <w:t>Aktives Zuhören (Satzanfang):</w:t>
      </w:r>
    </w:p>
    <w:p w14:paraId="714DC68B" w14:textId="77777777" w:rsidR="006D5EC0" w:rsidRDefault="006D5EC0">
      <w:pPr>
        <w:pBdr>
          <w:bottom w:val="single" w:sz="2" w:space="0" w:color="D6E4F0"/>
        </w:pBdr>
        <w:spacing w:after="220"/>
      </w:pPr>
    </w:p>
    <w:p w14:paraId="4FC6A939" w14:textId="77777777" w:rsidR="006D5EC0" w:rsidRDefault="00A00F14">
      <w:pPr>
        <w:spacing w:before="40" w:after="30"/>
      </w:pPr>
      <w:r>
        <w:rPr>
          <w:b/>
          <w:bCs/>
        </w:rPr>
        <w:t>Paraphrasieren (Satzanfang):</w:t>
      </w:r>
    </w:p>
    <w:p w14:paraId="1356CABF" w14:textId="77777777" w:rsidR="006D5EC0" w:rsidRDefault="006D5EC0">
      <w:pPr>
        <w:pBdr>
          <w:bottom w:val="single" w:sz="2" w:space="0" w:color="D6E4F0"/>
        </w:pBdr>
        <w:spacing w:after="220"/>
      </w:pPr>
    </w:p>
    <w:p w14:paraId="03ACCF77" w14:textId="77777777" w:rsidR="006D5EC0" w:rsidRDefault="006D5EC0">
      <w:pPr>
        <w:spacing w:after="120"/>
      </w:pPr>
    </w:p>
    <w:p w14:paraId="179FC60D" w14:textId="77777777" w:rsidR="006D5EC0" w:rsidRDefault="00A00F14">
      <w:pPr>
        <w:pBdr>
          <w:bottom w:val="single" w:sz="6" w:space="0" w:color="F0A500"/>
        </w:pBdr>
        <w:shd w:val="clear" w:color="auto" w:fill="003366"/>
        <w:spacing w:before="240" w:after="120"/>
        <w:ind w:left="120" w:right="120"/>
      </w:pPr>
      <w:r>
        <w:rPr>
          <w:b/>
          <w:bCs/>
          <w:color w:val="FFFFFF"/>
          <w:sz w:val="32"/>
          <w:szCs w:val="32"/>
        </w:rPr>
        <w:t>Block 3: Rollenspiel Kundengespräch</w:t>
      </w:r>
    </w:p>
    <w:p w14:paraId="677D8E94" w14:textId="77777777" w:rsidR="006D5EC0" w:rsidRDefault="00A00F14">
      <w:pPr>
        <w:pBdr>
          <w:bottom w:val="single" w:sz="3" w:space="0" w:color="D6E4F0"/>
        </w:pBdr>
        <w:spacing w:before="200" w:after="80"/>
      </w:pPr>
      <w:r>
        <w:rPr>
          <w:b/>
          <w:bCs/>
          <w:color w:val="003366"/>
          <w:sz w:val="26"/>
          <w:szCs w:val="26"/>
        </w:rPr>
        <w:t>Ablauf</w:t>
      </w:r>
    </w:p>
    <w:p w14:paraId="56D3A3E6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Dreiergruppen: Support-Mitarbeiter, Kunde, Beobachter</w:t>
      </w:r>
    </w:p>
    <w:p w14:paraId="10438A1F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Pro Runde 5 Min. Gespräch, danach 3 Min. Feedback durch den Beobachter</w:t>
      </w:r>
    </w:p>
    <w:p w14:paraId="0A167964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 xml:space="preserve">Rollen nach jeder Runde tauschen, neue </w:t>
      </w:r>
      <w:proofErr w:type="spellStart"/>
      <w:r>
        <w:rPr>
          <w:sz w:val="21"/>
          <w:szCs w:val="21"/>
        </w:rPr>
        <w:t>Szenariokarte</w:t>
      </w:r>
      <w:proofErr w:type="spellEnd"/>
      <w:r>
        <w:rPr>
          <w:sz w:val="21"/>
          <w:szCs w:val="21"/>
        </w:rPr>
        <w:t xml:space="preserve"> ziehen</w:t>
      </w:r>
    </w:p>
    <w:p w14:paraId="1B3BB8AA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Der Beobachter nutzt den Beobachtungsbogen (siehe Lernzielkontrolle)</w:t>
      </w:r>
    </w:p>
    <w:p w14:paraId="5D28023C" w14:textId="32830F14" w:rsidR="006D5EC0" w:rsidRDefault="006D5EC0">
      <w:pPr>
        <w:spacing w:after="80"/>
      </w:pPr>
    </w:p>
    <w:p w14:paraId="68E63579" w14:textId="629E6089" w:rsidR="00A00F14" w:rsidRDefault="00A00F14">
      <w:pPr>
        <w:spacing w:after="80"/>
      </w:pPr>
    </w:p>
    <w:p w14:paraId="70EA5217" w14:textId="685C32E4" w:rsidR="00A00F14" w:rsidRDefault="00A00F14">
      <w:pPr>
        <w:spacing w:after="80"/>
      </w:pPr>
    </w:p>
    <w:p w14:paraId="34193C74" w14:textId="47310FFF" w:rsidR="00A00F14" w:rsidRDefault="00A00F14">
      <w:pPr>
        <w:spacing w:after="80"/>
      </w:pPr>
    </w:p>
    <w:p w14:paraId="403F8C05" w14:textId="77777777" w:rsidR="00A00F14" w:rsidRDefault="00A00F14">
      <w:pPr>
        <w:spacing w:after="80"/>
      </w:pPr>
    </w:p>
    <w:p w14:paraId="62EAA5A4" w14:textId="77777777" w:rsidR="006D5EC0" w:rsidRDefault="00A00F14">
      <w:pPr>
        <w:pBdr>
          <w:bottom w:val="single" w:sz="3" w:space="0" w:color="D6E4F0"/>
        </w:pBdr>
        <w:spacing w:before="200" w:after="80"/>
      </w:pPr>
      <w:proofErr w:type="spellStart"/>
      <w:r>
        <w:rPr>
          <w:b/>
          <w:bCs/>
          <w:color w:val="003366"/>
          <w:sz w:val="26"/>
          <w:szCs w:val="26"/>
        </w:rPr>
        <w:lastRenderedPageBreak/>
        <w:t>Szenariokarten</w:t>
      </w:r>
      <w:proofErr w:type="spellEnd"/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8946"/>
      </w:tblGrid>
      <w:tr w:rsidR="006D5EC0" w14:paraId="247A11ED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E1695B" w14:textId="77777777" w:rsidR="006D5EC0" w:rsidRDefault="00A00F14">
            <w:r>
              <w:rPr>
                <w:b/>
                <w:bCs/>
                <w:color w:val="FFFFFF"/>
                <w:sz w:val="21"/>
                <w:szCs w:val="21"/>
              </w:rPr>
              <w:t>Nr.</w:t>
            </w:r>
          </w:p>
        </w:tc>
        <w:tc>
          <w:tcPr>
            <w:tcW w:w="89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003366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893ADAA" w14:textId="77777777" w:rsidR="006D5EC0" w:rsidRDefault="00A00F14">
            <w:r>
              <w:rPr>
                <w:b/>
                <w:bCs/>
                <w:color w:val="FFFFFF"/>
                <w:sz w:val="21"/>
                <w:szCs w:val="21"/>
              </w:rPr>
              <w:t>Situation für den Kunden</w:t>
            </w:r>
          </w:p>
        </w:tc>
      </w:tr>
      <w:tr w:rsidR="006D5EC0" w14:paraId="57631A7A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0E694A" w14:textId="77777777" w:rsidR="006D5EC0" w:rsidRDefault="00A00F14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89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EA44EE" w14:textId="77777777" w:rsidR="006D5EC0" w:rsidRDefault="00A00F14">
            <w:r>
              <w:rPr>
                <w:sz w:val="21"/>
                <w:szCs w:val="21"/>
              </w:rPr>
              <w:t>Ihr E-Mail-Postfach ist seit dem Morgen nicht erreichbar. Sie erwarten eine wichtige Nachricht und sind ungeduldig.</w:t>
            </w:r>
          </w:p>
        </w:tc>
      </w:tr>
      <w:tr w:rsidR="006D5EC0" w14:paraId="71EBCC66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FBA71F" w14:textId="77777777" w:rsidR="006D5EC0" w:rsidRDefault="00A00F14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89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46F9D9" w14:textId="77777777" w:rsidR="006D5EC0" w:rsidRDefault="00A00F14">
            <w:r>
              <w:rPr>
                <w:sz w:val="21"/>
                <w:szCs w:val="21"/>
              </w:rPr>
              <w:t>Sie verstehen die Nachfragen des Supports nicht (zu viele Fachbegriffe) und werden langsam unsicher.</w:t>
            </w:r>
          </w:p>
        </w:tc>
      </w:tr>
      <w:tr w:rsidR="006D5EC0" w14:paraId="14033A3D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0D6BB3" w14:textId="77777777" w:rsidR="006D5EC0" w:rsidRDefault="00A00F14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89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E99B99" w14:textId="77777777" w:rsidR="006D5EC0" w:rsidRDefault="00A00F14">
            <w:r>
              <w:rPr>
                <w:sz w:val="21"/>
                <w:szCs w:val="21"/>
              </w:rPr>
              <w:t>Ihr Drucker streikt zum dritten Mal diese Woche. Sie sind verärgert und fühlen sich nicht ernst genommen.</w:t>
            </w:r>
          </w:p>
        </w:tc>
      </w:tr>
      <w:tr w:rsidR="006D5EC0" w14:paraId="5742CCA1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DE0116" w14:textId="77777777" w:rsidR="006D5EC0" w:rsidRDefault="00A00F14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9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DC9B69" w14:textId="77777777" w:rsidR="006D5EC0" w:rsidRDefault="00A00F14">
            <w:r>
              <w:rPr>
                <w:sz w:val="21"/>
                <w:szCs w:val="21"/>
              </w:rPr>
              <w:t xml:space="preserve">Sie möchten ein neues Programm installiert </w:t>
            </w:r>
            <w:r>
              <w:rPr>
                <w:sz w:val="21"/>
                <w:szCs w:val="21"/>
              </w:rPr>
              <w:t>haben – „am besten sofort“, obwohl eine Freigabe nötig ist.</w:t>
            </w:r>
          </w:p>
        </w:tc>
      </w:tr>
      <w:tr w:rsidR="006D5EC0" w14:paraId="2932C2A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B13340" w14:textId="77777777" w:rsidR="006D5EC0" w:rsidRDefault="00A00F14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89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07F446" w14:textId="77777777" w:rsidR="006D5EC0" w:rsidRDefault="00A00F14">
            <w:r>
              <w:rPr>
                <w:sz w:val="21"/>
                <w:szCs w:val="21"/>
              </w:rPr>
              <w:t>Ihr Laptop ist sehr langsam. Sie vermuten einen Virus und sind beunruhigt um Ihre Daten.</w:t>
            </w:r>
          </w:p>
        </w:tc>
      </w:tr>
      <w:tr w:rsidR="006D5EC0" w14:paraId="12B56ECF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613983" w14:textId="77777777" w:rsidR="006D5EC0" w:rsidRDefault="00A00F14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8946" w:type="dxa"/>
            <w:tcBorders>
              <w:top w:val="single" w:sz="4" w:space="0" w:color="D6E4F0"/>
              <w:left w:val="single" w:sz="4" w:space="0" w:color="D6E4F0"/>
              <w:bottom w:val="single" w:sz="4" w:space="0" w:color="D6E4F0"/>
              <w:right w:val="single" w:sz="4" w:space="0" w:color="D6E4F0"/>
            </w:tcBorders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E81D35" w14:textId="77777777" w:rsidR="006D5EC0" w:rsidRDefault="00A00F14">
            <w:r>
              <w:rPr>
                <w:sz w:val="21"/>
                <w:szCs w:val="21"/>
              </w:rPr>
              <w:t>Das WLAN im Homeoffice bricht ständig ab. Sie können kaum arbeiten und sind gestresst.</w:t>
            </w:r>
          </w:p>
        </w:tc>
      </w:tr>
    </w:tbl>
    <w:p w14:paraId="5568B053" w14:textId="77777777" w:rsidR="006D5EC0" w:rsidRDefault="006D5EC0">
      <w:pPr>
        <w:spacing w:after="80"/>
      </w:pPr>
    </w:p>
    <w:p w14:paraId="2C4131AD" w14:textId="77777777" w:rsidR="006D5EC0" w:rsidRDefault="006D5EC0">
      <w:pPr>
        <w:spacing w:after="120"/>
      </w:pPr>
    </w:p>
    <w:p w14:paraId="5C1B854D" w14:textId="77777777" w:rsidR="006D5EC0" w:rsidRDefault="00A00F14">
      <w:pPr>
        <w:pBdr>
          <w:bottom w:val="single" w:sz="6" w:space="0" w:color="F0A500"/>
        </w:pBdr>
        <w:shd w:val="clear" w:color="auto" w:fill="003366"/>
        <w:spacing w:before="240" w:after="120"/>
        <w:ind w:left="120" w:right="120"/>
      </w:pPr>
      <w:r>
        <w:rPr>
          <w:b/>
          <w:bCs/>
          <w:color w:val="FFFFFF"/>
          <w:sz w:val="32"/>
          <w:szCs w:val="32"/>
        </w:rPr>
        <w:t>Zusammenfassung Tag 3 &amp; Modul G</w:t>
      </w:r>
    </w:p>
    <w:p w14:paraId="26D5B171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Sender-Empfänger-Modell: gesendet ist nicht gleich verstanden</w:t>
      </w:r>
    </w:p>
    <w:p w14:paraId="6F05070D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Vier-Ohren-Modell: Sach-, Selbstoffenbarungs-, Beziehungs-, Appellebene</w:t>
      </w:r>
    </w:p>
    <w:p w14:paraId="2EEC771C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Fragetechniken: offen, geschlossen, aktives Zuhören, paraphrasieren, zusammenfassen</w:t>
      </w:r>
    </w:p>
    <w:p w14:paraId="40A22A8A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Schwierige Gespräche: ruhig bleiben, Verständnis zeigen, auf Sachebene führen</w:t>
      </w:r>
    </w:p>
    <w:p w14:paraId="2846C0E8" w14:textId="77777777" w:rsidR="006D5EC0" w:rsidRDefault="00A00F14">
      <w:pPr>
        <w:pStyle w:val="Listenabsatz"/>
        <w:numPr>
          <w:ilvl w:val="0"/>
          <w:numId w:val="2"/>
        </w:numPr>
        <w:spacing w:before="30" w:after="30"/>
      </w:pPr>
      <w:r>
        <w:rPr>
          <w:sz w:val="21"/>
          <w:szCs w:val="21"/>
        </w:rPr>
        <w:t>Modul-Bogen: Tag 1 Grundlagen, Tag 2 Servicefallbearbeitung, Tag 3 Kommunikation</w:t>
      </w:r>
    </w:p>
    <w:sectPr w:rsidR="006D5EC0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02CD8" w14:textId="77777777" w:rsidR="00000000" w:rsidRDefault="00A00F14">
      <w:r>
        <w:separator/>
      </w:r>
    </w:p>
  </w:endnote>
  <w:endnote w:type="continuationSeparator" w:id="0">
    <w:p w14:paraId="669C5282" w14:textId="77777777" w:rsidR="00000000" w:rsidRDefault="00A00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F5399" w14:textId="77777777" w:rsidR="006D5EC0" w:rsidRDefault="00A00F14">
    <w:pPr>
      <w:pBdr>
        <w:top w:val="single" w:sz="4" w:space="0" w:color="D6E4F0"/>
      </w:pBdr>
      <w:jc w:val="right"/>
    </w:pPr>
    <w:r>
      <w:rPr>
        <w:color w:val="555555"/>
        <w:sz w:val="16"/>
        <w:szCs w:val="16"/>
      </w:rPr>
      <w:t xml:space="preserve">bfw – Unternehmen für </w:t>
    </w:r>
    <w:proofErr w:type="gramStart"/>
    <w:r>
      <w:rPr>
        <w:color w:val="555555"/>
        <w:sz w:val="16"/>
        <w:szCs w:val="16"/>
      </w:rPr>
      <w:t>Bildung  |</w:t>
    </w:r>
    <w:proofErr w:type="gramEnd"/>
    <w:r>
      <w:rPr>
        <w:color w:val="555555"/>
        <w:sz w:val="16"/>
        <w:szCs w:val="16"/>
      </w:rPr>
      <w:t xml:space="preserve">  Standort Lübeck  | 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605A60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/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NUMPAGES</w:instrText>
    </w:r>
    <w:r>
      <w:rPr>
        <w:color w:val="555555"/>
        <w:sz w:val="16"/>
        <w:szCs w:val="16"/>
      </w:rPr>
      <w:fldChar w:fldCharType="separate"/>
    </w:r>
    <w:r w:rsidR="00605A60">
      <w:rPr>
        <w:noProof/>
        <w:color w:val="555555"/>
        <w:sz w:val="16"/>
        <w:szCs w:val="16"/>
      </w:rPr>
      <w:t>2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356C7" w14:textId="77777777" w:rsidR="00000000" w:rsidRDefault="00A00F14">
      <w:r>
        <w:separator/>
      </w:r>
    </w:p>
  </w:footnote>
  <w:footnote w:type="continuationSeparator" w:id="0">
    <w:p w14:paraId="0282CCEF" w14:textId="77777777" w:rsidR="00000000" w:rsidRDefault="00A00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4BDDF" w14:textId="77777777" w:rsidR="006D5EC0" w:rsidRDefault="00A00F14">
    <w:pPr>
      <w:pBdr>
        <w:bottom w:val="single" w:sz="4" w:space="0" w:color="D6E4F0"/>
      </w:pBdr>
    </w:pPr>
    <w:r>
      <w:rPr>
        <w:color w:val="D6E4F0"/>
        <w:sz w:val="16"/>
        <w:szCs w:val="16"/>
      </w:rPr>
      <w:t xml:space="preserve">Modul G – </w:t>
    </w:r>
    <w:proofErr w:type="gramStart"/>
    <w:r>
      <w:rPr>
        <w:color w:val="D6E4F0"/>
        <w:sz w:val="16"/>
        <w:szCs w:val="16"/>
      </w:rPr>
      <w:t>Serviceanfragen  |</w:t>
    </w:r>
    <w:proofErr w:type="gramEnd"/>
    <w:r>
      <w:rPr>
        <w:color w:val="D6E4F0"/>
        <w:sz w:val="16"/>
        <w:szCs w:val="16"/>
      </w:rPr>
      <w:t xml:space="preserve">  Tag 3  |  Schüler-Aufgabenheft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B181C"/>
    <w:multiLevelType w:val="hybridMultilevel"/>
    <w:tmpl w:val="2A08E39A"/>
    <w:lvl w:ilvl="0" w:tplc="0EF66302">
      <w:start w:val="1"/>
      <w:numFmt w:val="bullet"/>
      <w:lvlText w:val="●"/>
      <w:lvlJc w:val="left"/>
      <w:pPr>
        <w:ind w:left="720" w:hanging="360"/>
      </w:pPr>
    </w:lvl>
    <w:lvl w:ilvl="1" w:tplc="A74C9BBC">
      <w:start w:val="1"/>
      <w:numFmt w:val="bullet"/>
      <w:lvlText w:val="○"/>
      <w:lvlJc w:val="left"/>
      <w:pPr>
        <w:ind w:left="1440" w:hanging="360"/>
      </w:pPr>
    </w:lvl>
    <w:lvl w:ilvl="2" w:tplc="238289A0">
      <w:start w:val="1"/>
      <w:numFmt w:val="bullet"/>
      <w:lvlText w:val="■"/>
      <w:lvlJc w:val="left"/>
      <w:pPr>
        <w:ind w:left="2160" w:hanging="360"/>
      </w:pPr>
    </w:lvl>
    <w:lvl w:ilvl="3" w:tplc="368631CE">
      <w:start w:val="1"/>
      <w:numFmt w:val="bullet"/>
      <w:lvlText w:val="●"/>
      <w:lvlJc w:val="left"/>
      <w:pPr>
        <w:ind w:left="2880" w:hanging="360"/>
      </w:pPr>
    </w:lvl>
    <w:lvl w:ilvl="4" w:tplc="19A889DE">
      <w:start w:val="1"/>
      <w:numFmt w:val="bullet"/>
      <w:lvlText w:val="○"/>
      <w:lvlJc w:val="left"/>
      <w:pPr>
        <w:ind w:left="3600" w:hanging="360"/>
      </w:pPr>
    </w:lvl>
    <w:lvl w:ilvl="5" w:tplc="7C60DDB6">
      <w:start w:val="1"/>
      <w:numFmt w:val="bullet"/>
      <w:lvlText w:val="■"/>
      <w:lvlJc w:val="left"/>
      <w:pPr>
        <w:ind w:left="4320" w:hanging="360"/>
      </w:pPr>
    </w:lvl>
    <w:lvl w:ilvl="6" w:tplc="4A8AFAD6">
      <w:start w:val="1"/>
      <w:numFmt w:val="bullet"/>
      <w:lvlText w:val="●"/>
      <w:lvlJc w:val="left"/>
      <w:pPr>
        <w:ind w:left="5040" w:hanging="360"/>
      </w:pPr>
    </w:lvl>
    <w:lvl w:ilvl="7" w:tplc="75782008">
      <w:start w:val="1"/>
      <w:numFmt w:val="bullet"/>
      <w:lvlText w:val="●"/>
      <w:lvlJc w:val="left"/>
      <w:pPr>
        <w:ind w:left="5760" w:hanging="360"/>
      </w:pPr>
    </w:lvl>
    <w:lvl w:ilvl="8" w:tplc="2078E73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85668E"/>
    <w:multiLevelType w:val="hybridMultilevel"/>
    <w:tmpl w:val="2214E3AE"/>
    <w:lvl w:ilvl="0" w:tplc="138C5ED8">
      <w:start w:val="1"/>
      <w:numFmt w:val="bullet"/>
      <w:lvlText w:val="•"/>
      <w:lvlJc w:val="left"/>
      <w:pPr>
        <w:ind w:left="480" w:hanging="240"/>
      </w:pPr>
    </w:lvl>
    <w:lvl w:ilvl="1" w:tplc="E208F794">
      <w:numFmt w:val="decimal"/>
      <w:lvlText w:val=""/>
      <w:lvlJc w:val="left"/>
    </w:lvl>
    <w:lvl w:ilvl="2" w:tplc="877064AA">
      <w:numFmt w:val="decimal"/>
      <w:lvlText w:val=""/>
      <w:lvlJc w:val="left"/>
    </w:lvl>
    <w:lvl w:ilvl="3" w:tplc="59E62154">
      <w:numFmt w:val="decimal"/>
      <w:lvlText w:val=""/>
      <w:lvlJc w:val="left"/>
    </w:lvl>
    <w:lvl w:ilvl="4" w:tplc="FC5AAF18">
      <w:numFmt w:val="decimal"/>
      <w:lvlText w:val=""/>
      <w:lvlJc w:val="left"/>
    </w:lvl>
    <w:lvl w:ilvl="5" w:tplc="C93C7894">
      <w:numFmt w:val="decimal"/>
      <w:lvlText w:val=""/>
      <w:lvlJc w:val="left"/>
    </w:lvl>
    <w:lvl w:ilvl="6" w:tplc="300E0A10">
      <w:numFmt w:val="decimal"/>
      <w:lvlText w:val=""/>
      <w:lvlJc w:val="left"/>
    </w:lvl>
    <w:lvl w:ilvl="7" w:tplc="668EBC5C">
      <w:numFmt w:val="decimal"/>
      <w:lvlText w:val=""/>
      <w:lvlJc w:val="left"/>
    </w:lvl>
    <w:lvl w:ilvl="8" w:tplc="8FD2DAF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EC0"/>
    <w:rsid w:val="00605A60"/>
    <w:rsid w:val="006D5EC0"/>
    <w:rsid w:val="00A0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BD250"/>
  <w15:docId w15:val="{93368251-C452-4C7B-8C60-7E4792EE3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A1A1A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2911</Characters>
  <Application>Microsoft Office Word</Application>
  <DocSecurity>0</DocSecurity>
  <Lines>24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3</cp:revision>
  <dcterms:created xsi:type="dcterms:W3CDTF">2026-05-28T10:31:00Z</dcterms:created>
  <dcterms:modified xsi:type="dcterms:W3CDTF">2026-05-29T06:04:00Z</dcterms:modified>
</cp:coreProperties>
</file>