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MUSTERLÖSUNG – Projektmanagement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Aufgabenblatt SoftNord GmbH  ·  80 Punkte  ·  Hinweis: Andere sinngemäße Antworten können ebenfalls volle Punktzahl erhalten.</w:t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Projektgrundlagen &amp; Dokumente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SoftNord GmbH hat den Auftrag erhalten, ein cloudbasiertes Lagerverwaltungssystem zu entwickeln. 6 Monate, 80.000 €, 5 Mitarbeiter aus 3 Abteilungen.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Begründen Sie anhand von drei Merkmalen, warum es sich hier um ein Projekt handelt.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3 Merkmale (je 2 Punkte)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Einmaligkeit: Entwicklung eines spezifischen Lagerverwaltungssystems – kein Routinevorgang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Zeitliche Begrenzung: Klarer Endtermin (6 Monate) und Starttermin definiert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Ressourcenbegrenzung: Festes Budget (80.000 €) und begrenztes Personal (5 Mitarbeiter)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Alternativ möglich: Zielvorgabe (cloudbasiertes LVS) oder Projektorganisation (3 Abteilungen, abteilungsübergreifend)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Wer erstellt Lasten-/Pflichtenheft? Inhaltlicher Unterschied?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Lastenheft &amp; Pflichtenheft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Lastenheft: erstellt vom Auftraggeber (AG) – hier: der Kunde / Auftraggeber der SoftNord GmbH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Inhalt Lastenheft: WAS soll geliefert werden? Anforderungen, Funktionen, Rahmenbedingungen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Pflichtenheft: erstellt vom Auftragnehmer (AN) – hier: die SoftNord GmbH selbst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Inhalt Pflichtenheft: WIE werden Anforderungen umgesetzt? Technische Spezifikation, Architektur, Schnittstellen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Fünf Projektphasen mit je einer typischen Aktivität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Projektphasen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 Initiierung: Projektauftrag erstellen, Stakeholder identifizieren, Lastenheft prüfen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2. Planung: PSP erstellen, Gantt-Diagramm anfertigen, Budget und Netzplan erarbeiten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3. Durchführung: Arbeitspakete bearbeiten, Entwicklung des Lagerverwaltungssystems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4. Überwachung/Steuerung: Soll-Ist-Vergleich, Fortschrittskontrolle, Meilensteine prüfen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5. Abschluss: Abnahme durch Auftraggeber, Lessons Learned, Projektdokumentation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Projektstrukturplan &amp; Gantt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Oberstruktur des PSP ableiten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PSP-Teilprojekte/Hauptphasen aus Nummerierung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 Initiierung (AP 1.x – nicht explizit, aber logisch als erste Ebene)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2. Anforderung (AP 1.1 Anforderungsanalyse)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3. Entwicklung (AP 2.1 Datenbankdesign, 2.2 API-Entwicklung, 2.3 Frontend)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4. Test (AP 3.1 Integrationstests, 3.2 Performance-Tests)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5. Deployment (AP 4.1 Produktivnahme, 4.2 Schulung)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Hinweis: 5.1 Projektdokumentation = eigene Phase 'Abschluss'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100%-Regel und Konsequenz bei Verletzung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100%-Regel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Definition: Der PSP muss ALLE Leistungen des Projekts vollständig abbilden – keine Lücken, keine Überlappungen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Konsequenz bei Verletzung: Arbeitspakete werden vergessen → Aufwände und Kosten werden unterschätzt → Terminverzug, Budgetüberschreitung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Abhängigkeit AP 2.2 → AP 2.3 und technischer Grund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Abhängigkeit API → Frontend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Das Frontend (2.3) kann erst entwickelt werden, wenn die API (2.2) fertig definiert und implementiert 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Technischer Grund: Das Frontend ruft die API auf, um Daten abzurufen und zu übermitteln – ohne stabile API-Endpunkte ist keine Frontend-Entwicklung möglich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Typ: Ende-Anfang-Beziehung (Finish-to-Start)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Was ist ein Meilenstein? Zwei Beispiele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Meilenstein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Definition: Ein wichtiges Ereignis ohne Dauer (◆) im Projektverlauf – markiert einen bedeutenden Zwischenpunkt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Beispiel 1: Abnahme des Pflichtenhefts (Ende Planungsphase)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Beispiel 2: Erfolgreicher Abschluss der Integrationstests (Freigabe für Deployment)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Netzplan – Vollständige Berechnung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(28 Punkte)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Vorgänge: A(D=3,–), B(D=4,A), C(D=2,A), D(D=5,B), E(D=6,B+C), F(D=3,D+E), G(D=2,F)</w:t>
      </w:r>
    </w:p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Vorwärtsrechnung: FAZ und FEZ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(8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Vorwärtsrechnung (FAZ = max FEZ aller Vorgänger)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A: FAZ=0, FEZ=0+3=3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B: FAZ=max(FEZ_A)=3, FEZ=3+4=7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C: FAZ=max(FEZ_A)=3, FEZ=3+2=5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D: FAZ=max(FEZ_B)=7, FEZ=7+5=12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E: FAZ=max(FEZ_B, FEZ_C)=max(7,5)=7, FEZ=7+6=13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F: FAZ=max(FEZ_D, FEZ_E)=max(12,13)=13, FEZ=13+3=16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G: FAZ=max(FEZ_F)=16, FEZ=16+2=18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Rückwärtsrechnung: SAZ und SEZ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(8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Rückwärtsrechnung (SEZ(Ende)=FEZ(Ende)=18, SEZ=min SAZ aller Nachfolger)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G: SEZ=18, SAZ=18-2=16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F: SEZ=min(SAZ_G)=16, SAZ=16-3=13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E: SEZ=min(SAZ_F)=16, SAZ=16-6=10  → Korrektur: SEZ(F)=16, SAZ_F=13 → E: SEZ=min(SAZ_F)=13, SAZ=13-6=7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D: SEZ=min(SAZ_F)=13, SAZ=13-5=8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C: SEZ=min(SAZ_E)=13, SAZ=13-2=11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B: SEZ=min(SAZ_D, SAZ_E)=min(8,7)=7, SAZ=7-4=3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A: SEZ=min(SAZ_B, SAZ_C)=min(3,11)=3, SAZ=3-3=0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GP und FP für alle Vorgänge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Puffer (GP = SAZ−FAZ, FP = FAZ(Nachf.)−FEZ)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A: GP=0−0=0, FP=min(FAZ_B,FAZ_C)−FEZ_A=min(3,3)−3=0 → KRITISCH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B: GP=3−3=0, FP=min(FAZ_D,FAZ_E)−FEZ_B=min(7,7)−7=0 → KRITISCH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C: GP=11−3=8, FP=FAZ_E−FEZ_C=7−5=2 → nicht kritisch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D: GP=8−7=1, FP=FAZ_F−FEZ_D=13−12=1 → nicht kritisch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E: GP=7−7=0, FP=FAZ_F−FEZ_E=13−13=0 → KRITISCH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F: GP=13−13=0, FP=FAZ_G−FEZ_F=16−16=0 → KRITISCH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G: GP=16−16=0, FP=0 (letzter Vorgang) → KRITISCH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Kritischer Pfad und Projektgesamtdauer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Kritischer Pfad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Kritischer Pfad: A → B → E → F → G (alle GP = 0)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Projektgesamtdauer: 18 Arbeitstage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e) Vorgang D verzögert sich um 2 AT – Auswirkung auf Projektende?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Auswirkung Verzögerung D um 2 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Vorgang D hat GP = 1 AT → nur 1 AT Puffer vorhanden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Verzögerung um 2 AT &gt; GP von 1 AT → D verschiebt sich auf FAZ=9, FEZ=14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 hat dann FAZ=max(14,13)=14 statt 13 → F: FEZ=17, G: FEZ=19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→ Das Projektende verschiebt sich um 1 Tag (von AT18 auf AT19)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Risikomatrix &amp; Aufwandsschätzung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(12 Punkte)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Risiken: Ausfall Hauptentwickler (EW=3,SA=5), Serverausfall (EW=2,SA=3), Anforderungsänderung (EW=4,SA=4)</w:t>
      </w:r>
    </w:p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RK berechnen und Ampelfarbe zuordnen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Risikokennzahlen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Ausfall Hauptentwickler: RK = 3 × 5 = 15 → Rot (15–25: eskalieren)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Serverausfall in Testphase: RK = 2 × 3 = 6 → Gelb (4–7: beobachten)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Anforderungsänderung: RK = 4 × 4 = 16 → Rot (15–25: eskalieren)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Maßnahme für Ausfall Hauptentwickler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Maßnahme Personalausfall (RK=15, Rot)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RK=15 → Rot → Maßnahme zwingend erforderlich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Reduzieren: Stellvertretung / Backup-Entwickler benennen und einarbeiten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Alternativ: Übertragen: Externe Ressource / Dienstleister als Absicherung vertraglich vereinbaren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Zusätzlich: Dokumentation sicherstellen, damit Wissensverlust minimiert wird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Drei-Punkt-Schätzung: o=5, m=9, p=19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Drei-Punkt-Schätzung AP 2.2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Erwartungswert E = (o + 4×m + p) / 6 = (5 + 36 + 19) / 6 = 60 / 6 = 10 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Varianz V = ((p − o) / 6)² = ((19 − 5) / 6)² = (14/6)² = (2,33)² ≈ 5,44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Standardabweichung σ = √5,44 ≈ 2,33 AT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Agil vs. Klassisch · Scrum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(12 Punkte)</w:t>
      </w:r>
    </w:p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2 Argumente für und 2 gegen agiles Vorgehen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Argumente für agil (Scrum)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+ Anforderungen variieren erfahrungsgemäß → Scrum kann flexibel reagieren (Backlog anpassen)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+ Schnelles Feedback durch Sprint Reviews → Fehlentwicklungen früh erkannt und korrigiert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65100" w:sz="6"/>
              <w:left w:val="single" w:color="E65100" w:sz="6"/>
              <w:bottom w:val="single" w:color="E65100" w:sz="6"/>
              <w:right w:val="single" w:color="E65100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65100"/>
                <w:sz w:val="22"/>
                <w:szCs w:val="22"/>
              </w:rPr>
              <w:t xml:space="preserve">✓ Argumente gegen agil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− Kein festes Gesamtbudget zu Beginn planbar (schwierig bei 80.000 € Festpreis)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− Erfordert intensive Kundenbeteiligung (Sprint Reviews, PO-Rolle) – möglicherweise nicht gegeben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Drei Scrum-Rollen und Hauptverantwortlichkeiten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Scrum-Rollen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Product Owner (PO): priorisiert Product Backlog nach Geschäftswert, vertritt Kundeninteressen, ist verantwortlich für den Produktwert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Scrum Master (SM): beseitigt Hindernisse (Impediments), schützt das Team, coacht in Scrum-Praktiken, moderiert Events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Development Team: cross-funktional, selbstorganisierend, 3–9 Personen, liefert am Ende jedes Sprints ein fertiges Increment (DoD erfüllt)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Ablauf eines Sprints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Sprint-Ablauf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 Sprint Planning: Team wählt User Stories aus dem Product Backlog, plant die Sprint-Umsetzung (Was + Wie?)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2. Sprint (1–4 Wochen): Tägliche Entwicklung der Sprint-Backlog-Items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3. Daily Scrum (täglich, 15 Min.): Kurzes Stand-Up – was gestern, heute, welche Hindernisse?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4. Sprint Review: Demo des fertigen Increments an Stakeholder und PO – Feedback einholen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5. Sprint Retrospective: Team reflektiert den Prozess – was lief gut, was verbessern?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20"/>
      </w:pPr>
      <w:r>
        <w:t xml:space="preserve"/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Gesamtpunkte: 80 / 80  ·  Notenspiegel: ≥72=1 · ≥64=2 · ≥53=3 · ≥40=4 · &lt;40=5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2026-04-01T12:00:18.120Z</dcterms:created>
  <dcterms:modified xsi:type="dcterms:W3CDTF">2026-04-01T12:00:18.120Z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