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 w:after="40"/>
      </w:pPr>
      <w:r>
        <w:t xml:space="preserve"/>
      </w:r>
    </w:p>
    <w:p>
      <w:pPr>
        <w:spacing w:before="40" w:after="40"/>
      </w:pPr>
      <w:r>
        <w:t xml:space="preserve"/>
      </w:r>
    </w:p>
    <w:p>
      <w:pPr>
        <w:spacing w:before="40" w:after="40"/>
      </w:pPr>
      <w:r>
        <w:t xml:space="preserve"/>
      </w:r>
    </w:p>
    <w:p>
      <w:pPr>
        <w:spacing w:before="400" w:after="100"/>
        <w:jc w:val="center"/>
      </w:pPr>
      <w:r>
        <w:rPr>
          <w:rFonts w:ascii="Calibri" w:cs="Calibri" w:eastAsia="Calibri" w:hAnsi="Calibri"/>
          <w:b/>
          <w:bCs/>
          <w:color w:val="1F3864"/>
          <w:sz w:val="56"/>
          <w:szCs w:val="56"/>
        </w:rPr>
        <w:t xml:space="preserve">Creational Design Patterns</w:t>
      </w:r>
    </w:p>
    <w:p>
      <w:pPr>
        <w:spacing w:before="100" w:after="60"/>
        <w:jc w:val="center"/>
      </w:pPr>
      <w:r>
        <w:rPr>
          <w:rFonts w:ascii="Calibri" w:cs="Calibri" w:eastAsia="Calibri" w:hAnsi="Calibri"/>
          <w:color w:val="2E74B5"/>
          <w:sz w:val="32"/>
          <w:szCs w:val="32"/>
        </w:rPr>
        <w:t xml:space="preserve">Übungsaufgaben – AP2-Vorbereitung</w:t>
      </w:r>
    </w:p>
    <w:p>
      <w:pPr>
        <w:spacing w:before="60" w:after="400"/>
        <w:jc w:val="center"/>
      </w:pPr>
      <w:r>
        <w:rPr>
          <w:rFonts w:ascii="Calibri" w:cs="Calibri" w:eastAsia="Calibri" w:hAnsi="Calibri"/>
          <w:color w:val="888888"/>
          <w:sz w:val="24"/>
          <w:szCs w:val="24"/>
        </w:rPr>
        <w:t xml:space="preserve">C#  ·  WPF  ·  .NET Framework 4.7</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B347" w:sz="1"/>
              <w:left w:val="single" w:color="FFB347" w:sz="1"/>
              <w:bottom w:val="single" w:color="FFB347" w:sz="1"/>
              <w:right w:val="single" w:color="FFB347" w:sz="1"/>
            </w:tcBorders>
            <w:shd w:fill="FFF3CD"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Hinweis zur Verwendung</w:t>
            </w:r>
          </w:p>
          <w:p>
            <w:pPr>
              <w:spacing w:before="30" w:after="30"/>
            </w:pPr>
            <w:r>
              <w:rPr>
                <w:rFonts w:ascii="Calibri" w:cs="Calibri" w:eastAsia="Calibri" w:hAnsi="Calibri"/>
                <w:b w:val="false"/>
                <w:bCs w:val="false"/>
                <w:color w:val="404040"/>
                <w:sz w:val="22"/>
                <w:szCs w:val="22"/>
              </w:rPr>
              <w:t xml:space="preserve">Lies jedes Szenario vollständig, bevor du Code öffnest oder schreibst.</w:t>
            </w:r>
          </w:p>
          <w:p>
            <w:pPr>
              <w:spacing w:before="30" w:after="30"/>
            </w:pPr>
            <w:r>
              <w:rPr>
                <w:rFonts w:ascii="Calibri" w:cs="Calibri" w:eastAsia="Calibri" w:hAnsi="Calibri"/>
                <w:b w:val="false"/>
                <w:bCs w:val="false"/>
                <w:color w:val="404040"/>
                <w:sz w:val="22"/>
                <w:szCs w:val="22"/>
              </w:rPr>
              <w:t xml:space="preserve">Die Steckbriefe sind Denkhilfen – schau erst selbst, dann dort nach.</w:t>
            </w:r>
          </w:p>
          <w:p>
            <w:pPr>
              <w:spacing w:before="30" w:after="30"/>
            </w:pPr>
            <w:r>
              <w:rPr>
                <w:rFonts w:ascii="Calibri" w:cs="Calibri" w:eastAsia="Calibri" w:hAnsi="Calibri"/>
                <w:b w:val="false"/>
                <w:bCs w:val="false"/>
                <w:color w:val="404040"/>
                <w:sz w:val="22"/>
                <w:szCs w:val="22"/>
              </w:rPr>
              <w:t xml:space="preserve">In jedem Code-Gerüst sind 1–2 bewusste Fehler eingebaut. Finde und begründe sie.</w:t>
            </w:r>
          </w:p>
        </w:tc>
      </w:tr>
    </w:tbl>
    <w:p>
      <w:r>
        <w:br w:type="page"/>
      </w:r>
    </w:p>
    <w:p>
      <w:pPr>
        <w:pBdr>
          <w:bottom w:val="single" w:color="2E74B5" w:sz="6" w:space="1"/>
        </w:pBdr>
        <w:spacing w:before="360" w:after="160"/>
      </w:pPr>
      <w:r>
        <w:rPr>
          <w:rFonts w:ascii="Calibri" w:cs="Calibri" w:eastAsia="Calibri" w:hAnsi="Calibri"/>
          <w:b/>
          <w:bCs/>
          <w:color w:val="1F3864"/>
          <w:sz w:val="36"/>
          <w:szCs w:val="36"/>
        </w:rPr>
        <w:t xml:space="preserve">Aufgabe 1 – Der Protokolldienst</w:t>
      </w:r>
    </w:p>
    <w:p>
      <w:pPr>
        <w:spacing w:before="260" w:after="100"/>
      </w:pPr>
      <w:r>
        <w:rPr>
          <w:rFonts w:ascii="Calibri" w:cs="Calibri" w:eastAsia="Calibri" w:hAnsi="Calibri"/>
          <w:b/>
          <w:bCs/>
          <w:color w:val="2E74B5"/>
          <w:sz w:val="26"/>
          <w:szCs w:val="26"/>
        </w:rPr>
        <w:t xml:space="preserve">Szenario</w:t>
      </w:r>
    </w:p>
    <w:p>
      <w:pPr>
        <w:spacing w:before="60" w:after="60"/>
      </w:pPr>
      <w:r>
        <w:rPr>
          <w:rFonts w:ascii="Calibri" w:cs="Calibri" w:eastAsia="Calibri" w:hAnsi="Calibri"/>
          <w:color w:val="404040"/>
          <w:sz w:val="22"/>
          <w:szCs w:val="22"/>
        </w:rPr>
        <w:t xml:space="preserve">In einer wachsenden Helpdesk-Anwendung sollen alle Benutzeraktionen protokolliert werden. Drei Entwickler haben jeweils an ihrer Stelle im Code eine neue Logger-Instanz angelegt:</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iCs/>
                <w:color w:val="6A9955"/>
                <w:sz w:val="18"/>
                <w:szCs w:val="18"/>
              </w:rPr>
              <w:t xml:space="preserve">// In TicketViewModel.cs:</w:t>
            </w:r>
          </w:p>
          <w:p>
            <w:pPr>
              <w:spacing w:before="0" w:after="0"/>
            </w:pPr>
            <w:r>
              <w:rPr>
                <w:rFonts w:ascii="Courier New" w:cs="Courier New" w:eastAsia="Courier New" w:hAnsi="Courier New"/>
                <w:i w:val="false"/>
                <w:iCs w:val="false"/>
                <w:color w:val="D4D4D4"/>
                <w:sz w:val="18"/>
                <w:szCs w:val="18"/>
              </w:rPr>
              <w:t xml:space="preserve">var logger = new AppLogger();</w:t>
            </w:r>
          </w:p>
          <w:p>
            <w:pPr>
              <w:spacing w:before="0" w:after="0"/>
            </w:pPr>
            <w:r>
              <w:rPr>
                <w:rFonts w:ascii="Courier New" w:cs="Courier New" w:eastAsia="Courier New" w:hAnsi="Courier New"/>
                <w:i w:val="false"/>
                <w:iCs w:val="false"/>
                <w:color w:val="D4D4D4"/>
                <w:sz w:val="18"/>
                <w:szCs w:val="18"/>
              </w:rPr>
              <w:t xml:space="preserve">logger.Log("Ticket erstellt: " + ticket.Title);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In ReportService.cs:</w:t>
            </w:r>
          </w:p>
          <w:p>
            <w:pPr>
              <w:spacing w:before="0" w:after="0"/>
            </w:pPr>
            <w:r>
              <w:rPr>
                <w:rFonts w:ascii="Courier New" w:cs="Courier New" w:eastAsia="Courier New" w:hAnsi="Courier New"/>
                <w:i w:val="false"/>
                <w:iCs w:val="false"/>
                <w:color w:val="D4D4D4"/>
                <w:sz w:val="18"/>
                <w:szCs w:val="18"/>
              </w:rPr>
              <w:t xml:space="preserve">var logger = new AppLogger();</w:t>
            </w:r>
          </w:p>
          <w:p>
            <w:pPr>
              <w:spacing w:before="0" w:after="0"/>
            </w:pPr>
            <w:r>
              <w:rPr>
                <w:rFonts w:ascii="Courier New" w:cs="Courier New" w:eastAsia="Courier New" w:hAnsi="Courier New"/>
                <w:i w:val="false"/>
                <w:iCs w:val="false"/>
                <w:color w:val="D4D4D4"/>
                <w:sz w:val="18"/>
                <w:szCs w:val="18"/>
              </w:rPr>
              <w:t xml:space="preserve">logger.Log("Bericht exportiert");</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In EscalationService.cs:</w:t>
            </w:r>
          </w:p>
          <w:p>
            <w:pPr>
              <w:spacing w:before="0" w:after="0"/>
            </w:pPr>
            <w:r>
              <w:rPr>
                <w:rFonts w:ascii="Courier New" w:cs="Courier New" w:eastAsia="Courier New" w:hAnsi="Courier New"/>
                <w:i w:val="false"/>
                <w:iCs w:val="false"/>
                <w:color w:val="D4D4D4"/>
                <w:sz w:val="18"/>
                <w:szCs w:val="18"/>
              </w:rPr>
              <w:t xml:space="preserve">var logger = new AppLogger();</w:t>
            </w:r>
          </w:p>
          <w:p>
            <w:pPr>
              <w:spacing w:before="0" w:after="0"/>
            </w:pPr>
            <w:r>
              <w:rPr>
                <w:rFonts w:ascii="Courier New" w:cs="Courier New" w:eastAsia="Courier New" w:hAnsi="Courier New"/>
                <w:i w:val="false"/>
                <w:iCs w:val="false"/>
                <w:color w:val="D4D4D4"/>
                <w:sz w:val="18"/>
                <w:szCs w:val="18"/>
              </w:rPr>
              <w:t xml:space="preserve">logger.Log("Ticket eskaliert: " + ticket.Title);</w:t>
            </w:r>
          </w:p>
        </w:tc>
      </w:tr>
    </w:tbl>
    <w:p>
      <w:pPr>
        <w:spacing w:before="40" w:after="40"/>
      </w:pPr>
      <w:r>
        <w:t xml:space="preserve"/>
      </w:r>
    </w:p>
    <w:p>
      <w:pPr>
        <w:spacing w:before="60" w:after="60"/>
      </w:pPr>
      <w:r>
        <w:rPr>
          <w:rFonts w:ascii="Calibri" w:cs="Calibri" w:eastAsia="Calibri" w:hAnsi="Calibri"/>
          <w:color w:val="404040"/>
          <w:sz w:val="22"/>
          <w:szCs w:val="22"/>
        </w:rPr>
        <w:t xml:space="preserve">Am Ende des Tages soll ein Log-Export erstellt werden. Beim Test fällt auf: Der Export enthält immer nur einen Bruchteil der erwarteten Einträge.</w:t>
      </w:r>
    </w:p>
    <w:p>
      <w:pPr>
        <w:spacing w:before="260" w:after="100"/>
      </w:pPr>
      <w:r>
        <w:rPr>
          <w:rFonts w:ascii="Calibri" w:cs="Calibri" w:eastAsia="Calibri" w:hAnsi="Calibri"/>
          <w:b/>
          <w:bCs/>
          <w:color w:val="2E74B5"/>
          <w:sz w:val="26"/>
          <w:szCs w:val="26"/>
        </w:rPr>
        <w:t xml:space="preserve">Leitfragen</w:t>
      </w:r>
    </w:p>
    <w:p>
      <w:pPr>
        <w:pStyle w:val="ListParagraph"/>
        <w:numPr>
          <w:ilvl w:val="0"/>
          <w:numId w:val="2"/>
        </w:numPr>
        <w:spacing w:before="40" w:after="40"/>
      </w:pPr>
      <w:r>
        <w:rPr>
          <w:rFonts w:ascii="Calibri" w:cs="Calibri" w:eastAsia="Calibri" w:hAnsi="Calibri"/>
          <w:color w:val="404040"/>
          <w:sz w:val="22"/>
          <w:szCs w:val="22"/>
        </w:rPr>
        <w:t xml:space="preserve">Warum gehen Logeinträge verloren, obwohl Log() überall aufgerufen wird?</w:t>
      </w:r>
    </w:p>
    <w:p>
      <w:pPr>
        <w:pStyle w:val="ListParagraph"/>
        <w:numPr>
          <w:ilvl w:val="0"/>
          <w:numId w:val="2"/>
        </w:numPr>
        <w:spacing w:before="40" w:after="40"/>
      </w:pPr>
      <w:r>
        <w:rPr>
          <w:rFonts w:ascii="Calibri" w:cs="Calibri" w:eastAsia="Calibri" w:hAnsi="Calibri"/>
          <w:color w:val="404040"/>
          <w:sz w:val="22"/>
          <w:szCs w:val="22"/>
        </w:rPr>
        <w:t xml:space="preserve">Wie kann man technisch sicherstellen, dass eine Klasse im gesamten Programm nur genau einmal instanziiert werden kann?</w:t>
      </w:r>
    </w:p>
    <w:p>
      <w:pPr>
        <w:pStyle w:val="ListParagraph"/>
        <w:numPr>
          <w:ilvl w:val="0"/>
          <w:numId w:val="2"/>
        </w:numPr>
        <w:spacing w:before="40" w:after="40"/>
      </w:pPr>
      <w:r>
        <w:rPr>
          <w:rFonts w:ascii="Calibri" w:cs="Calibri" w:eastAsia="Calibri" w:hAnsi="Calibri"/>
          <w:color w:val="404040"/>
          <w:sz w:val="22"/>
          <w:szCs w:val="22"/>
        </w:rPr>
        <w:t xml:space="preserve">Was muss sich im Code der drei Entwickler ändern, nachdem du das Problem gelöst hast?</w:t>
      </w:r>
    </w:p>
    <w:p>
      <w:pPr>
        <w:spacing w:before="260" w:after="100"/>
      </w:pPr>
      <w:r>
        <w:rPr>
          <w:rFonts w:ascii="Calibri" w:cs="Calibri" w:eastAsia="Calibri" w:hAnsi="Calibri"/>
          <w:b/>
          <w:bCs/>
          <w:color w:val="2E74B5"/>
          <w:sz w:val="26"/>
          <w:szCs w:val="26"/>
        </w:rPr>
        <w:t xml:space="preserve">Pattern-Steckbrief: Singleton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c>
          <w:tcPr>
            <w:tcW w:type="dxa" w:w="2700"/>
            <w:tcBorders>
              <w:top w:val="single" w:color="AAAAAA" w:sz="1"/>
              <w:left w:val="single" w:color="AAAAAA" w:sz="1"/>
              <w:bottom w:val="single" w:color="AAAAAA" w:sz="1"/>
              <w:right w:val="single" w:color="AAAAAA" w:sz="1"/>
            </w:tcBorders>
            <w:shd w:fill="2E74B5"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63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color w:val="FFFFFF"/>
                <w:sz w:val="20"/>
                <w:szCs w:val="20"/>
              </w:rPr>
              <w:t xml:space="preserve">Steckbrief</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Kernidee</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Eine Klasse stellt sicher, dass von ihr nur eine einzige Instanz existiert und bietet einen globalen Zugriffspunkt auf diese Instanz.</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Erkennungsmerkmale im Szenario</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Signalwörter: "nur eine Instanz", "global verfügbar", "zentraler Dienst". Typisch: Logger, Konfiguration, Datenbankverbindung.</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Schlüsselentscheidungen</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Konstruktor muss private sein. GetInstance() ist public static. _instance ist private static.</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Häufiger Denkfehler</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Konstruktor bleibt public – dann kann jeder new AppLogger() aufrufen und das Muster ist wirkungslos.</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Abgrenzung zur static class</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Singleton ist ein echtes Objekt: kann Interfaces implementieren, als Parameter übergeben werden, ist polymorphisch einsetzbar.</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Code-Gerüst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B347" w:sz="1"/>
              <w:left w:val="single" w:color="FFB347" w:sz="1"/>
              <w:bottom w:val="single" w:color="FFB347" w:sz="1"/>
              <w:right w:val="single" w:color="FFB347" w:sz="1"/>
            </w:tcBorders>
            <w:shd w:fill="FFF3CD"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Aufgabe: Analysiere das Gerüst. Finde den eingebauten Fehler und korrigiere ihn.</w:t>
            </w:r>
          </w:p>
          <w:p>
            <w:pPr>
              <w:spacing w:before="30" w:after="30"/>
            </w:pPr>
            <w:r>
              <w:rPr>
                <w:rFonts w:ascii="Calibri" w:cs="Calibri" w:eastAsia="Calibri" w:hAnsi="Calibri"/>
                <w:b w:val="false"/>
                <w:bCs w:val="false"/>
                <w:color w:val="404040"/>
                <w:sz w:val="22"/>
                <w:szCs w:val="22"/>
              </w:rPr>
              <w:t xml:space="preserve">Ergänze dann GetInstance() so, dass sie bei jedem Aufruf dieselbe Instanz zurückgibt.</w:t>
            </w:r>
          </w:p>
        </w:tc>
      </w:tr>
    </w:tbl>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public class AppLogger</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private static AppLogger _instance;</w:t>
            </w:r>
          </w:p>
          <w:p>
            <w:pPr>
              <w:spacing w:before="0" w:after="0"/>
            </w:pPr>
            <w:r>
              <w:rPr>
                <w:rFonts w:ascii="Courier New" w:cs="Courier New" w:eastAsia="Courier New" w:hAnsi="Courier New"/>
                <w:i w:val="false"/>
                <w:iCs w:val="false"/>
                <w:color w:val="D4D4D4"/>
                <w:sz w:val="18"/>
                <w:szCs w:val="18"/>
              </w:rPr>
              <w:t xml:space="preserve">    private List&lt;string&gt; _logEntries = new List&lt;string&gt;();</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FEHLER: Was stimmt hier nicht?</w:t>
            </w:r>
          </w:p>
          <w:p>
            <w:pPr>
              <w:spacing w:before="0" w:after="0"/>
            </w:pPr>
            <w:r>
              <w:rPr>
                <w:rFonts w:ascii="Courier New" w:cs="Courier New" w:eastAsia="Courier New" w:hAnsi="Courier New"/>
                <w:i/>
                <w:iCs/>
                <w:color w:val="6A9955"/>
                <w:sz w:val="18"/>
                <w:szCs w:val="18"/>
              </w:rPr>
              <w:t xml:space="preserve">    // Überlege: Wer soll AppLogger instanziieren dürfen?</w:t>
            </w:r>
          </w:p>
          <w:p>
            <w:pPr>
              <w:spacing w:before="0" w:after="0"/>
            </w:pPr>
            <w:r>
              <w:rPr>
                <w:rFonts w:ascii="Courier New" w:cs="Courier New" w:eastAsia="Courier New" w:hAnsi="Courier New"/>
                <w:i w:val="false"/>
                <w:iCs w:val="false"/>
                <w:color w:val="D4D4D4"/>
                <w:sz w:val="18"/>
                <w:szCs w:val="18"/>
              </w:rPr>
              <w:t xml:space="preserve">    public AppLogger() {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Was muss hier geprüft werden, bevor eine neue Instanz erstellt wird?</w:t>
            </w:r>
          </w:p>
          <w:p>
            <w:pPr>
              <w:spacing w:before="0" w:after="0"/>
            </w:pPr>
            <w:r>
              <w:rPr>
                <w:rFonts w:ascii="Courier New" w:cs="Courier New" w:eastAsia="Courier New" w:hAnsi="Courier New"/>
                <w:i w:val="false"/>
                <w:iCs w:val="false"/>
                <w:color w:val="D4D4D4"/>
                <w:sz w:val="18"/>
                <w:szCs w:val="18"/>
              </w:rPr>
              <w:t xml:space="preserve">    public static AppLogger GetInstance()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return _instance;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void Log(string message)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Soll hier ein Timestamp ergänzt werden? Wenn ja – warum hier und nicht beim Aufruf?</w:t>
            </w:r>
          </w:p>
          <w:p>
            <w:pPr>
              <w:spacing w:before="0" w:after="0"/>
            </w:pPr>
            <w:r>
              <w:rPr>
                <w:rFonts w:ascii="Courier New" w:cs="Courier New" w:eastAsia="Courier New" w:hAnsi="Courier New"/>
                <w:i w:val="false"/>
                <w:iCs w:val="false"/>
                <w:color w:val="D4D4D4"/>
                <w:sz w:val="18"/>
                <w:szCs w:val="18"/>
              </w:rPr>
              <w:t xml:space="preserve">        _logEntries.Add(message);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IReadOnlyList&lt;string&gt; GetAllEntries()</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return _logEntries.AsReadOnly();</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Selbstcheck</w:t>
      </w:r>
    </w:p>
    <w:p>
      <w:pPr>
        <w:pStyle w:val="ListParagraph"/>
        <w:numPr>
          <w:ilvl w:val="0"/>
          <w:numId w:val="3"/>
        </w:numPr>
        <w:spacing w:before="40" w:after="40"/>
      </w:pPr>
      <w:r>
        <w:rPr>
          <w:rFonts w:ascii="Calibri" w:cs="Calibri" w:eastAsia="Calibri" w:hAnsi="Calibri"/>
          <w:color w:val="404040"/>
          <w:sz w:val="22"/>
          <w:szCs w:val="22"/>
        </w:rPr>
        <w:t xml:space="preserve">Ich kann erklären, warum der Konstruktor private sein muss.</w:t>
      </w:r>
    </w:p>
    <w:p>
      <w:pPr>
        <w:pStyle w:val="ListParagraph"/>
        <w:numPr>
          <w:ilvl w:val="0"/>
          <w:numId w:val="3"/>
        </w:numPr>
        <w:spacing w:before="40" w:after="40"/>
      </w:pPr>
      <w:r>
        <w:rPr>
          <w:rFonts w:ascii="Calibri" w:cs="Calibri" w:eastAsia="Calibri" w:hAnsi="Calibri"/>
          <w:color w:val="404040"/>
          <w:sz w:val="22"/>
          <w:szCs w:val="22"/>
        </w:rPr>
        <w:t xml:space="preserve">Mein GetInstance() gibt bei jedem Aufruf exakt dieselbe Instanz zurück.</w:t>
      </w:r>
    </w:p>
    <w:p>
      <w:pPr>
        <w:pStyle w:val="ListParagraph"/>
        <w:numPr>
          <w:ilvl w:val="0"/>
          <w:numId w:val="3"/>
        </w:numPr>
        <w:spacing w:before="40" w:after="40"/>
      </w:pPr>
      <w:r>
        <w:rPr>
          <w:rFonts w:ascii="Calibri" w:cs="Calibri" w:eastAsia="Calibri" w:hAnsi="Calibri"/>
          <w:color w:val="404040"/>
          <w:sz w:val="22"/>
          <w:szCs w:val="22"/>
        </w:rPr>
        <w:t xml:space="preserve">Wenn ich GetInstance() an 5 verschiedenen Stellen aufrufe, zeigen alle auf dieselbe _logEntries-Liste.</w:t>
      </w:r>
    </w:p>
    <w:p>
      <w:pPr>
        <w:pStyle w:val="ListParagraph"/>
        <w:numPr>
          <w:ilvl w:val="0"/>
          <w:numId w:val="3"/>
        </w:numPr>
        <w:spacing w:before="40" w:after="40"/>
      </w:pPr>
      <w:r>
        <w:rPr>
          <w:rFonts w:ascii="Calibri" w:cs="Calibri" w:eastAsia="Calibri" w:hAnsi="Calibri"/>
          <w:color w:val="404040"/>
          <w:sz w:val="22"/>
          <w:szCs w:val="22"/>
        </w:rPr>
        <w:t xml:space="preserve">Ich kann den Unterschied zu einer static class in zwei Sätzen erklären.</w:t>
      </w:r>
    </w:p>
    <w:p>
      <w:r>
        <w:br w:type="page"/>
      </w:r>
    </w:p>
    <w:p>
      <w:pPr>
        <w:pBdr>
          <w:bottom w:val="single" w:color="2E74B5" w:sz="6" w:space="1"/>
        </w:pBdr>
        <w:spacing w:before="360" w:after="160"/>
      </w:pPr>
      <w:r>
        <w:rPr>
          <w:rFonts w:ascii="Calibri" w:cs="Calibri" w:eastAsia="Calibri" w:hAnsi="Calibri"/>
          <w:b/>
          <w:bCs/>
          <w:color w:val="1F3864"/>
          <w:sz w:val="36"/>
          <w:szCs w:val="36"/>
        </w:rPr>
        <w:t xml:space="preserve">Aufgabe 2 – Die Benachrichtigung</w:t>
      </w:r>
    </w:p>
    <w:p>
      <w:pPr>
        <w:spacing w:before="260" w:after="100"/>
      </w:pPr>
      <w:r>
        <w:rPr>
          <w:rFonts w:ascii="Calibri" w:cs="Calibri" w:eastAsia="Calibri" w:hAnsi="Calibri"/>
          <w:b/>
          <w:bCs/>
          <w:color w:val="2E74B5"/>
          <w:sz w:val="26"/>
          <w:szCs w:val="26"/>
        </w:rPr>
        <w:t xml:space="preserve">Szenario</w:t>
      </w:r>
    </w:p>
    <w:p>
      <w:pPr>
        <w:spacing w:before="60" w:after="60"/>
      </w:pPr>
      <w:r>
        <w:rPr>
          <w:rFonts w:ascii="Calibri" w:cs="Calibri" w:eastAsia="Calibri" w:hAnsi="Calibri"/>
          <w:color w:val="404040"/>
          <w:sz w:val="22"/>
          <w:szCs w:val="22"/>
        </w:rPr>
        <w:t xml:space="preserve">Wenn ein Ticket erstellt oder eskaliert wird, soll der zuständige Mitarbeiter benachrichtigt werden. Aktuell steht folgende if/else-Struktur an fünf Stellen im Projekt:</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if (settings.NotifyByEmail)</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var n = new EmailNotification();</w:t>
            </w:r>
          </w:p>
          <w:p>
            <w:pPr>
              <w:spacing w:before="0" w:after="0"/>
            </w:pPr>
            <w:r>
              <w:rPr>
                <w:rFonts w:ascii="Courier New" w:cs="Courier New" w:eastAsia="Courier New" w:hAnsi="Courier New"/>
                <w:i w:val="false"/>
                <w:iCs w:val="false"/>
                <w:color w:val="D4D4D4"/>
                <w:sz w:val="18"/>
                <w:szCs w:val="18"/>
              </w:rPr>
              <w:t xml:space="preserve">    n.Send("Neues Ticket: " + ticket.Title);</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else</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var n = new ConsoleNotification();</w:t>
            </w:r>
          </w:p>
          <w:p>
            <w:pPr>
              <w:spacing w:before="0" w:after="0"/>
            </w:pPr>
            <w:r>
              <w:rPr>
                <w:rFonts w:ascii="Courier New" w:cs="Courier New" w:eastAsia="Courier New" w:hAnsi="Courier New"/>
                <w:i w:val="false"/>
                <w:iCs w:val="false"/>
                <w:color w:val="D4D4D4"/>
                <w:sz w:val="18"/>
                <w:szCs w:val="18"/>
              </w:rPr>
              <w:t xml:space="preserve">    n.Send("Neues Ticket: " + ticket.Title);</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Dieselbe Logik steht an 4 weiteren Stellen ...</w:t>
            </w:r>
          </w:p>
        </w:tc>
      </w:tr>
    </w:tbl>
    <w:p>
      <w:pPr>
        <w:spacing w:before="40" w:after="40"/>
      </w:pPr>
      <w:r>
        <w:t xml:space="preserve"/>
      </w:r>
    </w:p>
    <w:p>
      <w:pPr>
        <w:spacing w:before="60" w:after="60"/>
      </w:pPr>
      <w:r>
        <w:rPr>
          <w:rFonts w:ascii="Calibri" w:cs="Calibri" w:eastAsia="Calibri" w:hAnsi="Calibri"/>
          <w:color w:val="404040"/>
          <w:sz w:val="22"/>
          <w:szCs w:val="22"/>
        </w:rPr>
        <w:t xml:space="preserve">Als ein dritter Kanal (Teams-Chat) eingeführt werden soll, müssen alle fünf Stellen geändert werden. Beim letzten Update wurde eine Stelle vergessen – seitdem kommen manche Benachrichtigungen doppelt an.</w:t>
      </w:r>
    </w:p>
    <w:p>
      <w:pPr>
        <w:spacing w:before="260" w:after="100"/>
      </w:pPr>
      <w:r>
        <w:rPr>
          <w:rFonts w:ascii="Calibri" w:cs="Calibri" w:eastAsia="Calibri" w:hAnsi="Calibri"/>
          <w:b/>
          <w:bCs/>
          <w:color w:val="2E74B5"/>
          <w:sz w:val="26"/>
          <w:szCs w:val="26"/>
        </w:rPr>
        <w:t xml:space="preserve">Leitfragen</w:t>
      </w:r>
    </w:p>
    <w:p>
      <w:pPr>
        <w:pStyle w:val="ListParagraph"/>
        <w:numPr>
          <w:ilvl w:val="0"/>
          <w:numId w:val="2"/>
        </w:numPr>
        <w:spacing w:before="40" w:after="40"/>
      </w:pPr>
      <w:r>
        <w:rPr>
          <w:rFonts w:ascii="Calibri" w:cs="Calibri" w:eastAsia="Calibri" w:hAnsi="Calibri"/>
          <w:color w:val="404040"/>
          <w:sz w:val="22"/>
          <w:szCs w:val="22"/>
        </w:rPr>
        <w:t xml:space="preserve">Welches OOP-Prinzip wird verletzt, wenn bei jeder neuen Benachrichtigungsart alle fünf Stellen angepasst werden müssen?</w:t>
      </w:r>
    </w:p>
    <w:p>
      <w:pPr>
        <w:pStyle w:val="ListParagraph"/>
        <w:numPr>
          <w:ilvl w:val="0"/>
          <w:numId w:val="2"/>
        </w:numPr>
        <w:spacing w:before="40" w:after="40"/>
      </w:pPr>
      <w:r>
        <w:rPr>
          <w:rFonts w:ascii="Calibri" w:cs="Calibri" w:eastAsia="Calibri" w:hAnsi="Calibri"/>
          <w:color w:val="404040"/>
          <w:sz w:val="22"/>
          <w:szCs w:val="22"/>
        </w:rPr>
        <w:t xml:space="preserve">Wer sollte entscheiden, welche konkrete Klasse erzeugt wird – der aufrufende Code oder eine spezialisierte Klasse?</w:t>
      </w:r>
    </w:p>
    <w:p>
      <w:pPr>
        <w:pStyle w:val="ListParagraph"/>
        <w:numPr>
          <w:ilvl w:val="0"/>
          <w:numId w:val="2"/>
        </w:numPr>
        <w:spacing w:before="40" w:after="40"/>
      </w:pPr>
      <w:r>
        <w:rPr>
          <w:rFonts w:ascii="Calibri" w:cs="Calibri" w:eastAsia="Calibri" w:hAnsi="Calibri"/>
          <w:color w:val="404040"/>
          <w:sz w:val="22"/>
          <w:szCs w:val="22"/>
        </w:rPr>
        <w:t xml:space="preserve">Was ändert sich in deiner Lösung, wenn ein dritter Kanal hinzukommt?</w:t>
      </w:r>
    </w:p>
    <w:p>
      <w:pPr>
        <w:spacing w:before="260" w:after="100"/>
      </w:pPr>
      <w:r>
        <w:rPr>
          <w:rFonts w:ascii="Calibri" w:cs="Calibri" w:eastAsia="Calibri" w:hAnsi="Calibri"/>
          <w:b/>
          <w:bCs/>
          <w:color w:val="2E74B5"/>
          <w:sz w:val="26"/>
          <w:szCs w:val="26"/>
        </w:rPr>
        <w:t xml:space="preserve">Pattern-Steckbrief: Factory Method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c>
          <w:tcPr>
            <w:tcW w:type="dxa" w:w="2700"/>
            <w:tcBorders>
              <w:top w:val="single" w:color="AAAAAA" w:sz="1"/>
              <w:left w:val="single" w:color="AAAAAA" w:sz="1"/>
              <w:bottom w:val="single" w:color="AAAAAA" w:sz="1"/>
              <w:right w:val="single" w:color="AAAAAA" w:sz="1"/>
            </w:tcBorders>
            <w:shd w:fill="2E74B5"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63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color w:val="FFFFFF"/>
                <w:sz w:val="20"/>
                <w:szCs w:val="20"/>
              </w:rPr>
              <w:t xml:space="preserve">Steckbrief</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Kernidee</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Eine abstrakte Basisklasse definiert eine Methode zum Erzeugen eines Objekts (CreateNotification). Subklassen bestimmen, welche konkrete Klasse erzeugt wird.</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Erkennungsmerkmale im Szenario</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if/else oder switch beim new-Aufruf, mehrfach wiederholte Erzeugungslogik, Erweiterung soll bestehenden Code nicht verändern.</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Schlüsselentscheidungen</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CreateXxx() ist abstract. Die Basisklasse enthält die Nutzungslogik (Notify), nicht die Erzeugungslogik. Die Erzeugung liegt in den Subklassen.</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Häufiger Denkfehler</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CreateNotification() ist nicht abstract/virtual – dann kann sie nicht überschrieben werden und das Muster funktioniert nicht.</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Abgrenzung zu Abstract Factory</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Factory Method erzeugt einen Typ. Abstract Factory erzeugt eine Familie zusammengehöriger Typen. Bei nur einem Produkttyp: Factory Method.</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Code-Gerüst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B347" w:sz="1"/>
              <w:left w:val="single" w:color="FFB347" w:sz="1"/>
              <w:bottom w:val="single" w:color="FFB347" w:sz="1"/>
              <w:right w:val="single" w:color="FFB347" w:sz="1"/>
            </w:tcBorders>
            <w:shd w:fill="FFF3CD"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Aufgabe: Finde den eingebauten Fehler in NotificationCreator.</w:t>
            </w:r>
          </w:p>
          <w:p>
            <w:pPr>
              <w:spacing w:before="30" w:after="30"/>
            </w:pPr>
            <w:r>
              <w:rPr>
                <w:rFonts w:ascii="Calibri" w:cs="Calibri" w:eastAsia="Calibri" w:hAnsi="Calibri"/>
                <w:b w:val="false"/>
                <w:bCs w:val="false"/>
                <w:color w:val="404040"/>
                <w:sz w:val="22"/>
                <w:szCs w:val="22"/>
              </w:rPr>
              <w:t xml:space="preserve">Implementiere anschließend EmailCreator, ConsoleCreator und die Notify()-Methode.</w:t>
            </w:r>
          </w:p>
        </w:tc>
      </w:tr>
    </w:tbl>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public interface INotification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void Send(string message);</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class EmailNotification : INotification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void Send(string message) { /* E-Mail-Logik */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class ConsoleNotification : INotification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void Send(string message) { System.Diagnostics.Debug.WriteLine(message);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abstract class NotificationCreator</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iCs/>
                <w:color w:val="6A9955"/>
                <w:sz w:val="18"/>
                <w:szCs w:val="18"/>
              </w:rPr>
              <w:t xml:space="preserve">    // FEHLER: Was fehlt an dieser Methode?</w:t>
            </w:r>
          </w:p>
          <w:p>
            <w:pPr>
              <w:spacing w:before="0" w:after="0"/>
            </w:pPr>
            <w:r>
              <w:rPr>
                <w:rFonts w:ascii="Courier New" w:cs="Courier New" w:eastAsia="Courier New" w:hAnsi="Courier New"/>
                <w:i/>
                <w:iCs/>
                <w:color w:val="6A9955"/>
                <w:sz w:val="18"/>
                <w:szCs w:val="18"/>
              </w:rPr>
              <w:t xml:space="preserve">    // Was muss sie sein, damit Subklassen sie überschreiben können?</w:t>
            </w:r>
          </w:p>
          <w:p>
            <w:pPr>
              <w:spacing w:before="0" w:after="0"/>
            </w:pPr>
            <w:r>
              <w:rPr>
                <w:rFonts w:ascii="Courier New" w:cs="Courier New" w:eastAsia="Courier New" w:hAnsi="Courier New"/>
                <w:i w:val="false"/>
                <w:iCs w:val="false"/>
                <w:color w:val="D4D4D4"/>
                <w:sz w:val="18"/>
                <w:szCs w:val="18"/>
              </w:rPr>
              <w:t xml:space="preserve">    public INotification CreateNotification()</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return null;</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Warum implementiert die BASISKLASSE Notify() und nicht die Subklassen?</w:t>
            </w:r>
          </w:p>
          <w:p>
            <w:pPr>
              <w:spacing w:before="0" w:after="0"/>
            </w:pPr>
            <w:r>
              <w:rPr>
                <w:rFonts w:ascii="Courier New" w:cs="Courier New" w:eastAsia="Courier New" w:hAnsi="Courier New"/>
                <w:i/>
                <w:iCs/>
                <w:color w:val="6A9955"/>
                <w:sz w:val="18"/>
                <w:szCs w:val="18"/>
              </w:rPr>
              <w:t xml:space="preserve">    // Instanziiere hier KEINE konkrete Klasse direkt!</w:t>
            </w:r>
          </w:p>
          <w:p>
            <w:pPr>
              <w:spacing w:before="0" w:after="0"/>
            </w:pPr>
            <w:r>
              <w:rPr>
                <w:rFonts w:ascii="Courier New" w:cs="Courier New" w:eastAsia="Courier New" w:hAnsi="Courier New"/>
                <w:i w:val="false"/>
                <w:iCs w:val="false"/>
                <w:color w:val="D4D4D4"/>
                <w:sz w:val="18"/>
                <w:szCs w:val="18"/>
              </w:rPr>
              <w:t xml:space="preserve">    public void Notify(string message)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Überschreibe CreateNotification() in beiden Klassen:</w:t>
            </w:r>
          </w:p>
          <w:p>
            <w:pPr>
              <w:spacing w:before="0" w:after="0"/>
            </w:pPr>
            <w:r>
              <w:rPr>
                <w:rFonts w:ascii="Courier New" w:cs="Courier New" w:eastAsia="Courier New" w:hAnsi="Courier New"/>
                <w:i w:val="false"/>
                <w:iCs w:val="false"/>
                <w:color w:val="D4D4D4"/>
                <w:sz w:val="18"/>
                <w:szCs w:val="18"/>
              </w:rPr>
              <w:t xml:space="preserve">public class EmailCreator : NotificationCreator { }</w:t>
            </w:r>
          </w:p>
          <w:p>
            <w:pPr>
              <w:spacing w:before="0" w:after="0"/>
            </w:pPr>
            <w:r>
              <w:rPr>
                <w:rFonts w:ascii="Courier New" w:cs="Courier New" w:eastAsia="Courier New" w:hAnsi="Courier New"/>
                <w:i w:val="false"/>
                <w:iCs w:val="false"/>
                <w:color w:val="D4D4D4"/>
                <w:sz w:val="18"/>
                <w:szCs w:val="18"/>
              </w:rPr>
              <w:t xml:space="preserve">public class ConsoleCreator : NotificationCreator { }</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Selbstcheck</w:t>
      </w:r>
    </w:p>
    <w:p>
      <w:pPr>
        <w:pStyle w:val="ListParagraph"/>
        <w:numPr>
          <w:ilvl w:val="0"/>
          <w:numId w:val="3"/>
        </w:numPr>
        <w:spacing w:before="40" w:after="40"/>
      </w:pPr>
      <w:r>
        <w:rPr>
          <w:rFonts w:ascii="Calibri" w:cs="Calibri" w:eastAsia="Calibri" w:hAnsi="Calibri"/>
          <w:color w:val="404040"/>
          <w:sz w:val="22"/>
          <w:szCs w:val="22"/>
        </w:rPr>
        <w:t xml:space="preserve">CreateNotification() ist abstract – ich kann erklären warum das notwendig ist.</w:t>
      </w:r>
    </w:p>
    <w:p>
      <w:pPr>
        <w:pStyle w:val="ListParagraph"/>
        <w:numPr>
          <w:ilvl w:val="0"/>
          <w:numId w:val="3"/>
        </w:numPr>
        <w:spacing w:before="40" w:after="40"/>
      </w:pPr>
      <w:r>
        <w:rPr>
          <w:rFonts w:ascii="Calibri" w:cs="Calibri" w:eastAsia="Calibri" w:hAnsi="Calibri"/>
          <w:color w:val="404040"/>
          <w:sz w:val="22"/>
          <w:szCs w:val="22"/>
        </w:rPr>
        <w:t xml:space="preserve">In Notify() steht kein new EmailNotification() oder new ConsoleNotification().</w:t>
      </w:r>
    </w:p>
    <w:p>
      <w:pPr>
        <w:pStyle w:val="ListParagraph"/>
        <w:numPr>
          <w:ilvl w:val="0"/>
          <w:numId w:val="3"/>
        </w:numPr>
        <w:spacing w:before="40" w:after="40"/>
      </w:pPr>
      <w:r>
        <w:rPr>
          <w:rFonts w:ascii="Calibri" w:cs="Calibri" w:eastAsia="Calibri" w:hAnsi="Calibri"/>
          <w:color w:val="404040"/>
          <w:sz w:val="22"/>
          <w:szCs w:val="22"/>
        </w:rPr>
        <w:t xml:space="preserve">Wenn ich TeamsCreator hinzufüge, ändere ich keine bestehende Klasse.</w:t>
      </w:r>
    </w:p>
    <w:p>
      <w:pPr>
        <w:pStyle w:val="ListParagraph"/>
        <w:numPr>
          <w:ilvl w:val="0"/>
          <w:numId w:val="3"/>
        </w:numPr>
        <w:spacing w:before="40" w:after="40"/>
      </w:pPr>
      <w:r>
        <w:rPr>
          <w:rFonts w:ascii="Calibri" w:cs="Calibri" w:eastAsia="Calibri" w:hAnsi="Calibri"/>
          <w:color w:val="404040"/>
          <w:sz w:val="22"/>
          <w:szCs w:val="22"/>
        </w:rPr>
        <w:t xml:space="preserve">Ich kann in zwei Sätzen erklären, was dieses Pattern mit dem Open/Closed-Prinzip zu tun hat.</w:t>
      </w:r>
    </w:p>
    <w:p>
      <w:r>
        <w:br w:type="page"/>
      </w:r>
    </w:p>
    <w:p>
      <w:pPr>
        <w:pBdr>
          <w:bottom w:val="single" w:color="2E74B5" w:sz="6" w:space="1"/>
        </w:pBdr>
        <w:spacing w:before="360" w:after="160"/>
      </w:pPr>
      <w:r>
        <w:rPr>
          <w:rFonts w:ascii="Calibri" w:cs="Calibri" w:eastAsia="Calibri" w:hAnsi="Calibri"/>
          <w:b/>
          <w:bCs/>
          <w:color w:val="1F3864"/>
          <w:sz w:val="36"/>
          <w:szCs w:val="36"/>
        </w:rPr>
        <w:t xml:space="preserve">Aufgabe 3 – Die Ticket-Familie</w:t>
      </w:r>
    </w:p>
    <w:p>
      <w:pPr>
        <w:spacing w:before="260" w:after="100"/>
      </w:pPr>
      <w:r>
        <w:rPr>
          <w:rFonts w:ascii="Calibri" w:cs="Calibri" w:eastAsia="Calibri" w:hAnsi="Calibri"/>
          <w:b/>
          <w:bCs/>
          <w:color w:val="2E74B5"/>
          <w:sz w:val="26"/>
          <w:szCs w:val="26"/>
        </w:rPr>
        <w:t xml:space="preserve">Szenario</w:t>
      </w:r>
    </w:p>
    <w:p>
      <w:pPr>
        <w:spacing w:before="60" w:after="60"/>
      </w:pPr>
      <w:r>
        <w:rPr>
          <w:rFonts w:ascii="Calibri" w:cs="Calibri" w:eastAsia="Calibri" w:hAnsi="Calibri"/>
          <w:color w:val="404040"/>
          <w:sz w:val="22"/>
          <w:szCs w:val="22"/>
        </w:rPr>
        <w:t xml:space="preserve">Tickets im Helpdesk gibt es in zwei Kategorien: Kritisch und Normal. Zu jedem Ticket gehört zwingend eine passende Eskalationsaktion: kritische Tickets bekommen eine automatische Sofort-Eskalation, normale Tickets eine manuelle. Derzeit erzeugt der Code beide Objekte unabhängig voneinander:</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ITicket ticket;</w:t>
            </w:r>
          </w:p>
          <w:p>
            <w:pPr>
              <w:spacing w:before="0" w:after="0"/>
            </w:pPr>
            <w:r>
              <w:rPr>
                <w:rFonts w:ascii="Courier New" w:cs="Courier New" w:eastAsia="Courier New" w:hAnsi="Courier New"/>
                <w:i w:val="false"/>
                <w:iCs w:val="false"/>
                <w:color w:val="D4D4D4"/>
                <w:sz w:val="18"/>
                <w:szCs w:val="18"/>
              </w:rPr>
              <w:t xml:space="preserve">IEscalationAction escalation;</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if (isCritical)</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ticket     = new CriticalTicket { Description = desc };</w:t>
            </w:r>
          </w:p>
          <w:p>
            <w:pPr>
              <w:spacing w:before="0" w:after="0"/>
            </w:pPr>
            <w:r>
              <w:rPr>
                <w:rFonts w:ascii="Courier New" w:cs="Courier New" w:eastAsia="Courier New" w:hAnsi="Courier New"/>
                <w:i w:val="false"/>
                <w:iCs w:val="false"/>
                <w:color w:val="D4D4D4"/>
                <w:sz w:val="18"/>
                <w:szCs w:val="18"/>
              </w:rPr>
              <w:t xml:space="preserve">    escalation = new AutoEscalation();      // muss der Aufrufer kennen!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else</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ticket     = new NormalTicket { Description = desc };</w:t>
            </w:r>
          </w:p>
          <w:p>
            <w:pPr>
              <w:spacing w:before="0" w:after="0"/>
            </w:pPr>
            <w:r>
              <w:rPr>
                <w:rFonts w:ascii="Courier New" w:cs="Courier New" w:eastAsia="Courier New" w:hAnsi="Courier New"/>
                <w:i w:val="false"/>
                <w:iCs w:val="false"/>
                <w:color w:val="D4D4D4"/>
                <w:sz w:val="18"/>
                <w:szCs w:val="18"/>
              </w:rPr>
              <w:t xml:space="preserve">    escalation = new ManualEscalation();    // muss der Aufrufer kennen!</w:t>
            </w:r>
          </w:p>
          <w:p>
            <w:pPr>
              <w:spacing w:before="0" w:after="0"/>
            </w:pPr>
            <w:r>
              <w:rPr>
                <w:rFonts w:ascii="Courier New" w:cs="Courier New" w:eastAsia="Courier New" w:hAnsi="Courier New"/>
                <w:i w:val="false"/>
                <w:iCs w:val="false"/>
                <w:color w:val="D4D4D4"/>
                <w:sz w:val="18"/>
                <w:szCs w:val="18"/>
              </w:rPr>
              <w:t xml:space="preserve">}</w:t>
            </w:r>
          </w:p>
        </w:tc>
      </w:tr>
    </w:tbl>
    <w:p>
      <w:pPr>
        <w:spacing w:before="40" w:after="40"/>
      </w:pPr>
      <w:r>
        <w:t xml:space="preserve"/>
      </w:r>
    </w:p>
    <w:p>
      <w:pPr>
        <w:spacing w:before="60" w:after="60"/>
      </w:pPr>
      <w:r>
        <w:rPr>
          <w:rFonts w:ascii="Calibri" w:cs="Calibri" w:eastAsia="Calibri" w:hAnsi="Calibri"/>
          <w:color w:val="404040"/>
          <w:sz w:val="22"/>
          <w:szCs w:val="22"/>
        </w:rPr>
        <w:t xml:space="preserve">Problem: Ein Entwickler hat versehentlich ein CriticalTicket mit ManualEscalation kombiniert – das System hat es nicht verhindert. Als eine dritte Kategorie "Dringend" eingeführt wird, muss jede if/else-Kaskade im Projekt manuell erweitert werden.</w:t>
      </w:r>
    </w:p>
    <w:p>
      <w:pPr>
        <w:spacing w:before="260" w:after="100"/>
      </w:pPr>
      <w:r>
        <w:rPr>
          <w:rFonts w:ascii="Calibri" w:cs="Calibri" w:eastAsia="Calibri" w:hAnsi="Calibri"/>
          <w:b/>
          <w:bCs/>
          <w:color w:val="2E74B5"/>
          <w:sz w:val="26"/>
          <w:szCs w:val="26"/>
        </w:rPr>
        <w:t xml:space="preserve">Leitfragen</w:t>
      </w:r>
    </w:p>
    <w:p>
      <w:pPr>
        <w:pStyle w:val="ListParagraph"/>
        <w:numPr>
          <w:ilvl w:val="0"/>
          <w:numId w:val="2"/>
        </w:numPr>
        <w:spacing w:before="40" w:after="40"/>
      </w:pPr>
      <w:r>
        <w:rPr>
          <w:rFonts w:ascii="Calibri" w:cs="Calibri" w:eastAsia="Calibri" w:hAnsi="Calibri"/>
          <w:color w:val="404040"/>
          <w:sz w:val="22"/>
          <w:szCs w:val="22"/>
        </w:rPr>
        <w:t xml:space="preserve">Was ist der wesentliche Unterschied zwischen "ich brauche einen bestimmten Objekttyp" und "ich brauche eine zusammengehörende Familie von Objekten"?</w:t>
      </w:r>
    </w:p>
    <w:p>
      <w:pPr>
        <w:pStyle w:val="ListParagraph"/>
        <w:numPr>
          <w:ilvl w:val="0"/>
          <w:numId w:val="2"/>
        </w:numPr>
        <w:spacing w:before="40" w:after="40"/>
      </w:pPr>
      <w:r>
        <w:rPr>
          <w:rFonts w:ascii="Calibri" w:cs="Calibri" w:eastAsia="Calibri" w:hAnsi="Calibri"/>
          <w:color w:val="404040"/>
          <w:sz w:val="22"/>
          <w:szCs w:val="22"/>
        </w:rPr>
        <w:t xml:space="preserve">Warum reicht hier eine Factory Method allein nicht aus?</w:t>
      </w:r>
    </w:p>
    <w:p>
      <w:pPr>
        <w:pStyle w:val="ListParagraph"/>
        <w:numPr>
          <w:ilvl w:val="0"/>
          <w:numId w:val="2"/>
        </w:numPr>
        <w:spacing w:before="40" w:after="40"/>
      </w:pPr>
      <w:r>
        <w:rPr>
          <w:rFonts w:ascii="Calibri" w:cs="Calibri" w:eastAsia="Calibri" w:hAnsi="Calibri"/>
          <w:color w:val="404040"/>
          <w:sz w:val="22"/>
          <w:szCs w:val="22"/>
        </w:rPr>
        <w:t xml:space="preserve">Wie verhindert das Muster, dass CriticalTicket und ManualEscalation kombiniert werden?</w:t>
      </w:r>
    </w:p>
    <w:p>
      <w:pPr>
        <w:spacing w:before="260" w:after="100"/>
      </w:pPr>
      <w:r>
        <w:rPr>
          <w:rFonts w:ascii="Calibri" w:cs="Calibri" w:eastAsia="Calibri" w:hAnsi="Calibri"/>
          <w:b/>
          <w:bCs/>
          <w:color w:val="2E74B5"/>
          <w:sz w:val="26"/>
          <w:szCs w:val="26"/>
        </w:rPr>
        <w:t xml:space="preserve">Pattern-Steckbrief: Abstract Factory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c>
          <w:tcPr>
            <w:tcW w:type="dxa" w:w="2700"/>
            <w:tcBorders>
              <w:top w:val="single" w:color="AAAAAA" w:sz="1"/>
              <w:left w:val="single" w:color="AAAAAA" w:sz="1"/>
              <w:bottom w:val="single" w:color="AAAAAA" w:sz="1"/>
              <w:right w:val="single" w:color="AAAAAA" w:sz="1"/>
            </w:tcBorders>
            <w:shd w:fill="2E74B5"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63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color w:val="FFFFFF"/>
                <w:sz w:val="20"/>
                <w:szCs w:val="20"/>
              </w:rPr>
              <w:t xml:space="preserve">Steckbrief</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Kernidee</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Eine abstrakte Fabrik definiert eine Schnittstelle für das Erzeugen einer Familie zusammengehöriger Objekte. Konkrete Fabriken implementieren die Schnittstelle für jede Familie.</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Erkennungsmerkmale im Szenario</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"Objekte gehören immer zusammen", "konsistente Kombination erzwingen", mehrere Create-Methoden die eine logische Einheit bilden.</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Schlüsselentscheidungen</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Das Interface definiert ALLE Methoden der Familie. Der Aufrufer kennt nur ITicketFactory, nie CriticalTicketFactory direkt.</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Häufiger Denkfehler</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Rückgabetyp ist der konkrete Typ (CriticalTicket) statt das Interface (ITicket) – damit verliert man die Austauschbarkeit der Fabrik vollständig.</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Abgrenzung zu Factory Method</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Factory Method: eine Create-Methode, ein Produkttyp. Abstract Factory: mehrere Create-Methoden, eine Produktfamilie. Faustregel: Erzeugst du immer zwei Objekte zusammen?</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Code-Gerüst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B347" w:sz="1"/>
              <w:left w:val="single" w:color="FFB347" w:sz="1"/>
              <w:bottom w:val="single" w:color="FFB347" w:sz="1"/>
              <w:right w:val="single" w:color="FFB347" w:sz="1"/>
            </w:tcBorders>
            <w:shd w:fill="FFF3CD"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Aufgabe: Finde den Fehler in CriticalTicketFactory.</w:t>
            </w:r>
          </w:p>
          <w:p>
            <w:pPr>
              <w:spacing w:before="30" w:after="30"/>
            </w:pPr>
            <w:r>
              <w:rPr>
                <w:rFonts w:ascii="Calibri" w:cs="Calibri" w:eastAsia="Calibri" w:hAnsi="Calibri"/>
                <w:b w:val="false"/>
                <w:bCs w:val="false"/>
                <w:color w:val="404040"/>
                <w:sz w:val="22"/>
                <w:szCs w:val="22"/>
              </w:rPr>
              <w:t xml:space="preserve">Implementiere dann NormalTicketFactory vollständig.</w:t>
            </w:r>
          </w:p>
        </w:tc>
      </w:tr>
    </w:tbl>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public interface ITicket</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string Priority { get; }</w:t>
            </w:r>
          </w:p>
          <w:p>
            <w:pPr>
              <w:spacing w:before="0" w:after="0"/>
            </w:pPr>
            <w:r>
              <w:rPr>
                <w:rFonts w:ascii="Courier New" w:cs="Courier New" w:eastAsia="Courier New" w:hAnsi="Courier New"/>
                <w:i w:val="false"/>
                <w:iCs w:val="false"/>
                <w:color w:val="D4D4D4"/>
                <w:sz w:val="18"/>
                <w:szCs w:val="18"/>
              </w:rPr>
              <w:t xml:space="preserve">    string Description { get; set;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interface IEscalationAction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void Escalate(ITicket ticket);</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interface ITicketFactory</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ITicket CreateTicket(string description);</w:t>
            </w:r>
          </w:p>
          <w:p>
            <w:pPr>
              <w:spacing w:before="0" w:after="0"/>
            </w:pPr>
            <w:r>
              <w:rPr>
                <w:rFonts w:ascii="Courier New" w:cs="Courier New" w:eastAsia="Courier New" w:hAnsi="Courier New"/>
                <w:i w:val="false"/>
                <w:iCs w:val="false"/>
                <w:color w:val="D4D4D4"/>
                <w:sz w:val="18"/>
                <w:szCs w:val="18"/>
              </w:rPr>
              <w:t xml:space="preserve">    IEscalationAction CreateEscalation();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class CriticalTicket : ITicket</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string Priority =&gt; "KRITISCH";</w:t>
            </w:r>
          </w:p>
          <w:p>
            <w:pPr>
              <w:spacing w:before="0" w:after="0"/>
            </w:pPr>
            <w:r>
              <w:rPr>
                <w:rFonts w:ascii="Courier New" w:cs="Courier New" w:eastAsia="Courier New" w:hAnsi="Courier New"/>
                <w:i w:val="false"/>
                <w:iCs w:val="false"/>
                <w:color w:val="D4D4D4"/>
                <w:sz w:val="18"/>
                <w:szCs w:val="18"/>
              </w:rPr>
              <w:t xml:space="preserve">    public string Description { get; set;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class AutoEscalation : IEscalationAction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void Escalate(ITicket t) { /* Sofort an Teamleiter */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FEHLER: Was stimmt am Rückgabetyp nicht?</w:t>
            </w:r>
          </w:p>
          <w:p>
            <w:pPr>
              <w:spacing w:before="0" w:after="0"/>
            </w:pPr>
            <w:r>
              <w:rPr>
                <w:rFonts w:ascii="Courier New" w:cs="Courier New" w:eastAsia="Courier New" w:hAnsi="Courier New"/>
                <w:i/>
                <w:iCs/>
                <w:color w:val="6A9955"/>
                <w:sz w:val="18"/>
                <w:szCs w:val="18"/>
              </w:rPr>
              <w:t xml:space="preserve">// Was passiert, wenn du die Fabrik später austauschen willst?</w:t>
            </w:r>
          </w:p>
          <w:p>
            <w:pPr>
              <w:spacing w:before="0" w:after="0"/>
            </w:pPr>
            <w:r>
              <w:rPr>
                <w:rFonts w:ascii="Courier New" w:cs="Courier New" w:eastAsia="Courier New" w:hAnsi="Courier New"/>
                <w:i w:val="false"/>
                <w:iCs w:val="false"/>
                <w:color w:val="D4D4D4"/>
                <w:sz w:val="18"/>
                <w:szCs w:val="18"/>
              </w:rPr>
              <w:t xml:space="preserve">public class CriticalTicketFactory : ITicketFactory</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CriticalTicket CreateTicket(string description)</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return new CriticalTicket { Description = description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IEscalationAction CreateEscalation() =&gt; new AutoEscalation();</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Implementiere diese Fabrik vollständig:</w:t>
            </w:r>
          </w:p>
          <w:p>
            <w:pPr>
              <w:spacing w:before="0" w:after="0"/>
            </w:pPr>
            <w:r>
              <w:rPr>
                <w:rFonts w:ascii="Courier New" w:cs="Courier New" w:eastAsia="Courier New" w:hAnsi="Courier New"/>
                <w:i w:val="false"/>
                <w:iCs w:val="false"/>
                <w:color w:val="D4D4D4"/>
                <w:sz w:val="18"/>
                <w:szCs w:val="18"/>
              </w:rPr>
              <w:t xml:space="preserve">public class NormalTicketFactory : ITicketFactory</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Selbstcheck</w:t>
      </w:r>
    </w:p>
    <w:p>
      <w:pPr>
        <w:pStyle w:val="ListParagraph"/>
        <w:numPr>
          <w:ilvl w:val="0"/>
          <w:numId w:val="3"/>
        </w:numPr>
        <w:spacing w:before="40" w:after="40"/>
      </w:pPr>
      <w:r>
        <w:rPr>
          <w:rFonts w:ascii="Calibri" w:cs="Calibri" w:eastAsia="Calibri" w:hAnsi="Calibri"/>
          <w:color w:val="404040"/>
          <w:sz w:val="22"/>
          <w:szCs w:val="22"/>
        </w:rPr>
        <w:t xml:space="preserve">Alle Create-Methoden geben das Interface zurück, nicht den konkreten Typ.</w:t>
      </w:r>
    </w:p>
    <w:p>
      <w:pPr>
        <w:pStyle w:val="ListParagraph"/>
        <w:numPr>
          <w:ilvl w:val="0"/>
          <w:numId w:val="3"/>
        </w:numPr>
        <w:spacing w:before="40" w:after="40"/>
      </w:pPr>
      <w:r>
        <w:rPr>
          <w:rFonts w:ascii="Calibri" w:cs="Calibri" w:eastAsia="Calibri" w:hAnsi="Calibri"/>
          <w:color w:val="404040"/>
          <w:sz w:val="22"/>
          <w:szCs w:val="22"/>
        </w:rPr>
        <w:t xml:space="preserve">Der Aufrufer kennt nur ITicketFactory – keine konkreten Fabrik-Klassen.</w:t>
      </w:r>
    </w:p>
    <w:p>
      <w:pPr>
        <w:pStyle w:val="ListParagraph"/>
        <w:numPr>
          <w:ilvl w:val="0"/>
          <w:numId w:val="3"/>
        </w:numPr>
        <w:spacing w:before="40" w:after="40"/>
      </w:pPr>
      <w:r>
        <w:rPr>
          <w:rFonts w:ascii="Calibri" w:cs="Calibri" w:eastAsia="Calibri" w:hAnsi="Calibri"/>
          <w:color w:val="404040"/>
          <w:sz w:val="22"/>
          <w:szCs w:val="22"/>
        </w:rPr>
        <w:t xml:space="preserve">Eine falsche Kombination (CriticalTicket + ManualEscalation) ist strukturell nicht mehr möglich.</w:t>
      </w:r>
    </w:p>
    <w:p>
      <w:pPr>
        <w:pStyle w:val="ListParagraph"/>
        <w:numPr>
          <w:ilvl w:val="0"/>
          <w:numId w:val="3"/>
        </w:numPr>
        <w:spacing w:before="40" w:after="40"/>
      </w:pPr>
      <w:r>
        <w:rPr>
          <w:rFonts w:ascii="Calibri" w:cs="Calibri" w:eastAsia="Calibri" w:hAnsi="Calibri"/>
          <w:color w:val="404040"/>
          <w:sz w:val="22"/>
          <w:szCs w:val="22"/>
        </w:rPr>
        <w:t xml:space="preserve">Ich kann erklären, was sich ändert, wenn eine dritte Kategorie "Dringend" hinzukommt.</w:t>
      </w:r>
    </w:p>
    <w:p>
      <w:r>
        <w:br w:type="page"/>
      </w:r>
    </w:p>
    <w:p>
      <w:pPr>
        <w:pBdr>
          <w:bottom w:val="single" w:color="2E74B5" w:sz="6" w:space="1"/>
        </w:pBdr>
        <w:spacing w:before="360" w:after="160"/>
      </w:pPr>
      <w:r>
        <w:rPr>
          <w:rFonts w:ascii="Calibri" w:cs="Calibri" w:eastAsia="Calibri" w:hAnsi="Calibri"/>
          <w:b/>
          <w:bCs/>
          <w:color w:val="1F3864"/>
          <w:sz w:val="36"/>
          <w:szCs w:val="36"/>
        </w:rPr>
        <w:t xml:space="preserve">Aufgabe 4 – Der Tagesbericht</w:t>
      </w:r>
    </w:p>
    <w:p>
      <w:pPr>
        <w:spacing w:before="260" w:after="100"/>
      </w:pPr>
      <w:r>
        <w:rPr>
          <w:rFonts w:ascii="Calibri" w:cs="Calibri" w:eastAsia="Calibri" w:hAnsi="Calibri"/>
          <w:b/>
          <w:bCs/>
          <w:color w:val="2E74B5"/>
          <w:sz w:val="26"/>
          <w:szCs w:val="26"/>
        </w:rPr>
        <w:t xml:space="preserve">Szenario</w:t>
      </w:r>
    </w:p>
    <w:p>
      <w:pPr>
        <w:spacing w:before="60" w:after="60"/>
      </w:pPr>
      <w:r>
        <w:rPr>
          <w:rFonts w:ascii="Calibri" w:cs="Calibri" w:eastAsia="Calibri" w:hAnsi="Calibri"/>
          <w:color w:val="404040"/>
          <w:sz w:val="22"/>
          <w:szCs w:val="22"/>
        </w:rPr>
        <w:t xml:space="preserve">Am Ende jeder Schicht wird ein Bericht erstellt. Je nach Empfänger sieht er anders aus: Die Schichtleiterin braucht Header und Ticketliste, die Abteilungsleitung zusätzlich eine Statistik, der Techniker nur die offenen Tickets. Der aktuelle Konstruktor hat sechs Parameter:</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iCs/>
                <w:color w:val="6A9955"/>
                <w:sz w:val="18"/>
                <w:szCs w:val="18"/>
              </w:rPr>
              <w:t xml:space="preserve">// Unleserlich – was bedeutet null, true, false an welcher Stelle?</w:t>
            </w:r>
          </w:p>
          <w:p>
            <w:pPr>
              <w:spacing w:before="0" w:after="0"/>
            </w:pPr>
            <w:r>
              <w:rPr>
                <w:rFonts w:ascii="Courier New" w:cs="Courier New" w:eastAsia="Courier New" w:hAnsi="Courier New"/>
                <w:i w:val="false"/>
                <w:iCs w:val="false"/>
                <w:color w:val="D4D4D4"/>
                <w:sz w:val="18"/>
                <w:szCs w:val="18"/>
              </w:rPr>
              <w:t xml:space="preserve">var r1 = new SupportReport(DateTime.Now, tickets, null,  true,  false, null);</w:t>
            </w:r>
          </w:p>
          <w:p>
            <w:pPr>
              <w:spacing w:before="0" w:after="0"/>
            </w:pPr>
            <w:r>
              <w:rPr>
                <w:rFonts w:ascii="Courier New" w:cs="Courier New" w:eastAsia="Courier New" w:hAnsi="Courier New"/>
                <w:i w:val="false"/>
                <w:iCs w:val="false"/>
                <w:color w:val="D4D4D4"/>
                <w:sz w:val="18"/>
                <w:szCs w:val="18"/>
              </w:rPr>
              <w:t xml:space="preserve">var r2 = new SupportReport(DateTime.Now, tickets, stats, true,  true,  "Abteilung");</w:t>
            </w:r>
          </w:p>
          <w:p>
            <w:pPr>
              <w:spacing w:before="0" w:after="0"/>
            </w:pPr>
            <w:r>
              <w:rPr>
                <w:rFonts w:ascii="Courier New" w:cs="Courier New" w:eastAsia="Courier New" w:hAnsi="Courier New"/>
                <w:i w:val="false"/>
                <w:iCs w:val="false"/>
                <w:color w:val="D4D4D4"/>
                <w:sz w:val="18"/>
                <w:szCs w:val="18"/>
              </w:rPr>
              <w:t xml:space="preserve">var r3 = new SupportReport(null,          offen,   null,  false, false, null);</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Beim letzten Deployment fehlte in r2 der Header – niemand hat es bemerkt.</w:t>
            </w:r>
          </w:p>
        </w:tc>
      </w:tr>
    </w:tbl>
    <w:p>
      <w:pPr>
        <w:spacing w:before="40" w:after="40"/>
      </w:pPr>
      <w:r>
        <w:t xml:space="preserve"/>
      </w:r>
    </w:p>
    <w:p>
      <w:pPr>
        <w:spacing w:before="60" w:after="60"/>
      </w:pPr>
      <w:r>
        <w:rPr>
          <w:rFonts w:ascii="Calibri" w:cs="Calibri" w:eastAsia="Calibri" w:hAnsi="Calibri"/>
          <w:color w:val="404040"/>
          <w:sz w:val="22"/>
          <w:szCs w:val="22"/>
        </w:rPr>
        <w:t xml:space="preserve">In Kürze soll ein zweites Format (HTML statt Klartext) hinzukommen. Bei weiteren optionalen Abschnitten wird der Konstruktor bald 10 Parameter haben.</w:t>
      </w:r>
    </w:p>
    <w:p>
      <w:pPr>
        <w:spacing w:before="260" w:after="100"/>
      </w:pPr>
      <w:r>
        <w:rPr>
          <w:rFonts w:ascii="Calibri" w:cs="Calibri" w:eastAsia="Calibri" w:hAnsi="Calibri"/>
          <w:b/>
          <w:bCs/>
          <w:color w:val="2E74B5"/>
          <w:sz w:val="26"/>
          <w:szCs w:val="26"/>
        </w:rPr>
        <w:t xml:space="preserve">Leitfragen</w:t>
      </w:r>
    </w:p>
    <w:p>
      <w:pPr>
        <w:pStyle w:val="ListParagraph"/>
        <w:numPr>
          <w:ilvl w:val="0"/>
          <w:numId w:val="2"/>
        </w:numPr>
        <w:spacing w:before="40" w:after="40"/>
      </w:pPr>
      <w:r>
        <w:rPr>
          <w:rFonts w:ascii="Calibri" w:cs="Calibri" w:eastAsia="Calibri" w:hAnsi="Calibri"/>
          <w:color w:val="404040"/>
          <w:sz w:val="22"/>
          <w:szCs w:val="22"/>
        </w:rPr>
        <w:t xml:space="preserve">Wann macht ein Builder mehr Sinn als Konstruktor-Overloading oder viele optionale Parameter?</w:t>
      </w:r>
    </w:p>
    <w:p>
      <w:pPr>
        <w:pStyle w:val="ListParagraph"/>
        <w:numPr>
          <w:ilvl w:val="0"/>
          <w:numId w:val="2"/>
        </w:numPr>
        <w:spacing w:before="40" w:after="40"/>
      </w:pPr>
      <w:r>
        <w:rPr>
          <w:rFonts w:ascii="Calibri" w:cs="Calibri" w:eastAsia="Calibri" w:hAnsi="Calibri"/>
          <w:color w:val="404040"/>
          <w:sz w:val="22"/>
          <w:szCs w:val="22"/>
        </w:rPr>
        <w:t xml:space="preserve">Was ist die Aufgabe des Directors – und warum sollte der Aufrufer die Reihenfolge der Schritte nicht selbst kennen müssen?</w:t>
      </w:r>
    </w:p>
    <w:p>
      <w:pPr>
        <w:pStyle w:val="ListParagraph"/>
        <w:numPr>
          <w:ilvl w:val="0"/>
          <w:numId w:val="2"/>
        </w:numPr>
        <w:spacing w:before="40" w:after="40"/>
      </w:pPr>
      <w:r>
        <w:rPr>
          <w:rFonts w:ascii="Calibri" w:cs="Calibri" w:eastAsia="Calibri" w:hAnsi="Calibri"/>
          <w:color w:val="404040"/>
          <w:sz w:val="22"/>
          <w:szCs w:val="22"/>
        </w:rPr>
        <w:t xml:space="preserve">Wie fügst du einen HtmlReportBuilder hinzu, ohne bestehende Klassen zu ändern?</w:t>
      </w:r>
    </w:p>
    <w:p>
      <w:pPr>
        <w:spacing w:before="260" w:after="100"/>
      </w:pPr>
      <w:r>
        <w:rPr>
          <w:rFonts w:ascii="Calibri" w:cs="Calibri" w:eastAsia="Calibri" w:hAnsi="Calibri"/>
          <w:b/>
          <w:bCs/>
          <w:color w:val="2E74B5"/>
          <w:sz w:val="26"/>
          <w:szCs w:val="26"/>
        </w:rPr>
        <w:t xml:space="preserve">Pattern-Steckbrief: Builder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c>
          <w:tcPr>
            <w:tcW w:type="dxa" w:w="2700"/>
            <w:tcBorders>
              <w:top w:val="single" w:color="AAAAAA" w:sz="1"/>
              <w:left w:val="single" w:color="AAAAAA" w:sz="1"/>
              <w:bottom w:val="single" w:color="AAAAAA" w:sz="1"/>
              <w:right w:val="single" w:color="AAAAAA" w:sz="1"/>
            </w:tcBorders>
            <w:shd w:fill="2E74B5"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63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color w:val="FFFFFF"/>
                <w:sz w:val="20"/>
                <w:szCs w:val="20"/>
              </w:rPr>
              <w:t xml:space="preserve">Steckbrief</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Kernidee</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Komplexe Objekte werden schrittweise aufgebaut. Ein Director steuert die Reihenfolge. Verschiedene Builder produzieren unterschiedliche Darstellungen desselben Prozesses.</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Erkennungsmerkmale im Szenario</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Konstruktoren mit vielen null-Parametern, optionale Abschnitte, "verschiedene Ausgabeformate", "Reihenfolge der Schritte ist wichtig".</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Schlüsselentscheidungen</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Builder-Interface definiert alle möglichen Schritte. Director kennt nur das Interface. GetResult() liefert das fertige Objekt.</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Häufige Denkfehler</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Director ruft Schritte in falscher Reihenfolge auf. GetResult() wird aufgerufen, bevor alle benötigten Schritte durchgeführt wurden.</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Abgrenzung zu Abstract Factory</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Abstract Factory: eine Familie in einem Schritt. Builder: ein komplexes Objekt in mehreren Schritten. Wenn die Reihenfolge wichtig ist: Builder.</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Code-Gerüst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B347" w:sz="1"/>
              <w:left w:val="single" w:color="FFB347" w:sz="1"/>
              <w:bottom w:val="single" w:color="FFB347" w:sz="1"/>
              <w:right w:val="single" w:color="FFB347" w:sz="1"/>
            </w:tcBorders>
            <w:shd w:fill="FFF3CD"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Aufgabe: Finde den Fehler im ReportDirector (falsche Reihenfolge!).</w:t>
            </w:r>
          </w:p>
          <w:p>
            <w:pPr>
              <w:spacing w:before="30" w:after="30"/>
            </w:pPr>
            <w:r>
              <w:rPr>
                <w:rFonts w:ascii="Calibri" w:cs="Calibri" w:eastAsia="Calibri" w:hAnsi="Calibri"/>
                <w:b w:val="false"/>
                <w:bCs w:val="false"/>
                <w:color w:val="404040"/>
                <w:sz w:val="22"/>
                <w:szCs w:val="22"/>
              </w:rPr>
              <w:t xml:space="preserve">Implementiere dann TextReportBuilder vollständig.</w:t>
            </w:r>
          </w:p>
          <w:p>
            <w:pPr>
              <w:spacing w:before="30" w:after="30"/>
            </w:pPr>
            <w:r>
              <w:rPr>
                <w:rFonts w:ascii="Calibri" w:cs="Calibri" w:eastAsia="Calibri" w:hAnsi="Calibri"/>
                <w:b w:val="false"/>
                <w:bCs w:val="false"/>
                <w:color w:val="404040"/>
                <w:sz w:val="22"/>
                <w:szCs w:val="22"/>
              </w:rPr>
              <w:t xml:space="preserve">Bonusfrage: Soll GetResult() den Builder intern zurücksetzen? Was spricht dafür, was dagegen?</w:t>
            </w:r>
          </w:p>
        </w:tc>
      </w:tr>
    </w:tbl>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public class SupportReport</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string Header     { get; set; }</w:t>
            </w:r>
          </w:p>
          <w:p>
            <w:pPr>
              <w:spacing w:before="0" w:after="0"/>
            </w:pPr>
            <w:r>
              <w:rPr>
                <w:rFonts w:ascii="Courier New" w:cs="Courier New" w:eastAsia="Courier New" w:hAnsi="Courier New"/>
                <w:i w:val="false"/>
                <w:iCs w:val="false"/>
                <w:color w:val="D4D4D4"/>
                <w:sz w:val="18"/>
                <w:szCs w:val="18"/>
              </w:rPr>
              <w:t xml:space="preserve">    public List&lt;string&gt; TicketLines { get; set; } = new List&lt;string&gt;();</w:t>
            </w:r>
          </w:p>
          <w:p>
            <w:pPr>
              <w:spacing w:before="0" w:after="0"/>
            </w:pPr>
            <w:r>
              <w:rPr>
                <w:rFonts w:ascii="Courier New" w:cs="Courier New" w:eastAsia="Courier New" w:hAnsi="Courier New"/>
                <w:i w:val="false"/>
                <w:iCs w:val="false"/>
                <w:color w:val="D4D4D4"/>
                <w:sz w:val="18"/>
                <w:szCs w:val="18"/>
              </w:rPr>
              <w:t xml:space="preserve">    public string Statistics { get; set; }</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interface IReportBuilder</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void AddHeader(string date);</w:t>
            </w:r>
          </w:p>
          <w:p>
            <w:pPr>
              <w:spacing w:before="0" w:after="0"/>
            </w:pPr>
            <w:r>
              <w:rPr>
                <w:rFonts w:ascii="Courier New" w:cs="Courier New" w:eastAsia="Courier New" w:hAnsi="Courier New"/>
                <w:i w:val="false"/>
                <w:iCs w:val="false"/>
                <w:color w:val="D4D4D4"/>
                <w:sz w:val="18"/>
                <w:szCs w:val="18"/>
              </w:rPr>
              <w:t xml:space="preserve">    void AddTicketList(List&lt;ITicket&gt; tickets);</w:t>
            </w:r>
          </w:p>
          <w:p>
            <w:pPr>
              <w:spacing w:before="0" w:after="0"/>
            </w:pPr>
            <w:r>
              <w:rPr>
                <w:rFonts w:ascii="Courier New" w:cs="Courier New" w:eastAsia="Courier New" w:hAnsi="Courier New"/>
                <w:i w:val="false"/>
                <w:iCs w:val="false"/>
                <w:color w:val="D4D4D4"/>
                <w:sz w:val="18"/>
                <w:szCs w:val="18"/>
              </w:rPr>
              <w:t xml:space="preserve">    void AddStatistics(List&lt;ITicket&gt; tickets);</w:t>
            </w:r>
          </w:p>
          <w:p>
            <w:pPr>
              <w:spacing w:before="0" w:after="0"/>
            </w:pPr>
            <w:r>
              <w:rPr>
                <w:rFonts w:ascii="Courier New" w:cs="Courier New" w:eastAsia="Courier New" w:hAnsi="Courier New"/>
                <w:i w:val="false"/>
                <w:iCs w:val="false"/>
                <w:color w:val="D4D4D4"/>
                <w:sz w:val="18"/>
                <w:szCs w:val="18"/>
              </w:rPr>
              <w:t xml:space="preserve">    SupportReport GetResult();</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class TextReportBuilder : IReportBuilder</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private SupportReport _report = new SupportReport();</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void AddHeader(string date)      { /* Dein Code ... */ }</w:t>
            </w:r>
          </w:p>
          <w:p>
            <w:pPr>
              <w:spacing w:before="0" w:after="0"/>
            </w:pPr>
            <w:r>
              <w:rPr>
                <w:rFonts w:ascii="Courier New" w:cs="Courier New" w:eastAsia="Courier New" w:hAnsi="Courier New"/>
                <w:i w:val="false"/>
                <w:iCs w:val="false"/>
                <w:color w:val="D4D4D4"/>
                <w:sz w:val="18"/>
                <w:szCs w:val="18"/>
              </w:rPr>
              <w:t xml:space="preserve">    public void AddTicketList(List&lt;ITicket&gt; tickets) { /* Dein Code ... */ }</w:t>
            </w:r>
          </w:p>
          <w:p>
            <w:pPr>
              <w:spacing w:before="0" w:after="0"/>
            </w:pPr>
            <w:r>
              <w:rPr>
                <w:rFonts w:ascii="Courier New" w:cs="Courier New" w:eastAsia="Courier New" w:hAnsi="Courier New"/>
                <w:i w:val="false"/>
                <w:iCs w:val="false"/>
                <w:color w:val="D4D4D4"/>
                <w:sz w:val="18"/>
                <w:szCs w:val="18"/>
              </w:rPr>
              <w:t xml:space="preserve">    public void AddStatistics(List&lt;ITicket&gt; tickets) { /* Dein Code ... */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SupportReport GetResult() =&gt; _report;</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public class ReportDirector</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iCs/>
                <w:color w:val="6A9955"/>
                <w:sz w:val="18"/>
                <w:szCs w:val="18"/>
              </w:rPr>
              <w:t xml:space="preserve">    // FEHLER: Ist die Reihenfolge für einen Tagesbericht korrekt?</w:t>
            </w:r>
          </w:p>
          <w:p>
            <w:pPr>
              <w:spacing w:before="0" w:after="0"/>
            </w:pPr>
            <w:r>
              <w:rPr>
                <w:rFonts w:ascii="Courier New" w:cs="Courier New" w:eastAsia="Courier New" w:hAnsi="Courier New"/>
                <w:i w:val="false"/>
                <w:iCs w:val="false"/>
                <w:color w:val="D4D4D4"/>
                <w:sz w:val="18"/>
                <w:szCs w:val="18"/>
              </w:rPr>
              <w:t xml:space="preserve">    public void BuildDailyReport(IReportBuilder b, List&lt;ITicket&gt; tickets)</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b.AddStatistics(tickets);</w:t>
            </w:r>
          </w:p>
          <w:p>
            <w:pPr>
              <w:spacing w:before="0" w:after="0"/>
            </w:pPr>
            <w:r>
              <w:rPr>
                <w:rFonts w:ascii="Courier New" w:cs="Courier New" w:eastAsia="Courier New" w:hAnsi="Courier New"/>
                <w:i w:val="false"/>
                <w:iCs w:val="false"/>
                <w:color w:val="D4D4D4"/>
                <w:sz w:val="18"/>
                <w:szCs w:val="18"/>
              </w:rPr>
              <w:t xml:space="preserve">        b.AddTicketList(tickets);</w:t>
            </w:r>
          </w:p>
          <w:p>
            <w:pPr>
              <w:spacing w:before="0" w:after="0"/>
            </w:pPr>
            <w:r>
              <w:rPr>
                <w:rFonts w:ascii="Courier New" w:cs="Courier New" w:eastAsia="Courier New" w:hAnsi="Courier New"/>
                <w:i w:val="false"/>
                <w:iCs w:val="false"/>
                <w:color w:val="D4D4D4"/>
                <w:sz w:val="18"/>
                <w:szCs w:val="18"/>
              </w:rPr>
              <w:t xml:space="preserve">        b.AddHeader(DateTime.Now.ToString("dd.MM.yyyy"));</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Selbstcheck</w:t>
      </w:r>
    </w:p>
    <w:p>
      <w:pPr>
        <w:pStyle w:val="ListParagraph"/>
        <w:numPr>
          <w:ilvl w:val="0"/>
          <w:numId w:val="3"/>
        </w:numPr>
        <w:spacing w:before="40" w:after="40"/>
      </w:pPr>
      <w:r>
        <w:rPr>
          <w:rFonts w:ascii="Calibri" w:cs="Calibri" w:eastAsia="Calibri" w:hAnsi="Calibri"/>
          <w:color w:val="404040"/>
          <w:sz w:val="22"/>
          <w:szCs w:val="22"/>
        </w:rPr>
        <w:t xml:space="preserve">Der Director verwendet nur IReportBuilder, nie TextReportBuilder direkt.</w:t>
      </w:r>
    </w:p>
    <w:p>
      <w:pPr>
        <w:pStyle w:val="ListParagraph"/>
        <w:numPr>
          <w:ilvl w:val="0"/>
          <w:numId w:val="3"/>
        </w:numPr>
        <w:spacing w:before="40" w:after="40"/>
      </w:pPr>
      <w:r>
        <w:rPr>
          <w:rFonts w:ascii="Calibri" w:cs="Calibri" w:eastAsia="Calibri" w:hAnsi="Calibri"/>
          <w:color w:val="404040"/>
          <w:sz w:val="22"/>
          <w:szCs w:val="22"/>
        </w:rPr>
        <w:t xml:space="preserve">Ich habe die falsche Reihenfolge gefunden und kann begründen, warum sie falsch ist.</w:t>
      </w:r>
    </w:p>
    <w:p>
      <w:pPr>
        <w:pStyle w:val="ListParagraph"/>
        <w:numPr>
          <w:ilvl w:val="0"/>
          <w:numId w:val="3"/>
        </w:numPr>
        <w:spacing w:before="40" w:after="40"/>
      </w:pPr>
      <w:r>
        <w:rPr>
          <w:rFonts w:ascii="Calibri" w:cs="Calibri" w:eastAsia="Calibri" w:hAnsi="Calibri"/>
          <w:color w:val="404040"/>
          <w:sz w:val="22"/>
          <w:szCs w:val="22"/>
        </w:rPr>
        <w:t xml:space="preserve">Ich kann einen HtmlReportBuilder schreiben, ohne IReportBuilder oder ReportDirector zu verändern.</w:t>
      </w:r>
    </w:p>
    <w:p>
      <w:pPr>
        <w:pStyle w:val="ListParagraph"/>
        <w:numPr>
          <w:ilvl w:val="0"/>
          <w:numId w:val="3"/>
        </w:numPr>
        <w:spacing w:before="40" w:after="40"/>
      </w:pPr>
      <w:r>
        <w:rPr>
          <w:rFonts w:ascii="Calibri" w:cs="Calibri" w:eastAsia="Calibri" w:hAnsi="Calibri"/>
          <w:color w:val="404040"/>
          <w:sz w:val="22"/>
          <w:szCs w:val="22"/>
        </w:rPr>
        <w:t xml:space="preserve">Ich habe die Bonusfrage zu GetResult() durchdacht und eine begründete Entscheidung getroffen.</w:t>
      </w:r>
    </w:p>
    <w:p>
      <w:r>
        <w:br w:type="page"/>
      </w:r>
    </w:p>
    <w:p>
      <w:pPr>
        <w:pBdr>
          <w:bottom w:val="single" w:color="2E74B5" w:sz="6" w:space="1"/>
        </w:pBdr>
        <w:spacing w:before="360" w:after="160"/>
      </w:pPr>
      <w:r>
        <w:rPr>
          <w:rFonts w:ascii="Calibri" w:cs="Calibri" w:eastAsia="Calibri" w:hAnsi="Calibri"/>
          <w:b/>
          <w:bCs/>
          <w:color w:val="1F3864"/>
          <w:sz w:val="36"/>
          <w:szCs w:val="36"/>
        </w:rPr>
        <w:t xml:space="preserve">Aufgabe 5 – Die Vorlage</w:t>
      </w:r>
    </w:p>
    <w:p>
      <w:pPr>
        <w:spacing w:before="260" w:after="100"/>
      </w:pPr>
      <w:r>
        <w:rPr>
          <w:rFonts w:ascii="Calibri" w:cs="Calibri" w:eastAsia="Calibri" w:hAnsi="Calibri"/>
          <w:b/>
          <w:bCs/>
          <w:color w:val="2E74B5"/>
          <w:sz w:val="26"/>
          <w:szCs w:val="26"/>
        </w:rPr>
        <w:t xml:space="preserve">Szenario</w:t>
      </w:r>
    </w:p>
    <w:p>
      <w:pPr>
        <w:spacing w:before="60" w:after="60"/>
      </w:pPr>
      <w:r>
        <w:rPr>
          <w:rFonts w:ascii="Calibri" w:cs="Calibri" w:eastAsia="Calibri" w:hAnsi="Calibri"/>
          <w:color w:val="404040"/>
          <w:sz w:val="22"/>
          <w:szCs w:val="22"/>
        </w:rPr>
        <w:t xml:space="preserve">Für häufige Standardprobleme gibt es Ticket-Vorlagen: "Windows Update hängt", "Drucker offline", "VPN schlägt fehl". Ein Techniker öffnet eine Vorlage, passt sie an und speichert sie als neues Ticket. Beim Test fällt folgendes auf:</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var vorlage = TemplateRepository.Get("Drucker offline");</w:t>
            </w:r>
          </w:p>
          <w:p>
            <w:pPr>
              <w:spacing w:before="0" w:after="0"/>
            </w:pPr>
            <w:r>
              <w:rPr>
                <w:rFonts w:ascii="Courier New" w:cs="Courier New" w:eastAsia="Courier New" w:hAnsi="Courier New"/>
                <w:i w:val="false"/>
                <w:iCs w:val="false"/>
                <w:color w:val="D4D4D4"/>
                <w:sz w:val="18"/>
                <w:szCs w:val="18"/>
              </w:rPr>
              <w:t xml:space="preserve">vorlage.Attachments.Add("screenshot_drucker.png");</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var neuesTicket = (TicketTemplate)vorlage.Clone();</w:t>
            </w:r>
          </w:p>
          <w:p>
            <w:pPr>
              <w:spacing w:before="0" w:after="0"/>
            </w:pPr>
            <w:r>
              <w:rPr>
                <w:rFonts w:ascii="Courier New" w:cs="Courier New" w:eastAsia="Courier New" w:hAnsi="Courier New"/>
                <w:i w:val="false"/>
                <w:iCs w:val="false"/>
                <w:color w:val="D4D4D4"/>
                <w:sz w:val="18"/>
                <w:szCs w:val="18"/>
              </w:rPr>
              <w:t xml:space="preserve">neuesTicket.Attachments.Add("fehlermeldung.log");</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Erwartung: vorlage hat 1 Anhang, neuesTicket hat 2</w:t>
            </w:r>
          </w:p>
          <w:p>
            <w:pPr>
              <w:spacing w:before="0" w:after="0"/>
            </w:pPr>
            <w:r>
              <w:rPr>
                <w:rFonts w:ascii="Courier New" w:cs="Courier New" w:eastAsia="Courier New" w:hAnsi="Courier New"/>
                <w:i w:val="false"/>
                <w:iCs w:val="false"/>
                <w:color w:val="D4D4D4"/>
                <w:sz w:val="18"/>
                <w:szCs w:val="18"/>
              </w:rPr>
              <w:t xml:space="preserve">Console.WriteLine(vorlage.Attachments.Count);     // Ergebnis: 2  ← Fehler!</w:t>
            </w:r>
          </w:p>
          <w:p>
            <w:pPr>
              <w:spacing w:before="0" w:after="0"/>
            </w:pPr>
            <w:r>
              <w:rPr>
                <w:rFonts w:ascii="Courier New" w:cs="Courier New" w:eastAsia="Courier New" w:hAnsi="Courier New"/>
                <w:i w:val="false"/>
                <w:iCs w:val="false"/>
                <w:color w:val="D4D4D4"/>
                <w:sz w:val="18"/>
                <w:szCs w:val="18"/>
              </w:rPr>
              <w:t xml:space="preserve">Console.WriteLine(neuesTicket.Attachments.Count); // Ergebnis: 2</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Die Vorlage wurde durch die Verwendung verändert!</w:t>
            </w:r>
          </w:p>
        </w:tc>
      </w:tr>
    </w:tbl>
    <w:p>
      <w:pPr>
        <w:spacing w:before="40" w:after="40"/>
      </w:pPr>
      <w:r>
        <w:t xml:space="preserve"/>
      </w:r>
    </w:p>
    <w:p>
      <w:pPr>
        <w:spacing w:before="60" w:after="60"/>
      </w:pPr>
      <w:r>
        <w:rPr>
          <w:rFonts w:ascii="Calibri" w:cs="Calibri" w:eastAsia="Calibri" w:hAnsi="Calibri"/>
          <w:color w:val="404040"/>
          <w:sz w:val="22"/>
          <w:szCs w:val="22"/>
        </w:rPr>
        <w:t xml:space="preserve">Nach kurzer Zeit sind alle Vorlagen durch die tägliche Nutzung beschädigt und unbrauchbar.</w:t>
      </w:r>
    </w:p>
    <w:p>
      <w:pPr>
        <w:spacing w:before="260" w:after="100"/>
      </w:pPr>
      <w:r>
        <w:rPr>
          <w:rFonts w:ascii="Calibri" w:cs="Calibri" w:eastAsia="Calibri" w:hAnsi="Calibri"/>
          <w:b/>
          <w:bCs/>
          <w:color w:val="2E74B5"/>
          <w:sz w:val="26"/>
          <w:szCs w:val="26"/>
        </w:rPr>
        <w:t xml:space="preserve">Leitfragen</w:t>
      </w:r>
    </w:p>
    <w:p>
      <w:pPr>
        <w:pStyle w:val="ListParagraph"/>
        <w:numPr>
          <w:ilvl w:val="0"/>
          <w:numId w:val="2"/>
        </w:numPr>
        <w:spacing w:before="40" w:after="40"/>
      </w:pPr>
      <w:r>
        <w:rPr>
          <w:rFonts w:ascii="Calibri" w:cs="Calibri" w:eastAsia="Calibri" w:hAnsi="Calibri"/>
          <w:color w:val="404040"/>
          <w:sz w:val="22"/>
          <w:szCs w:val="22"/>
        </w:rPr>
        <w:t xml:space="preserve">Was ist der Unterschied zwischen einer flachen (shallow) und einer tiefen (deep) Kopie?</w:t>
      </w:r>
    </w:p>
    <w:p>
      <w:pPr>
        <w:pStyle w:val="ListParagraph"/>
        <w:numPr>
          <w:ilvl w:val="0"/>
          <w:numId w:val="2"/>
        </w:numPr>
        <w:spacing w:before="40" w:after="40"/>
      </w:pPr>
      <w:r>
        <w:rPr>
          <w:rFonts w:ascii="Calibri" w:cs="Calibri" w:eastAsia="Calibri" w:hAnsi="Calibri"/>
          <w:color w:val="404040"/>
          <w:sz w:val="22"/>
          <w:szCs w:val="22"/>
        </w:rPr>
        <w:t xml:space="preserve">Welche Properties von TicketTemplate sind von diesem Problem betroffen – und welche nicht? Warum?</w:t>
      </w:r>
    </w:p>
    <w:p>
      <w:pPr>
        <w:pStyle w:val="ListParagraph"/>
        <w:numPr>
          <w:ilvl w:val="0"/>
          <w:numId w:val="2"/>
        </w:numPr>
        <w:spacing w:before="40" w:after="40"/>
      </w:pPr>
      <w:r>
        <w:rPr>
          <w:rFonts w:ascii="Calibri" w:cs="Calibri" w:eastAsia="Calibri" w:hAnsi="Calibri"/>
          <w:color w:val="404040"/>
          <w:sz w:val="22"/>
          <w:szCs w:val="22"/>
        </w:rPr>
        <w:t xml:space="preserve">Wann wäre eine flache Kopie ausreichend?</w:t>
      </w:r>
    </w:p>
    <w:p>
      <w:pPr>
        <w:spacing w:before="260" w:after="100"/>
      </w:pPr>
      <w:r>
        <w:rPr>
          <w:rFonts w:ascii="Calibri" w:cs="Calibri" w:eastAsia="Calibri" w:hAnsi="Calibri"/>
          <w:b/>
          <w:bCs/>
          <w:color w:val="2E74B5"/>
          <w:sz w:val="26"/>
          <w:szCs w:val="26"/>
        </w:rPr>
        <w:t xml:space="preserve">Pattern-Steckbrief: Prototype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c>
          <w:tcPr>
            <w:tcW w:type="dxa" w:w="2700"/>
            <w:tcBorders>
              <w:top w:val="single" w:color="AAAAAA" w:sz="1"/>
              <w:left w:val="single" w:color="AAAAAA" w:sz="1"/>
              <w:bottom w:val="single" w:color="AAAAAA" w:sz="1"/>
              <w:right w:val="single" w:color="AAAAAA" w:sz="1"/>
            </w:tcBorders>
            <w:shd w:fill="2E74B5"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63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color w:val="FFFFFF"/>
                <w:sz w:val="20"/>
                <w:szCs w:val="20"/>
              </w:rPr>
              <w:t xml:space="preserve">Steckbrief</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Kernidee</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Objekte werden durch Klonen eines bestehenden Prototyps erzeugt, statt durch direktes Instanziieren. Der Klon ist vollständig unabhängig vom Original.</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Erkennungsmerkmale im Szenario</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"Vorlage kopieren", "Ausgangsbasis klonen", "Objekt als Blaupause". Typisch: Konfigurationsobjekte, Templates, Spielobjekte.</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Schlüsselentscheidungen</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Shallow Copy: MemberwiseClone() – korrekt für primitive Typen und strings, NICHT für Referenztypen wie List&lt;T&gt;. Deep Copy: Referenztypen müssen manuell kopiert werden.</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Häufiger Denkfehler</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MemberwiseClone() verwenden und glauben, es sei eine Deep Copy. string ist ein Referenztyp, verhält sich wegen Immutability aber wie ein Werttyp – kein Problem.</w:t>
            </w:r>
          </w:p>
        </w:tc>
      </w:tr>
      <w:tr>
        <w:tc>
          <w:tcPr>
            <w:tcW w:type="dxa" w:w="2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Abgrenzung zum Kopier-Konstruktor</w:t>
            </w:r>
          </w:p>
        </w:tc>
        <w:tc>
          <w:tcPr>
            <w:tcW w:type="dxa" w:w="63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Prototype via ICloneable erlaubt polymorphes Klonen ohne den konkreten Typ zu kennen. Ein Kopier-Konstruktor erfordert Kenntnis des konkreten Typs.</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Code-Gerüst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B347" w:sz="1"/>
              <w:left w:val="single" w:color="FFB347" w:sz="1"/>
              <w:bottom w:val="single" w:color="FFB347" w:sz="1"/>
              <w:right w:val="single" w:color="FFB347" w:sz="1"/>
            </w:tcBorders>
            <w:shd w:fill="FFF3CD"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Schritt 1: Implementiere Clone() mit MemberwiseClone(). Teste es mit dem Szenario oben.</w:t>
            </w:r>
          </w:p>
          <w:p>
            <w:pPr>
              <w:spacing w:before="30" w:after="30"/>
            </w:pPr>
            <w:r>
              <w:rPr>
                <w:rFonts w:ascii="Calibri" w:cs="Calibri" w:eastAsia="Calibri" w:hAnsi="Calibri"/>
                <w:b w:val="false"/>
                <w:bCs w:val="false"/>
                <w:color w:val="404040"/>
                <w:sz w:val="22"/>
                <w:szCs w:val="22"/>
              </w:rPr>
              <w:t xml:space="preserve">Schritt 2: Beobachte das Problem. Implementiere dann DeepCopy() korrekt.</w:t>
            </w:r>
          </w:p>
          <w:p>
            <w:pPr>
              <w:spacing w:before="30" w:after="30"/>
            </w:pPr>
            <w:r>
              <w:rPr>
                <w:rFonts w:ascii="Calibri" w:cs="Calibri" w:eastAsia="Calibri" w:hAnsi="Calibri"/>
                <w:b w:val="false"/>
                <w:bCs w:val="false"/>
                <w:color w:val="404040"/>
                <w:sz w:val="22"/>
                <w:szCs w:val="22"/>
              </w:rPr>
              <w:t xml:space="preserve">Hinweis: Das fehlerhafte Verhalten ist absichtlich – es soll dir das Problem zeigen.</w:t>
            </w:r>
          </w:p>
        </w:tc>
      </w:tr>
    </w:tbl>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public class TicketTemplate : ICloneable</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val="false"/>
                <w:iCs w:val="false"/>
                <w:color w:val="D4D4D4"/>
                <w:sz w:val="18"/>
                <w:szCs w:val="18"/>
              </w:rPr>
              <w:t xml:space="preserve">    public string Title              { get; set; }</w:t>
            </w:r>
          </w:p>
          <w:p>
            <w:pPr>
              <w:spacing w:before="0" w:after="0"/>
            </w:pPr>
            <w:r>
              <w:rPr>
                <w:rFonts w:ascii="Courier New" w:cs="Courier New" w:eastAsia="Courier New" w:hAnsi="Courier New"/>
                <w:i w:val="false"/>
                <w:iCs w:val="false"/>
                <w:color w:val="D4D4D4"/>
                <w:sz w:val="18"/>
                <w:szCs w:val="18"/>
              </w:rPr>
              <w:t xml:space="preserve">    public string DefaultDescription { get; set; }</w:t>
            </w:r>
          </w:p>
          <w:p>
            <w:pPr>
              <w:spacing w:before="0" w:after="0"/>
            </w:pPr>
            <w:r>
              <w:rPr>
                <w:rFonts w:ascii="Courier New" w:cs="Courier New" w:eastAsia="Courier New" w:hAnsi="Courier New"/>
                <w:i w:val="false"/>
                <w:iCs w:val="false"/>
                <w:color w:val="D4D4D4"/>
                <w:sz w:val="18"/>
                <w:szCs w:val="18"/>
              </w:rPr>
              <w:t xml:space="preserve">    public string Priority           { get; set;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Achtung: Ist das ein Werttyp oder ein Referenztyp?</w:t>
            </w:r>
          </w:p>
          <w:p>
            <w:pPr>
              <w:spacing w:before="0" w:after="0"/>
            </w:pPr>
            <w:r>
              <w:rPr>
                <w:rFonts w:ascii="Courier New" w:cs="Courier New" w:eastAsia="Courier New" w:hAnsi="Courier New"/>
                <w:i/>
                <w:iCs/>
                <w:color w:val="6A9955"/>
                <w:sz w:val="18"/>
                <w:szCs w:val="18"/>
              </w:rPr>
              <w:t xml:space="preserve">    // Was bedeutet das für MemberwiseClone()?</w:t>
            </w:r>
          </w:p>
          <w:p>
            <w:pPr>
              <w:spacing w:before="0" w:after="0"/>
            </w:pPr>
            <w:r>
              <w:rPr>
                <w:rFonts w:ascii="Courier New" w:cs="Courier New" w:eastAsia="Courier New" w:hAnsi="Courier New"/>
                <w:i w:val="false"/>
                <w:iCs w:val="false"/>
                <w:color w:val="D4D4D4"/>
                <w:sz w:val="18"/>
                <w:szCs w:val="18"/>
              </w:rPr>
              <w:t xml:space="preserve">    public List&lt;string&gt; Attachments  { get; set; } = new List&lt;string&gt;();</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Schritt 1: Starte hiermit – und teste das Verhalten:</w:t>
            </w:r>
          </w:p>
          <w:p>
            <w:pPr>
              <w:spacing w:before="0" w:after="0"/>
            </w:pPr>
            <w:r>
              <w:rPr>
                <w:rFonts w:ascii="Courier New" w:cs="Courier New" w:eastAsia="Courier New" w:hAnsi="Courier New"/>
                <w:i w:val="false"/>
                <w:iCs w:val="false"/>
                <w:color w:val="D4D4D4"/>
                <w:sz w:val="18"/>
                <w:szCs w:val="18"/>
              </w:rPr>
              <w:t xml:space="preserve">    public object Clone()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return this.MemberwiseClone();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Schritt 2: Was muss hier anders sein als in Clone()?</w:t>
            </w:r>
          </w:p>
          <w:p>
            <w:pPr>
              <w:spacing w:before="0" w:after="0"/>
            </w:pPr>
            <w:r>
              <w:rPr>
                <w:rFonts w:ascii="Courier New" w:cs="Courier New" w:eastAsia="Courier New" w:hAnsi="Courier New"/>
                <w:i w:val="false"/>
                <w:iCs w:val="false"/>
                <w:color w:val="D4D4D4"/>
                <w:sz w:val="18"/>
                <w:szCs w:val="18"/>
              </w:rPr>
              <w:t xml:space="preserve">    public TicketTemplate DeepCopy()</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Selbstcheck</w:t>
      </w:r>
    </w:p>
    <w:p>
      <w:pPr>
        <w:pStyle w:val="ListParagraph"/>
        <w:numPr>
          <w:ilvl w:val="0"/>
          <w:numId w:val="3"/>
        </w:numPr>
        <w:spacing w:before="40" w:after="40"/>
      </w:pPr>
      <w:r>
        <w:rPr>
          <w:rFonts w:ascii="Calibri" w:cs="Calibri" w:eastAsia="Calibri" w:hAnsi="Calibri"/>
          <w:color w:val="404040"/>
          <w:sz w:val="22"/>
          <w:szCs w:val="22"/>
        </w:rPr>
        <w:t xml:space="preserve">Ich kann erklären, warum MemberwiseClone() für List&lt;string&gt; nicht ausreicht.</w:t>
      </w:r>
    </w:p>
    <w:p>
      <w:pPr>
        <w:pStyle w:val="ListParagraph"/>
        <w:numPr>
          <w:ilvl w:val="0"/>
          <w:numId w:val="3"/>
        </w:numPr>
        <w:spacing w:before="40" w:after="40"/>
      </w:pPr>
      <w:r>
        <w:rPr>
          <w:rFonts w:ascii="Calibri" w:cs="Calibri" w:eastAsia="Calibri" w:hAnsi="Calibri"/>
          <w:color w:val="404040"/>
          <w:sz w:val="22"/>
          <w:szCs w:val="22"/>
        </w:rPr>
        <w:t xml:space="preserve">Nach meiner DeepCopy()-Implementierung sind Original und Klon vollständig unabhängig voneinander.</w:t>
      </w:r>
    </w:p>
    <w:p>
      <w:pPr>
        <w:pStyle w:val="ListParagraph"/>
        <w:numPr>
          <w:ilvl w:val="0"/>
          <w:numId w:val="3"/>
        </w:numPr>
        <w:spacing w:before="40" w:after="40"/>
      </w:pPr>
      <w:r>
        <w:rPr>
          <w:rFonts w:ascii="Calibri" w:cs="Calibri" w:eastAsia="Calibri" w:hAnsi="Calibri"/>
          <w:color w:val="404040"/>
          <w:sz w:val="22"/>
          <w:szCs w:val="22"/>
        </w:rPr>
        <w:t xml:space="preserve">Ich kann benennen, welche Properties kein Deep Copy brauchen (string, int, bool) und warum.</w:t>
      </w:r>
    </w:p>
    <w:p>
      <w:pPr>
        <w:pStyle w:val="ListParagraph"/>
        <w:numPr>
          <w:ilvl w:val="0"/>
          <w:numId w:val="3"/>
        </w:numPr>
        <w:spacing w:before="40" w:after="40"/>
      </w:pPr>
      <w:r>
        <w:rPr>
          <w:rFonts w:ascii="Calibri" w:cs="Calibri" w:eastAsia="Calibri" w:hAnsi="Calibri"/>
          <w:color w:val="404040"/>
          <w:sz w:val="22"/>
          <w:szCs w:val="22"/>
        </w:rPr>
        <w:t xml:space="preserve">Ich verstehe den Unterschied zwischen Clone() via ICloneable und einem Kopier-Konstruktor.</w:t>
      </w:r>
    </w:p>
    <w:p>
      <w:r>
        <w:br w:type="page"/>
      </w:r>
    </w:p>
    <w:p>
      <w:pPr>
        <w:pBdr>
          <w:bottom w:val="single" w:color="2E74B5" w:sz="6" w:space="1"/>
        </w:pBdr>
        <w:spacing w:before="360" w:after="160"/>
      </w:pPr>
      <w:r>
        <w:rPr>
          <w:rFonts w:ascii="Calibri" w:cs="Calibri" w:eastAsia="Calibri" w:hAnsi="Calibri"/>
          <w:b/>
          <w:bCs/>
          <w:color w:val="1F3864"/>
          <w:sz w:val="36"/>
          <w:szCs w:val="36"/>
        </w:rPr>
        <w:t xml:space="preserve">Kombinationsaufgabe – Das HelpDesk-Dashboard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4B5" w:sz="1"/>
              <w:left w:val="single" w:color="2E74B5" w:sz="1"/>
              <w:bottom w:val="single" w:color="2E74B5" w:sz="1"/>
              <w:right w:val="single" w:color="2E74B5" w:sz="1"/>
            </w:tcBorders>
            <w:shd w:fill="DEEAF1" w:val="clear"/>
            <w:tcMar>
              <w:top w:type="dxa" w:w="100"/>
              <w:left w:type="dxa" w:w="180"/>
              <w:bottom w:type="dxa" w:w="100"/>
              <w:right w:type="dxa" w:w="180"/>
            </w:tcMar>
          </w:tcPr>
          <w:p>
            <w:pPr>
              <w:spacing w:before="30" w:after="30"/>
            </w:pPr>
            <w:r>
              <w:rPr>
                <w:rFonts w:ascii="Calibri" w:cs="Calibri" w:eastAsia="Calibri" w:hAnsi="Calibri"/>
                <w:b/>
                <w:bCs/>
                <w:color w:val="404040"/>
                <w:sz w:val="22"/>
                <w:szCs w:val="22"/>
              </w:rPr>
              <w:t xml:space="preserve">Lies das Szenario vollständig durch.</w:t>
            </w:r>
          </w:p>
          <w:p>
            <w:pPr>
              <w:spacing w:before="30" w:after="30"/>
            </w:pPr>
            <w:r>
              <w:rPr>
                <w:rFonts w:ascii="Calibri" w:cs="Calibri" w:eastAsia="Calibri" w:hAnsi="Calibri"/>
                <w:b w:val="false"/>
                <w:bCs w:val="false"/>
                <w:color w:val="404040"/>
                <w:sz w:val="22"/>
                <w:szCs w:val="22"/>
              </w:rPr>
              <w:t xml:space="preserve">Bearbeite zuerst die Zuordnungstabelle (ohne Code!) bevor du mit der Implementierung beginnst.</w:t>
            </w:r>
          </w:p>
          <w:p>
            <w:pPr>
              <w:spacing w:before="30" w:after="30"/>
            </w:pPr>
            <w:r>
              <w:rPr>
                <w:rFonts w:ascii="Calibri" w:cs="Calibri" w:eastAsia="Calibri" w:hAnsi="Calibri"/>
                <w:b w:val="false"/>
                <w:bCs w:val="false"/>
                <w:color w:val="404040"/>
                <w:sz w:val="22"/>
                <w:szCs w:val="22"/>
              </w:rPr>
              <w:t xml:space="preserve">Das ViewModel-Gerüst zeigt die Verbindungspunkte – ergänze die markierten Stellen.</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Anforderungen</w:t>
      </w:r>
    </w:p>
    <w:p>
      <w:pPr>
        <w:spacing w:before="60" w:after="60"/>
      </w:pPr>
      <w:r>
        <w:rPr>
          <w:rFonts w:ascii="Calibri" w:cs="Calibri" w:eastAsia="Calibri" w:hAnsi="Calibri"/>
          <w:color w:val="404040"/>
          <w:sz w:val="22"/>
          <w:szCs w:val="22"/>
        </w:rPr>
        <w:t xml:space="preserve">Du entwickelst ein WPF-Dashboard für den Helpdesk-Dienst mit folgenden Anforderungen:</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8126"/>
      </w:tblGrid>
      <w:tr>
        <w:tc>
          <w:tcPr>
            <w:tcW w:type="dxa" w:w="9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Nr.</w:t>
            </w:r>
          </w:p>
        </w:tc>
        <w:tc>
          <w:tcPr>
            <w:tcW w:type="dxa" w:w="81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Anforderung</w:t>
            </w:r>
          </w:p>
        </w:tc>
      </w:tr>
      <w:tr>
        <w:tc>
          <w:tcPr>
            <w:tcW w:type="dxa" w:w="9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A1</w:t>
            </w:r>
          </w:p>
        </w:tc>
        <w:tc>
          <w:tcPr>
            <w:tcW w:type="dxa" w:w="81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Alle Benutzeraktionen (Ticket erstellt, Vorlage geklont, Bericht exportiert) sollen in einem zentralen Log festgehalten werden, das im TextBlock am unteren Rand angezeigt wird. Das Log muss aus ViewModel, Service und Repository befüllbar sein.</w:t>
            </w:r>
          </w:p>
        </w:tc>
      </w:tr>
      <w:tr>
        <w:tc>
          <w:tcPr>
            <w:tcW w:type="dxa" w:w="9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A2</w:t>
            </w:r>
          </w:p>
        </w:tc>
        <w:tc>
          <w:tcPr>
            <w:tcW w:type="dxa" w:w="81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Zwei Buttons ("Kritisches Ticket", "Normales Ticket") erzeugen jeweils ein Ticket und die dazugehörige Eskalationsaktion. Eine falsche Kombination (z.B. CriticalTicket + ManualEscalation) muss strukturell ausgeschlossen sein.</w:t>
            </w:r>
          </w:p>
        </w:tc>
      </w:tr>
      <w:tr>
        <w:tc>
          <w:tcPr>
            <w:tcW w:type="dxa" w:w="9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A3</w:t>
            </w:r>
          </w:p>
        </w:tc>
        <w:tc>
          <w:tcPr>
            <w:tcW w:type="dxa" w:w="81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Beim Erstellen eines Tickets wird automatisch eine Benachrichtigung ausgelöst. Welcher Kanal verwendet wird, ist per ViewModel-Property steuerbar. Im Ticket-Erstellungs-Code darf kein if/else stehen.</w:t>
            </w:r>
          </w:p>
        </w:tc>
      </w:tr>
      <w:tr>
        <w:tc>
          <w:tcPr>
            <w:tcW w:type="dxa" w:w="9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A4</w:t>
            </w:r>
          </w:p>
        </w:tc>
        <w:tc>
          <w:tcPr>
            <w:tcW w:type="dxa" w:w="81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Es gibt drei feste Ticket-Vorlagen. Der Button "Vorlage klonen" erzeugt eine Kopie der gewählten Vorlage. Änderungen an der Kopie dürfen die Originalvorlage niemals verändern.</w:t>
            </w:r>
          </w:p>
        </w:tc>
      </w:tr>
      <w:tr>
        <w:tc>
          <w:tcPr>
            <w:tcW w:type="dxa" w:w="9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A5</w:t>
            </w:r>
          </w:p>
        </w:tc>
        <w:tc>
          <w:tcPr>
            <w:tcW w:type="dxa" w:w="8126"/>
            <w:tcBorders>
              <w:top w:val="single" w:color="AAAAAA" w:sz="1"/>
              <w:left w:val="single" w:color="AAAAAA" w:sz="1"/>
              <w:bottom w:val="single" w:color="AAAAAA" w:sz="1"/>
              <w:right w:val="single" w:color="AAAAAA" w:sz="1"/>
            </w:tcBorders>
            <w:shd w:fill="F8FBFE" w:val="clear"/>
            <w:tcMar>
              <w:top w:type="dxa" w:w="80"/>
              <w:left w:type="dxa" w:w="120"/>
              <w:bottom w:type="dxa" w:w="80"/>
              <w:right w:type="dxa" w:w="120"/>
            </w:tcMar>
          </w:tcPr>
          <w:p>
            <w:r>
              <w:rPr>
                <w:rFonts w:ascii="Calibri" w:cs="Calibri" w:eastAsia="Calibri" w:hAnsi="Calibri"/>
                <w:color w:val="404040"/>
                <w:sz w:val="20"/>
                <w:szCs w:val="20"/>
              </w:rPr>
              <w:t xml:space="preserve">Der Button "Tagesbericht" erzeugt einen strukturierten Textbericht: erst Header mit Datum, dann Ticketliste, dann Statistik. Die Reihenfolge dieser Schritte soll zentral gesteuert sein, nicht im ViewModel.</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Schritt 1 – Pattern-Zuordnung (vor dem Coden!)</w:t>
      </w:r>
    </w:p>
    <w:p>
      <w:pPr>
        <w:spacing w:before="60" w:after="60"/>
      </w:pPr>
      <w:r>
        <w:rPr>
          <w:rFonts w:ascii="Calibri" w:cs="Calibri" w:eastAsia="Calibri" w:hAnsi="Calibri"/>
          <w:color w:val="404040"/>
          <w:sz w:val="22"/>
          <w:szCs w:val="22"/>
        </w:rPr>
        <w:t xml:space="preserve">Welches Pattern löst welche Anforderung – und warum genau dieses? Fülle die Tabelle aus, bevor du Code schreibst.</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5926"/>
      </w:tblGrid>
      <w:tr>
        <w:tc>
          <w:tcPr>
            <w:tcW w:type="dxa" w:w="7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Nr.</w:t>
            </w:r>
          </w:p>
        </w:tc>
        <w:tc>
          <w:tcPr>
            <w:tcW w:type="dxa" w:w="24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Pattern</w:t>
            </w:r>
          </w:p>
        </w:tc>
        <w:tc>
          <w:tcPr>
            <w:tcW w:type="dxa" w:w="5926"/>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Begründung (kurz)</w:t>
            </w:r>
          </w:p>
        </w:tc>
      </w:tr>
      <w:tr>
        <w:tc>
          <w:tcPr>
            <w:tcW w:type="dxa" w:w="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A1</w:t>
            </w:r>
          </w:p>
        </w:tc>
        <w:tc>
          <w:tcPr>
            <w:tcW w:type="dxa" w:w="24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c>
          <w:tcPr>
            <w:tcW w:type="dxa" w:w="5926"/>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r>
      <w:tr>
        <w:tc>
          <w:tcPr>
            <w:tcW w:type="dxa" w:w="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A2</w:t>
            </w:r>
          </w:p>
        </w:tc>
        <w:tc>
          <w:tcPr>
            <w:tcW w:type="dxa" w:w="24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c>
          <w:tcPr>
            <w:tcW w:type="dxa" w:w="5926"/>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r>
      <w:tr>
        <w:tc>
          <w:tcPr>
            <w:tcW w:type="dxa" w:w="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A3</w:t>
            </w:r>
          </w:p>
        </w:tc>
        <w:tc>
          <w:tcPr>
            <w:tcW w:type="dxa" w:w="24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c>
          <w:tcPr>
            <w:tcW w:type="dxa" w:w="5926"/>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r>
      <w:tr>
        <w:tc>
          <w:tcPr>
            <w:tcW w:type="dxa" w:w="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A4</w:t>
            </w:r>
          </w:p>
        </w:tc>
        <w:tc>
          <w:tcPr>
            <w:tcW w:type="dxa" w:w="24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c>
          <w:tcPr>
            <w:tcW w:type="dxa" w:w="5926"/>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r>
      <w:tr>
        <w:tc>
          <w:tcPr>
            <w:tcW w:type="dxa" w:w="700"/>
            <w:tcBorders>
              <w:top w:val="single" w:color="AAAAAA" w:sz="1"/>
              <w:left w:val="single" w:color="AAAAAA" w:sz="1"/>
              <w:bottom w:val="single" w:color="AAAAAA" w:sz="1"/>
              <w:right w:val="single" w:color="AAAAAA" w:sz="1"/>
            </w:tcBorders>
            <w:shd w:fill="DEEAF1" w:val="clear"/>
            <w:tcMar>
              <w:top w:type="dxa" w:w="80"/>
              <w:left w:type="dxa" w:w="120"/>
              <w:bottom w:type="dxa" w:w="80"/>
              <w:right w:type="dxa" w:w="120"/>
            </w:tcMar>
          </w:tcPr>
          <w:p>
            <w:r>
              <w:rPr>
                <w:rFonts w:ascii="Calibri" w:cs="Calibri" w:eastAsia="Calibri" w:hAnsi="Calibri"/>
                <w:b/>
                <w:bCs/>
                <w:color w:val="1F3864"/>
                <w:sz w:val="20"/>
                <w:szCs w:val="20"/>
              </w:rPr>
              <w:t xml:space="preserve">A5</w:t>
            </w:r>
          </w:p>
        </w:tc>
        <w:tc>
          <w:tcPr>
            <w:tcW w:type="dxa" w:w="24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c>
          <w:tcPr>
            <w:tcW w:type="dxa" w:w="5926"/>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tcPr>
          <w:p>
            <w:r>
              <w:rPr>
                <w:rFonts w:ascii="Calibri" w:cs="Calibri" w:eastAsia="Calibri" w:hAnsi="Calibri"/>
                <w:sz w:val="22"/>
                <w:szCs w:val="22"/>
              </w:rPr>
              <w:t xml:space="preserve"> </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Schritt 2 – ViewModel-Gerüst</w:t>
      </w:r>
    </w:p>
    <w:p>
      <w:pPr>
        <w:spacing w:before="60" w:after="60"/>
      </w:pPr>
      <w:r>
        <w:rPr>
          <w:rFonts w:ascii="Calibri" w:cs="Calibri" w:eastAsia="Calibri" w:hAnsi="Calibri"/>
          <w:color w:val="404040"/>
          <w:sz w:val="22"/>
          <w:szCs w:val="22"/>
        </w:rPr>
        <w:t xml:space="preserve">Ergänze alle mit Kommentar markierten Stellen. In keiner Methode darf ein new CriticalTicket() oder new EmailNotification() stehen.</w:t>
      </w:r>
    </w:p>
    <w:p>
      <w:pPr>
        <w:spacing w:before="40" w:after="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333333" w:sz="1"/>
              <w:left w:val="single" w:color="333333" w:sz="1"/>
              <w:bottom w:val="single" w:color="333333" w:sz="1"/>
              <w:right w:val="single" w:color="333333" w:sz="1"/>
            </w:tcBorders>
            <w:shd w:fill="1E1E1E" w:val="clear"/>
            <w:tcMar>
              <w:top w:type="dxa" w:w="120"/>
              <w:left w:type="dxa" w:w="200"/>
              <w:bottom w:type="dxa" w:w="120"/>
              <w:right w:type="dxa" w:w="200"/>
            </w:tcMar>
          </w:tcPr>
          <w:p>
            <w:pPr>
              <w:spacing w:before="0" w:after="0"/>
            </w:pPr>
            <w:r>
              <w:rPr>
                <w:rFonts w:ascii="Courier New" w:cs="Courier New" w:eastAsia="Courier New" w:hAnsi="Courier New"/>
                <w:i w:val="false"/>
                <w:iCs w:val="false"/>
                <w:color w:val="D4D4D4"/>
                <w:sz w:val="18"/>
                <w:szCs w:val="18"/>
              </w:rPr>
              <w:t xml:space="preserve">public class DashboardViewModel : INotifyPropertyChanged</w:t>
            </w:r>
          </w:p>
          <w:p>
            <w:pPr>
              <w:spacing w:before="0" w:after="0"/>
            </w:pPr>
            <w:r>
              <w:rPr>
                <w:rFonts w:ascii="Courier New" w:cs="Courier New" w:eastAsia="Courier New" w:hAnsi="Courier New"/>
                <w:i w:val="false"/>
                <w:iCs w:val="false"/>
                <w:color w:val="D4D4D4"/>
                <w:sz w:val="18"/>
                <w:szCs w:val="18"/>
              </w:rPr>
              <w:t xml:space="preserve">{</w:t>
            </w:r>
          </w:p>
          <w:p>
            <w:pPr>
              <w:spacing w:before="0" w:after="0"/>
            </w:pPr>
            <w:r>
              <w:rPr>
                <w:rFonts w:ascii="Courier New" w:cs="Courier New" w:eastAsia="Courier New" w:hAnsi="Courier New"/>
                <w:i/>
                <w:iCs/>
                <w:color w:val="6A9955"/>
                <w:sz w:val="18"/>
                <w:szCs w:val="18"/>
              </w:rPr>
              <w:t xml:space="preserve">    // A1: Wie erhältst du die einzige Logger-Instanz?</w:t>
            </w:r>
          </w:p>
          <w:p>
            <w:pPr>
              <w:spacing w:before="0" w:after="0"/>
            </w:pPr>
            <w:r>
              <w:rPr>
                <w:rFonts w:ascii="Courier New" w:cs="Courier New" w:eastAsia="Courier New" w:hAnsi="Courier New"/>
                <w:i w:val="false"/>
                <w:iCs w:val="false"/>
                <w:color w:val="D4D4D4"/>
                <w:sz w:val="18"/>
                <w:szCs w:val="18"/>
              </w:rPr>
              <w:t xml:space="preserve">    private AppLogger _logger = /* ???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A2: Welche Fabrik wird verwendet – und wann wird entschieden welche?</w:t>
            </w:r>
          </w:p>
          <w:p>
            <w:pPr>
              <w:spacing w:before="0" w:after="0"/>
            </w:pPr>
            <w:r>
              <w:rPr>
                <w:rFonts w:ascii="Courier New" w:cs="Courier New" w:eastAsia="Courier New" w:hAnsi="Courier New"/>
                <w:i w:val="false"/>
                <w:iCs w:val="false"/>
                <w:color w:val="D4D4D4"/>
                <w:sz w:val="18"/>
                <w:szCs w:val="18"/>
              </w:rPr>
              <w:t xml:space="preserve">    private ITicketFactory _ticketFactory;</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A3: Welcher Creator-Typ wird hier gebraucht?</w:t>
            </w:r>
          </w:p>
          <w:p>
            <w:pPr>
              <w:spacing w:before="0" w:after="0"/>
            </w:pPr>
            <w:r>
              <w:rPr>
                <w:rFonts w:ascii="Courier New" w:cs="Courier New" w:eastAsia="Courier New" w:hAnsi="Courier New"/>
                <w:i w:val="false"/>
                <w:iCs w:val="false"/>
                <w:color w:val="D4D4D4"/>
                <w:sz w:val="18"/>
                <w:szCs w:val="18"/>
              </w:rPr>
              <w:t xml:space="preserve">    private NotificationCreator _notifier;</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A4: Vorlagen – unveränderlich nach Programmstart</w:t>
            </w:r>
          </w:p>
          <w:p>
            <w:pPr>
              <w:spacing w:before="0" w:after="0"/>
            </w:pPr>
            <w:r>
              <w:rPr>
                <w:rFonts w:ascii="Courier New" w:cs="Courier New" w:eastAsia="Courier New" w:hAnsi="Courier New"/>
                <w:i w:val="false"/>
                <w:iCs w:val="false"/>
                <w:color w:val="D4D4D4"/>
                <w:sz w:val="18"/>
                <w:szCs w:val="18"/>
              </w:rPr>
              <w:t xml:space="preserve">    private readonly List&lt;TicketTemplate&gt; _templates = new List&lt;TicketTemplate&gt;();</w:t>
            </w:r>
          </w:p>
          <w:p>
            <w:pPr>
              <w:spacing w:before="0" w:after="0"/>
            </w:pPr>
            <w:r>
              <w:rPr>
                <w:rFonts w:ascii="Courier New" w:cs="Courier New" w:eastAsia="Courier New" w:hAnsi="Courier New"/>
                <w:i w:val="false"/>
                <w:iCs w:val="false"/>
                <w:color w:val="D4D4D4"/>
                <w:sz w:val="18"/>
                <w:szCs w:val="18"/>
              </w:rPr>
              <w:t xml:space="preserve">    public TicketTemplate SelectedTemplate { get; set;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A5: Builder und Director</w:t>
            </w:r>
          </w:p>
          <w:p>
            <w:pPr>
              <w:spacing w:before="0" w:after="0"/>
            </w:pPr>
            <w:r>
              <w:rPr>
                <w:rFonts w:ascii="Courier New" w:cs="Courier New" w:eastAsia="Courier New" w:hAnsi="Courier New"/>
                <w:i w:val="false"/>
                <w:iCs w:val="false"/>
                <w:color w:val="D4D4D4"/>
                <w:sz w:val="18"/>
                <w:szCs w:val="18"/>
              </w:rPr>
              <w:t xml:space="preserve">    private IReportBuilder _reportBuilder;</w:t>
            </w:r>
          </w:p>
          <w:p>
            <w:pPr>
              <w:spacing w:before="0" w:after="0"/>
            </w:pPr>
            <w:r>
              <w:rPr>
                <w:rFonts w:ascii="Courier New" w:cs="Courier New" w:eastAsia="Courier New" w:hAnsi="Courier New"/>
                <w:i w:val="false"/>
                <w:iCs w:val="false"/>
                <w:color w:val="D4D4D4"/>
                <w:sz w:val="18"/>
                <w:szCs w:val="18"/>
              </w:rPr>
              <w:t xml:space="preserve">    private ReportDirector _director = new ReportDirector();</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ObservableCollection&lt;ITicket&gt; Tickets { get; } =</w:t>
            </w:r>
          </w:p>
          <w:p>
            <w:pPr>
              <w:spacing w:before="0" w:after="0"/>
            </w:pPr>
            <w:r>
              <w:rPr>
                <w:rFonts w:ascii="Courier New" w:cs="Courier New" w:eastAsia="Courier New" w:hAnsi="Courier New"/>
                <w:i w:val="false"/>
                <w:iCs w:val="false"/>
                <w:color w:val="D4D4D4"/>
                <w:sz w:val="18"/>
                <w:szCs w:val="18"/>
              </w:rPr>
              <w:t xml:space="preserve">        new ObservableCollection&lt;ITicket&gt;();</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Button: "Kritisches Ticket erstellen"</w:t>
            </w:r>
          </w:p>
          <w:p>
            <w:pPr>
              <w:spacing w:before="0" w:after="0"/>
            </w:pPr>
            <w:r>
              <w:rPr>
                <w:rFonts w:ascii="Courier New" w:cs="Courier New" w:eastAsia="Courier New" w:hAnsi="Courier New"/>
                <w:i w:val="false"/>
                <w:iCs w:val="false"/>
                <w:color w:val="D4D4D4"/>
                <w:sz w:val="18"/>
                <w:szCs w:val="18"/>
              </w:rPr>
              <w:t xml:space="preserve">    public void CreateCriticalTicket(string description)</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A2: Fabrik nutzen – kein direktes new!</w:t>
            </w:r>
          </w:p>
          <w:p>
            <w:pPr>
              <w:spacing w:before="0" w:after="0"/>
            </w:pPr>
            <w:r>
              <w:rPr>
                <w:rFonts w:ascii="Courier New" w:cs="Courier New" w:eastAsia="Courier New" w:hAnsi="Courier New"/>
                <w:i/>
                <w:iCs/>
                <w:color w:val="6A9955"/>
                <w:sz w:val="18"/>
                <w:szCs w:val="18"/>
              </w:rPr>
              <w:t xml:space="preserve">        // A3: Benachrichtigung auslösen</w:t>
            </w:r>
          </w:p>
          <w:p>
            <w:pPr>
              <w:spacing w:before="0" w:after="0"/>
            </w:pPr>
            <w:r>
              <w:rPr>
                <w:rFonts w:ascii="Courier New" w:cs="Courier New" w:eastAsia="Courier New" w:hAnsi="Courier New"/>
                <w:i/>
                <w:iCs/>
                <w:color w:val="6A9955"/>
                <w:sz w:val="18"/>
                <w:szCs w:val="18"/>
              </w:rPr>
              <w:t xml:space="preserve">        // A1: Eintrag loggen</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Button: "Normales Ticket erstellen"</w:t>
            </w:r>
          </w:p>
          <w:p>
            <w:pPr>
              <w:spacing w:before="0" w:after="0"/>
            </w:pPr>
            <w:r>
              <w:rPr>
                <w:rFonts w:ascii="Courier New" w:cs="Courier New" w:eastAsia="Courier New" w:hAnsi="Courier New"/>
                <w:i w:val="false"/>
                <w:iCs w:val="false"/>
                <w:color w:val="D4D4D4"/>
                <w:sz w:val="18"/>
                <w:szCs w:val="18"/>
              </w:rPr>
              <w:t xml:space="preserve">    public void CreateNormalTicket(string description)</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Analog zu CreateCriticalTicket – nur die Fabrik ist eine andere</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Button: "Vorlage klonen"</w:t>
            </w:r>
          </w:p>
          <w:p>
            <w:pPr>
              <w:spacing w:before="0" w:after="0"/>
            </w:pPr>
            <w:r>
              <w:rPr>
                <w:rFonts w:ascii="Courier New" w:cs="Courier New" w:eastAsia="Courier New" w:hAnsi="Courier New"/>
                <w:i w:val="false"/>
                <w:iCs w:val="false"/>
                <w:color w:val="D4D4D4"/>
                <w:sz w:val="18"/>
                <w:szCs w:val="18"/>
              </w:rPr>
              <w:t xml:space="preserve">    public void CloneSelectedTemplate()</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A4: Wie klonst du SelectedTemplate korrekt?</w:t>
            </w:r>
          </w:p>
          <w:p>
            <w:pPr>
              <w:spacing w:before="0" w:after="0"/>
            </w:pPr>
            <w:r>
              <w:rPr>
                <w:rFonts w:ascii="Courier New" w:cs="Courier New" w:eastAsia="Courier New" w:hAnsi="Courier New"/>
                <w:i/>
                <w:iCs/>
                <w:color w:val="6A9955"/>
                <w:sz w:val="18"/>
                <w:szCs w:val="18"/>
              </w:rPr>
              <w:t xml:space="preserve">        // A1: Eintrag loggen</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Button: "Tagesbericht"</w:t>
            </w:r>
          </w:p>
          <w:p>
            <w:pPr>
              <w:spacing w:before="0" w:after="0"/>
            </w:pPr>
            <w:r>
              <w:rPr>
                <w:rFonts w:ascii="Courier New" w:cs="Courier New" w:eastAsia="Courier New" w:hAnsi="Courier New"/>
                <w:i w:val="false"/>
                <w:iCs w:val="false"/>
                <w:color w:val="D4D4D4"/>
                <w:sz w:val="18"/>
                <w:szCs w:val="18"/>
              </w:rPr>
              <w:t xml:space="preserve">    public string GenerateDailyReport()</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iCs/>
                <w:color w:val="6A9955"/>
                <w:sz w:val="18"/>
                <w:szCs w:val="18"/>
              </w:rPr>
              <w:t xml:space="preserve">        // A5: Director anweisen – kein direkter Aufruf der Builder-Methoden hier!</w:t>
            </w:r>
          </w:p>
          <w:p>
            <w:pPr>
              <w:spacing w:before="0" w:after="0"/>
            </w:pPr>
            <w:r>
              <w:rPr>
                <w:rFonts w:ascii="Courier New" w:cs="Courier New" w:eastAsia="Courier New" w:hAnsi="Courier New"/>
                <w:i/>
                <w:iCs/>
                <w:color w:val="6A9955"/>
                <w:sz w:val="18"/>
                <w:szCs w:val="18"/>
              </w:rPr>
              <w:t xml:space="preserve">        // A1: Eintrag loggen</w:t>
            </w:r>
          </w:p>
          <w:p>
            <w:pPr>
              <w:spacing w:before="0" w:after="0"/>
            </w:pPr>
            <w:r>
              <w:rPr>
                <w:rFonts w:ascii="Courier New" w:cs="Courier New" w:eastAsia="Courier New" w:hAnsi="Courier New"/>
                <w:i/>
                <w:iCs/>
                <w:color w:val="6A9955"/>
                <w:sz w:val="18"/>
                <w:szCs w:val="18"/>
              </w:rPr>
              <w:t xml:space="preserve">        // Dein Code hier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w:t>
            </w:r>
          </w:p>
          <w:p>
            <w:pPr>
              <w:spacing w:before="0" w:after="0"/>
            </w:pPr>
            <w:r>
              <w:rPr>
                <w:rFonts w:ascii="Courier New" w:cs="Courier New" w:eastAsia="Courier New" w:hAnsi="Courier New"/>
                <w:i w:val="false"/>
                <w:iCs w:val="false"/>
                <w:color w:val="D4D4D4"/>
                <w:sz w:val="18"/>
                <w:szCs w:val="18"/>
              </w:rPr>
              <w:t xml:space="preserve">    public event PropertyChangedEventHandler PropertyChanged;</w:t>
            </w:r>
          </w:p>
          <w:p>
            <w:pPr>
              <w:spacing w:before="0" w:after="0"/>
            </w:pPr>
            <w:r>
              <w:rPr>
                <w:rFonts w:ascii="Courier New" w:cs="Courier New" w:eastAsia="Courier New" w:hAnsi="Courier New"/>
                <w:i w:val="false"/>
                <w:iCs w:val="false"/>
                <w:color w:val="D4D4D4"/>
                <w:sz w:val="18"/>
                <w:szCs w:val="18"/>
              </w:rPr>
              <w:t xml:space="preserve">}</w:t>
            </w:r>
          </w:p>
        </w:tc>
      </w:tr>
    </w:tbl>
    <w:p>
      <w:pPr>
        <w:spacing w:before="40" w:after="40"/>
      </w:pPr>
      <w:r>
        <w:t xml:space="preserve"/>
      </w:r>
    </w:p>
    <w:p>
      <w:pPr>
        <w:spacing w:before="260" w:after="100"/>
      </w:pPr>
      <w:r>
        <w:rPr>
          <w:rFonts w:ascii="Calibri" w:cs="Calibri" w:eastAsia="Calibri" w:hAnsi="Calibri"/>
          <w:b/>
          <w:bCs/>
          <w:color w:val="2E74B5"/>
          <w:sz w:val="26"/>
          <w:szCs w:val="26"/>
        </w:rPr>
        <w:t xml:space="preserve">Selbstcheck</w:t>
      </w:r>
    </w:p>
    <w:p>
      <w:pPr>
        <w:pStyle w:val="ListParagraph"/>
        <w:numPr>
          <w:ilvl w:val="0"/>
          <w:numId w:val="3"/>
        </w:numPr>
        <w:spacing w:before="40" w:after="40"/>
      </w:pPr>
      <w:r>
        <w:rPr>
          <w:rFonts w:ascii="Calibri" w:cs="Calibri" w:eastAsia="Calibri" w:hAnsi="Calibri"/>
          <w:color w:val="404040"/>
          <w:sz w:val="22"/>
          <w:szCs w:val="22"/>
        </w:rPr>
        <w:t xml:space="preserve">In keiner Methode des ViewModels steht new CriticalTicket(), new EmailNotification() o.ä. direkt.</w:t>
      </w:r>
    </w:p>
    <w:p>
      <w:pPr>
        <w:pStyle w:val="ListParagraph"/>
        <w:numPr>
          <w:ilvl w:val="0"/>
          <w:numId w:val="3"/>
        </w:numPr>
        <w:spacing w:before="40" w:after="40"/>
      </w:pPr>
      <w:r>
        <w:rPr>
          <w:rFonts w:ascii="Calibri" w:cs="Calibri" w:eastAsia="Calibri" w:hAnsi="Calibri"/>
          <w:color w:val="404040"/>
          <w:sz w:val="22"/>
          <w:szCs w:val="22"/>
        </w:rPr>
        <w:t xml:space="preserve">Die Verbindung ist klar: Abstract Factory erzeugt Ticket+Eskalation, Factory Method löst Benachrichtigung aus, Singleton schreibt den Log.</w:t>
      </w:r>
    </w:p>
    <w:p>
      <w:pPr>
        <w:pStyle w:val="ListParagraph"/>
        <w:numPr>
          <w:ilvl w:val="0"/>
          <w:numId w:val="3"/>
        </w:numPr>
        <w:spacing w:before="40" w:after="40"/>
      </w:pPr>
      <w:r>
        <w:rPr>
          <w:rFonts w:ascii="Calibri" w:cs="Calibri" w:eastAsia="Calibri" w:hAnsi="Calibri"/>
          <w:color w:val="404040"/>
          <w:sz w:val="22"/>
          <w:szCs w:val="22"/>
        </w:rPr>
        <w:t xml:space="preserve">CloneSelectedTemplate() verändert das Original in _templates in keinem Fall.</w:t>
      </w:r>
    </w:p>
    <w:p>
      <w:pPr>
        <w:pStyle w:val="ListParagraph"/>
        <w:numPr>
          <w:ilvl w:val="0"/>
          <w:numId w:val="3"/>
        </w:numPr>
        <w:spacing w:before="40" w:after="40"/>
      </w:pPr>
      <w:r>
        <w:rPr>
          <w:rFonts w:ascii="Calibri" w:cs="Calibri" w:eastAsia="Calibri" w:hAnsi="Calibri"/>
          <w:color w:val="404040"/>
          <w:sz w:val="22"/>
          <w:szCs w:val="22"/>
        </w:rPr>
        <w:t xml:space="preserve">GenerateDailyReport() delegiert die Reihenfolge vollständig an den Director.</w:t>
      </w:r>
    </w:p>
    <w:p>
      <w:pPr>
        <w:pStyle w:val="ListParagraph"/>
        <w:numPr>
          <w:ilvl w:val="0"/>
          <w:numId w:val="3"/>
        </w:numPr>
        <w:spacing w:before="40" w:after="40"/>
      </w:pPr>
      <w:r>
        <w:rPr>
          <w:rFonts w:ascii="Calibri" w:cs="Calibri" w:eastAsia="Calibri" w:hAnsi="Calibri"/>
          <w:color w:val="404040"/>
          <w:sz w:val="22"/>
          <w:szCs w:val="22"/>
        </w:rPr>
        <w:t xml:space="preserve">Ich kann für jede der 5 Anforderungen begründen, warum genau dieses Pattern die beste Lösung ist.</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abstractNum w:abstractNumId="3"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0404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2026-03-18T06:15:11.176Z</dcterms:created>
  <dcterms:modified xsi:type="dcterms:W3CDTF">2026-03-18T06:15:11.178Z</dcterms:modified>
</cp:coreProperties>
</file>

<file path=docProps/custom.xml><?xml version="1.0" encoding="utf-8"?>
<Properties xmlns="http://schemas.openxmlformats.org/officeDocument/2006/custom-properties" xmlns:vt="http://schemas.openxmlformats.org/officeDocument/2006/docPropsVTypes"/>
</file>