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61E82DB" w14:textId="77777777" w:rsidR="002B51E9" w:rsidRPr="002B51E9" w:rsidRDefault="002B51E9" w:rsidP="002B51E9">
      <w:pPr>
        <w:spacing w:before="100" w:beforeAutospacing="1" w:after="100" w:afterAutospacing="1" w:line="240" w:lineRule="auto"/>
        <w:outlineLvl w:val="1"/>
        <w:rPr>
          <w:rFonts w:ascii="Times New Roman" w:eastAsia="Times New Roman" w:hAnsi="Times New Roman" w:cs="Times New Roman"/>
          <w:b/>
          <w:bCs/>
          <w:sz w:val="36"/>
          <w:szCs w:val="36"/>
          <w:lang w:eastAsia="de-DE"/>
        </w:rPr>
      </w:pPr>
      <w:r w:rsidRPr="002B51E9">
        <w:rPr>
          <w:rFonts w:ascii="Times New Roman" w:eastAsia="Times New Roman" w:hAnsi="Times New Roman" w:cs="Times New Roman"/>
          <w:b/>
          <w:bCs/>
          <w:sz w:val="36"/>
          <w:szCs w:val="36"/>
          <w:lang w:eastAsia="de-DE"/>
        </w:rPr>
        <w:t>Compiler und Interpreter</w:t>
      </w:r>
    </w:p>
    <w:p w14:paraId="3B8F034B" w14:textId="77777777" w:rsidR="002B51E9" w:rsidRPr="002B51E9" w:rsidRDefault="002B51E9" w:rsidP="002B51E9">
      <w:pPr>
        <w:spacing w:before="100" w:beforeAutospacing="1" w:after="100" w:afterAutospacing="1" w:line="240" w:lineRule="auto"/>
        <w:outlineLvl w:val="2"/>
        <w:rPr>
          <w:rFonts w:ascii="Times New Roman" w:eastAsia="Times New Roman" w:hAnsi="Times New Roman" w:cs="Times New Roman"/>
          <w:b/>
          <w:bCs/>
          <w:sz w:val="27"/>
          <w:szCs w:val="27"/>
          <w:lang w:eastAsia="de-DE"/>
        </w:rPr>
      </w:pPr>
      <w:r w:rsidRPr="002B51E9">
        <w:rPr>
          <w:rFonts w:ascii="Times New Roman" w:eastAsia="Times New Roman" w:hAnsi="Times New Roman" w:cs="Times New Roman"/>
          <w:b/>
          <w:bCs/>
          <w:sz w:val="27"/>
          <w:szCs w:val="27"/>
          <w:lang w:eastAsia="de-DE"/>
        </w:rPr>
        <w:t>Compiler</w:t>
      </w:r>
    </w:p>
    <w:p w14:paraId="787E381F" w14:textId="77777777" w:rsidR="002B51E9" w:rsidRPr="002B51E9" w:rsidRDefault="002B51E9" w:rsidP="002B51E9">
      <w:pPr>
        <w:spacing w:before="100" w:beforeAutospacing="1" w:after="100" w:afterAutospacing="1" w:line="240" w:lineRule="auto"/>
        <w:rPr>
          <w:rFonts w:ascii="Times New Roman" w:eastAsia="Times New Roman" w:hAnsi="Times New Roman" w:cs="Times New Roman"/>
          <w:sz w:val="24"/>
          <w:szCs w:val="24"/>
          <w:lang w:eastAsia="de-DE"/>
        </w:rPr>
      </w:pPr>
      <w:r w:rsidRPr="002B51E9">
        <w:rPr>
          <w:rFonts w:ascii="Times New Roman" w:eastAsia="Times New Roman" w:hAnsi="Times New Roman" w:cs="Times New Roman"/>
          <w:sz w:val="24"/>
          <w:szCs w:val="24"/>
          <w:lang w:eastAsia="de-DE"/>
        </w:rPr>
        <w:t xml:space="preserve">Ein Compiler ist ein (meist umfangreiches und sehr komplexes) Programm, dass Texte aus einer Quellsprache in äquivalente Texte einer Zielsprache transformiert. </w:t>
      </w:r>
      <w:r w:rsidRPr="002B51E9">
        <w:rPr>
          <w:rFonts w:ascii="Times New Roman" w:eastAsia="Times New Roman" w:hAnsi="Times New Roman" w:cs="Times New Roman"/>
          <w:color w:val="A0A0A0"/>
          <w:sz w:val="24"/>
          <w:szCs w:val="24"/>
          <w:lang w:eastAsia="de-DE"/>
        </w:rPr>
        <w:t>Häufig gehört zu dem Compiler noch ein Editor, ein Debugger und ein Profiler. Außerdem erwartet man häufig noch, dass der "Compiler" ausführbaren Programmcode erstellt. Dann gehört zu dem Programmpaket noch ein Assembler (der also als Zielsprache Maschinencode erzeugt) und ein Linker, der die Referenzen dieses Maschinenprogramms mit den Objektdateien des Betriebssystems erstellt.</w:t>
      </w:r>
      <w:r w:rsidRPr="002B51E9">
        <w:rPr>
          <w:rFonts w:ascii="Times New Roman" w:eastAsia="Times New Roman" w:hAnsi="Times New Roman" w:cs="Times New Roman"/>
          <w:sz w:val="24"/>
          <w:szCs w:val="24"/>
          <w:lang w:eastAsia="de-DE"/>
        </w:rPr>
        <w:t xml:space="preserve"> </w:t>
      </w:r>
    </w:p>
    <w:p w14:paraId="1D3C0256" w14:textId="77777777" w:rsidR="002B51E9" w:rsidRPr="002B51E9" w:rsidRDefault="002B51E9" w:rsidP="002B51E9">
      <w:pPr>
        <w:spacing w:before="100" w:beforeAutospacing="1" w:after="100" w:afterAutospacing="1" w:line="240" w:lineRule="auto"/>
        <w:rPr>
          <w:rFonts w:ascii="Times New Roman" w:eastAsia="Times New Roman" w:hAnsi="Times New Roman" w:cs="Times New Roman"/>
          <w:sz w:val="24"/>
          <w:szCs w:val="24"/>
          <w:lang w:eastAsia="de-DE"/>
        </w:rPr>
      </w:pPr>
      <w:proofErr w:type="spellStart"/>
      <w:r w:rsidRPr="002B51E9">
        <w:rPr>
          <w:rFonts w:ascii="Times New Roman" w:eastAsia="Times New Roman" w:hAnsi="Times New Roman" w:cs="Times New Roman"/>
          <w:b/>
          <w:bCs/>
          <w:sz w:val="24"/>
          <w:szCs w:val="24"/>
          <w:lang w:eastAsia="de-DE"/>
        </w:rPr>
        <w:t>Beisp</w:t>
      </w:r>
      <w:proofErr w:type="spellEnd"/>
      <w:r w:rsidRPr="002B51E9">
        <w:rPr>
          <w:rFonts w:ascii="Times New Roman" w:eastAsia="Times New Roman" w:hAnsi="Times New Roman" w:cs="Times New Roman"/>
          <w:sz w:val="24"/>
          <w:szCs w:val="24"/>
          <w:lang w:eastAsia="de-DE"/>
        </w:rPr>
        <w:t>: Fortran, C, Pascal, Ada, Modula, ...</w:t>
      </w:r>
      <w:r w:rsidRPr="002B51E9">
        <w:rPr>
          <w:rFonts w:ascii="Times New Roman" w:eastAsia="Times New Roman" w:hAnsi="Times New Roman" w:cs="Times New Roman"/>
          <w:sz w:val="24"/>
          <w:szCs w:val="24"/>
          <w:lang w:eastAsia="de-DE"/>
        </w:rPr>
        <w:br/>
        <w:t> </w:t>
      </w:r>
    </w:p>
    <w:p w14:paraId="22326780" w14:textId="77777777" w:rsidR="002B51E9" w:rsidRPr="002B51E9" w:rsidRDefault="002B51E9" w:rsidP="002B51E9">
      <w:pPr>
        <w:spacing w:before="100" w:beforeAutospacing="1" w:after="100" w:afterAutospacing="1" w:line="240" w:lineRule="auto"/>
        <w:outlineLvl w:val="3"/>
        <w:rPr>
          <w:rFonts w:ascii="Times New Roman" w:eastAsia="Times New Roman" w:hAnsi="Times New Roman" w:cs="Times New Roman"/>
          <w:b/>
          <w:bCs/>
          <w:sz w:val="24"/>
          <w:szCs w:val="24"/>
          <w:lang w:eastAsia="de-DE"/>
        </w:rPr>
      </w:pPr>
      <w:r w:rsidRPr="002B51E9">
        <w:rPr>
          <w:rFonts w:ascii="Times New Roman" w:eastAsia="Times New Roman" w:hAnsi="Times New Roman" w:cs="Times New Roman"/>
          <w:b/>
          <w:bCs/>
          <w:sz w:val="24"/>
          <w:szCs w:val="24"/>
          <w:lang w:eastAsia="de-DE"/>
        </w:rPr>
        <w:t>Die Arbeitsweise (Phasen) eines Compilers</w:t>
      </w:r>
    </w:p>
    <w:p w14:paraId="02B94D34" w14:textId="77777777" w:rsidR="002B51E9" w:rsidRPr="002B51E9" w:rsidRDefault="002B51E9" w:rsidP="002B51E9">
      <w:pPr>
        <w:spacing w:after="0" w:line="240" w:lineRule="auto"/>
        <w:rPr>
          <w:rFonts w:ascii="Times New Roman" w:eastAsia="Times New Roman" w:hAnsi="Times New Roman" w:cs="Times New Roman"/>
          <w:sz w:val="24"/>
          <w:szCs w:val="24"/>
          <w:lang w:eastAsia="de-DE"/>
        </w:rPr>
      </w:pPr>
      <w:r w:rsidRPr="002B51E9">
        <w:rPr>
          <w:rFonts w:ascii="Times New Roman" w:eastAsia="Times New Roman" w:hAnsi="Times New Roman" w:cs="Times New Roman"/>
          <w:b/>
          <w:bCs/>
          <w:sz w:val="24"/>
          <w:szCs w:val="24"/>
          <w:lang w:eastAsia="de-DE"/>
        </w:rPr>
        <w:t>1. lexikalische Analyse</w:t>
      </w:r>
      <w:r w:rsidRPr="002B51E9">
        <w:rPr>
          <w:rFonts w:ascii="Times New Roman" w:eastAsia="Times New Roman" w:hAnsi="Times New Roman" w:cs="Times New Roman"/>
          <w:sz w:val="24"/>
          <w:szCs w:val="24"/>
          <w:lang w:eastAsia="de-DE"/>
        </w:rPr>
        <w:t xml:space="preserve"> </w:t>
      </w:r>
    </w:p>
    <w:p w14:paraId="19D3841B" w14:textId="77777777" w:rsidR="002B51E9" w:rsidRPr="002B51E9" w:rsidRDefault="002B51E9" w:rsidP="002B51E9">
      <w:pPr>
        <w:spacing w:after="0" w:line="240" w:lineRule="auto"/>
        <w:ind w:left="720"/>
        <w:rPr>
          <w:rFonts w:ascii="Times New Roman" w:eastAsia="Times New Roman" w:hAnsi="Times New Roman" w:cs="Times New Roman"/>
          <w:sz w:val="24"/>
          <w:szCs w:val="24"/>
          <w:lang w:eastAsia="de-DE"/>
        </w:rPr>
      </w:pPr>
      <w:r w:rsidRPr="002B51E9">
        <w:rPr>
          <w:rFonts w:ascii="Times New Roman" w:eastAsia="Times New Roman" w:hAnsi="Times New Roman" w:cs="Times New Roman"/>
          <w:sz w:val="24"/>
          <w:szCs w:val="24"/>
          <w:lang w:eastAsia="de-DE"/>
        </w:rPr>
        <w:t>Es wird das Programm (der Quelltext) in seine Bestandteile zerlegt (Token)</w:t>
      </w:r>
    </w:p>
    <w:p w14:paraId="627FCCD6" w14:textId="77777777" w:rsidR="002B51E9" w:rsidRPr="002B51E9" w:rsidRDefault="002B51E9" w:rsidP="002B51E9">
      <w:pPr>
        <w:spacing w:after="0" w:line="240" w:lineRule="auto"/>
        <w:ind w:left="720"/>
        <w:rPr>
          <w:rFonts w:ascii="Times New Roman" w:eastAsia="Times New Roman" w:hAnsi="Times New Roman" w:cs="Times New Roman"/>
          <w:sz w:val="24"/>
          <w:szCs w:val="24"/>
          <w:lang w:eastAsia="de-DE"/>
        </w:rPr>
      </w:pPr>
      <w:proofErr w:type="gramStart"/>
      <w:r w:rsidRPr="002B51E9">
        <w:rPr>
          <w:rFonts w:ascii="Times New Roman" w:eastAsia="Times New Roman" w:hAnsi="Times New Roman" w:cs="Times New Roman"/>
          <w:sz w:val="24"/>
          <w:szCs w:val="24"/>
          <w:lang w:eastAsia="de-DE"/>
        </w:rPr>
        <w:t>solche Token</w:t>
      </w:r>
      <w:proofErr w:type="gramEnd"/>
      <w:r w:rsidRPr="002B51E9">
        <w:rPr>
          <w:rFonts w:ascii="Times New Roman" w:eastAsia="Times New Roman" w:hAnsi="Times New Roman" w:cs="Times New Roman"/>
          <w:sz w:val="24"/>
          <w:szCs w:val="24"/>
          <w:lang w:eastAsia="de-DE"/>
        </w:rPr>
        <w:t xml:space="preserve"> könnten sein:</w:t>
      </w:r>
    </w:p>
    <w:p w14:paraId="5BE21418" w14:textId="77777777" w:rsidR="002B51E9" w:rsidRPr="002B51E9" w:rsidRDefault="002B51E9" w:rsidP="002B51E9">
      <w:pPr>
        <w:spacing w:after="0" w:line="240" w:lineRule="auto"/>
        <w:ind w:left="720"/>
        <w:rPr>
          <w:rFonts w:ascii="Times New Roman" w:eastAsia="Times New Roman" w:hAnsi="Times New Roman" w:cs="Times New Roman"/>
          <w:sz w:val="24"/>
          <w:szCs w:val="24"/>
          <w:lang w:eastAsia="de-DE"/>
        </w:rPr>
      </w:pPr>
      <w:r w:rsidRPr="002B51E9">
        <w:rPr>
          <w:rFonts w:ascii="Times New Roman" w:eastAsia="Times New Roman" w:hAnsi="Times New Roman" w:cs="Times New Roman"/>
          <w:sz w:val="24"/>
          <w:szCs w:val="24"/>
          <w:lang w:eastAsia="de-DE"/>
        </w:rPr>
        <w:t>Bezeichner: x, wert, hilf ...</w:t>
      </w:r>
    </w:p>
    <w:p w14:paraId="0B29BB35" w14:textId="77777777" w:rsidR="002B51E9" w:rsidRPr="002B51E9" w:rsidRDefault="002B51E9" w:rsidP="002B51E9">
      <w:pPr>
        <w:spacing w:after="0" w:line="240" w:lineRule="auto"/>
        <w:ind w:left="720"/>
        <w:rPr>
          <w:rFonts w:ascii="Times New Roman" w:eastAsia="Times New Roman" w:hAnsi="Times New Roman" w:cs="Times New Roman"/>
          <w:sz w:val="24"/>
          <w:szCs w:val="24"/>
          <w:lang w:eastAsia="de-DE"/>
        </w:rPr>
      </w:pPr>
      <w:r w:rsidRPr="002B51E9">
        <w:rPr>
          <w:rFonts w:ascii="Times New Roman" w:eastAsia="Times New Roman" w:hAnsi="Times New Roman" w:cs="Times New Roman"/>
          <w:sz w:val="24"/>
          <w:szCs w:val="24"/>
          <w:lang w:eastAsia="de-DE"/>
        </w:rPr>
        <w:t>Operatoren: "+", "-", "*", "/"</w:t>
      </w:r>
    </w:p>
    <w:p w14:paraId="5AFF959A" w14:textId="77777777" w:rsidR="002B51E9" w:rsidRPr="002B51E9" w:rsidRDefault="002B51E9" w:rsidP="002B51E9">
      <w:pPr>
        <w:spacing w:after="0" w:line="240" w:lineRule="auto"/>
        <w:ind w:left="720"/>
        <w:rPr>
          <w:rFonts w:ascii="Times New Roman" w:eastAsia="Times New Roman" w:hAnsi="Times New Roman" w:cs="Times New Roman"/>
          <w:sz w:val="24"/>
          <w:szCs w:val="24"/>
          <w:lang w:eastAsia="de-DE"/>
        </w:rPr>
      </w:pPr>
      <w:r w:rsidRPr="002B51E9">
        <w:rPr>
          <w:rFonts w:ascii="Times New Roman" w:eastAsia="Times New Roman" w:hAnsi="Times New Roman" w:cs="Times New Roman"/>
          <w:sz w:val="24"/>
          <w:szCs w:val="24"/>
          <w:lang w:eastAsia="de-DE"/>
        </w:rPr>
        <w:t>Konstanten: 50</w:t>
      </w:r>
    </w:p>
    <w:p w14:paraId="1A1B1B60" w14:textId="77777777" w:rsidR="002B51E9" w:rsidRPr="002B51E9" w:rsidRDefault="002B51E9" w:rsidP="002B51E9">
      <w:pPr>
        <w:spacing w:after="0" w:line="240" w:lineRule="auto"/>
        <w:rPr>
          <w:rFonts w:ascii="Times New Roman" w:eastAsia="Times New Roman" w:hAnsi="Times New Roman" w:cs="Times New Roman"/>
          <w:sz w:val="24"/>
          <w:szCs w:val="24"/>
          <w:lang w:eastAsia="de-DE"/>
        </w:rPr>
      </w:pPr>
      <w:r w:rsidRPr="002B51E9">
        <w:rPr>
          <w:rFonts w:ascii="Times New Roman" w:eastAsia="Times New Roman" w:hAnsi="Times New Roman" w:cs="Times New Roman"/>
          <w:b/>
          <w:bCs/>
          <w:sz w:val="24"/>
          <w:szCs w:val="24"/>
          <w:lang w:eastAsia="de-DE"/>
        </w:rPr>
        <w:t>2. Syntaxanalyse</w:t>
      </w:r>
    </w:p>
    <w:p w14:paraId="1CF5F0F8" w14:textId="77777777" w:rsidR="002B51E9" w:rsidRPr="002B51E9" w:rsidRDefault="002B51E9" w:rsidP="002B51E9">
      <w:pPr>
        <w:spacing w:after="0" w:line="240" w:lineRule="auto"/>
        <w:ind w:left="720"/>
        <w:rPr>
          <w:rFonts w:ascii="Times New Roman" w:eastAsia="Times New Roman" w:hAnsi="Times New Roman" w:cs="Times New Roman"/>
          <w:sz w:val="24"/>
          <w:szCs w:val="24"/>
          <w:lang w:eastAsia="de-DE"/>
        </w:rPr>
      </w:pPr>
      <w:r w:rsidRPr="002B51E9">
        <w:rPr>
          <w:rFonts w:ascii="Times New Roman" w:eastAsia="Times New Roman" w:hAnsi="Times New Roman" w:cs="Times New Roman"/>
          <w:sz w:val="24"/>
          <w:szCs w:val="24"/>
          <w:lang w:eastAsia="de-DE"/>
        </w:rPr>
        <w:t>es wird der Strukturbaum aufgebaut</w:t>
      </w:r>
    </w:p>
    <w:p w14:paraId="222A0B53" w14:textId="77777777" w:rsidR="002B51E9" w:rsidRPr="002B51E9" w:rsidRDefault="002B51E9" w:rsidP="002B51E9">
      <w:pPr>
        <w:spacing w:after="0" w:line="240" w:lineRule="auto"/>
        <w:rPr>
          <w:rFonts w:ascii="Times New Roman" w:eastAsia="Times New Roman" w:hAnsi="Times New Roman" w:cs="Times New Roman"/>
          <w:sz w:val="24"/>
          <w:szCs w:val="24"/>
          <w:lang w:eastAsia="de-DE"/>
        </w:rPr>
      </w:pPr>
      <w:r w:rsidRPr="002B51E9">
        <w:rPr>
          <w:rFonts w:ascii="Times New Roman" w:eastAsia="Times New Roman" w:hAnsi="Times New Roman" w:cs="Times New Roman"/>
          <w:b/>
          <w:bCs/>
          <w:sz w:val="24"/>
          <w:szCs w:val="24"/>
          <w:lang w:eastAsia="de-DE"/>
        </w:rPr>
        <w:t>3. Semantische Analyse</w:t>
      </w:r>
    </w:p>
    <w:p w14:paraId="42012F97" w14:textId="77777777" w:rsidR="002B51E9" w:rsidRPr="002B51E9" w:rsidRDefault="002B51E9" w:rsidP="002B51E9">
      <w:pPr>
        <w:spacing w:after="0" w:line="240" w:lineRule="auto"/>
        <w:ind w:left="720"/>
        <w:rPr>
          <w:rFonts w:ascii="Times New Roman" w:eastAsia="Times New Roman" w:hAnsi="Times New Roman" w:cs="Times New Roman"/>
          <w:sz w:val="24"/>
          <w:szCs w:val="24"/>
          <w:lang w:eastAsia="de-DE"/>
        </w:rPr>
      </w:pPr>
      <w:r w:rsidRPr="002B51E9">
        <w:rPr>
          <w:rFonts w:ascii="Times New Roman" w:eastAsia="Times New Roman" w:hAnsi="Times New Roman" w:cs="Times New Roman"/>
          <w:sz w:val="24"/>
          <w:szCs w:val="24"/>
          <w:lang w:eastAsia="de-DE"/>
        </w:rPr>
        <w:t>Es wird die Symboltabelle aufgebaut</w:t>
      </w:r>
    </w:p>
    <w:p w14:paraId="428B95C9" w14:textId="77777777" w:rsidR="002B51E9" w:rsidRPr="002B51E9" w:rsidRDefault="002B51E9" w:rsidP="002B51E9">
      <w:pPr>
        <w:spacing w:after="0" w:line="240" w:lineRule="auto"/>
        <w:ind w:left="720"/>
        <w:rPr>
          <w:rFonts w:ascii="Times New Roman" w:eastAsia="Times New Roman" w:hAnsi="Times New Roman" w:cs="Times New Roman"/>
          <w:sz w:val="24"/>
          <w:szCs w:val="24"/>
          <w:lang w:eastAsia="de-DE"/>
        </w:rPr>
      </w:pPr>
      <w:r w:rsidRPr="002B51E9">
        <w:rPr>
          <w:rFonts w:ascii="Times New Roman" w:eastAsia="Times New Roman" w:hAnsi="Times New Roman" w:cs="Times New Roman"/>
          <w:sz w:val="24"/>
          <w:szCs w:val="24"/>
          <w:lang w:eastAsia="de-DE"/>
        </w:rPr>
        <w:t xml:space="preserve">Es wird z.B. überprüft, ob Operatoren kompatibel sind und werden </w:t>
      </w:r>
      <w:proofErr w:type="spellStart"/>
      <w:r w:rsidRPr="002B51E9">
        <w:rPr>
          <w:rFonts w:ascii="Times New Roman" w:eastAsia="Times New Roman" w:hAnsi="Times New Roman" w:cs="Times New Roman"/>
          <w:sz w:val="24"/>
          <w:szCs w:val="24"/>
          <w:lang w:eastAsia="de-DE"/>
        </w:rPr>
        <w:t>angepaßt</w:t>
      </w:r>
      <w:proofErr w:type="spellEnd"/>
      <w:r w:rsidRPr="002B51E9">
        <w:rPr>
          <w:rFonts w:ascii="Times New Roman" w:eastAsia="Times New Roman" w:hAnsi="Times New Roman" w:cs="Times New Roman"/>
          <w:sz w:val="24"/>
          <w:szCs w:val="24"/>
          <w:lang w:eastAsia="de-DE"/>
        </w:rPr>
        <w:t xml:space="preserve"> (</w:t>
      </w:r>
      <w:proofErr w:type="spellStart"/>
      <w:r w:rsidRPr="002B51E9">
        <w:rPr>
          <w:rFonts w:ascii="Times New Roman" w:eastAsia="Times New Roman" w:hAnsi="Times New Roman" w:cs="Times New Roman"/>
          <w:sz w:val="24"/>
          <w:szCs w:val="24"/>
          <w:lang w:eastAsia="de-DE"/>
        </w:rPr>
        <w:t>int</w:t>
      </w:r>
      <w:proofErr w:type="spellEnd"/>
      <w:r w:rsidRPr="002B51E9">
        <w:rPr>
          <w:rFonts w:ascii="Times New Roman" w:eastAsia="Times New Roman" w:hAnsi="Times New Roman" w:cs="Times New Roman"/>
          <w:sz w:val="24"/>
          <w:szCs w:val="24"/>
          <w:lang w:eastAsia="de-DE"/>
        </w:rPr>
        <w:t xml:space="preserve"> -&gt; </w:t>
      </w:r>
      <w:proofErr w:type="spellStart"/>
      <w:r w:rsidRPr="002B51E9">
        <w:rPr>
          <w:rFonts w:ascii="Times New Roman" w:eastAsia="Times New Roman" w:hAnsi="Times New Roman" w:cs="Times New Roman"/>
          <w:sz w:val="24"/>
          <w:szCs w:val="24"/>
          <w:lang w:eastAsia="de-DE"/>
        </w:rPr>
        <w:t>longint</w:t>
      </w:r>
      <w:proofErr w:type="spellEnd"/>
      <w:r w:rsidRPr="002B51E9">
        <w:rPr>
          <w:rFonts w:ascii="Times New Roman" w:eastAsia="Times New Roman" w:hAnsi="Times New Roman" w:cs="Times New Roman"/>
          <w:sz w:val="24"/>
          <w:szCs w:val="24"/>
          <w:lang w:eastAsia="de-DE"/>
        </w:rPr>
        <w:t xml:space="preserve"> etc.)</w:t>
      </w:r>
    </w:p>
    <w:p w14:paraId="7FFE295D" w14:textId="77777777" w:rsidR="002B51E9" w:rsidRPr="002B51E9" w:rsidRDefault="002B51E9" w:rsidP="002B51E9">
      <w:pPr>
        <w:spacing w:after="0" w:line="240" w:lineRule="auto"/>
        <w:rPr>
          <w:rFonts w:ascii="Times New Roman" w:eastAsia="Times New Roman" w:hAnsi="Times New Roman" w:cs="Times New Roman"/>
          <w:sz w:val="24"/>
          <w:szCs w:val="24"/>
          <w:lang w:eastAsia="de-DE"/>
        </w:rPr>
      </w:pPr>
      <w:r w:rsidRPr="002B51E9">
        <w:rPr>
          <w:rFonts w:ascii="Times New Roman" w:eastAsia="Times New Roman" w:hAnsi="Times New Roman" w:cs="Times New Roman"/>
          <w:b/>
          <w:bCs/>
          <w:sz w:val="24"/>
          <w:szCs w:val="24"/>
          <w:lang w:eastAsia="de-DE"/>
        </w:rPr>
        <w:t>4. Zwischencodegenerierung</w:t>
      </w:r>
    </w:p>
    <w:p w14:paraId="5485E3D3" w14:textId="77777777" w:rsidR="002B51E9" w:rsidRPr="002B51E9" w:rsidRDefault="002B51E9" w:rsidP="002B51E9">
      <w:pPr>
        <w:spacing w:after="0" w:line="240" w:lineRule="auto"/>
        <w:ind w:left="720"/>
        <w:rPr>
          <w:rFonts w:ascii="Times New Roman" w:eastAsia="Times New Roman" w:hAnsi="Times New Roman" w:cs="Times New Roman"/>
          <w:sz w:val="24"/>
          <w:szCs w:val="24"/>
          <w:lang w:eastAsia="de-DE"/>
        </w:rPr>
      </w:pPr>
      <w:r w:rsidRPr="002B51E9">
        <w:rPr>
          <w:rFonts w:ascii="Times New Roman" w:eastAsia="Times New Roman" w:hAnsi="Times New Roman" w:cs="Times New Roman"/>
          <w:sz w:val="24"/>
          <w:szCs w:val="24"/>
          <w:lang w:eastAsia="de-DE"/>
        </w:rPr>
        <w:t xml:space="preserve">es wird eine Zwischensprache erstellt, die sich in den nächsten Stufen leicht weiterverarbeiten </w:t>
      </w:r>
      <w:proofErr w:type="spellStart"/>
      <w:r w:rsidRPr="002B51E9">
        <w:rPr>
          <w:rFonts w:ascii="Times New Roman" w:eastAsia="Times New Roman" w:hAnsi="Times New Roman" w:cs="Times New Roman"/>
          <w:sz w:val="24"/>
          <w:szCs w:val="24"/>
          <w:lang w:eastAsia="de-DE"/>
        </w:rPr>
        <w:t>läßt</w:t>
      </w:r>
      <w:proofErr w:type="spellEnd"/>
      <w:r w:rsidRPr="002B51E9">
        <w:rPr>
          <w:rFonts w:ascii="Times New Roman" w:eastAsia="Times New Roman" w:hAnsi="Times New Roman" w:cs="Times New Roman"/>
          <w:sz w:val="24"/>
          <w:szCs w:val="24"/>
          <w:lang w:eastAsia="de-DE"/>
        </w:rPr>
        <w:t>.</w:t>
      </w:r>
    </w:p>
    <w:p w14:paraId="2F81E60D" w14:textId="77777777" w:rsidR="002B51E9" w:rsidRPr="002B51E9" w:rsidRDefault="002B51E9" w:rsidP="002B51E9">
      <w:pPr>
        <w:spacing w:after="0" w:line="240" w:lineRule="auto"/>
        <w:rPr>
          <w:rFonts w:ascii="Times New Roman" w:eastAsia="Times New Roman" w:hAnsi="Times New Roman" w:cs="Times New Roman"/>
          <w:sz w:val="24"/>
          <w:szCs w:val="24"/>
          <w:lang w:eastAsia="de-DE"/>
        </w:rPr>
      </w:pPr>
      <w:r w:rsidRPr="002B51E9">
        <w:rPr>
          <w:rFonts w:ascii="Times New Roman" w:eastAsia="Times New Roman" w:hAnsi="Times New Roman" w:cs="Times New Roman"/>
          <w:b/>
          <w:bCs/>
          <w:sz w:val="24"/>
          <w:szCs w:val="24"/>
          <w:lang w:eastAsia="de-DE"/>
        </w:rPr>
        <w:t>5. Codeoptimierung</w:t>
      </w:r>
    </w:p>
    <w:p w14:paraId="256356BE" w14:textId="77777777" w:rsidR="002B51E9" w:rsidRPr="002B51E9" w:rsidRDefault="002B51E9" w:rsidP="002B51E9">
      <w:pPr>
        <w:spacing w:after="0" w:line="240" w:lineRule="auto"/>
        <w:ind w:left="720"/>
        <w:rPr>
          <w:rFonts w:ascii="Times New Roman" w:eastAsia="Times New Roman" w:hAnsi="Times New Roman" w:cs="Times New Roman"/>
          <w:sz w:val="24"/>
          <w:szCs w:val="24"/>
          <w:lang w:eastAsia="de-DE"/>
        </w:rPr>
      </w:pPr>
      <w:r w:rsidRPr="002B51E9">
        <w:rPr>
          <w:rFonts w:ascii="Times New Roman" w:eastAsia="Times New Roman" w:hAnsi="Times New Roman" w:cs="Times New Roman"/>
          <w:sz w:val="24"/>
          <w:szCs w:val="24"/>
          <w:lang w:eastAsia="de-DE"/>
        </w:rPr>
        <w:t>z.B. Beseitigen redundanter Zwischenspeicherungen</w:t>
      </w:r>
    </w:p>
    <w:p w14:paraId="6F037E94" w14:textId="77777777" w:rsidR="002B51E9" w:rsidRPr="002B51E9" w:rsidRDefault="002B51E9" w:rsidP="002B51E9">
      <w:pPr>
        <w:spacing w:after="0" w:line="240" w:lineRule="auto"/>
        <w:rPr>
          <w:rFonts w:ascii="Times New Roman" w:eastAsia="Times New Roman" w:hAnsi="Times New Roman" w:cs="Times New Roman"/>
          <w:sz w:val="24"/>
          <w:szCs w:val="24"/>
          <w:lang w:eastAsia="de-DE"/>
        </w:rPr>
      </w:pPr>
      <w:r w:rsidRPr="002B51E9">
        <w:rPr>
          <w:rFonts w:ascii="Times New Roman" w:eastAsia="Times New Roman" w:hAnsi="Times New Roman" w:cs="Times New Roman"/>
          <w:b/>
          <w:bCs/>
          <w:sz w:val="24"/>
          <w:szCs w:val="24"/>
          <w:lang w:eastAsia="de-DE"/>
        </w:rPr>
        <w:t>6. Codegenerierung</w:t>
      </w:r>
    </w:p>
    <w:p w14:paraId="741BDF82" w14:textId="77777777" w:rsidR="002B51E9" w:rsidRPr="002B51E9" w:rsidRDefault="002B51E9" w:rsidP="002B51E9">
      <w:pPr>
        <w:spacing w:after="0" w:line="240" w:lineRule="auto"/>
        <w:ind w:left="720"/>
        <w:rPr>
          <w:rFonts w:ascii="Times New Roman" w:eastAsia="Times New Roman" w:hAnsi="Times New Roman" w:cs="Times New Roman"/>
          <w:sz w:val="24"/>
          <w:szCs w:val="24"/>
          <w:lang w:eastAsia="de-DE"/>
        </w:rPr>
      </w:pPr>
      <w:r w:rsidRPr="002B51E9">
        <w:rPr>
          <w:rFonts w:ascii="Times New Roman" w:eastAsia="Times New Roman" w:hAnsi="Times New Roman" w:cs="Times New Roman"/>
          <w:sz w:val="24"/>
          <w:szCs w:val="24"/>
          <w:lang w:eastAsia="de-DE"/>
        </w:rPr>
        <w:t>Es wird der Code der Zielmaschine oder ein Assemblerprogramm erstellt.</w:t>
      </w:r>
    </w:p>
    <w:p w14:paraId="6C5A8638" w14:textId="77777777" w:rsidR="002B51E9" w:rsidRPr="002B51E9" w:rsidRDefault="002B51E9" w:rsidP="002B51E9">
      <w:pPr>
        <w:spacing w:before="100" w:beforeAutospacing="1" w:after="100" w:afterAutospacing="1" w:line="240" w:lineRule="auto"/>
        <w:rPr>
          <w:rFonts w:ascii="Times New Roman" w:eastAsia="Times New Roman" w:hAnsi="Times New Roman" w:cs="Times New Roman"/>
          <w:sz w:val="24"/>
          <w:szCs w:val="24"/>
          <w:lang w:eastAsia="de-DE"/>
        </w:rPr>
      </w:pPr>
      <w:r w:rsidRPr="002B51E9">
        <w:rPr>
          <w:rFonts w:ascii="Times New Roman" w:eastAsia="Times New Roman" w:hAnsi="Times New Roman" w:cs="Times New Roman"/>
          <w:sz w:val="24"/>
          <w:szCs w:val="24"/>
          <w:lang w:eastAsia="de-DE"/>
        </w:rPr>
        <w:t xml:space="preserve">Bei allen Phasen </w:t>
      </w:r>
      <w:proofErr w:type="spellStart"/>
      <w:r w:rsidRPr="002B51E9">
        <w:rPr>
          <w:rFonts w:ascii="Times New Roman" w:eastAsia="Times New Roman" w:hAnsi="Times New Roman" w:cs="Times New Roman"/>
          <w:sz w:val="24"/>
          <w:szCs w:val="24"/>
          <w:lang w:eastAsia="de-DE"/>
        </w:rPr>
        <w:t>muß</w:t>
      </w:r>
      <w:proofErr w:type="spellEnd"/>
      <w:r w:rsidRPr="002B51E9">
        <w:rPr>
          <w:rFonts w:ascii="Times New Roman" w:eastAsia="Times New Roman" w:hAnsi="Times New Roman" w:cs="Times New Roman"/>
          <w:sz w:val="24"/>
          <w:szCs w:val="24"/>
          <w:lang w:eastAsia="de-DE"/>
        </w:rPr>
        <w:t xml:space="preserve"> der Zugriff auf die Symboltabelle gewährleistet sein, ebenso auf das Fehlerbehandlungsmodul.</w:t>
      </w:r>
      <w:r w:rsidRPr="002B51E9">
        <w:rPr>
          <w:rFonts w:ascii="Times New Roman" w:eastAsia="Times New Roman" w:hAnsi="Times New Roman" w:cs="Times New Roman"/>
          <w:sz w:val="24"/>
          <w:szCs w:val="24"/>
          <w:lang w:eastAsia="de-DE"/>
        </w:rPr>
        <w:br/>
        <w:t xml:space="preserve">  </w:t>
      </w:r>
    </w:p>
    <w:p w14:paraId="67DC0641" w14:textId="77777777" w:rsidR="002B51E9" w:rsidRPr="002B51E9" w:rsidRDefault="002B51E9" w:rsidP="002B51E9">
      <w:pPr>
        <w:spacing w:before="100" w:beforeAutospacing="1" w:after="100" w:afterAutospacing="1" w:line="240" w:lineRule="auto"/>
        <w:outlineLvl w:val="2"/>
        <w:rPr>
          <w:rFonts w:ascii="Times New Roman" w:eastAsia="Times New Roman" w:hAnsi="Times New Roman" w:cs="Times New Roman"/>
          <w:b/>
          <w:bCs/>
          <w:sz w:val="27"/>
          <w:szCs w:val="27"/>
          <w:lang w:eastAsia="de-DE"/>
        </w:rPr>
      </w:pPr>
      <w:r w:rsidRPr="002B51E9">
        <w:rPr>
          <w:rFonts w:ascii="Times New Roman" w:eastAsia="Times New Roman" w:hAnsi="Times New Roman" w:cs="Times New Roman"/>
          <w:b/>
          <w:bCs/>
          <w:sz w:val="27"/>
          <w:szCs w:val="27"/>
          <w:lang w:eastAsia="de-DE"/>
        </w:rPr>
        <w:t>Interpreter</w:t>
      </w:r>
    </w:p>
    <w:p w14:paraId="7EE8EBD0" w14:textId="77777777" w:rsidR="002B51E9" w:rsidRPr="002B51E9" w:rsidRDefault="002B51E9" w:rsidP="002B51E9">
      <w:pPr>
        <w:spacing w:before="100" w:beforeAutospacing="1" w:after="100" w:afterAutospacing="1" w:line="240" w:lineRule="auto"/>
        <w:rPr>
          <w:rFonts w:ascii="Times New Roman" w:eastAsia="Times New Roman" w:hAnsi="Times New Roman" w:cs="Times New Roman"/>
          <w:sz w:val="24"/>
          <w:szCs w:val="24"/>
          <w:lang w:eastAsia="de-DE"/>
        </w:rPr>
      </w:pPr>
      <w:r w:rsidRPr="002B51E9">
        <w:rPr>
          <w:rFonts w:ascii="Times New Roman" w:eastAsia="Times New Roman" w:hAnsi="Times New Roman" w:cs="Times New Roman"/>
          <w:sz w:val="24"/>
          <w:szCs w:val="24"/>
          <w:lang w:eastAsia="de-DE"/>
        </w:rPr>
        <w:t xml:space="preserve">Ein Interpreter berechnet "interaktiv" den Wert des Strukturbaums (siehe Compiler Phase 2). Das heißt, beim Erstellen/Durchlaufen des Strukturbaums wird das Ergebnis des Programms bestimmt. </w:t>
      </w:r>
    </w:p>
    <w:p w14:paraId="48AB8299" w14:textId="77777777" w:rsidR="002B51E9" w:rsidRPr="002B51E9" w:rsidRDefault="002B51E9" w:rsidP="002B51E9">
      <w:pPr>
        <w:spacing w:before="100" w:beforeAutospacing="1" w:after="100" w:afterAutospacing="1" w:line="240" w:lineRule="auto"/>
        <w:rPr>
          <w:rFonts w:ascii="Times New Roman" w:eastAsia="Times New Roman" w:hAnsi="Times New Roman" w:cs="Times New Roman"/>
          <w:sz w:val="24"/>
          <w:szCs w:val="24"/>
          <w:lang w:eastAsia="de-DE"/>
        </w:rPr>
      </w:pPr>
      <w:r w:rsidRPr="002B51E9">
        <w:rPr>
          <w:rFonts w:ascii="Times New Roman" w:eastAsia="Times New Roman" w:hAnsi="Times New Roman" w:cs="Times New Roman"/>
          <w:sz w:val="24"/>
          <w:szCs w:val="24"/>
          <w:lang w:eastAsia="de-DE"/>
        </w:rPr>
        <w:t>Man kann also theoretisch folgende Phasen für einen Interpreter angeben:</w:t>
      </w:r>
    </w:p>
    <w:p w14:paraId="76BE011E" w14:textId="77777777" w:rsidR="002B51E9" w:rsidRPr="002B51E9" w:rsidRDefault="002B51E9" w:rsidP="002B51E9">
      <w:pPr>
        <w:numPr>
          <w:ilvl w:val="0"/>
          <w:numId w:val="1"/>
        </w:numPr>
        <w:spacing w:before="100" w:beforeAutospacing="1" w:after="100" w:afterAutospacing="1" w:line="240" w:lineRule="auto"/>
        <w:rPr>
          <w:rFonts w:ascii="Times New Roman" w:eastAsia="Times New Roman" w:hAnsi="Times New Roman" w:cs="Times New Roman"/>
          <w:sz w:val="24"/>
          <w:szCs w:val="24"/>
          <w:lang w:eastAsia="de-DE"/>
        </w:rPr>
      </w:pPr>
      <w:r w:rsidRPr="002B51E9">
        <w:rPr>
          <w:rFonts w:ascii="Times New Roman" w:eastAsia="Times New Roman" w:hAnsi="Times New Roman" w:cs="Times New Roman"/>
          <w:sz w:val="24"/>
          <w:szCs w:val="24"/>
          <w:lang w:eastAsia="de-DE"/>
        </w:rPr>
        <w:t>lexikalische Analyse (Token erzeugen),</w:t>
      </w:r>
    </w:p>
    <w:p w14:paraId="723DDE6C" w14:textId="77777777" w:rsidR="002B51E9" w:rsidRPr="002B51E9" w:rsidRDefault="002B51E9" w:rsidP="002B51E9">
      <w:pPr>
        <w:numPr>
          <w:ilvl w:val="0"/>
          <w:numId w:val="1"/>
        </w:numPr>
        <w:spacing w:before="100" w:beforeAutospacing="1" w:after="100" w:afterAutospacing="1" w:line="240" w:lineRule="auto"/>
        <w:rPr>
          <w:rFonts w:ascii="Times New Roman" w:eastAsia="Times New Roman" w:hAnsi="Times New Roman" w:cs="Times New Roman"/>
          <w:sz w:val="24"/>
          <w:szCs w:val="24"/>
          <w:lang w:eastAsia="de-DE"/>
        </w:rPr>
      </w:pPr>
      <w:r w:rsidRPr="002B51E9">
        <w:rPr>
          <w:rFonts w:ascii="Times New Roman" w:eastAsia="Times New Roman" w:hAnsi="Times New Roman" w:cs="Times New Roman"/>
          <w:sz w:val="24"/>
          <w:szCs w:val="24"/>
          <w:lang w:eastAsia="de-DE"/>
        </w:rPr>
        <w:t>Syntaxanalyse (Strukturbaum erstellen),</w:t>
      </w:r>
    </w:p>
    <w:p w14:paraId="4A8ABF42" w14:textId="77777777" w:rsidR="002B51E9" w:rsidRPr="002B51E9" w:rsidRDefault="002B51E9" w:rsidP="002B51E9">
      <w:pPr>
        <w:numPr>
          <w:ilvl w:val="0"/>
          <w:numId w:val="1"/>
        </w:numPr>
        <w:spacing w:before="100" w:beforeAutospacing="1" w:after="100" w:afterAutospacing="1" w:line="240" w:lineRule="auto"/>
        <w:rPr>
          <w:rFonts w:ascii="Times New Roman" w:eastAsia="Times New Roman" w:hAnsi="Times New Roman" w:cs="Times New Roman"/>
          <w:sz w:val="24"/>
          <w:szCs w:val="24"/>
          <w:lang w:eastAsia="de-DE"/>
        </w:rPr>
      </w:pPr>
      <w:r w:rsidRPr="002B51E9">
        <w:rPr>
          <w:rFonts w:ascii="Times New Roman" w:eastAsia="Times New Roman" w:hAnsi="Times New Roman" w:cs="Times New Roman"/>
          <w:sz w:val="24"/>
          <w:szCs w:val="24"/>
          <w:lang w:eastAsia="de-DE"/>
        </w:rPr>
        <w:t>Interpretieren (Strukturbaum traversieren und abarbeiten).</w:t>
      </w:r>
    </w:p>
    <w:p w14:paraId="47D821B7" w14:textId="77777777" w:rsidR="002B51E9" w:rsidRPr="002B51E9" w:rsidRDefault="002B51E9" w:rsidP="002B51E9">
      <w:pPr>
        <w:spacing w:before="100" w:beforeAutospacing="1" w:after="100" w:afterAutospacing="1" w:line="240" w:lineRule="auto"/>
        <w:rPr>
          <w:rFonts w:ascii="Times New Roman" w:eastAsia="Times New Roman" w:hAnsi="Times New Roman" w:cs="Times New Roman"/>
          <w:sz w:val="24"/>
          <w:szCs w:val="24"/>
          <w:lang w:eastAsia="de-DE"/>
        </w:rPr>
      </w:pPr>
      <w:r w:rsidRPr="002B51E9">
        <w:rPr>
          <w:rFonts w:ascii="Times New Roman" w:eastAsia="Times New Roman" w:hAnsi="Times New Roman" w:cs="Times New Roman"/>
          <w:sz w:val="24"/>
          <w:szCs w:val="24"/>
          <w:lang w:eastAsia="de-DE"/>
        </w:rPr>
        <w:t>In der Praxis werden aber der 2. und 3. Schritt meistens zusammengefasst.</w:t>
      </w:r>
    </w:p>
    <w:p w14:paraId="4992420C" w14:textId="77777777" w:rsidR="002B51E9" w:rsidRPr="002B51E9" w:rsidRDefault="002B51E9" w:rsidP="002B51E9">
      <w:pPr>
        <w:spacing w:before="100" w:beforeAutospacing="1" w:after="100" w:afterAutospacing="1" w:line="240" w:lineRule="auto"/>
        <w:rPr>
          <w:rFonts w:ascii="Times New Roman" w:eastAsia="Times New Roman" w:hAnsi="Times New Roman" w:cs="Times New Roman"/>
          <w:sz w:val="24"/>
          <w:szCs w:val="24"/>
          <w:lang w:eastAsia="de-DE"/>
        </w:rPr>
      </w:pPr>
      <w:proofErr w:type="spellStart"/>
      <w:r w:rsidRPr="002B51E9">
        <w:rPr>
          <w:rFonts w:ascii="Times New Roman" w:eastAsia="Times New Roman" w:hAnsi="Times New Roman" w:cs="Times New Roman"/>
          <w:b/>
          <w:bCs/>
          <w:sz w:val="24"/>
          <w:szCs w:val="24"/>
          <w:lang w:eastAsia="de-DE"/>
        </w:rPr>
        <w:t>Beisp</w:t>
      </w:r>
      <w:proofErr w:type="spellEnd"/>
      <w:r w:rsidRPr="002B51E9">
        <w:rPr>
          <w:rFonts w:ascii="Times New Roman" w:eastAsia="Times New Roman" w:hAnsi="Times New Roman" w:cs="Times New Roman"/>
          <w:sz w:val="24"/>
          <w:szCs w:val="24"/>
          <w:lang w:eastAsia="de-DE"/>
        </w:rPr>
        <w:t xml:space="preserve">: Basic, SQL, Python, Prolog, Lisp, Logo, Perl, Rex, JavaScript, Darstellung der HTML-Seiten im Webbrowser, ... </w:t>
      </w:r>
      <w:r w:rsidRPr="002B51E9">
        <w:rPr>
          <w:rFonts w:ascii="Times New Roman" w:eastAsia="Times New Roman" w:hAnsi="Times New Roman" w:cs="Times New Roman"/>
          <w:sz w:val="24"/>
          <w:szCs w:val="24"/>
          <w:lang w:eastAsia="de-DE"/>
        </w:rPr>
        <w:br/>
        <w:t xml:space="preserve">  </w:t>
      </w:r>
    </w:p>
    <w:p w14:paraId="0AFC94AA" w14:textId="77777777" w:rsidR="002B51E9" w:rsidRPr="002B51E9" w:rsidRDefault="002B51E9" w:rsidP="002B51E9">
      <w:pPr>
        <w:spacing w:before="100" w:beforeAutospacing="1" w:after="100" w:afterAutospacing="1" w:line="240" w:lineRule="auto"/>
        <w:outlineLvl w:val="2"/>
        <w:rPr>
          <w:rFonts w:ascii="Times New Roman" w:eastAsia="Times New Roman" w:hAnsi="Times New Roman" w:cs="Times New Roman"/>
          <w:b/>
          <w:bCs/>
          <w:sz w:val="27"/>
          <w:szCs w:val="27"/>
          <w:lang w:eastAsia="de-DE"/>
        </w:rPr>
      </w:pPr>
      <w:r w:rsidRPr="002B51E9">
        <w:rPr>
          <w:rFonts w:ascii="Times New Roman" w:eastAsia="Times New Roman" w:hAnsi="Times New Roman" w:cs="Times New Roman"/>
          <w:b/>
          <w:bCs/>
          <w:sz w:val="27"/>
          <w:szCs w:val="27"/>
          <w:lang w:eastAsia="de-DE"/>
        </w:rPr>
        <w:t>Vorteile, Nachteile, Anwendung</w:t>
      </w:r>
    </w:p>
    <w:tbl>
      <w:tblPr>
        <w:tblW w:w="4500" w:type="pct"/>
        <w:tblCellSpacing w:w="15" w:type="dxa"/>
        <w:tblCellMar>
          <w:top w:w="15" w:type="dxa"/>
          <w:left w:w="15" w:type="dxa"/>
          <w:bottom w:w="15" w:type="dxa"/>
          <w:right w:w="15" w:type="dxa"/>
        </w:tblCellMar>
        <w:tblLook w:val="04A0" w:firstRow="1" w:lastRow="0" w:firstColumn="1" w:lastColumn="0" w:noHBand="0" w:noVBand="1"/>
      </w:tblPr>
      <w:tblGrid>
        <w:gridCol w:w="2048"/>
        <w:gridCol w:w="2034"/>
        <w:gridCol w:w="2034"/>
        <w:gridCol w:w="2049"/>
      </w:tblGrid>
      <w:tr w:rsidR="002B51E9" w:rsidRPr="002B51E9" w14:paraId="570778A0" w14:textId="77777777" w:rsidTr="002B51E9">
        <w:trPr>
          <w:tblCellSpacing w:w="15" w:type="dxa"/>
        </w:trPr>
        <w:tc>
          <w:tcPr>
            <w:tcW w:w="1250" w:type="pct"/>
            <w:vAlign w:val="center"/>
            <w:hideMark/>
          </w:tcPr>
          <w:p w14:paraId="16DFEA1E" w14:textId="77777777" w:rsidR="002B51E9" w:rsidRPr="002B51E9" w:rsidRDefault="002B51E9" w:rsidP="002B51E9">
            <w:pPr>
              <w:spacing w:after="0" w:line="240" w:lineRule="auto"/>
              <w:jc w:val="center"/>
              <w:rPr>
                <w:rFonts w:ascii="Times New Roman" w:eastAsia="Times New Roman" w:hAnsi="Times New Roman" w:cs="Times New Roman"/>
                <w:b/>
                <w:bCs/>
                <w:sz w:val="24"/>
                <w:szCs w:val="24"/>
                <w:lang w:eastAsia="de-DE"/>
              </w:rPr>
            </w:pPr>
            <w:r w:rsidRPr="002B51E9">
              <w:rPr>
                <w:rFonts w:ascii="Times New Roman" w:eastAsia="Times New Roman" w:hAnsi="Times New Roman" w:cs="Times New Roman"/>
                <w:b/>
                <w:bCs/>
                <w:sz w:val="24"/>
                <w:szCs w:val="24"/>
                <w:lang w:eastAsia="de-DE"/>
              </w:rPr>
              <w:t> </w:t>
            </w:r>
          </w:p>
        </w:tc>
        <w:tc>
          <w:tcPr>
            <w:tcW w:w="1250" w:type="pct"/>
            <w:vAlign w:val="center"/>
            <w:hideMark/>
          </w:tcPr>
          <w:p w14:paraId="272548C2" w14:textId="77777777" w:rsidR="002B51E9" w:rsidRPr="002B51E9" w:rsidRDefault="002B51E9" w:rsidP="002B51E9">
            <w:pPr>
              <w:spacing w:after="0" w:line="240" w:lineRule="auto"/>
              <w:jc w:val="center"/>
              <w:rPr>
                <w:rFonts w:ascii="Times New Roman" w:eastAsia="Times New Roman" w:hAnsi="Times New Roman" w:cs="Times New Roman"/>
                <w:b/>
                <w:bCs/>
                <w:sz w:val="24"/>
                <w:szCs w:val="24"/>
                <w:lang w:eastAsia="de-DE"/>
              </w:rPr>
            </w:pPr>
            <w:r w:rsidRPr="002B51E9">
              <w:rPr>
                <w:rFonts w:ascii="Times New Roman" w:eastAsia="Times New Roman" w:hAnsi="Times New Roman" w:cs="Times New Roman"/>
                <w:b/>
                <w:bCs/>
                <w:sz w:val="24"/>
                <w:szCs w:val="24"/>
                <w:lang w:eastAsia="de-DE"/>
              </w:rPr>
              <w:t>Vorteile</w:t>
            </w:r>
          </w:p>
        </w:tc>
        <w:tc>
          <w:tcPr>
            <w:tcW w:w="1250" w:type="pct"/>
            <w:vAlign w:val="center"/>
            <w:hideMark/>
          </w:tcPr>
          <w:p w14:paraId="5C64F55E" w14:textId="77777777" w:rsidR="002B51E9" w:rsidRPr="002B51E9" w:rsidRDefault="002B51E9" w:rsidP="002B51E9">
            <w:pPr>
              <w:spacing w:after="0" w:line="240" w:lineRule="auto"/>
              <w:jc w:val="center"/>
              <w:rPr>
                <w:rFonts w:ascii="Times New Roman" w:eastAsia="Times New Roman" w:hAnsi="Times New Roman" w:cs="Times New Roman"/>
                <w:b/>
                <w:bCs/>
                <w:sz w:val="24"/>
                <w:szCs w:val="24"/>
                <w:lang w:eastAsia="de-DE"/>
              </w:rPr>
            </w:pPr>
            <w:r w:rsidRPr="002B51E9">
              <w:rPr>
                <w:rFonts w:ascii="Times New Roman" w:eastAsia="Times New Roman" w:hAnsi="Times New Roman" w:cs="Times New Roman"/>
                <w:b/>
                <w:bCs/>
                <w:sz w:val="24"/>
                <w:szCs w:val="24"/>
                <w:lang w:eastAsia="de-DE"/>
              </w:rPr>
              <w:t>Nachteile</w:t>
            </w:r>
          </w:p>
        </w:tc>
        <w:tc>
          <w:tcPr>
            <w:tcW w:w="0" w:type="auto"/>
            <w:vAlign w:val="center"/>
            <w:hideMark/>
          </w:tcPr>
          <w:p w14:paraId="28260E83" w14:textId="77777777" w:rsidR="002B51E9" w:rsidRPr="002B51E9" w:rsidRDefault="002B51E9" w:rsidP="002B51E9">
            <w:pPr>
              <w:spacing w:after="0" w:line="240" w:lineRule="auto"/>
              <w:jc w:val="center"/>
              <w:rPr>
                <w:rFonts w:ascii="Times New Roman" w:eastAsia="Times New Roman" w:hAnsi="Times New Roman" w:cs="Times New Roman"/>
                <w:b/>
                <w:bCs/>
                <w:sz w:val="24"/>
                <w:szCs w:val="24"/>
                <w:lang w:eastAsia="de-DE"/>
              </w:rPr>
            </w:pPr>
            <w:r w:rsidRPr="002B51E9">
              <w:rPr>
                <w:rFonts w:ascii="Times New Roman" w:eastAsia="Times New Roman" w:hAnsi="Times New Roman" w:cs="Times New Roman"/>
                <w:b/>
                <w:bCs/>
                <w:sz w:val="24"/>
                <w:szCs w:val="24"/>
                <w:lang w:eastAsia="de-DE"/>
              </w:rPr>
              <w:t>Anwendung</w:t>
            </w:r>
          </w:p>
        </w:tc>
      </w:tr>
      <w:tr w:rsidR="002B51E9" w:rsidRPr="002B51E9" w14:paraId="28B5DDCF" w14:textId="77777777" w:rsidTr="002B51E9">
        <w:trPr>
          <w:tblCellSpacing w:w="15" w:type="dxa"/>
        </w:trPr>
        <w:tc>
          <w:tcPr>
            <w:tcW w:w="0" w:type="auto"/>
            <w:vAlign w:val="center"/>
            <w:hideMark/>
          </w:tcPr>
          <w:p w14:paraId="54AB8570" w14:textId="77777777" w:rsidR="002B51E9" w:rsidRPr="002B51E9" w:rsidRDefault="002B51E9" w:rsidP="002B51E9">
            <w:pPr>
              <w:spacing w:after="0" w:line="240" w:lineRule="auto"/>
              <w:rPr>
                <w:rFonts w:ascii="Times New Roman" w:eastAsia="Times New Roman" w:hAnsi="Times New Roman" w:cs="Times New Roman"/>
                <w:sz w:val="24"/>
                <w:szCs w:val="24"/>
                <w:lang w:eastAsia="de-DE"/>
              </w:rPr>
            </w:pPr>
            <w:r w:rsidRPr="002B51E9">
              <w:rPr>
                <w:rFonts w:ascii="Times New Roman" w:eastAsia="Times New Roman" w:hAnsi="Times New Roman" w:cs="Times New Roman"/>
                <w:sz w:val="24"/>
                <w:szCs w:val="24"/>
                <w:lang w:eastAsia="de-DE"/>
              </w:rPr>
              <w:t>Interpreter</w:t>
            </w:r>
          </w:p>
        </w:tc>
        <w:tc>
          <w:tcPr>
            <w:tcW w:w="0" w:type="auto"/>
            <w:vAlign w:val="center"/>
            <w:hideMark/>
          </w:tcPr>
          <w:p w14:paraId="532B086E" w14:textId="77777777" w:rsidR="002B51E9" w:rsidRPr="002B51E9" w:rsidRDefault="002B51E9" w:rsidP="002B51E9">
            <w:pPr>
              <w:spacing w:after="0" w:line="240" w:lineRule="auto"/>
              <w:rPr>
                <w:rFonts w:ascii="Times New Roman" w:eastAsia="Times New Roman" w:hAnsi="Times New Roman" w:cs="Times New Roman"/>
                <w:sz w:val="24"/>
                <w:szCs w:val="24"/>
                <w:lang w:eastAsia="de-DE"/>
              </w:rPr>
            </w:pPr>
            <w:r w:rsidRPr="002B51E9">
              <w:rPr>
                <w:rFonts w:ascii="Times New Roman" w:eastAsia="Times New Roman" w:hAnsi="Times New Roman" w:cs="Times New Roman"/>
                <w:sz w:val="24"/>
                <w:szCs w:val="24"/>
                <w:lang w:eastAsia="de-DE"/>
              </w:rPr>
              <w:t>einfacher zu erstellen, "billiger", Programme lassen sich leichter anpassen</w:t>
            </w:r>
          </w:p>
        </w:tc>
        <w:tc>
          <w:tcPr>
            <w:tcW w:w="0" w:type="auto"/>
            <w:vAlign w:val="center"/>
            <w:hideMark/>
          </w:tcPr>
          <w:p w14:paraId="34EF4FA2" w14:textId="77777777" w:rsidR="002B51E9" w:rsidRPr="002B51E9" w:rsidRDefault="002B51E9" w:rsidP="002B51E9">
            <w:pPr>
              <w:spacing w:after="0" w:line="240" w:lineRule="auto"/>
              <w:rPr>
                <w:rFonts w:ascii="Times New Roman" w:eastAsia="Times New Roman" w:hAnsi="Times New Roman" w:cs="Times New Roman"/>
                <w:sz w:val="24"/>
                <w:szCs w:val="24"/>
                <w:lang w:eastAsia="de-DE"/>
              </w:rPr>
            </w:pPr>
            <w:proofErr w:type="gramStart"/>
            <w:r w:rsidRPr="002B51E9">
              <w:rPr>
                <w:rFonts w:ascii="Times New Roman" w:eastAsia="Times New Roman" w:hAnsi="Times New Roman" w:cs="Times New Roman"/>
                <w:sz w:val="24"/>
                <w:szCs w:val="24"/>
                <w:lang w:eastAsia="de-DE"/>
              </w:rPr>
              <w:t>langsam ,</w:t>
            </w:r>
            <w:proofErr w:type="gramEnd"/>
            <w:r w:rsidRPr="002B51E9">
              <w:rPr>
                <w:rFonts w:ascii="Times New Roman" w:eastAsia="Times New Roman" w:hAnsi="Times New Roman" w:cs="Times New Roman"/>
                <w:sz w:val="24"/>
                <w:szCs w:val="24"/>
                <w:lang w:eastAsia="de-DE"/>
              </w:rPr>
              <w:t xml:space="preserve"> im Speicher </w:t>
            </w:r>
            <w:proofErr w:type="spellStart"/>
            <w:r w:rsidRPr="002B51E9">
              <w:rPr>
                <w:rFonts w:ascii="Times New Roman" w:eastAsia="Times New Roman" w:hAnsi="Times New Roman" w:cs="Times New Roman"/>
                <w:sz w:val="24"/>
                <w:szCs w:val="24"/>
                <w:lang w:eastAsia="de-DE"/>
              </w:rPr>
              <w:t>muß</w:t>
            </w:r>
            <w:proofErr w:type="spellEnd"/>
            <w:r w:rsidRPr="002B51E9">
              <w:rPr>
                <w:rFonts w:ascii="Times New Roman" w:eastAsia="Times New Roman" w:hAnsi="Times New Roman" w:cs="Times New Roman"/>
                <w:sz w:val="24"/>
                <w:szCs w:val="24"/>
                <w:lang w:eastAsia="de-DE"/>
              </w:rPr>
              <w:t xml:space="preserve"> zusätzlich Interpreter gehalten werden</w:t>
            </w:r>
          </w:p>
        </w:tc>
        <w:tc>
          <w:tcPr>
            <w:tcW w:w="0" w:type="auto"/>
            <w:vAlign w:val="center"/>
            <w:hideMark/>
          </w:tcPr>
          <w:p w14:paraId="5BCED45D" w14:textId="77777777" w:rsidR="002B51E9" w:rsidRPr="002B51E9" w:rsidRDefault="002B51E9" w:rsidP="002B51E9">
            <w:pPr>
              <w:spacing w:after="0" w:line="240" w:lineRule="auto"/>
              <w:rPr>
                <w:rFonts w:ascii="Times New Roman" w:eastAsia="Times New Roman" w:hAnsi="Times New Roman" w:cs="Times New Roman"/>
                <w:sz w:val="24"/>
                <w:szCs w:val="24"/>
                <w:lang w:eastAsia="de-DE"/>
              </w:rPr>
            </w:pPr>
            <w:r w:rsidRPr="002B51E9">
              <w:rPr>
                <w:rFonts w:ascii="Times New Roman" w:eastAsia="Times New Roman" w:hAnsi="Times New Roman" w:cs="Times New Roman"/>
                <w:sz w:val="24"/>
                <w:szCs w:val="24"/>
                <w:lang w:eastAsia="de-DE"/>
              </w:rPr>
              <w:t>Server-</w:t>
            </w:r>
            <w:proofErr w:type="spellStart"/>
            <w:r w:rsidRPr="002B51E9">
              <w:rPr>
                <w:rFonts w:ascii="Times New Roman" w:eastAsia="Times New Roman" w:hAnsi="Times New Roman" w:cs="Times New Roman"/>
                <w:sz w:val="24"/>
                <w:szCs w:val="24"/>
                <w:lang w:eastAsia="de-DE"/>
              </w:rPr>
              <w:t>Scripte</w:t>
            </w:r>
            <w:proofErr w:type="spellEnd"/>
            <w:r w:rsidRPr="002B51E9">
              <w:rPr>
                <w:rFonts w:ascii="Times New Roman" w:eastAsia="Times New Roman" w:hAnsi="Times New Roman" w:cs="Times New Roman"/>
                <w:sz w:val="24"/>
                <w:szCs w:val="24"/>
                <w:lang w:eastAsia="de-DE"/>
              </w:rPr>
              <w:t xml:space="preserve">, Datenbanksprachen, Sprachen in </w:t>
            </w:r>
            <w:proofErr w:type="spellStart"/>
            <w:r w:rsidRPr="002B51E9">
              <w:rPr>
                <w:rFonts w:ascii="Times New Roman" w:eastAsia="Times New Roman" w:hAnsi="Times New Roman" w:cs="Times New Roman"/>
                <w:sz w:val="24"/>
                <w:szCs w:val="24"/>
                <w:lang w:eastAsia="de-DE"/>
              </w:rPr>
              <w:t>Officepaketen</w:t>
            </w:r>
            <w:proofErr w:type="spellEnd"/>
          </w:p>
        </w:tc>
      </w:tr>
      <w:tr w:rsidR="002B51E9" w:rsidRPr="002B51E9" w14:paraId="09B54600" w14:textId="77777777" w:rsidTr="002B51E9">
        <w:trPr>
          <w:tblCellSpacing w:w="15" w:type="dxa"/>
        </w:trPr>
        <w:tc>
          <w:tcPr>
            <w:tcW w:w="0" w:type="auto"/>
            <w:vAlign w:val="center"/>
            <w:hideMark/>
          </w:tcPr>
          <w:p w14:paraId="640B28DC" w14:textId="77777777" w:rsidR="002B51E9" w:rsidRPr="002B51E9" w:rsidRDefault="002B51E9" w:rsidP="002B51E9">
            <w:pPr>
              <w:spacing w:after="0" w:line="240" w:lineRule="auto"/>
              <w:rPr>
                <w:rFonts w:ascii="Times New Roman" w:eastAsia="Times New Roman" w:hAnsi="Times New Roman" w:cs="Times New Roman"/>
                <w:sz w:val="24"/>
                <w:szCs w:val="24"/>
                <w:lang w:eastAsia="de-DE"/>
              </w:rPr>
            </w:pPr>
            <w:r w:rsidRPr="002B51E9">
              <w:rPr>
                <w:rFonts w:ascii="Times New Roman" w:eastAsia="Times New Roman" w:hAnsi="Times New Roman" w:cs="Times New Roman"/>
                <w:sz w:val="24"/>
                <w:szCs w:val="24"/>
                <w:lang w:eastAsia="de-DE"/>
              </w:rPr>
              <w:t>Compiler</w:t>
            </w:r>
          </w:p>
        </w:tc>
        <w:tc>
          <w:tcPr>
            <w:tcW w:w="0" w:type="auto"/>
            <w:vAlign w:val="center"/>
            <w:hideMark/>
          </w:tcPr>
          <w:p w14:paraId="1B2B77E2" w14:textId="77777777" w:rsidR="002B51E9" w:rsidRPr="002B51E9" w:rsidRDefault="002B51E9" w:rsidP="002B51E9">
            <w:pPr>
              <w:spacing w:after="0" w:line="240" w:lineRule="auto"/>
              <w:rPr>
                <w:rFonts w:ascii="Times New Roman" w:eastAsia="Times New Roman" w:hAnsi="Times New Roman" w:cs="Times New Roman"/>
                <w:sz w:val="24"/>
                <w:szCs w:val="24"/>
                <w:lang w:eastAsia="de-DE"/>
              </w:rPr>
            </w:pPr>
            <w:r w:rsidRPr="002B51E9">
              <w:rPr>
                <w:rFonts w:ascii="Times New Roman" w:eastAsia="Times New Roman" w:hAnsi="Times New Roman" w:cs="Times New Roman"/>
                <w:sz w:val="24"/>
                <w:szCs w:val="24"/>
                <w:lang w:eastAsia="de-DE"/>
              </w:rPr>
              <w:t xml:space="preserve">ausführbare Programme sind schnell; Quelltexte müssen nicht mitgegeben werden </w:t>
            </w:r>
          </w:p>
        </w:tc>
        <w:tc>
          <w:tcPr>
            <w:tcW w:w="0" w:type="auto"/>
            <w:vAlign w:val="center"/>
            <w:hideMark/>
          </w:tcPr>
          <w:p w14:paraId="6DA2EB85" w14:textId="77777777" w:rsidR="002B51E9" w:rsidRPr="002B51E9" w:rsidRDefault="002B51E9" w:rsidP="002B51E9">
            <w:pPr>
              <w:spacing w:after="0" w:line="240" w:lineRule="auto"/>
              <w:rPr>
                <w:rFonts w:ascii="Times New Roman" w:eastAsia="Times New Roman" w:hAnsi="Times New Roman" w:cs="Times New Roman"/>
                <w:sz w:val="24"/>
                <w:szCs w:val="24"/>
                <w:lang w:eastAsia="de-DE"/>
              </w:rPr>
            </w:pPr>
            <w:r w:rsidRPr="002B51E9">
              <w:rPr>
                <w:rFonts w:ascii="Times New Roman" w:eastAsia="Times New Roman" w:hAnsi="Times New Roman" w:cs="Times New Roman"/>
                <w:sz w:val="24"/>
                <w:szCs w:val="24"/>
                <w:lang w:eastAsia="de-DE"/>
              </w:rPr>
              <w:t>aufwendig, teuer</w:t>
            </w:r>
          </w:p>
        </w:tc>
        <w:tc>
          <w:tcPr>
            <w:tcW w:w="0" w:type="auto"/>
            <w:vAlign w:val="center"/>
            <w:hideMark/>
          </w:tcPr>
          <w:p w14:paraId="1E324607" w14:textId="77777777" w:rsidR="002B51E9" w:rsidRPr="002B51E9" w:rsidRDefault="002B51E9" w:rsidP="002B51E9">
            <w:pPr>
              <w:spacing w:after="0" w:line="240" w:lineRule="auto"/>
              <w:rPr>
                <w:rFonts w:ascii="Times New Roman" w:eastAsia="Times New Roman" w:hAnsi="Times New Roman" w:cs="Times New Roman"/>
                <w:sz w:val="24"/>
                <w:szCs w:val="24"/>
                <w:lang w:eastAsia="de-DE"/>
              </w:rPr>
            </w:pPr>
            <w:r w:rsidRPr="002B51E9">
              <w:rPr>
                <w:rFonts w:ascii="Times New Roman" w:eastAsia="Times New Roman" w:hAnsi="Times New Roman" w:cs="Times New Roman"/>
                <w:sz w:val="24"/>
                <w:szCs w:val="24"/>
                <w:lang w:eastAsia="de-DE"/>
              </w:rPr>
              <w:t xml:space="preserve">zeitkritische Anwendungen, Softwarefirmen </w:t>
            </w:r>
          </w:p>
        </w:tc>
      </w:tr>
    </w:tbl>
    <w:p w14:paraId="68933F83" w14:textId="77777777" w:rsidR="00852018" w:rsidRDefault="00852018"/>
    <w:sectPr w:rsidR="00852018">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7B50C81"/>
    <w:multiLevelType w:val="multilevel"/>
    <w:tmpl w:val="D5548C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5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B51E9"/>
    <w:rsid w:val="002B51E9"/>
    <w:rsid w:val="004B7E25"/>
    <w:rsid w:val="007175B4"/>
    <w:rsid w:val="00852018"/>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45315D"/>
  <w15:chartTrackingRefBased/>
  <w15:docId w15:val="{FB747F9F-B6BB-40FE-8C5B-05355EC35F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2">
    <w:name w:val="heading 2"/>
    <w:basedOn w:val="Standard"/>
    <w:link w:val="berschrift2Zchn"/>
    <w:uiPriority w:val="9"/>
    <w:qFormat/>
    <w:rsid w:val="002B51E9"/>
    <w:pPr>
      <w:spacing w:before="100" w:beforeAutospacing="1" w:after="100" w:afterAutospacing="1" w:line="240" w:lineRule="auto"/>
      <w:outlineLvl w:val="1"/>
    </w:pPr>
    <w:rPr>
      <w:rFonts w:ascii="Times New Roman" w:eastAsia="Times New Roman" w:hAnsi="Times New Roman" w:cs="Times New Roman"/>
      <w:b/>
      <w:bCs/>
      <w:sz w:val="36"/>
      <w:szCs w:val="36"/>
      <w:lang w:eastAsia="de-DE"/>
    </w:rPr>
  </w:style>
  <w:style w:type="paragraph" w:styleId="berschrift3">
    <w:name w:val="heading 3"/>
    <w:basedOn w:val="Standard"/>
    <w:link w:val="berschrift3Zchn"/>
    <w:uiPriority w:val="9"/>
    <w:qFormat/>
    <w:rsid w:val="002B51E9"/>
    <w:pPr>
      <w:spacing w:before="100" w:beforeAutospacing="1" w:after="100" w:afterAutospacing="1" w:line="240" w:lineRule="auto"/>
      <w:outlineLvl w:val="2"/>
    </w:pPr>
    <w:rPr>
      <w:rFonts w:ascii="Times New Roman" w:eastAsia="Times New Roman" w:hAnsi="Times New Roman" w:cs="Times New Roman"/>
      <w:b/>
      <w:bCs/>
      <w:sz w:val="27"/>
      <w:szCs w:val="27"/>
      <w:lang w:eastAsia="de-DE"/>
    </w:rPr>
  </w:style>
  <w:style w:type="paragraph" w:styleId="berschrift4">
    <w:name w:val="heading 4"/>
    <w:basedOn w:val="Standard"/>
    <w:link w:val="berschrift4Zchn"/>
    <w:uiPriority w:val="9"/>
    <w:qFormat/>
    <w:rsid w:val="002B51E9"/>
    <w:pPr>
      <w:spacing w:before="100" w:beforeAutospacing="1" w:after="100" w:afterAutospacing="1" w:line="240" w:lineRule="auto"/>
      <w:outlineLvl w:val="3"/>
    </w:pPr>
    <w:rPr>
      <w:rFonts w:ascii="Times New Roman" w:eastAsia="Times New Roman" w:hAnsi="Times New Roman" w:cs="Times New Roman"/>
      <w:b/>
      <w:bCs/>
      <w:sz w:val="24"/>
      <w:szCs w:val="24"/>
      <w:lang w:eastAsia="de-D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2Zchn">
    <w:name w:val="Überschrift 2 Zchn"/>
    <w:basedOn w:val="Absatz-Standardschriftart"/>
    <w:link w:val="berschrift2"/>
    <w:uiPriority w:val="9"/>
    <w:rsid w:val="002B51E9"/>
    <w:rPr>
      <w:rFonts w:ascii="Times New Roman" w:eastAsia="Times New Roman" w:hAnsi="Times New Roman" w:cs="Times New Roman"/>
      <w:b/>
      <w:bCs/>
      <w:sz w:val="36"/>
      <w:szCs w:val="36"/>
      <w:lang w:eastAsia="de-DE"/>
    </w:rPr>
  </w:style>
  <w:style w:type="character" w:customStyle="1" w:styleId="berschrift3Zchn">
    <w:name w:val="Überschrift 3 Zchn"/>
    <w:basedOn w:val="Absatz-Standardschriftart"/>
    <w:link w:val="berschrift3"/>
    <w:uiPriority w:val="9"/>
    <w:rsid w:val="002B51E9"/>
    <w:rPr>
      <w:rFonts w:ascii="Times New Roman" w:eastAsia="Times New Roman" w:hAnsi="Times New Roman" w:cs="Times New Roman"/>
      <w:b/>
      <w:bCs/>
      <w:sz w:val="27"/>
      <w:szCs w:val="27"/>
      <w:lang w:eastAsia="de-DE"/>
    </w:rPr>
  </w:style>
  <w:style w:type="character" w:customStyle="1" w:styleId="berschrift4Zchn">
    <w:name w:val="Überschrift 4 Zchn"/>
    <w:basedOn w:val="Absatz-Standardschriftart"/>
    <w:link w:val="berschrift4"/>
    <w:uiPriority w:val="9"/>
    <w:rsid w:val="002B51E9"/>
    <w:rPr>
      <w:rFonts w:ascii="Times New Roman" w:eastAsia="Times New Roman" w:hAnsi="Times New Roman" w:cs="Times New Roman"/>
      <w:b/>
      <w:bCs/>
      <w:sz w:val="24"/>
      <w:szCs w:val="24"/>
      <w:lang w:eastAsia="de-DE"/>
    </w:rPr>
  </w:style>
  <w:style w:type="paragraph" w:styleId="StandardWeb">
    <w:name w:val="Normal (Web)"/>
    <w:basedOn w:val="Standard"/>
    <w:uiPriority w:val="99"/>
    <w:semiHidden/>
    <w:unhideWhenUsed/>
    <w:rsid w:val="002B51E9"/>
    <w:pPr>
      <w:spacing w:before="100" w:beforeAutospacing="1" w:after="100" w:afterAutospacing="1" w:line="240" w:lineRule="auto"/>
    </w:pPr>
    <w:rPr>
      <w:rFonts w:ascii="Times New Roman" w:eastAsia="Times New Roman" w:hAnsi="Times New Roman" w:cs="Times New Roman"/>
      <w:sz w:val="24"/>
      <w:szCs w:val="24"/>
      <w:lang w:eastAsia="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968247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344</Words>
  <Characters>2174</Characters>
  <Application>Microsoft Office Word</Application>
  <DocSecurity>0</DocSecurity>
  <Lines>18</Lines>
  <Paragraphs>5</Paragraphs>
  <ScaleCrop>false</ScaleCrop>
  <Company/>
  <LinksUpToDate>false</LinksUpToDate>
  <CharactersWithSpaces>2513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Johannes</dc:creator>
  <cp:keywords/>
  <dc:description/>
  <cp:lastModifiedBy>Johannes</cp:lastModifiedBy>
  <cp:revision>1</cp:revision>
  <dcterms:created xsi:type="dcterms:W3CDTF">2024-11-11T12:39:00Z</dcterms:created>
  <dcterms:modified xsi:type="dcterms:W3CDTF">2024-11-11T12:39:00Z</dcterms:modified>
</cp:coreProperties>
</file>