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tblpY="1"/>
        <w:tblOverlap w:val="never"/>
        <w:tblW w:w="9210" w:type="dxa"/>
        <w:tblLayout w:type="fixed"/>
        <w:tblCellMar>
          <w:left w:w="0" w:type="dxa"/>
          <w:right w:w="0" w:type="dxa"/>
        </w:tblCellMar>
        <w:tblLook w:val="04A0" w:firstRow="1" w:lastRow="0" w:firstColumn="1" w:lastColumn="0" w:noHBand="0" w:noVBand="1"/>
      </w:tblPr>
      <w:tblGrid>
        <w:gridCol w:w="2978"/>
        <w:gridCol w:w="850"/>
        <w:gridCol w:w="1417"/>
        <w:gridCol w:w="3965"/>
      </w:tblGrid>
      <w:tr w:rsidR="006D67E4" w:rsidRPr="00393881" w:rsidTr="00700374">
        <w:trPr>
          <w:trHeight w:val="988"/>
        </w:trPr>
        <w:tc>
          <w:tcPr>
            <w:tcW w:w="2978" w:type="dxa"/>
            <w:vMerge w:val="restart"/>
            <w:noWrap/>
            <w:textDirection w:val="btLr"/>
            <w:tcFitText/>
            <w:vAlign w:val="center"/>
            <w:hideMark/>
          </w:tcPr>
          <w:p w:rsidR="006D67E4" w:rsidRPr="00393881" w:rsidRDefault="00F05BEA" w:rsidP="00700374">
            <w:pPr>
              <w:spacing w:line="276" w:lineRule="auto"/>
              <w:ind w:left="1984"/>
              <w:rPr>
                <w:b/>
                <w:i/>
                <w:sz w:val="52"/>
                <w:szCs w:val="52"/>
              </w:rPr>
            </w:pPr>
            <w:bookmarkStart w:id="0" w:name="_GoBack"/>
            <w:bookmarkEnd w:id="0"/>
            <w:r w:rsidRPr="00393881">
              <w:rPr>
                <w:b/>
                <w:i/>
                <w:noProof/>
                <w:sz w:val="52"/>
                <w:szCs w:val="52"/>
                <w:lang w:eastAsia="de-DE"/>
              </w:rPr>
              <w:drawing>
                <wp:anchor distT="0" distB="0" distL="114300" distR="114300" simplePos="0" relativeHeight="251768832" behindDoc="0" locked="0" layoutInCell="1" allowOverlap="1" wp14:anchorId="4A4C3020" wp14:editId="67DF13AA">
                  <wp:simplePos x="0" y="0"/>
                  <wp:positionH relativeFrom="column">
                    <wp:posOffset>-180975</wp:posOffset>
                  </wp:positionH>
                  <wp:positionV relativeFrom="paragraph">
                    <wp:posOffset>-8950325</wp:posOffset>
                  </wp:positionV>
                  <wp:extent cx="2090420" cy="9060815"/>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0420" cy="9060815"/>
                          </a:xfrm>
                          <a:prstGeom prst="roundRect">
                            <a:avLst>
                              <a:gd name="adj" fmla="val 16667"/>
                            </a:avLst>
                          </a:prstGeom>
                          <a:ln w="3175">
                            <a:solidFill>
                              <a:srgbClr val="00B0F0">
                                <a:alpha val="57000"/>
                              </a:srgbClr>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93881">
              <w:rPr>
                <w:b/>
                <w:i/>
                <w:noProof/>
                <w:sz w:val="52"/>
                <w:szCs w:val="52"/>
                <w:lang w:eastAsia="de-DE"/>
              </w:rPr>
              <mc:AlternateContent>
                <mc:Choice Requires="wps">
                  <w:drawing>
                    <wp:anchor distT="0" distB="0" distL="114300" distR="114300" simplePos="0" relativeHeight="251769856" behindDoc="0" locked="0" layoutInCell="1" allowOverlap="1" wp14:anchorId="1C3B1A23" wp14:editId="226664DE">
                      <wp:simplePos x="0" y="0"/>
                      <wp:positionH relativeFrom="column">
                        <wp:posOffset>-2849245</wp:posOffset>
                      </wp:positionH>
                      <wp:positionV relativeFrom="paragraph">
                        <wp:posOffset>-4669155</wp:posOffset>
                      </wp:positionV>
                      <wp:extent cx="8007985" cy="1514475"/>
                      <wp:effectExtent l="8255" t="0" r="1270" b="0"/>
                      <wp:wrapNone/>
                      <wp:docPr id="6" name="Textfeld 6"/>
                      <wp:cNvGraphicFramePr/>
                      <a:graphic xmlns:a="http://schemas.openxmlformats.org/drawingml/2006/main">
                        <a:graphicData uri="http://schemas.microsoft.com/office/word/2010/wordprocessingShape">
                          <wps:wsp>
                            <wps:cNvSpPr txBox="1"/>
                            <wps:spPr>
                              <a:xfrm rot="16200000">
                                <a:off x="0" y="0"/>
                                <a:ext cx="8007985" cy="1514475"/>
                              </a:xfrm>
                              <a:prstGeom prst="rect">
                                <a:avLst/>
                              </a:prstGeom>
                              <a:noFill/>
                              <a:ln>
                                <a:noFill/>
                              </a:ln>
                              <a:scene3d>
                                <a:camera prst="orthographicFront"/>
                                <a:lightRig rig="threePt" dir="t"/>
                              </a:scene3d>
                              <a:sp3d extrusionH="76200">
                                <a:extrusionClr>
                                  <a:srgbClr val="0070C0"/>
                                </a:extrusionClr>
                              </a:sp3d>
                            </wps:spPr>
                            <wps:txbx>
                              <w:txbxContent>
                                <w:p w:rsidR="00E812FD" w:rsidRDefault="00E812FD" w:rsidP="00F05BEA">
                                  <w:pPr>
                                    <w:jc w:val="cente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F05BEA">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w:t>
                                  </w:r>
                                  <w: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T – Grundstufe</w:t>
                                  </w:r>
                                </w:p>
                                <w:p w:rsidR="00E812FD" w:rsidRPr="004024CB" w:rsidRDefault="00E812FD" w:rsidP="00F05BEA">
                                  <w:pPr>
                                    <w:jc w:val="cente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prstMaterial="metal"/>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1C3B1A23" id="_x0000_t202" coordsize="21600,21600" o:spt="202" path="m,l,21600r21600,l21600,xe">
                      <v:stroke joinstyle="miter"/>
                      <v:path gradientshapeok="t" o:connecttype="rect"/>
                    </v:shapetype>
                    <v:shape id="Textfeld 6" o:spid="_x0000_s1026" type="#_x0000_t202" style="position:absolute;left:0;text-align:left;margin-left:-224.35pt;margin-top:-367.65pt;width:630.55pt;height:119.25pt;rotation:-90;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" filled="f" stroked="f">
                      <v:textbox>
                        <w:txbxContent>
                          <w:p w:rsidR="00E812FD" w:rsidRDefault="00E812FD" w:rsidP="00F05BEA">
                            <w:pPr>
                              <w:jc w:val="cente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F05BEA">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w:t>
                            </w:r>
                            <w: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T – Grundstufe</w:t>
                            </w:r>
                          </w:p>
                          <w:p w:rsidR="00E812FD" w:rsidRPr="004024CB" w:rsidRDefault="00E812FD" w:rsidP="00F05BEA">
                            <w:pPr>
                              <w:jc w:val="cente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
                        </w:txbxContent>
                      </v:textbox>
                    </v:shape>
                  </w:pict>
                </mc:Fallback>
              </mc:AlternateContent>
            </w:r>
          </w:p>
        </w:tc>
        <w:tc>
          <w:tcPr>
            <w:tcW w:w="851" w:type="dxa"/>
          </w:tcPr>
          <w:p w:rsidR="006D67E4" w:rsidRPr="00393881" w:rsidRDefault="006D67E4" w:rsidP="00700374">
            <w:pPr>
              <w:spacing w:line="276" w:lineRule="auto"/>
              <w:rPr>
                <w:i/>
                <w:szCs w:val="20"/>
              </w:rPr>
            </w:pPr>
          </w:p>
        </w:tc>
        <w:tc>
          <w:tcPr>
            <w:tcW w:w="5387" w:type="dxa"/>
            <w:gridSpan w:val="2"/>
            <w:vAlign w:val="center"/>
            <w:hideMark/>
          </w:tcPr>
          <w:p w:rsidR="006D67E4" w:rsidRPr="00393881" w:rsidRDefault="006D67E4" w:rsidP="00700374">
            <w:pPr>
              <w:spacing w:line="276" w:lineRule="auto"/>
              <w:rPr>
                <w:rFonts w:cs="Times New Roman"/>
              </w:rPr>
            </w:pPr>
            <w:r w:rsidRPr="00393881">
              <w:rPr>
                <w:noProof/>
                <w:lang w:eastAsia="de-DE"/>
              </w:rPr>
              <mc:AlternateContent>
                <mc:Choice Requires="wps">
                  <w:drawing>
                    <wp:anchor distT="0" distB="0" distL="114300" distR="114300" simplePos="0" relativeHeight="251659264" behindDoc="0" locked="0" layoutInCell="1" allowOverlap="1" wp14:anchorId="42EFEF2D" wp14:editId="09B75D67">
                      <wp:simplePos x="0" y="0"/>
                      <wp:positionH relativeFrom="margin">
                        <wp:align>right</wp:align>
                      </wp:positionH>
                      <wp:positionV relativeFrom="paragraph">
                        <wp:posOffset>6985</wp:posOffset>
                      </wp:positionV>
                      <wp:extent cx="3416300" cy="1181100"/>
                      <wp:effectExtent l="0" t="0" r="12700" b="19050"/>
                      <wp:wrapNone/>
                      <wp:docPr id="140" name="Textfeld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16300" cy="1181100"/>
                              </a:xfrm>
                              <a:prstGeom prst="rect">
                                <a:avLst/>
                              </a:prstGeom>
                              <a:solidFill>
                                <a:srgbClr val="FFFFFF"/>
                              </a:solidFill>
                              <a:ln w="6350">
                                <a:solidFill>
                                  <a:srgbClr val="000000"/>
                                </a:solidFill>
                                <a:miter lim="800000"/>
                                <a:headEnd/>
                                <a:tailEnd/>
                              </a:ln>
                            </wps:spPr>
                            <wps:txbx>
                              <w:txbxContent>
                                <w:p w:rsidR="00E812FD" w:rsidRDefault="00E812FD" w:rsidP="006D67E4">
                                  <w:r>
                                    <w:rPr>
                                      <w:rFonts w:ascii="Calibri" w:hAnsi="Calibri" w:cs="Times New Roman"/>
                                      <w:noProof/>
                                      <w:szCs w:val="20"/>
                                      <w:lang w:eastAsia="de-DE"/>
                                    </w:rPr>
                                    <w:drawing>
                                      <wp:inline distT="0" distB="0" distL="0" distR="0" wp14:anchorId="76A074F4" wp14:editId="04B39EE5">
                                        <wp:extent cx="2457450" cy="1181100"/>
                                        <wp:effectExtent l="0" t="0" r="0" b="0"/>
                                        <wp:docPr id="266"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57450" cy="1181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2EFEF2D" id="Textfeld 356" o:spid="_x0000_s1027" type="#_x0000_t202" style="position:absolute;margin-left:217.8pt;margin-top:.55pt;width:269pt;height:93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" strokeweight=".5pt">
                      <v:path arrowok="t"/>
                      <v:textbox>
                        <w:txbxContent>
                          <w:p w:rsidR="00E812FD" w:rsidRDefault="00E812FD" w:rsidP="006D67E4">
                            <w:r>
                              <w:rPr>
                                <w:rFonts w:ascii="Calibri" w:hAnsi="Calibri" w:cs="Times New Roman"/>
                                <w:noProof/>
                                <w:szCs w:val="20"/>
                                <w:lang w:eastAsia="de-DE"/>
                              </w:rPr>
                              <w:drawing>
                                <wp:inline distT="0" distB="0" distL="0" distR="0" wp14:anchorId="76A074F4" wp14:editId="04B39EE5">
                                  <wp:extent cx="2457450" cy="1181100"/>
                                  <wp:effectExtent l="0" t="0" r="0" b="0"/>
                                  <wp:docPr id="266"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57450" cy="1181100"/>
                                          </a:xfrm>
                                          <a:prstGeom prst="rect">
                                            <a:avLst/>
                                          </a:prstGeom>
                                          <a:noFill/>
                                          <a:ln>
                                            <a:noFill/>
                                          </a:ln>
                                        </pic:spPr>
                                      </pic:pic>
                                    </a:graphicData>
                                  </a:graphic>
                                </wp:inline>
                              </w:drawing>
                            </w:r>
                          </w:p>
                        </w:txbxContent>
                      </v:textbox>
                      <w10:wrap anchorx="margin"/>
                    </v:shape>
                  </w:pict>
                </mc:Fallback>
              </mc:AlternateContent>
            </w:r>
          </w:p>
        </w:tc>
      </w:tr>
      <w:tr w:rsidR="006D67E4" w:rsidRPr="00393881" w:rsidTr="00700374">
        <w:trPr>
          <w:trHeight w:hRule="exact" w:val="8789"/>
        </w:trPr>
        <w:tc>
          <w:tcPr>
            <w:tcW w:w="2978" w:type="dxa"/>
            <w:vMerge/>
            <w:vAlign w:val="center"/>
            <w:hideMark/>
          </w:tcPr>
          <w:p w:rsidR="006D67E4" w:rsidRPr="00393881" w:rsidRDefault="006D67E4" w:rsidP="00700374">
            <w:pPr>
              <w:rPr>
                <w:b/>
                <w:i/>
                <w:sz w:val="52"/>
                <w:szCs w:val="52"/>
              </w:rPr>
            </w:pPr>
          </w:p>
        </w:tc>
        <w:tc>
          <w:tcPr>
            <w:tcW w:w="851" w:type="dxa"/>
            <w:vAlign w:val="center"/>
          </w:tcPr>
          <w:p w:rsidR="006D67E4" w:rsidRPr="00393881" w:rsidRDefault="006D67E4" w:rsidP="00700374">
            <w:pPr>
              <w:spacing w:line="276" w:lineRule="auto"/>
              <w:jc w:val="center"/>
              <w:rPr>
                <w:rFonts w:cs="Times New Roman"/>
              </w:rPr>
            </w:pPr>
          </w:p>
        </w:tc>
        <w:tc>
          <w:tcPr>
            <w:tcW w:w="5387" w:type="dxa"/>
            <w:gridSpan w:val="2"/>
            <w:vAlign w:val="center"/>
          </w:tcPr>
          <w:p w:rsidR="006D67E4" w:rsidRPr="00393881" w:rsidRDefault="006D67E4" w:rsidP="00700374">
            <w:pPr>
              <w:spacing w:line="276" w:lineRule="auto"/>
              <w:jc w:val="center"/>
              <w:rPr>
                <w:rFonts w:cs="Times New Roman"/>
              </w:rPr>
            </w:pPr>
          </w:p>
        </w:tc>
      </w:tr>
      <w:tr w:rsidR="006D67E4" w:rsidRPr="00393881" w:rsidTr="00700374">
        <w:trPr>
          <w:trHeight w:hRule="exact" w:val="1418"/>
        </w:trPr>
        <w:tc>
          <w:tcPr>
            <w:tcW w:w="2978" w:type="dxa"/>
            <w:vMerge/>
            <w:vAlign w:val="center"/>
            <w:hideMark/>
          </w:tcPr>
          <w:p w:rsidR="006D67E4" w:rsidRPr="00393881" w:rsidRDefault="006D67E4" w:rsidP="00700374">
            <w:pPr>
              <w:rPr>
                <w:b/>
                <w:i/>
                <w:sz w:val="52"/>
                <w:szCs w:val="52"/>
              </w:rPr>
            </w:pPr>
          </w:p>
        </w:tc>
        <w:tc>
          <w:tcPr>
            <w:tcW w:w="851" w:type="dxa"/>
            <w:vAlign w:val="bottom"/>
          </w:tcPr>
          <w:p w:rsidR="006D67E4" w:rsidRPr="00393881" w:rsidRDefault="006D67E4" w:rsidP="00700374">
            <w:pPr>
              <w:spacing w:line="276" w:lineRule="auto"/>
              <w:rPr>
                <w:rFonts w:cs="Times New Roman"/>
                <w:sz w:val="32"/>
                <w:szCs w:val="32"/>
              </w:rPr>
            </w:pPr>
          </w:p>
        </w:tc>
        <w:tc>
          <w:tcPr>
            <w:tcW w:w="5387" w:type="dxa"/>
            <w:gridSpan w:val="2"/>
            <w:vAlign w:val="bottom"/>
            <w:hideMark/>
          </w:tcPr>
          <w:p w:rsidR="006D67E4" w:rsidRPr="00393881" w:rsidRDefault="00D710A9" w:rsidP="00700374">
            <w:pPr>
              <w:spacing w:line="276" w:lineRule="auto"/>
              <w:rPr>
                <w:rFonts w:cs="Times New Roman"/>
                <w:sz w:val="32"/>
                <w:szCs w:val="32"/>
              </w:rPr>
            </w:pPr>
            <w:r w:rsidRPr="00393881">
              <w:rPr>
                <w:rFonts w:cs="Times New Roman"/>
                <w:noProof/>
                <w:sz w:val="32"/>
                <w:szCs w:val="32"/>
              </w:rPr>
              <w:t>Projektmanagement</w:t>
            </w:r>
          </w:p>
        </w:tc>
      </w:tr>
      <w:tr w:rsidR="006D67E4" w:rsidRPr="00393881" w:rsidTr="00700374">
        <w:trPr>
          <w:trHeight w:val="908"/>
        </w:trPr>
        <w:tc>
          <w:tcPr>
            <w:tcW w:w="2978" w:type="dxa"/>
            <w:vMerge/>
            <w:vAlign w:val="center"/>
            <w:hideMark/>
          </w:tcPr>
          <w:p w:rsidR="006D67E4" w:rsidRPr="00393881" w:rsidRDefault="006D67E4" w:rsidP="00700374">
            <w:pPr>
              <w:rPr>
                <w:b/>
                <w:i/>
                <w:sz w:val="52"/>
                <w:szCs w:val="52"/>
              </w:rPr>
            </w:pPr>
          </w:p>
        </w:tc>
        <w:tc>
          <w:tcPr>
            <w:tcW w:w="851" w:type="dxa"/>
            <w:vAlign w:val="bottom"/>
          </w:tcPr>
          <w:p w:rsidR="006D67E4" w:rsidRPr="00393881" w:rsidRDefault="006D67E4" w:rsidP="00700374">
            <w:pPr>
              <w:spacing w:line="276" w:lineRule="auto"/>
              <w:rPr>
                <w:rFonts w:cs="Times New Roman"/>
                <w:sz w:val="32"/>
                <w:szCs w:val="32"/>
              </w:rPr>
            </w:pPr>
          </w:p>
        </w:tc>
        <w:tc>
          <w:tcPr>
            <w:tcW w:w="1418" w:type="dxa"/>
            <w:vAlign w:val="bottom"/>
            <w:hideMark/>
          </w:tcPr>
          <w:p w:rsidR="006D67E4" w:rsidRPr="00393881" w:rsidRDefault="006D67E4" w:rsidP="00700374">
            <w:pPr>
              <w:spacing w:line="276" w:lineRule="auto"/>
              <w:rPr>
                <w:rFonts w:cs="Times New Roman"/>
                <w:sz w:val="32"/>
                <w:szCs w:val="32"/>
              </w:rPr>
            </w:pPr>
            <w:r w:rsidRPr="00393881">
              <w:rPr>
                <w:rFonts w:cs="Times New Roman"/>
                <w:sz w:val="32"/>
                <w:szCs w:val="32"/>
              </w:rPr>
              <w:t>Modul:</w:t>
            </w:r>
          </w:p>
        </w:tc>
        <w:tc>
          <w:tcPr>
            <w:tcW w:w="3969" w:type="dxa"/>
            <w:vAlign w:val="bottom"/>
            <w:hideMark/>
          </w:tcPr>
          <w:p w:rsidR="006D67E4" w:rsidRPr="00393881" w:rsidRDefault="00D710A9" w:rsidP="00700374">
            <w:pPr>
              <w:tabs>
                <w:tab w:val="right" w:pos="2672"/>
              </w:tabs>
              <w:spacing w:line="276" w:lineRule="auto"/>
              <w:rPr>
                <w:rFonts w:cs="Times New Roman"/>
                <w:b/>
                <w:sz w:val="32"/>
                <w:szCs w:val="32"/>
              </w:rPr>
            </w:pPr>
            <w:r w:rsidRPr="00393881">
              <w:rPr>
                <w:rFonts w:cs="Times New Roman"/>
                <w:b/>
                <w:noProof/>
                <w:sz w:val="32"/>
                <w:szCs w:val="32"/>
              </w:rPr>
              <w:t>ITG / E</w:t>
            </w:r>
          </w:p>
        </w:tc>
      </w:tr>
      <w:tr w:rsidR="006D67E4" w:rsidRPr="00393881" w:rsidTr="00700374">
        <w:trPr>
          <w:trHeight w:hRule="exact" w:val="851"/>
        </w:trPr>
        <w:tc>
          <w:tcPr>
            <w:tcW w:w="2978" w:type="dxa"/>
            <w:vMerge/>
            <w:vAlign w:val="center"/>
            <w:hideMark/>
          </w:tcPr>
          <w:p w:rsidR="006D67E4" w:rsidRPr="00393881" w:rsidRDefault="006D67E4" w:rsidP="00700374">
            <w:pPr>
              <w:rPr>
                <w:b/>
                <w:i/>
                <w:sz w:val="52"/>
                <w:szCs w:val="52"/>
              </w:rPr>
            </w:pPr>
          </w:p>
        </w:tc>
        <w:tc>
          <w:tcPr>
            <w:tcW w:w="851" w:type="dxa"/>
          </w:tcPr>
          <w:p w:rsidR="006D67E4" w:rsidRPr="00393881" w:rsidRDefault="006D67E4" w:rsidP="00700374">
            <w:pPr>
              <w:spacing w:line="276" w:lineRule="auto"/>
              <w:rPr>
                <w:rFonts w:cs="Times New Roman"/>
                <w:sz w:val="16"/>
                <w:szCs w:val="16"/>
              </w:rPr>
            </w:pPr>
          </w:p>
        </w:tc>
        <w:tc>
          <w:tcPr>
            <w:tcW w:w="1418" w:type="dxa"/>
          </w:tcPr>
          <w:p w:rsidR="006D67E4" w:rsidRPr="00393881" w:rsidRDefault="006D67E4" w:rsidP="00700374">
            <w:pPr>
              <w:spacing w:line="276" w:lineRule="auto"/>
              <w:rPr>
                <w:rFonts w:cs="Times New Roman"/>
                <w:sz w:val="16"/>
                <w:szCs w:val="16"/>
              </w:rPr>
            </w:pPr>
          </w:p>
        </w:tc>
        <w:tc>
          <w:tcPr>
            <w:tcW w:w="3969" w:type="dxa"/>
          </w:tcPr>
          <w:p w:rsidR="006D67E4" w:rsidRPr="00393881" w:rsidRDefault="006D67E4" w:rsidP="00700374">
            <w:pPr>
              <w:tabs>
                <w:tab w:val="right" w:pos="2672"/>
              </w:tabs>
              <w:spacing w:line="276" w:lineRule="auto"/>
              <w:rPr>
                <w:rFonts w:cs="Times New Roman"/>
                <w:sz w:val="16"/>
                <w:szCs w:val="16"/>
              </w:rPr>
            </w:pPr>
          </w:p>
        </w:tc>
      </w:tr>
      <w:tr w:rsidR="006D67E4" w:rsidRPr="00393881" w:rsidTr="00700374">
        <w:trPr>
          <w:trHeight w:hRule="exact" w:val="284"/>
        </w:trPr>
        <w:tc>
          <w:tcPr>
            <w:tcW w:w="2978" w:type="dxa"/>
            <w:vMerge/>
            <w:vAlign w:val="center"/>
            <w:hideMark/>
          </w:tcPr>
          <w:p w:rsidR="006D67E4" w:rsidRPr="00393881" w:rsidRDefault="006D67E4" w:rsidP="00700374">
            <w:pPr>
              <w:rPr>
                <w:b/>
                <w:i/>
                <w:sz w:val="52"/>
                <w:szCs w:val="52"/>
              </w:rPr>
            </w:pPr>
          </w:p>
        </w:tc>
        <w:tc>
          <w:tcPr>
            <w:tcW w:w="851" w:type="dxa"/>
          </w:tcPr>
          <w:p w:rsidR="006D67E4" w:rsidRPr="00393881" w:rsidRDefault="006D67E4" w:rsidP="00700374">
            <w:pPr>
              <w:spacing w:line="276" w:lineRule="auto"/>
              <w:rPr>
                <w:rFonts w:cs="Times New Roman"/>
                <w:sz w:val="16"/>
                <w:szCs w:val="16"/>
              </w:rPr>
            </w:pPr>
          </w:p>
        </w:tc>
        <w:tc>
          <w:tcPr>
            <w:tcW w:w="1418" w:type="dxa"/>
            <w:hideMark/>
          </w:tcPr>
          <w:p w:rsidR="006D67E4" w:rsidRPr="00393881" w:rsidRDefault="006D67E4" w:rsidP="00700374">
            <w:pPr>
              <w:spacing w:line="276" w:lineRule="auto"/>
              <w:rPr>
                <w:rFonts w:cs="Times New Roman"/>
                <w:sz w:val="16"/>
                <w:szCs w:val="16"/>
              </w:rPr>
            </w:pPr>
            <w:r w:rsidRPr="00393881">
              <w:rPr>
                <w:rFonts w:cs="Times New Roman"/>
                <w:sz w:val="16"/>
                <w:szCs w:val="16"/>
              </w:rPr>
              <w:t>Version:</w:t>
            </w:r>
          </w:p>
        </w:tc>
        <w:tc>
          <w:tcPr>
            <w:tcW w:w="3969" w:type="dxa"/>
            <w:hideMark/>
          </w:tcPr>
          <w:p w:rsidR="006D67E4" w:rsidRPr="00393881" w:rsidRDefault="006D67E4" w:rsidP="00700374">
            <w:pPr>
              <w:tabs>
                <w:tab w:val="right" w:pos="2672"/>
              </w:tabs>
              <w:spacing w:line="276" w:lineRule="auto"/>
              <w:rPr>
                <w:rFonts w:cs="Times New Roman"/>
                <w:sz w:val="16"/>
                <w:szCs w:val="16"/>
              </w:rPr>
            </w:pPr>
            <w:r w:rsidRPr="00393881">
              <w:rPr>
                <w:rFonts w:cs="Times New Roman"/>
                <w:noProof/>
                <w:sz w:val="16"/>
                <w:szCs w:val="16"/>
              </w:rPr>
              <w:t>1.0</w:t>
            </w:r>
          </w:p>
        </w:tc>
      </w:tr>
      <w:tr w:rsidR="006D67E4" w:rsidRPr="00393881" w:rsidTr="00700374">
        <w:trPr>
          <w:trHeight w:hRule="exact" w:val="284"/>
        </w:trPr>
        <w:tc>
          <w:tcPr>
            <w:tcW w:w="2978" w:type="dxa"/>
            <w:vMerge/>
            <w:vAlign w:val="center"/>
            <w:hideMark/>
          </w:tcPr>
          <w:p w:rsidR="006D67E4" w:rsidRPr="00393881" w:rsidRDefault="006D67E4" w:rsidP="00700374">
            <w:pPr>
              <w:rPr>
                <w:b/>
                <w:i/>
                <w:sz w:val="52"/>
                <w:szCs w:val="52"/>
              </w:rPr>
            </w:pPr>
          </w:p>
        </w:tc>
        <w:tc>
          <w:tcPr>
            <w:tcW w:w="851" w:type="dxa"/>
          </w:tcPr>
          <w:p w:rsidR="006D67E4" w:rsidRPr="00393881" w:rsidRDefault="006D67E4" w:rsidP="00700374">
            <w:pPr>
              <w:spacing w:line="276" w:lineRule="auto"/>
              <w:rPr>
                <w:rFonts w:cs="Times New Roman"/>
                <w:sz w:val="16"/>
                <w:szCs w:val="16"/>
              </w:rPr>
            </w:pPr>
          </w:p>
        </w:tc>
        <w:tc>
          <w:tcPr>
            <w:tcW w:w="1418" w:type="dxa"/>
          </w:tcPr>
          <w:p w:rsidR="006D67E4" w:rsidRPr="00393881" w:rsidRDefault="006D67E4" w:rsidP="00700374">
            <w:pPr>
              <w:spacing w:line="276" w:lineRule="auto"/>
              <w:rPr>
                <w:rFonts w:cs="Times New Roman"/>
                <w:sz w:val="16"/>
                <w:szCs w:val="16"/>
              </w:rPr>
            </w:pPr>
          </w:p>
        </w:tc>
        <w:tc>
          <w:tcPr>
            <w:tcW w:w="3969" w:type="dxa"/>
            <w:hideMark/>
          </w:tcPr>
          <w:p w:rsidR="006D67E4" w:rsidRPr="00393881" w:rsidRDefault="006D67E4" w:rsidP="00700374">
            <w:pPr>
              <w:tabs>
                <w:tab w:val="right" w:pos="2672"/>
              </w:tabs>
              <w:spacing w:line="276" w:lineRule="auto"/>
              <w:rPr>
                <w:rFonts w:cs="Times New Roman"/>
                <w:sz w:val="16"/>
                <w:szCs w:val="16"/>
              </w:rPr>
            </w:pPr>
            <w:r w:rsidRPr="00393881">
              <w:rPr>
                <w:rFonts w:cs="Times New Roman"/>
                <w:noProof/>
                <w:sz w:val="16"/>
                <w:szCs w:val="16"/>
              </w:rPr>
              <w:t>Oktober 2021</w:t>
            </w:r>
          </w:p>
        </w:tc>
      </w:tr>
      <w:tr w:rsidR="006D67E4" w:rsidRPr="00393881" w:rsidTr="00700374">
        <w:trPr>
          <w:trHeight w:hRule="exact" w:val="284"/>
        </w:trPr>
        <w:tc>
          <w:tcPr>
            <w:tcW w:w="2978" w:type="dxa"/>
            <w:vMerge/>
            <w:vAlign w:val="center"/>
            <w:hideMark/>
          </w:tcPr>
          <w:p w:rsidR="006D67E4" w:rsidRPr="00393881" w:rsidRDefault="006D67E4" w:rsidP="00700374">
            <w:pPr>
              <w:rPr>
                <w:b/>
                <w:i/>
                <w:sz w:val="52"/>
                <w:szCs w:val="52"/>
              </w:rPr>
            </w:pPr>
          </w:p>
        </w:tc>
        <w:tc>
          <w:tcPr>
            <w:tcW w:w="851" w:type="dxa"/>
          </w:tcPr>
          <w:p w:rsidR="006D67E4" w:rsidRPr="00393881" w:rsidRDefault="006D67E4" w:rsidP="00700374">
            <w:pPr>
              <w:spacing w:line="276" w:lineRule="auto"/>
              <w:rPr>
                <w:rFonts w:cs="Times New Roman"/>
                <w:sz w:val="16"/>
                <w:szCs w:val="16"/>
              </w:rPr>
            </w:pPr>
          </w:p>
        </w:tc>
        <w:tc>
          <w:tcPr>
            <w:tcW w:w="1418" w:type="dxa"/>
          </w:tcPr>
          <w:p w:rsidR="006D67E4" w:rsidRPr="00393881" w:rsidRDefault="006D67E4" w:rsidP="00700374">
            <w:pPr>
              <w:spacing w:line="276" w:lineRule="auto"/>
              <w:rPr>
                <w:rFonts w:cs="Times New Roman"/>
                <w:sz w:val="16"/>
                <w:szCs w:val="16"/>
              </w:rPr>
            </w:pPr>
          </w:p>
        </w:tc>
        <w:tc>
          <w:tcPr>
            <w:tcW w:w="3969" w:type="dxa"/>
          </w:tcPr>
          <w:p w:rsidR="006D67E4" w:rsidRPr="00393881" w:rsidRDefault="006D67E4" w:rsidP="00700374">
            <w:pPr>
              <w:tabs>
                <w:tab w:val="right" w:pos="2672"/>
              </w:tabs>
              <w:spacing w:line="276" w:lineRule="auto"/>
              <w:rPr>
                <w:rFonts w:cs="Times New Roman"/>
                <w:sz w:val="16"/>
                <w:szCs w:val="16"/>
              </w:rPr>
            </w:pPr>
          </w:p>
        </w:tc>
      </w:tr>
      <w:tr w:rsidR="006D67E4" w:rsidRPr="00393881" w:rsidTr="00700374">
        <w:trPr>
          <w:trHeight w:hRule="exact" w:val="284"/>
        </w:trPr>
        <w:tc>
          <w:tcPr>
            <w:tcW w:w="2978" w:type="dxa"/>
            <w:vMerge/>
            <w:vAlign w:val="center"/>
            <w:hideMark/>
          </w:tcPr>
          <w:p w:rsidR="006D67E4" w:rsidRPr="00393881" w:rsidRDefault="006D67E4" w:rsidP="00700374">
            <w:pPr>
              <w:rPr>
                <w:b/>
                <w:i/>
                <w:sz w:val="52"/>
                <w:szCs w:val="52"/>
              </w:rPr>
            </w:pPr>
          </w:p>
        </w:tc>
        <w:tc>
          <w:tcPr>
            <w:tcW w:w="851" w:type="dxa"/>
          </w:tcPr>
          <w:p w:rsidR="006D67E4" w:rsidRPr="00393881" w:rsidRDefault="006D67E4" w:rsidP="00700374">
            <w:pPr>
              <w:spacing w:line="276" w:lineRule="auto"/>
              <w:rPr>
                <w:rFonts w:cs="Times New Roman"/>
                <w:sz w:val="16"/>
                <w:szCs w:val="16"/>
              </w:rPr>
            </w:pPr>
          </w:p>
        </w:tc>
        <w:tc>
          <w:tcPr>
            <w:tcW w:w="1418" w:type="dxa"/>
            <w:hideMark/>
          </w:tcPr>
          <w:p w:rsidR="006D67E4" w:rsidRPr="00393881" w:rsidRDefault="006D67E4" w:rsidP="00700374">
            <w:pPr>
              <w:spacing w:line="276" w:lineRule="auto"/>
              <w:rPr>
                <w:rFonts w:cs="Times New Roman"/>
                <w:sz w:val="16"/>
                <w:szCs w:val="16"/>
              </w:rPr>
            </w:pPr>
            <w:r w:rsidRPr="00393881">
              <w:rPr>
                <w:rFonts w:cs="Times New Roman"/>
                <w:sz w:val="16"/>
                <w:szCs w:val="16"/>
              </w:rPr>
              <w:t>Erstellt von:</w:t>
            </w:r>
          </w:p>
        </w:tc>
        <w:tc>
          <w:tcPr>
            <w:tcW w:w="3969" w:type="dxa"/>
            <w:hideMark/>
          </w:tcPr>
          <w:p w:rsidR="006D67E4" w:rsidRPr="00393881" w:rsidRDefault="00D710A9" w:rsidP="00700374">
            <w:pPr>
              <w:tabs>
                <w:tab w:val="right" w:pos="2672"/>
              </w:tabs>
              <w:spacing w:line="276" w:lineRule="auto"/>
              <w:rPr>
                <w:rFonts w:cs="Times New Roman"/>
                <w:sz w:val="16"/>
                <w:szCs w:val="16"/>
              </w:rPr>
            </w:pPr>
            <w:r w:rsidRPr="00393881">
              <w:rPr>
                <w:rFonts w:cs="Times New Roman"/>
                <w:noProof/>
                <w:sz w:val="16"/>
                <w:szCs w:val="16"/>
              </w:rPr>
              <w:t>IT - Abteilung</w:t>
            </w:r>
          </w:p>
        </w:tc>
      </w:tr>
    </w:tbl>
    <w:p w:rsidR="006D67E4" w:rsidRPr="00393881" w:rsidRDefault="006D67E4" w:rsidP="006D67E4">
      <w:pPr>
        <w:autoSpaceDE w:val="0"/>
        <w:autoSpaceDN w:val="0"/>
        <w:adjustRightInd w:val="0"/>
        <w:spacing w:before="9120"/>
        <w:rPr>
          <w:rFonts w:eastAsia="SimSun"/>
          <w:sz w:val="18"/>
          <w:szCs w:val="18"/>
          <w:lang w:eastAsia="zh-CN"/>
        </w:rPr>
      </w:pPr>
    </w:p>
    <w:p w:rsidR="00D710A9" w:rsidRPr="00393881" w:rsidRDefault="00D710A9" w:rsidP="00D710A9">
      <w:pPr>
        <w:autoSpaceDE w:val="0"/>
        <w:autoSpaceDN w:val="0"/>
        <w:adjustRightInd w:val="0"/>
        <w:spacing w:before="8640"/>
        <w:rPr>
          <w:rFonts w:eastAsia="SimSun"/>
          <w:sz w:val="18"/>
          <w:szCs w:val="18"/>
          <w:lang w:eastAsia="zh-CN"/>
        </w:rPr>
      </w:pPr>
    </w:p>
    <w:tbl>
      <w:tblPr>
        <w:tblpPr w:leftFromText="141" w:rightFromText="141" w:vertAnchor="text" w:tblpY="1"/>
        <w:tblOverlap w:val="never"/>
        <w:tblW w:w="0" w:type="auto"/>
        <w:tblLook w:val="04A0" w:firstRow="1" w:lastRow="0" w:firstColumn="1" w:lastColumn="0" w:noHBand="0" w:noVBand="1"/>
      </w:tblPr>
      <w:tblGrid>
        <w:gridCol w:w="1541"/>
        <w:gridCol w:w="7525"/>
      </w:tblGrid>
      <w:tr w:rsidR="006D67E4" w:rsidRPr="00393881" w:rsidTr="00700374">
        <w:trPr>
          <w:trHeight w:hRule="exact" w:val="284"/>
        </w:trPr>
        <w:tc>
          <w:tcPr>
            <w:tcW w:w="1541" w:type="dxa"/>
            <w:hideMark/>
          </w:tcPr>
          <w:p w:rsidR="006D67E4" w:rsidRPr="00393881" w:rsidRDefault="006D67E4" w:rsidP="00700374">
            <w:pPr>
              <w:autoSpaceDE w:val="0"/>
              <w:autoSpaceDN w:val="0"/>
              <w:adjustRightInd w:val="0"/>
              <w:rPr>
                <w:rFonts w:eastAsia="SimSun"/>
                <w:sz w:val="16"/>
                <w:szCs w:val="16"/>
                <w:lang w:eastAsia="zh-CN"/>
              </w:rPr>
            </w:pPr>
            <w:r w:rsidRPr="00393881">
              <w:rPr>
                <w:rFonts w:eastAsia="SimSun"/>
                <w:sz w:val="16"/>
                <w:szCs w:val="16"/>
                <w:lang w:eastAsia="zh-CN"/>
              </w:rPr>
              <w:t>Modul:</w:t>
            </w:r>
          </w:p>
        </w:tc>
        <w:tc>
          <w:tcPr>
            <w:tcW w:w="7525" w:type="dxa"/>
            <w:hideMark/>
          </w:tcPr>
          <w:p w:rsidR="006D67E4" w:rsidRPr="00393881" w:rsidRDefault="006D67E4" w:rsidP="00D710A9">
            <w:pPr>
              <w:autoSpaceDE w:val="0"/>
              <w:autoSpaceDN w:val="0"/>
              <w:adjustRightInd w:val="0"/>
              <w:rPr>
                <w:rFonts w:eastAsia="SimSun"/>
                <w:b/>
                <w:sz w:val="16"/>
                <w:szCs w:val="16"/>
                <w:lang w:eastAsia="zh-CN"/>
              </w:rPr>
            </w:pPr>
            <w:r w:rsidRPr="00393881">
              <w:rPr>
                <w:rFonts w:eastAsia="SimSun"/>
                <w:b/>
                <w:noProof/>
                <w:sz w:val="16"/>
                <w:szCs w:val="16"/>
                <w:lang w:eastAsia="zh-CN"/>
              </w:rPr>
              <w:t xml:space="preserve">ITG / </w:t>
            </w:r>
            <w:r w:rsidR="00D710A9" w:rsidRPr="00393881">
              <w:rPr>
                <w:rFonts w:eastAsia="SimSun"/>
                <w:b/>
                <w:noProof/>
                <w:sz w:val="16"/>
                <w:szCs w:val="16"/>
                <w:lang w:eastAsia="zh-CN"/>
              </w:rPr>
              <w:t>E</w:t>
            </w:r>
            <w:r w:rsidRPr="00393881">
              <w:rPr>
                <w:rFonts w:eastAsia="SimSun"/>
                <w:b/>
                <w:noProof/>
                <w:sz w:val="16"/>
                <w:szCs w:val="16"/>
                <w:lang w:eastAsia="zh-CN"/>
              </w:rPr>
              <w:t xml:space="preserve"> - </w:t>
            </w:r>
            <w:r w:rsidRPr="00393881">
              <w:t xml:space="preserve">    </w:t>
            </w:r>
            <w:r w:rsidR="00DF72BA" w:rsidRPr="00393881">
              <w:t xml:space="preserve"> </w:t>
            </w:r>
            <w:r w:rsidR="00D710A9" w:rsidRPr="00393881">
              <w:rPr>
                <w:rFonts w:eastAsia="SimSun"/>
                <w:b/>
                <w:noProof/>
                <w:sz w:val="16"/>
                <w:szCs w:val="16"/>
                <w:lang w:eastAsia="zh-CN"/>
              </w:rPr>
              <w:t>Projektmanagement</w:t>
            </w:r>
          </w:p>
        </w:tc>
      </w:tr>
      <w:tr w:rsidR="006D67E4" w:rsidRPr="00393881" w:rsidTr="00700374">
        <w:trPr>
          <w:trHeight w:hRule="exact" w:val="284"/>
        </w:trPr>
        <w:tc>
          <w:tcPr>
            <w:tcW w:w="1541" w:type="dxa"/>
          </w:tcPr>
          <w:p w:rsidR="006D67E4" w:rsidRPr="00393881" w:rsidRDefault="006D67E4" w:rsidP="00700374">
            <w:pPr>
              <w:autoSpaceDE w:val="0"/>
              <w:autoSpaceDN w:val="0"/>
              <w:adjustRightInd w:val="0"/>
              <w:rPr>
                <w:rFonts w:eastAsia="SimSun"/>
                <w:sz w:val="16"/>
                <w:szCs w:val="16"/>
                <w:lang w:eastAsia="zh-CN"/>
              </w:rPr>
            </w:pPr>
          </w:p>
        </w:tc>
        <w:tc>
          <w:tcPr>
            <w:tcW w:w="7525" w:type="dxa"/>
          </w:tcPr>
          <w:p w:rsidR="006D67E4" w:rsidRPr="00393881" w:rsidRDefault="006D67E4" w:rsidP="00700374">
            <w:pPr>
              <w:autoSpaceDE w:val="0"/>
              <w:autoSpaceDN w:val="0"/>
              <w:adjustRightInd w:val="0"/>
              <w:rPr>
                <w:rFonts w:eastAsia="SimSun"/>
                <w:sz w:val="16"/>
                <w:szCs w:val="16"/>
                <w:lang w:eastAsia="zh-CN"/>
              </w:rPr>
            </w:pPr>
          </w:p>
        </w:tc>
      </w:tr>
      <w:tr w:rsidR="006D67E4" w:rsidRPr="00393881" w:rsidTr="00700374">
        <w:trPr>
          <w:trHeight w:hRule="exact" w:val="284"/>
        </w:trPr>
        <w:tc>
          <w:tcPr>
            <w:tcW w:w="1541" w:type="dxa"/>
            <w:hideMark/>
          </w:tcPr>
          <w:p w:rsidR="006D67E4" w:rsidRPr="00393881" w:rsidRDefault="006D67E4" w:rsidP="00700374">
            <w:pPr>
              <w:autoSpaceDE w:val="0"/>
              <w:autoSpaceDN w:val="0"/>
              <w:adjustRightInd w:val="0"/>
              <w:rPr>
                <w:rFonts w:eastAsia="SimSun"/>
                <w:sz w:val="16"/>
                <w:szCs w:val="16"/>
                <w:lang w:eastAsia="zh-CN"/>
              </w:rPr>
            </w:pPr>
            <w:r w:rsidRPr="00393881">
              <w:rPr>
                <w:rFonts w:eastAsia="SimSun"/>
                <w:sz w:val="16"/>
                <w:szCs w:val="16"/>
                <w:lang w:eastAsia="zh-CN"/>
              </w:rPr>
              <w:t>Version, Datum:</w:t>
            </w:r>
          </w:p>
        </w:tc>
        <w:tc>
          <w:tcPr>
            <w:tcW w:w="7525" w:type="dxa"/>
            <w:hideMark/>
          </w:tcPr>
          <w:p w:rsidR="006D67E4" w:rsidRPr="00393881" w:rsidRDefault="006D67E4" w:rsidP="00700374">
            <w:pPr>
              <w:autoSpaceDE w:val="0"/>
              <w:autoSpaceDN w:val="0"/>
              <w:adjustRightInd w:val="0"/>
              <w:rPr>
                <w:rFonts w:eastAsia="SimSun"/>
                <w:sz w:val="16"/>
                <w:szCs w:val="16"/>
                <w:lang w:eastAsia="zh-CN"/>
              </w:rPr>
            </w:pPr>
            <w:r w:rsidRPr="00393881">
              <w:rPr>
                <w:rFonts w:eastAsia="SimSun"/>
                <w:noProof/>
                <w:sz w:val="16"/>
                <w:szCs w:val="16"/>
                <w:lang w:eastAsia="zh-CN"/>
              </w:rPr>
              <w:t>1.0</w:t>
            </w:r>
            <w:r w:rsidRPr="00393881">
              <w:rPr>
                <w:rFonts w:eastAsia="SimSun"/>
                <w:sz w:val="16"/>
                <w:szCs w:val="16"/>
                <w:lang w:eastAsia="zh-CN"/>
              </w:rPr>
              <w:t xml:space="preserve">, </w:t>
            </w:r>
            <w:r w:rsidRPr="00393881">
              <w:rPr>
                <w:rFonts w:eastAsia="SimSun"/>
                <w:noProof/>
                <w:sz w:val="16"/>
                <w:szCs w:val="16"/>
                <w:lang w:eastAsia="zh-CN"/>
              </w:rPr>
              <w:t>Oktober 2021</w:t>
            </w:r>
          </w:p>
        </w:tc>
      </w:tr>
      <w:tr w:rsidR="006D67E4" w:rsidRPr="00393881" w:rsidTr="00700374">
        <w:trPr>
          <w:trHeight w:hRule="exact" w:val="284"/>
        </w:trPr>
        <w:tc>
          <w:tcPr>
            <w:tcW w:w="1541" w:type="dxa"/>
            <w:hideMark/>
          </w:tcPr>
          <w:p w:rsidR="006D67E4" w:rsidRPr="00393881" w:rsidRDefault="006D67E4" w:rsidP="00700374">
            <w:pPr>
              <w:autoSpaceDE w:val="0"/>
              <w:autoSpaceDN w:val="0"/>
              <w:adjustRightInd w:val="0"/>
              <w:rPr>
                <w:rFonts w:eastAsia="SimSun"/>
                <w:sz w:val="16"/>
                <w:szCs w:val="16"/>
                <w:lang w:eastAsia="zh-CN"/>
              </w:rPr>
            </w:pPr>
            <w:r w:rsidRPr="00393881">
              <w:rPr>
                <w:rFonts w:eastAsia="SimSun"/>
                <w:sz w:val="16"/>
                <w:szCs w:val="16"/>
                <w:lang w:eastAsia="zh-CN"/>
              </w:rPr>
              <w:t>Erstellt von:</w:t>
            </w:r>
          </w:p>
        </w:tc>
        <w:tc>
          <w:tcPr>
            <w:tcW w:w="7525" w:type="dxa"/>
            <w:hideMark/>
          </w:tcPr>
          <w:p w:rsidR="006D67E4" w:rsidRPr="00393881" w:rsidRDefault="00D710A9" w:rsidP="00700374">
            <w:pPr>
              <w:autoSpaceDE w:val="0"/>
              <w:autoSpaceDN w:val="0"/>
              <w:adjustRightInd w:val="0"/>
              <w:rPr>
                <w:rFonts w:eastAsia="SimSun"/>
                <w:sz w:val="16"/>
                <w:szCs w:val="16"/>
                <w:lang w:eastAsia="zh-CN"/>
              </w:rPr>
            </w:pPr>
            <w:r w:rsidRPr="00393881">
              <w:rPr>
                <w:rFonts w:eastAsia="SimSun"/>
                <w:noProof/>
                <w:sz w:val="16"/>
                <w:szCs w:val="16"/>
                <w:lang w:eastAsia="zh-CN"/>
              </w:rPr>
              <w:t>IT - Abteilung</w:t>
            </w:r>
          </w:p>
        </w:tc>
      </w:tr>
      <w:tr w:rsidR="006D67E4" w:rsidRPr="00393881" w:rsidTr="00700374">
        <w:trPr>
          <w:trHeight w:val="1814"/>
        </w:trPr>
        <w:tc>
          <w:tcPr>
            <w:tcW w:w="9066" w:type="dxa"/>
            <w:gridSpan w:val="2"/>
            <w:vAlign w:val="center"/>
          </w:tcPr>
          <w:p w:rsidR="006D67E4" w:rsidRPr="00393881" w:rsidRDefault="006D67E4" w:rsidP="00700374">
            <w:pPr>
              <w:autoSpaceDE w:val="0"/>
              <w:autoSpaceDN w:val="0"/>
              <w:adjustRightInd w:val="0"/>
              <w:rPr>
                <w:rFonts w:eastAsia="SimSun"/>
                <w:sz w:val="16"/>
                <w:szCs w:val="16"/>
                <w:lang w:eastAsia="zh-CN"/>
              </w:rPr>
            </w:pPr>
            <w:r w:rsidRPr="00393881">
              <w:rPr>
                <w:rFonts w:eastAsia="SimSun"/>
                <w:sz w:val="16"/>
                <w:szCs w:val="16"/>
                <w:lang w:eastAsia="zh-CN"/>
              </w:rPr>
              <w:t xml:space="preserve">Alle Rechte vorbehalten. Kein Teil des Werkes darf in irgendeiner Form (Druck, Fotokopie oder einem anderen Verfahren) </w:t>
            </w:r>
            <w:r w:rsidRPr="00393881">
              <w:rPr>
                <w:rFonts w:eastAsia="SimSun"/>
                <w:sz w:val="16"/>
                <w:szCs w:val="16"/>
                <w:lang w:eastAsia="zh-CN"/>
              </w:rPr>
              <w:br/>
              <w:t>ohne Genehmigung des Herausgebers reproduziert oder unter Verwendung elektronischer Systeme verarbeitet, vervielfältigt oder verbreitet werden.</w:t>
            </w:r>
          </w:p>
          <w:p w:rsidR="006D67E4" w:rsidRPr="00393881" w:rsidRDefault="006D67E4" w:rsidP="00700374">
            <w:pPr>
              <w:autoSpaceDE w:val="0"/>
              <w:autoSpaceDN w:val="0"/>
              <w:adjustRightInd w:val="0"/>
              <w:rPr>
                <w:rFonts w:eastAsia="SimSun"/>
                <w:sz w:val="16"/>
                <w:szCs w:val="16"/>
                <w:lang w:eastAsia="zh-CN"/>
              </w:rPr>
            </w:pPr>
          </w:p>
          <w:p w:rsidR="006D67E4" w:rsidRPr="00393881" w:rsidRDefault="006D67E4" w:rsidP="00700374">
            <w:pPr>
              <w:autoSpaceDE w:val="0"/>
              <w:autoSpaceDN w:val="0"/>
              <w:adjustRightInd w:val="0"/>
              <w:rPr>
                <w:rFonts w:eastAsia="SimSun"/>
                <w:sz w:val="16"/>
                <w:szCs w:val="16"/>
                <w:lang w:eastAsia="zh-CN"/>
              </w:rPr>
            </w:pPr>
            <w:r w:rsidRPr="00393881">
              <w:rPr>
                <w:rFonts w:eastAsia="SimSun"/>
                <w:sz w:val="16"/>
                <w:szCs w:val="16"/>
                <w:lang w:eastAsia="zh-CN"/>
              </w:rPr>
              <w:t>Die Modulunterlage und alle ihre Bestandteile wurden mit großer Sorgfalt erstellt und geprüft. Dennoch können Fehler nicht vollkommen ausgeschlossen werden. Der Herausgeber und die Autoren können für fehlerhafte Angaben und deren Folgen weder eine juristische Verantwortung noch irgendeine Haftung übernehmen.</w:t>
            </w:r>
          </w:p>
        </w:tc>
      </w:tr>
      <w:tr w:rsidR="006D67E4" w:rsidRPr="00393881" w:rsidTr="00700374">
        <w:trPr>
          <w:trHeight w:hRule="exact" w:val="284"/>
        </w:trPr>
        <w:tc>
          <w:tcPr>
            <w:tcW w:w="1541" w:type="dxa"/>
            <w:hideMark/>
          </w:tcPr>
          <w:p w:rsidR="006D67E4" w:rsidRPr="00393881" w:rsidRDefault="006D67E4" w:rsidP="00700374">
            <w:pPr>
              <w:autoSpaceDE w:val="0"/>
              <w:autoSpaceDN w:val="0"/>
              <w:adjustRightInd w:val="0"/>
              <w:rPr>
                <w:rFonts w:eastAsia="SimSun"/>
                <w:b/>
                <w:sz w:val="16"/>
                <w:szCs w:val="16"/>
                <w:lang w:eastAsia="zh-CN"/>
              </w:rPr>
            </w:pPr>
            <w:r w:rsidRPr="00393881">
              <w:rPr>
                <w:rFonts w:eastAsia="SimSun"/>
                <w:b/>
                <w:sz w:val="16"/>
                <w:szCs w:val="16"/>
                <w:lang w:eastAsia="zh-CN"/>
              </w:rPr>
              <w:t>Literaturhinweis</w:t>
            </w:r>
          </w:p>
        </w:tc>
        <w:tc>
          <w:tcPr>
            <w:tcW w:w="7525" w:type="dxa"/>
          </w:tcPr>
          <w:p w:rsidR="006D67E4" w:rsidRPr="00393881" w:rsidRDefault="006D67E4" w:rsidP="00700374">
            <w:pPr>
              <w:autoSpaceDE w:val="0"/>
              <w:autoSpaceDN w:val="0"/>
              <w:adjustRightInd w:val="0"/>
              <w:rPr>
                <w:rFonts w:eastAsia="SimSun"/>
                <w:sz w:val="16"/>
                <w:szCs w:val="16"/>
                <w:lang w:eastAsia="zh-CN"/>
              </w:rPr>
            </w:pPr>
          </w:p>
        </w:tc>
      </w:tr>
      <w:tr w:rsidR="006D67E4" w:rsidRPr="00393881" w:rsidTr="00700374">
        <w:trPr>
          <w:trHeight w:hRule="exact" w:val="284"/>
        </w:trPr>
        <w:tc>
          <w:tcPr>
            <w:tcW w:w="1541" w:type="dxa"/>
            <w:hideMark/>
          </w:tcPr>
          <w:p w:rsidR="006D67E4" w:rsidRPr="00393881" w:rsidRDefault="006D67E4" w:rsidP="00700374">
            <w:pPr>
              <w:autoSpaceDE w:val="0"/>
              <w:autoSpaceDN w:val="0"/>
              <w:adjustRightInd w:val="0"/>
              <w:rPr>
                <w:rFonts w:eastAsia="SimSun"/>
                <w:sz w:val="16"/>
                <w:szCs w:val="16"/>
                <w:lang w:eastAsia="zh-CN"/>
              </w:rPr>
            </w:pPr>
            <w:r w:rsidRPr="00393881">
              <w:rPr>
                <w:rFonts w:eastAsia="SimSun"/>
                <w:sz w:val="16"/>
                <w:szCs w:val="16"/>
                <w:lang w:eastAsia="zh-CN"/>
              </w:rPr>
              <w:t>Titel:</w:t>
            </w:r>
          </w:p>
        </w:tc>
        <w:tc>
          <w:tcPr>
            <w:tcW w:w="7525" w:type="dxa"/>
            <w:hideMark/>
          </w:tcPr>
          <w:p w:rsidR="006D67E4" w:rsidRPr="00393881" w:rsidRDefault="006D67E4" w:rsidP="00700374">
            <w:pPr>
              <w:autoSpaceDE w:val="0"/>
              <w:autoSpaceDN w:val="0"/>
              <w:adjustRightInd w:val="0"/>
              <w:rPr>
                <w:rFonts w:eastAsia="SimSun"/>
                <w:sz w:val="16"/>
                <w:szCs w:val="16"/>
                <w:lang w:eastAsia="zh-CN"/>
              </w:rPr>
            </w:pPr>
            <w:r w:rsidRPr="00393881">
              <w:rPr>
                <w:rFonts w:eastAsia="SimSun"/>
                <w:noProof/>
                <w:sz w:val="16"/>
                <w:szCs w:val="16"/>
                <w:lang w:eastAsia="zh-CN"/>
              </w:rPr>
              <w:t>IT-Berufe Grundstufe</w:t>
            </w:r>
          </w:p>
        </w:tc>
      </w:tr>
      <w:tr w:rsidR="006D67E4" w:rsidRPr="00393881" w:rsidTr="00700374">
        <w:trPr>
          <w:trHeight w:hRule="exact" w:val="284"/>
        </w:trPr>
        <w:tc>
          <w:tcPr>
            <w:tcW w:w="1541" w:type="dxa"/>
          </w:tcPr>
          <w:p w:rsidR="006D67E4" w:rsidRPr="00393881" w:rsidRDefault="006D67E4" w:rsidP="00700374">
            <w:pPr>
              <w:autoSpaceDE w:val="0"/>
              <w:autoSpaceDN w:val="0"/>
              <w:adjustRightInd w:val="0"/>
              <w:rPr>
                <w:rFonts w:eastAsia="SimSun"/>
                <w:sz w:val="16"/>
                <w:szCs w:val="16"/>
                <w:lang w:eastAsia="zh-CN"/>
              </w:rPr>
            </w:pPr>
          </w:p>
        </w:tc>
        <w:tc>
          <w:tcPr>
            <w:tcW w:w="7525" w:type="dxa"/>
            <w:hideMark/>
          </w:tcPr>
          <w:p w:rsidR="006D67E4" w:rsidRPr="00393881" w:rsidRDefault="006D67E4" w:rsidP="00700374">
            <w:pPr>
              <w:autoSpaceDE w:val="0"/>
              <w:autoSpaceDN w:val="0"/>
              <w:adjustRightInd w:val="0"/>
              <w:rPr>
                <w:rFonts w:eastAsia="SimSun"/>
                <w:sz w:val="16"/>
                <w:szCs w:val="16"/>
                <w:lang w:eastAsia="zh-CN"/>
              </w:rPr>
            </w:pPr>
          </w:p>
        </w:tc>
      </w:tr>
      <w:tr w:rsidR="006D67E4" w:rsidRPr="00393881" w:rsidTr="00700374">
        <w:trPr>
          <w:trHeight w:hRule="exact" w:val="315"/>
        </w:trPr>
        <w:tc>
          <w:tcPr>
            <w:tcW w:w="1541" w:type="dxa"/>
            <w:hideMark/>
          </w:tcPr>
          <w:p w:rsidR="006D67E4" w:rsidRPr="00393881" w:rsidRDefault="006D67E4" w:rsidP="00700374">
            <w:pPr>
              <w:autoSpaceDE w:val="0"/>
              <w:autoSpaceDN w:val="0"/>
              <w:adjustRightInd w:val="0"/>
              <w:rPr>
                <w:rFonts w:eastAsia="SimSun"/>
                <w:sz w:val="16"/>
                <w:szCs w:val="16"/>
                <w:lang w:eastAsia="zh-CN"/>
              </w:rPr>
            </w:pPr>
            <w:r w:rsidRPr="00393881">
              <w:rPr>
                <w:rFonts w:eastAsia="SimSun"/>
                <w:sz w:val="16"/>
                <w:szCs w:val="16"/>
                <w:lang w:eastAsia="zh-CN"/>
              </w:rPr>
              <w:t>ISBN:</w:t>
            </w:r>
          </w:p>
        </w:tc>
        <w:tc>
          <w:tcPr>
            <w:tcW w:w="7525" w:type="dxa"/>
            <w:hideMark/>
          </w:tcPr>
          <w:p w:rsidR="006D67E4" w:rsidRPr="00393881" w:rsidRDefault="006D67E4" w:rsidP="00700374">
            <w:pPr>
              <w:autoSpaceDE w:val="0"/>
              <w:autoSpaceDN w:val="0"/>
              <w:adjustRightInd w:val="0"/>
              <w:rPr>
                <w:rFonts w:eastAsia="SimSun"/>
                <w:sz w:val="16"/>
                <w:szCs w:val="16"/>
                <w:lang w:eastAsia="zh-CN"/>
              </w:rPr>
            </w:pPr>
            <w:r w:rsidRPr="00393881">
              <w:rPr>
                <w:rFonts w:eastAsia="SimSun"/>
                <w:noProof/>
                <w:sz w:val="16"/>
                <w:szCs w:val="16"/>
                <w:lang w:eastAsia="zh-CN"/>
              </w:rPr>
              <w:t>978-3-14-220000-2</w:t>
            </w:r>
          </w:p>
        </w:tc>
      </w:tr>
      <w:tr w:rsidR="006D67E4" w:rsidRPr="00393881" w:rsidTr="00700374">
        <w:trPr>
          <w:trHeight w:val="568"/>
        </w:trPr>
        <w:tc>
          <w:tcPr>
            <w:tcW w:w="1541" w:type="dxa"/>
            <w:hideMark/>
          </w:tcPr>
          <w:p w:rsidR="006D67E4" w:rsidRPr="00393881" w:rsidRDefault="006D67E4" w:rsidP="00700374">
            <w:pPr>
              <w:autoSpaceDE w:val="0"/>
              <w:autoSpaceDN w:val="0"/>
              <w:adjustRightInd w:val="0"/>
              <w:rPr>
                <w:rFonts w:eastAsia="SimSun"/>
                <w:sz w:val="16"/>
                <w:szCs w:val="16"/>
                <w:lang w:eastAsia="zh-CN"/>
              </w:rPr>
            </w:pPr>
            <w:r w:rsidRPr="00393881">
              <w:rPr>
                <w:rFonts w:eastAsia="SimSun"/>
                <w:sz w:val="16"/>
                <w:szCs w:val="16"/>
                <w:lang w:eastAsia="zh-CN"/>
              </w:rPr>
              <w:t>Verlag:</w:t>
            </w:r>
          </w:p>
        </w:tc>
        <w:tc>
          <w:tcPr>
            <w:tcW w:w="7525" w:type="dxa"/>
            <w:hideMark/>
          </w:tcPr>
          <w:p w:rsidR="006D67E4" w:rsidRPr="00393881" w:rsidRDefault="006D67E4" w:rsidP="00700374">
            <w:pPr>
              <w:autoSpaceDE w:val="0"/>
              <w:autoSpaceDN w:val="0"/>
              <w:adjustRightInd w:val="0"/>
              <w:rPr>
                <w:rFonts w:eastAsia="SimSun"/>
                <w:sz w:val="16"/>
                <w:szCs w:val="16"/>
                <w:lang w:eastAsia="zh-CN"/>
              </w:rPr>
            </w:pPr>
            <w:r w:rsidRPr="00393881">
              <w:rPr>
                <w:rFonts w:eastAsia="SimSun"/>
                <w:noProof/>
                <w:sz w:val="16"/>
                <w:szCs w:val="16"/>
                <w:lang w:eastAsia="zh-CN"/>
              </w:rPr>
              <w:t>Westermann Gruppe</w:t>
            </w:r>
          </w:p>
        </w:tc>
      </w:tr>
    </w:tbl>
    <w:sdt>
      <w:sdtPr>
        <w:rPr>
          <w:rFonts w:ascii="Arial" w:eastAsiaTheme="minorHAnsi" w:hAnsi="Arial" w:cs="Arial"/>
          <w:color w:val="auto"/>
          <w:sz w:val="20"/>
          <w:szCs w:val="22"/>
          <w:lang w:eastAsia="en-US"/>
        </w:rPr>
        <w:id w:val="309679645"/>
        <w:docPartObj>
          <w:docPartGallery w:val="Table of Contents"/>
          <w:docPartUnique/>
        </w:docPartObj>
      </w:sdtPr>
      <w:sdtEndPr>
        <w:rPr>
          <w:b/>
          <w:bCs/>
        </w:rPr>
      </w:sdtEndPr>
      <w:sdtContent>
        <w:p w:rsidR="006D67E4" w:rsidRPr="00393881" w:rsidRDefault="006D67E4">
          <w:pPr>
            <w:pStyle w:val="Inhaltsverzeichnisberschrift"/>
          </w:pPr>
          <w:r w:rsidRPr="00393881">
            <w:t>Inhalt</w:t>
          </w:r>
        </w:p>
        <w:p w:rsidR="00D61165" w:rsidRDefault="00A7225F">
          <w:pPr>
            <w:pStyle w:val="Verzeichnis1"/>
            <w:tabs>
              <w:tab w:val="right" w:leader="dot" w:pos="9062"/>
            </w:tabs>
            <w:rPr>
              <w:rFonts w:asciiTheme="minorHAnsi" w:eastAsiaTheme="minorEastAsia" w:hAnsiTheme="minorHAnsi" w:cstheme="minorBidi"/>
              <w:noProof/>
              <w:sz w:val="22"/>
              <w:lang w:eastAsia="de-DE"/>
            </w:rPr>
          </w:pPr>
          <w:r w:rsidRPr="00393881">
            <w:fldChar w:fldCharType="begin"/>
          </w:r>
          <w:r w:rsidRPr="00393881">
            <w:instrText xml:space="preserve"> TOC \o "1-3" \h \z \u </w:instrText>
          </w:r>
          <w:r w:rsidRPr="00393881">
            <w:fldChar w:fldCharType="separate"/>
          </w:r>
          <w:hyperlink w:anchor="_Toc94178996" w:history="1">
            <w:r w:rsidR="00D61165" w:rsidRPr="00131811">
              <w:rPr>
                <w:rStyle w:val="Hyperlink"/>
                <w:noProof/>
              </w:rPr>
              <w:t>TAG 1 - Das Umfeld der Softwareentwicklung analysieren</w:t>
            </w:r>
            <w:r w:rsidR="00D61165">
              <w:rPr>
                <w:noProof/>
                <w:webHidden/>
              </w:rPr>
              <w:tab/>
            </w:r>
            <w:r w:rsidR="00D61165">
              <w:rPr>
                <w:noProof/>
                <w:webHidden/>
              </w:rPr>
              <w:fldChar w:fldCharType="begin"/>
            </w:r>
            <w:r w:rsidR="00D61165">
              <w:rPr>
                <w:noProof/>
                <w:webHidden/>
              </w:rPr>
              <w:instrText xml:space="preserve"> PAGEREF _Toc94178996 \h </w:instrText>
            </w:r>
            <w:r w:rsidR="00D61165">
              <w:rPr>
                <w:noProof/>
                <w:webHidden/>
              </w:rPr>
            </w:r>
            <w:r w:rsidR="00D61165">
              <w:rPr>
                <w:noProof/>
                <w:webHidden/>
              </w:rPr>
              <w:fldChar w:fldCharType="separate"/>
            </w:r>
            <w:r w:rsidR="00665601">
              <w:rPr>
                <w:noProof/>
                <w:webHidden/>
              </w:rPr>
              <w:t>5</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8997" w:history="1">
            <w:r w:rsidR="00D61165" w:rsidRPr="00131811">
              <w:rPr>
                <w:rStyle w:val="Hyperlink"/>
                <w:rFonts w:eastAsia="Arial"/>
                <w:noProof/>
              </w:rPr>
              <w:t>LE 1 - Aufgaben und Kompetenzen von Softwareentwicklern beschreiben</w:t>
            </w:r>
            <w:r w:rsidR="00D61165">
              <w:rPr>
                <w:noProof/>
                <w:webHidden/>
              </w:rPr>
              <w:tab/>
            </w:r>
            <w:r w:rsidR="00D61165">
              <w:rPr>
                <w:noProof/>
                <w:webHidden/>
              </w:rPr>
              <w:fldChar w:fldCharType="begin"/>
            </w:r>
            <w:r w:rsidR="00D61165">
              <w:rPr>
                <w:noProof/>
                <w:webHidden/>
              </w:rPr>
              <w:instrText xml:space="preserve"> PAGEREF _Toc94178997 \h </w:instrText>
            </w:r>
            <w:r w:rsidR="00D61165">
              <w:rPr>
                <w:noProof/>
                <w:webHidden/>
              </w:rPr>
            </w:r>
            <w:r w:rsidR="00D61165">
              <w:rPr>
                <w:noProof/>
                <w:webHidden/>
              </w:rPr>
              <w:fldChar w:fldCharType="separate"/>
            </w:r>
            <w:r w:rsidR="00665601">
              <w:rPr>
                <w:noProof/>
                <w:webHidden/>
              </w:rPr>
              <w:t>6</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8998" w:history="1">
            <w:r w:rsidR="00D61165" w:rsidRPr="00131811">
              <w:rPr>
                <w:rStyle w:val="Hyperlink"/>
                <w:noProof/>
              </w:rPr>
              <w:t>LE 2 - Software aus Sicht von Softwareentwicklern unterscheiden</w:t>
            </w:r>
            <w:r w:rsidR="00D61165">
              <w:rPr>
                <w:noProof/>
                <w:webHidden/>
              </w:rPr>
              <w:tab/>
            </w:r>
            <w:r w:rsidR="00D61165">
              <w:rPr>
                <w:noProof/>
                <w:webHidden/>
              </w:rPr>
              <w:fldChar w:fldCharType="begin"/>
            </w:r>
            <w:r w:rsidR="00D61165">
              <w:rPr>
                <w:noProof/>
                <w:webHidden/>
              </w:rPr>
              <w:instrText xml:space="preserve"> PAGEREF _Toc94178998 \h </w:instrText>
            </w:r>
            <w:r w:rsidR="00D61165">
              <w:rPr>
                <w:noProof/>
                <w:webHidden/>
              </w:rPr>
            </w:r>
            <w:r w:rsidR="00D61165">
              <w:rPr>
                <w:noProof/>
                <w:webHidden/>
              </w:rPr>
              <w:fldChar w:fldCharType="separate"/>
            </w:r>
            <w:r w:rsidR="00665601">
              <w:rPr>
                <w:noProof/>
                <w:webHidden/>
              </w:rPr>
              <w:t>7</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8999" w:history="1">
            <w:r w:rsidR="00D61165" w:rsidRPr="00131811">
              <w:rPr>
                <w:rStyle w:val="Hyperlink"/>
                <w:noProof/>
              </w:rPr>
              <w:t>LE 3 - Neuentwicklung und Anpassung von Software unterscheiden</w:t>
            </w:r>
            <w:r w:rsidR="00D61165">
              <w:rPr>
                <w:noProof/>
                <w:webHidden/>
              </w:rPr>
              <w:tab/>
            </w:r>
            <w:r w:rsidR="00D61165">
              <w:rPr>
                <w:noProof/>
                <w:webHidden/>
              </w:rPr>
              <w:fldChar w:fldCharType="begin"/>
            </w:r>
            <w:r w:rsidR="00D61165">
              <w:rPr>
                <w:noProof/>
                <w:webHidden/>
              </w:rPr>
              <w:instrText xml:space="preserve"> PAGEREF _Toc94178999 \h </w:instrText>
            </w:r>
            <w:r w:rsidR="00D61165">
              <w:rPr>
                <w:noProof/>
                <w:webHidden/>
              </w:rPr>
            </w:r>
            <w:r w:rsidR="00D61165">
              <w:rPr>
                <w:noProof/>
                <w:webHidden/>
              </w:rPr>
              <w:fldChar w:fldCharType="separate"/>
            </w:r>
            <w:r w:rsidR="00665601">
              <w:rPr>
                <w:noProof/>
                <w:webHidden/>
              </w:rPr>
              <w:t>9</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00" w:history="1">
            <w:r w:rsidR="00D61165" w:rsidRPr="00131811">
              <w:rPr>
                <w:rStyle w:val="Hyperlink"/>
                <w:noProof/>
              </w:rPr>
              <w:t>LE 4 - In Softwareprojekten mitarbeiten</w:t>
            </w:r>
            <w:r w:rsidR="00D61165">
              <w:rPr>
                <w:noProof/>
                <w:webHidden/>
              </w:rPr>
              <w:tab/>
            </w:r>
            <w:r w:rsidR="00D61165">
              <w:rPr>
                <w:noProof/>
                <w:webHidden/>
              </w:rPr>
              <w:fldChar w:fldCharType="begin"/>
            </w:r>
            <w:r w:rsidR="00D61165">
              <w:rPr>
                <w:noProof/>
                <w:webHidden/>
              </w:rPr>
              <w:instrText xml:space="preserve"> PAGEREF _Toc94179000 \h </w:instrText>
            </w:r>
            <w:r w:rsidR="00D61165">
              <w:rPr>
                <w:noProof/>
                <w:webHidden/>
              </w:rPr>
            </w:r>
            <w:r w:rsidR="00D61165">
              <w:rPr>
                <w:noProof/>
                <w:webHidden/>
              </w:rPr>
              <w:fldChar w:fldCharType="separate"/>
            </w:r>
            <w:r w:rsidR="00665601">
              <w:rPr>
                <w:noProof/>
                <w:webHidden/>
              </w:rPr>
              <w:t>10</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01" w:history="1">
            <w:r w:rsidR="00D61165" w:rsidRPr="00131811">
              <w:rPr>
                <w:rStyle w:val="Hyperlink"/>
                <w:noProof/>
              </w:rPr>
              <w:t>Lernzielkontrollen Tag 1</w:t>
            </w:r>
            <w:r w:rsidR="00D61165">
              <w:rPr>
                <w:noProof/>
                <w:webHidden/>
              </w:rPr>
              <w:tab/>
            </w:r>
            <w:r w:rsidR="00D61165">
              <w:rPr>
                <w:noProof/>
                <w:webHidden/>
              </w:rPr>
              <w:fldChar w:fldCharType="begin"/>
            </w:r>
            <w:r w:rsidR="00D61165">
              <w:rPr>
                <w:noProof/>
                <w:webHidden/>
              </w:rPr>
              <w:instrText xml:space="preserve"> PAGEREF _Toc94179001 \h </w:instrText>
            </w:r>
            <w:r w:rsidR="00D61165">
              <w:rPr>
                <w:noProof/>
                <w:webHidden/>
              </w:rPr>
            </w:r>
            <w:r w:rsidR="00D61165">
              <w:rPr>
                <w:noProof/>
                <w:webHidden/>
              </w:rPr>
              <w:fldChar w:fldCharType="separate"/>
            </w:r>
            <w:r w:rsidR="00665601">
              <w:rPr>
                <w:noProof/>
                <w:webHidden/>
              </w:rPr>
              <w:t>13</w:t>
            </w:r>
            <w:r w:rsidR="00D61165">
              <w:rPr>
                <w:noProof/>
                <w:webHidden/>
              </w:rPr>
              <w:fldChar w:fldCharType="end"/>
            </w:r>
          </w:hyperlink>
        </w:p>
        <w:p w:rsidR="00D61165" w:rsidRDefault="00D30B08">
          <w:pPr>
            <w:pStyle w:val="Verzeichnis1"/>
            <w:tabs>
              <w:tab w:val="right" w:leader="dot" w:pos="9062"/>
            </w:tabs>
            <w:rPr>
              <w:rFonts w:asciiTheme="minorHAnsi" w:eastAsiaTheme="minorEastAsia" w:hAnsiTheme="minorHAnsi" w:cstheme="minorBidi"/>
              <w:noProof/>
              <w:sz w:val="22"/>
              <w:lang w:eastAsia="de-DE"/>
            </w:rPr>
          </w:pPr>
          <w:hyperlink w:anchor="_Toc94179002" w:history="1">
            <w:r w:rsidR="00D61165" w:rsidRPr="00131811">
              <w:rPr>
                <w:rStyle w:val="Hyperlink"/>
                <w:noProof/>
                <w:lang w:bidi="en-US"/>
              </w:rPr>
              <w:t xml:space="preserve">Tag 2 - </w:t>
            </w:r>
            <w:r w:rsidR="00D61165" w:rsidRPr="00131811">
              <w:rPr>
                <w:rStyle w:val="Hyperlink"/>
                <w:noProof/>
              </w:rPr>
              <w:t xml:space="preserve">Grundlagen zur Verwaltung von Daten in </w:t>
            </w:r>
            <w:r w:rsidR="00D61165" w:rsidRPr="00131811">
              <w:rPr>
                <w:rStyle w:val="Hyperlink"/>
                <w:noProof/>
                <w:lang w:bidi="en-US"/>
              </w:rPr>
              <w:t xml:space="preserve">IT-Systemen </w:t>
            </w:r>
            <w:r w:rsidR="00D61165" w:rsidRPr="00131811">
              <w:rPr>
                <w:rStyle w:val="Hyperlink"/>
                <w:noProof/>
              </w:rPr>
              <w:t>erläutern</w:t>
            </w:r>
            <w:r w:rsidR="00D61165">
              <w:rPr>
                <w:noProof/>
                <w:webHidden/>
              </w:rPr>
              <w:tab/>
            </w:r>
            <w:r w:rsidR="00D61165">
              <w:rPr>
                <w:noProof/>
                <w:webHidden/>
              </w:rPr>
              <w:fldChar w:fldCharType="begin"/>
            </w:r>
            <w:r w:rsidR="00D61165">
              <w:rPr>
                <w:noProof/>
                <w:webHidden/>
              </w:rPr>
              <w:instrText xml:space="preserve"> PAGEREF _Toc94179002 \h </w:instrText>
            </w:r>
            <w:r w:rsidR="00D61165">
              <w:rPr>
                <w:noProof/>
                <w:webHidden/>
              </w:rPr>
            </w:r>
            <w:r w:rsidR="00D61165">
              <w:rPr>
                <w:noProof/>
                <w:webHidden/>
              </w:rPr>
              <w:fldChar w:fldCharType="separate"/>
            </w:r>
            <w:r w:rsidR="00665601">
              <w:rPr>
                <w:noProof/>
                <w:webHidden/>
              </w:rPr>
              <w:t>17</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03" w:history="1">
            <w:r w:rsidR="00D61165" w:rsidRPr="00131811">
              <w:rPr>
                <w:rStyle w:val="Hyperlink"/>
                <w:noProof/>
              </w:rPr>
              <w:t>LE 1 - Informationen und Daten unterscheiden</w:t>
            </w:r>
            <w:r w:rsidR="00D61165">
              <w:rPr>
                <w:noProof/>
                <w:webHidden/>
              </w:rPr>
              <w:tab/>
            </w:r>
            <w:r w:rsidR="00D61165">
              <w:rPr>
                <w:noProof/>
                <w:webHidden/>
              </w:rPr>
              <w:fldChar w:fldCharType="begin"/>
            </w:r>
            <w:r w:rsidR="00D61165">
              <w:rPr>
                <w:noProof/>
                <w:webHidden/>
              </w:rPr>
              <w:instrText xml:space="preserve"> PAGEREF _Toc94179003 \h </w:instrText>
            </w:r>
            <w:r w:rsidR="00D61165">
              <w:rPr>
                <w:noProof/>
                <w:webHidden/>
              </w:rPr>
            </w:r>
            <w:r w:rsidR="00D61165">
              <w:rPr>
                <w:noProof/>
                <w:webHidden/>
              </w:rPr>
              <w:fldChar w:fldCharType="separate"/>
            </w:r>
            <w:r w:rsidR="00665601">
              <w:rPr>
                <w:noProof/>
                <w:webHidden/>
              </w:rPr>
              <w:t>17</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04" w:history="1">
            <w:r w:rsidR="00D61165" w:rsidRPr="00131811">
              <w:rPr>
                <w:rStyle w:val="Hyperlink"/>
                <w:noProof/>
              </w:rPr>
              <w:t xml:space="preserve">LE 2 - Zahlensysteme der </w:t>
            </w:r>
            <w:r w:rsidR="00D61165" w:rsidRPr="00131811">
              <w:rPr>
                <w:rStyle w:val="Hyperlink"/>
                <w:noProof/>
                <w:lang w:bidi="en-US"/>
              </w:rPr>
              <w:t xml:space="preserve">IT </w:t>
            </w:r>
            <w:r w:rsidR="00D61165" w:rsidRPr="00131811">
              <w:rPr>
                <w:rStyle w:val="Hyperlink"/>
                <w:noProof/>
              </w:rPr>
              <w:t>beschreiben und umrechnen</w:t>
            </w:r>
            <w:r w:rsidR="00D61165">
              <w:rPr>
                <w:noProof/>
                <w:webHidden/>
              </w:rPr>
              <w:tab/>
            </w:r>
            <w:r w:rsidR="00D61165">
              <w:rPr>
                <w:noProof/>
                <w:webHidden/>
              </w:rPr>
              <w:fldChar w:fldCharType="begin"/>
            </w:r>
            <w:r w:rsidR="00D61165">
              <w:rPr>
                <w:noProof/>
                <w:webHidden/>
              </w:rPr>
              <w:instrText xml:space="preserve"> PAGEREF _Toc94179004 \h </w:instrText>
            </w:r>
            <w:r w:rsidR="00D61165">
              <w:rPr>
                <w:noProof/>
                <w:webHidden/>
              </w:rPr>
            </w:r>
            <w:r w:rsidR="00D61165">
              <w:rPr>
                <w:noProof/>
                <w:webHidden/>
              </w:rPr>
              <w:fldChar w:fldCharType="separate"/>
            </w:r>
            <w:r w:rsidR="00665601">
              <w:rPr>
                <w:noProof/>
                <w:webHidden/>
              </w:rPr>
              <w:t>19</w:t>
            </w:r>
            <w:r w:rsidR="00D61165">
              <w:rPr>
                <w:noProof/>
                <w:webHidden/>
              </w:rPr>
              <w:fldChar w:fldCharType="end"/>
            </w:r>
          </w:hyperlink>
        </w:p>
        <w:p w:rsidR="00D61165" w:rsidRDefault="00D30B08">
          <w:pPr>
            <w:pStyle w:val="Verzeichnis3"/>
            <w:tabs>
              <w:tab w:val="right" w:leader="dot" w:pos="9062"/>
            </w:tabs>
            <w:rPr>
              <w:rFonts w:asciiTheme="minorHAnsi" w:eastAsiaTheme="minorEastAsia" w:hAnsiTheme="minorHAnsi" w:cstheme="minorBidi"/>
              <w:noProof/>
              <w:sz w:val="22"/>
              <w:lang w:eastAsia="de-DE"/>
            </w:rPr>
          </w:pPr>
          <w:hyperlink w:anchor="_Toc94179005" w:history="1">
            <w:r w:rsidR="00D61165" w:rsidRPr="00131811">
              <w:rPr>
                <w:rStyle w:val="Hyperlink"/>
                <w:rFonts w:eastAsia="Tahoma"/>
                <w:noProof/>
              </w:rPr>
              <w:t>Dezimalsystem (Zehnersystem)</w:t>
            </w:r>
            <w:r w:rsidR="00D61165">
              <w:rPr>
                <w:noProof/>
                <w:webHidden/>
              </w:rPr>
              <w:tab/>
            </w:r>
            <w:r w:rsidR="00D61165">
              <w:rPr>
                <w:noProof/>
                <w:webHidden/>
              </w:rPr>
              <w:fldChar w:fldCharType="begin"/>
            </w:r>
            <w:r w:rsidR="00D61165">
              <w:rPr>
                <w:noProof/>
                <w:webHidden/>
              </w:rPr>
              <w:instrText xml:space="preserve"> PAGEREF _Toc94179005 \h </w:instrText>
            </w:r>
            <w:r w:rsidR="00D61165">
              <w:rPr>
                <w:noProof/>
                <w:webHidden/>
              </w:rPr>
            </w:r>
            <w:r w:rsidR="00D61165">
              <w:rPr>
                <w:noProof/>
                <w:webHidden/>
              </w:rPr>
              <w:fldChar w:fldCharType="separate"/>
            </w:r>
            <w:r w:rsidR="00665601">
              <w:rPr>
                <w:noProof/>
                <w:webHidden/>
              </w:rPr>
              <w:t>20</w:t>
            </w:r>
            <w:r w:rsidR="00D61165">
              <w:rPr>
                <w:noProof/>
                <w:webHidden/>
              </w:rPr>
              <w:fldChar w:fldCharType="end"/>
            </w:r>
          </w:hyperlink>
        </w:p>
        <w:p w:rsidR="00D61165" w:rsidRDefault="00D30B08">
          <w:pPr>
            <w:pStyle w:val="Verzeichnis3"/>
            <w:tabs>
              <w:tab w:val="right" w:leader="dot" w:pos="9062"/>
            </w:tabs>
            <w:rPr>
              <w:rFonts w:asciiTheme="minorHAnsi" w:eastAsiaTheme="minorEastAsia" w:hAnsiTheme="minorHAnsi" w:cstheme="minorBidi"/>
              <w:noProof/>
              <w:sz w:val="22"/>
              <w:lang w:eastAsia="de-DE"/>
            </w:rPr>
          </w:pPr>
          <w:hyperlink w:anchor="_Toc94179006" w:history="1">
            <w:r w:rsidR="00D61165" w:rsidRPr="00131811">
              <w:rPr>
                <w:rStyle w:val="Hyperlink"/>
                <w:rFonts w:eastAsia="Tahoma"/>
                <w:noProof/>
              </w:rPr>
              <w:t xml:space="preserve">Dualsystem </w:t>
            </w:r>
            <w:r w:rsidR="00D61165" w:rsidRPr="00131811">
              <w:rPr>
                <w:rStyle w:val="Hyperlink"/>
                <w:rFonts w:eastAsia="Tahoma"/>
                <w:noProof/>
                <w:lang w:bidi="en-US"/>
              </w:rPr>
              <w:t>(Zweiersystem)</w:t>
            </w:r>
            <w:r w:rsidR="00D61165">
              <w:rPr>
                <w:noProof/>
                <w:webHidden/>
              </w:rPr>
              <w:tab/>
            </w:r>
            <w:r w:rsidR="00D61165">
              <w:rPr>
                <w:noProof/>
                <w:webHidden/>
              </w:rPr>
              <w:fldChar w:fldCharType="begin"/>
            </w:r>
            <w:r w:rsidR="00D61165">
              <w:rPr>
                <w:noProof/>
                <w:webHidden/>
              </w:rPr>
              <w:instrText xml:space="preserve"> PAGEREF _Toc94179006 \h </w:instrText>
            </w:r>
            <w:r w:rsidR="00D61165">
              <w:rPr>
                <w:noProof/>
                <w:webHidden/>
              </w:rPr>
            </w:r>
            <w:r w:rsidR="00D61165">
              <w:rPr>
                <w:noProof/>
                <w:webHidden/>
              </w:rPr>
              <w:fldChar w:fldCharType="separate"/>
            </w:r>
            <w:r w:rsidR="00665601">
              <w:rPr>
                <w:noProof/>
                <w:webHidden/>
              </w:rPr>
              <w:t>20</w:t>
            </w:r>
            <w:r w:rsidR="00D61165">
              <w:rPr>
                <w:noProof/>
                <w:webHidden/>
              </w:rPr>
              <w:fldChar w:fldCharType="end"/>
            </w:r>
          </w:hyperlink>
        </w:p>
        <w:p w:rsidR="00D61165" w:rsidRDefault="00D30B08">
          <w:pPr>
            <w:pStyle w:val="Verzeichnis3"/>
            <w:tabs>
              <w:tab w:val="right" w:leader="dot" w:pos="9062"/>
            </w:tabs>
            <w:rPr>
              <w:rFonts w:asciiTheme="minorHAnsi" w:eastAsiaTheme="minorEastAsia" w:hAnsiTheme="minorHAnsi" w:cstheme="minorBidi"/>
              <w:noProof/>
              <w:sz w:val="22"/>
              <w:lang w:eastAsia="de-DE"/>
            </w:rPr>
          </w:pPr>
          <w:hyperlink w:anchor="_Toc94179007" w:history="1">
            <w:r w:rsidR="00D61165" w:rsidRPr="00131811">
              <w:rPr>
                <w:rStyle w:val="Hyperlink"/>
                <w:rFonts w:eastAsia="Tahoma"/>
                <w:noProof/>
              </w:rPr>
              <w:t xml:space="preserve">Hexadezimalsystem </w:t>
            </w:r>
            <w:r w:rsidR="00D61165" w:rsidRPr="00131811">
              <w:rPr>
                <w:rStyle w:val="Hyperlink"/>
                <w:rFonts w:eastAsia="Tahoma"/>
                <w:noProof/>
                <w:lang w:bidi="en-US"/>
              </w:rPr>
              <w:t>(Sechzehnersystem)</w:t>
            </w:r>
            <w:r w:rsidR="00D61165">
              <w:rPr>
                <w:noProof/>
                <w:webHidden/>
              </w:rPr>
              <w:tab/>
            </w:r>
            <w:r w:rsidR="00D61165">
              <w:rPr>
                <w:noProof/>
                <w:webHidden/>
              </w:rPr>
              <w:fldChar w:fldCharType="begin"/>
            </w:r>
            <w:r w:rsidR="00D61165">
              <w:rPr>
                <w:noProof/>
                <w:webHidden/>
              </w:rPr>
              <w:instrText xml:space="preserve"> PAGEREF _Toc94179007 \h </w:instrText>
            </w:r>
            <w:r w:rsidR="00D61165">
              <w:rPr>
                <w:noProof/>
                <w:webHidden/>
              </w:rPr>
            </w:r>
            <w:r w:rsidR="00D61165">
              <w:rPr>
                <w:noProof/>
                <w:webHidden/>
              </w:rPr>
              <w:fldChar w:fldCharType="separate"/>
            </w:r>
            <w:r w:rsidR="00665601">
              <w:rPr>
                <w:noProof/>
                <w:webHidden/>
              </w:rPr>
              <w:t>21</w:t>
            </w:r>
            <w:r w:rsidR="00D61165">
              <w:rPr>
                <w:noProof/>
                <w:webHidden/>
              </w:rPr>
              <w:fldChar w:fldCharType="end"/>
            </w:r>
          </w:hyperlink>
        </w:p>
        <w:p w:rsidR="00D61165" w:rsidRDefault="00D30B08">
          <w:pPr>
            <w:pStyle w:val="Verzeichnis3"/>
            <w:tabs>
              <w:tab w:val="right" w:leader="dot" w:pos="9062"/>
            </w:tabs>
            <w:rPr>
              <w:rFonts w:asciiTheme="minorHAnsi" w:eastAsiaTheme="minorEastAsia" w:hAnsiTheme="minorHAnsi" w:cstheme="minorBidi"/>
              <w:noProof/>
              <w:sz w:val="22"/>
              <w:lang w:eastAsia="de-DE"/>
            </w:rPr>
          </w:pPr>
          <w:hyperlink w:anchor="_Toc94179008" w:history="1">
            <w:r w:rsidR="00D61165" w:rsidRPr="00131811">
              <w:rPr>
                <w:rStyle w:val="Hyperlink"/>
                <w:rFonts w:eastAsia="Tahoma"/>
                <w:noProof/>
              </w:rPr>
              <w:t>Kennzeichnung von Zahlensystemen</w:t>
            </w:r>
            <w:r w:rsidR="00D61165">
              <w:rPr>
                <w:noProof/>
                <w:webHidden/>
              </w:rPr>
              <w:tab/>
            </w:r>
            <w:r w:rsidR="00D61165">
              <w:rPr>
                <w:noProof/>
                <w:webHidden/>
              </w:rPr>
              <w:fldChar w:fldCharType="begin"/>
            </w:r>
            <w:r w:rsidR="00D61165">
              <w:rPr>
                <w:noProof/>
                <w:webHidden/>
              </w:rPr>
              <w:instrText xml:space="preserve"> PAGEREF _Toc94179008 \h </w:instrText>
            </w:r>
            <w:r w:rsidR="00D61165">
              <w:rPr>
                <w:noProof/>
                <w:webHidden/>
              </w:rPr>
            </w:r>
            <w:r w:rsidR="00D61165">
              <w:rPr>
                <w:noProof/>
                <w:webHidden/>
              </w:rPr>
              <w:fldChar w:fldCharType="separate"/>
            </w:r>
            <w:r w:rsidR="00665601">
              <w:rPr>
                <w:noProof/>
                <w:webHidden/>
              </w:rPr>
              <w:t>22</w:t>
            </w:r>
            <w:r w:rsidR="00D61165">
              <w:rPr>
                <w:noProof/>
                <w:webHidden/>
              </w:rPr>
              <w:fldChar w:fldCharType="end"/>
            </w:r>
          </w:hyperlink>
        </w:p>
        <w:p w:rsidR="00D61165" w:rsidRDefault="00D30B08">
          <w:pPr>
            <w:pStyle w:val="Verzeichnis3"/>
            <w:tabs>
              <w:tab w:val="right" w:leader="dot" w:pos="9062"/>
            </w:tabs>
            <w:rPr>
              <w:rFonts w:asciiTheme="minorHAnsi" w:eastAsiaTheme="minorEastAsia" w:hAnsiTheme="minorHAnsi" w:cstheme="minorBidi"/>
              <w:noProof/>
              <w:sz w:val="22"/>
              <w:lang w:eastAsia="de-DE"/>
            </w:rPr>
          </w:pPr>
          <w:hyperlink w:anchor="_Toc94179009" w:history="1">
            <w:r w:rsidR="00D61165" w:rsidRPr="00131811">
              <w:rPr>
                <w:rStyle w:val="Hyperlink"/>
                <w:rFonts w:eastAsia="Tahoma"/>
                <w:noProof/>
              </w:rPr>
              <w:t>Umrechnen von Zahlensystemen</w:t>
            </w:r>
            <w:r w:rsidR="00D61165">
              <w:rPr>
                <w:noProof/>
                <w:webHidden/>
              </w:rPr>
              <w:tab/>
            </w:r>
            <w:r w:rsidR="00D61165">
              <w:rPr>
                <w:noProof/>
                <w:webHidden/>
              </w:rPr>
              <w:fldChar w:fldCharType="begin"/>
            </w:r>
            <w:r w:rsidR="00D61165">
              <w:rPr>
                <w:noProof/>
                <w:webHidden/>
              </w:rPr>
              <w:instrText xml:space="preserve"> PAGEREF _Toc94179009 \h </w:instrText>
            </w:r>
            <w:r w:rsidR="00D61165">
              <w:rPr>
                <w:noProof/>
                <w:webHidden/>
              </w:rPr>
            </w:r>
            <w:r w:rsidR="00D61165">
              <w:rPr>
                <w:noProof/>
                <w:webHidden/>
              </w:rPr>
              <w:fldChar w:fldCharType="separate"/>
            </w:r>
            <w:r w:rsidR="00665601">
              <w:rPr>
                <w:noProof/>
                <w:webHidden/>
              </w:rPr>
              <w:t>23</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10" w:history="1">
            <w:r w:rsidR="00D61165" w:rsidRPr="00131811">
              <w:rPr>
                <w:rStyle w:val="Hyperlink"/>
                <w:noProof/>
              </w:rPr>
              <w:t>Lernzielkontrollen Tag 2</w:t>
            </w:r>
            <w:r w:rsidR="00D61165">
              <w:rPr>
                <w:noProof/>
                <w:webHidden/>
              </w:rPr>
              <w:tab/>
            </w:r>
            <w:r w:rsidR="00D61165">
              <w:rPr>
                <w:noProof/>
                <w:webHidden/>
              </w:rPr>
              <w:fldChar w:fldCharType="begin"/>
            </w:r>
            <w:r w:rsidR="00D61165">
              <w:rPr>
                <w:noProof/>
                <w:webHidden/>
              </w:rPr>
              <w:instrText xml:space="preserve"> PAGEREF _Toc94179010 \h </w:instrText>
            </w:r>
            <w:r w:rsidR="00D61165">
              <w:rPr>
                <w:noProof/>
                <w:webHidden/>
              </w:rPr>
            </w:r>
            <w:r w:rsidR="00D61165">
              <w:rPr>
                <w:noProof/>
                <w:webHidden/>
              </w:rPr>
              <w:fldChar w:fldCharType="separate"/>
            </w:r>
            <w:r w:rsidR="00665601">
              <w:rPr>
                <w:noProof/>
                <w:webHidden/>
              </w:rPr>
              <w:t>24</w:t>
            </w:r>
            <w:r w:rsidR="00D61165">
              <w:rPr>
                <w:noProof/>
                <w:webHidden/>
              </w:rPr>
              <w:fldChar w:fldCharType="end"/>
            </w:r>
          </w:hyperlink>
        </w:p>
        <w:p w:rsidR="00D61165" w:rsidRDefault="00D30B08">
          <w:pPr>
            <w:pStyle w:val="Verzeichnis1"/>
            <w:tabs>
              <w:tab w:val="right" w:leader="dot" w:pos="9062"/>
            </w:tabs>
            <w:rPr>
              <w:rFonts w:asciiTheme="minorHAnsi" w:eastAsiaTheme="minorEastAsia" w:hAnsiTheme="minorHAnsi" w:cstheme="minorBidi"/>
              <w:noProof/>
              <w:sz w:val="22"/>
              <w:lang w:eastAsia="de-DE"/>
            </w:rPr>
          </w:pPr>
          <w:hyperlink w:anchor="_Toc94179011" w:history="1">
            <w:r w:rsidR="00D61165" w:rsidRPr="00131811">
              <w:rPr>
                <w:rStyle w:val="Hyperlink"/>
                <w:noProof/>
                <w:lang w:bidi="en-US"/>
              </w:rPr>
              <w:t xml:space="preserve">Tag 3 - Darstellungsformen </w:t>
            </w:r>
            <w:r w:rsidR="00D61165" w:rsidRPr="00131811">
              <w:rPr>
                <w:rStyle w:val="Hyperlink"/>
                <w:noProof/>
              </w:rPr>
              <w:t xml:space="preserve">von Daten in </w:t>
            </w:r>
            <w:r w:rsidR="00D61165" w:rsidRPr="00131811">
              <w:rPr>
                <w:rStyle w:val="Hyperlink"/>
                <w:noProof/>
                <w:lang w:bidi="en-US"/>
              </w:rPr>
              <w:t xml:space="preserve">IT-Systemen </w:t>
            </w:r>
            <w:r w:rsidR="00D61165" w:rsidRPr="00131811">
              <w:rPr>
                <w:rStyle w:val="Hyperlink"/>
                <w:noProof/>
              </w:rPr>
              <w:t>beschreiben</w:t>
            </w:r>
            <w:r w:rsidR="00D61165">
              <w:rPr>
                <w:noProof/>
                <w:webHidden/>
              </w:rPr>
              <w:tab/>
            </w:r>
            <w:r w:rsidR="00D61165">
              <w:rPr>
                <w:noProof/>
                <w:webHidden/>
              </w:rPr>
              <w:fldChar w:fldCharType="begin"/>
            </w:r>
            <w:r w:rsidR="00D61165">
              <w:rPr>
                <w:noProof/>
                <w:webHidden/>
              </w:rPr>
              <w:instrText xml:space="preserve"> PAGEREF _Toc94179011 \h </w:instrText>
            </w:r>
            <w:r w:rsidR="00D61165">
              <w:rPr>
                <w:noProof/>
                <w:webHidden/>
              </w:rPr>
            </w:r>
            <w:r w:rsidR="00D61165">
              <w:rPr>
                <w:noProof/>
                <w:webHidden/>
              </w:rPr>
              <w:fldChar w:fldCharType="separate"/>
            </w:r>
            <w:r w:rsidR="00665601">
              <w:rPr>
                <w:noProof/>
                <w:webHidden/>
              </w:rPr>
              <w:t>30</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12" w:history="1">
            <w:r w:rsidR="00D61165" w:rsidRPr="00131811">
              <w:rPr>
                <w:rStyle w:val="Hyperlink"/>
                <w:noProof/>
                <w:lang w:bidi="en-US"/>
              </w:rPr>
              <w:t>LE 1 - Darstellung</w:t>
            </w:r>
            <w:r w:rsidR="00D61165" w:rsidRPr="00131811">
              <w:rPr>
                <w:rStyle w:val="Hyperlink"/>
                <w:noProof/>
              </w:rPr>
              <w:t xml:space="preserve"> </w:t>
            </w:r>
            <w:r w:rsidR="00D61165" w:rsidRPr="00131811">
              <w:rPr>
                <w:rStyle w:val="Hyperlink"/>
                <w:noProof/>
                <w:lang w:bidi="en-US"/>
              </w:rPr>
              <w:t>von</w:t>
            </w:r>
            <w:r w:rsidR="00D61165" w:rsidRPr="00131811">
              <w:rPr>
                <w:rStyle w:val="Hyperlink"/>
                <w:noProof/>
              </w:rPr>
              <w:t xml:space="preserve"> </w:t>
            </w:r>
            <w:r w:rsidR="00D61165" w:rsidRPr="00131811">
              <w:rPr>
                <w:rStyle w:val="Hyperlink"/>
                <w:noProof/>
                <w:lang w:bidi="en-US"/>
              </w:rPr>
              <w:t xml:space="preserve">Zahlen </w:t>
            </w:r>
            <w:r w:rsidR="00D61165" w:rsidRPr="00131811">
              <w:rPr>
                <w:rStyle w:val="Hyperlink"/>
                <w:noProof/>
              </w:rPr>
              <w:t>und numerischen Daten</w:t>
            </w:r>
            <w:r w:rsidR="00D61165">
              <w:rPr>
                <w:noProof/>
                <w:webHidden/>
              </w:rPr>
              <w:tab/>
            </w:r>
            <w:r w:rsidR="00D61165">
              <w:rPr>
                <w:noProof/>
                <w:webHidden/>
              </w:rPr>
              <w:fldChar w:fldCharType="begin"/>
            </w:r>
            <w:r w:rsidR="00D61165">
              <w:rPr>
                <w:noProof/>
                <w:webHidden/>
              </w:rPr>
              <w:instrText xml:space="preserve"> PAGEREF _Toc94179012 \h </w:instrText>
            </w:r>
            <w:r w:rsidR="00D61165">
              <w:rPr>
                <w:noProof/>
                <w:webHidden/>
              </w:rPr>
            </w:r>
            <w:r w:rsidR="00D61165">
              <w:rPr>
                <w:noProof/>
                <w:webHidden/>
              </w:rPr>
              <w:fldChar w:fldCharType="separate"/>
            </w:r>
            <w:r w:rsidR="00665601">
              <w:rPr>
                <w:noProof/>
                <w:webHidden/>
              </w:rPr>
              <w:t>30</w:t>
            </w:r>
            <w:r w:rsidR="00D61165">
              <w:rPr>
                <w:noProof/>
                <w:webHidden/>
              </w:rPr>
              <w:fldChar w:fldCharType="end"/>
            </w:r>
          </w:hyperlink>
        </w:p>
        <w:p w:rsidR="00D61165" w:rsidRDefault="00D30B08">
          <w:pPr>
            <w:pStyle w:val="Verzeichnis3"/>
            <w:tabs>
              <w:tab w:val="right" w:leader="dot" w:pos="9062"/>
            </w:tabs>
            <w:rPr>
              <w:rFonts w:asciiTheme="minorHAnsi" w:eastAsiaTheme="minorEastAsia" w:hAnsiTheme="minorHAnsi" w:cstheme="minorBidi"/>
              <w:noProof/>
              <w:sz w:val="22"/>
              <w:lang w:eastAsia="de-DE"/>
            </w:rPr>
          </w:pPr>
          <w:hyperlink r:id="rId11" w:anchor="_Toc94179013" w:history="1">
            <w:r w:rsidR="00D61165" w:rsidRPr="00131811">
              <w:rPr>
                <w:rStyle w:val="Hyperlink"/>
                <w:rFonts w:eastAsia="Tahoma"/>
                <w:noProof/>
              </w:rPr>
              <w:t xml:space="preserve">Gleitkommazahlen nach IEEE </w:t>
            </w:r>
            <w:r w:rsidR="00D61165" w:rsidRPr="00131811">
              <w:rPr>
                <w:rStyle w:val="Hyperlink"/>
                <w:rFonts w:eastAsia="Tahoma"/>
                <w:noProof/>
                <w:lang w:val="en-US" w:bidi="en-US"/>
              </w:rPr>
              <w:t>754/IEC 60559</w:t>
            </w:r>
            <w:r w:rsidR="00D61165">
              <w:rPr>
                <w:noProof/>
                <w:webHidden/>
              </w:rPr>
              <w:tab/>
            </w:r>
            <w:r w:rsidR="00D61165">
              <w:rPr>
                <w:noProof/>
                <w:webHidden/>
              </w:rPr>
              <w:fldChar w:fldCharType="begin"/>
            </w:r>
            <w:r w:rsidR="00D61165">
              <w:rPr>
                <w:noProof/>
                <w:webHidden/>
              </w:rPr>
              <w:instrText xml:space="preserve"> PAGEREF _Toc94179013 \h </w:instrText>
            </w:r>
            <w:r w:rsidR="00D61165">
              <w:rPr>
                <w:noProof/>
                <w:webHidden/>
              </w:rPr>
            </w:r>
            <w:r w:rsidR="00D61165">
              <w:rPr>
                <w:noProof/>
                <w:webHidden/>
              </w:rPr>
              <w:fldChar w:fldCharType="separate"/>
            </w:r>
            <w:r w:rsidR="00665601">
              <w:rPr>
                <w:noProof/>
                <w:webHidden/>
              </w:rPr>
              <w:t>31</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14" w:history="1">
            <w:r w:rsidR="00D61165" w:rsidRPr="00131811">
              <w:rPr>
                <w:rStyle w:val="Hyperlink"/>
                <w:rFonts w:eastAsia="Tahoma"/>
                <w:noProof/>
              </w:rPr>
              <w:t>LE 2 - Darstellung von Zeichen und Text</w:t>
            </w:r>
            <w:r w:rsidR="00D61165">
              <w:rPr>
                <w:noProof/>
                <w:webHidden/>
              </w:rPr>
              <w:tab/>
            </w:r>
            <w:r w:rsidR="00D61165">
              <w:rPr>
                <w:noProof/>
                <w:webHidden/>
              </w:rPr>
              <w:fldChar w:fldCharType="begin"/>
            </w:r>
            <w:r w:rsidR="00D61165">
              <w:rPr>
                <w:noProof/>
                <w:webHidden/>
              </w:rPr>
              <w:instrText xml:space="preserve"> PAGEREF _Toc94179014 \h </w:instrText>
            </w:r>
            <w:r w:rsidR="00D61165">
              <w:rPr>
                <w:noProof/>
                <w:webHidden/>
              </w:rPr>
            </w:r>
            <w:r w:rsidR="00D61165">
              <w:rPr>
                <w:noProof/>
                <w:webHidden/>
              </w:rPr>
              <w:fldChar w:fldCharType="separate"/>
            </w:r>
            <w:r w:rsidR="00665601">
              <w:rPr>
                <w:noProof/>
                <w:webHidden/>
              </w:rPr>
              <w:t>31</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15" w:history="1">
            <w:r w:rsidR="00D61165" w:rsidRPr="00131811">
              <w:rPr>
                <w:rStyle w:val="Hyperlink"/>
                <w:rFonts w:eastAsia="Tahoma"/>
                <w:noProof/>
                <w:lang w:bidi="en-US"/>
              </w:rPr>
              <w:t>LE 3 - Darstellung</w:t>
            </w:r>
            <w:r w:rsidR="00D61165" w:rsidRPr="00131811">
              <w:rPr>
                <w:rStyle w:val="Hyperlink"/>
                <w:rFonts w:eastAsia="Tahoma"/>
                <w:noProof/>
              </w:rPr>
              <w:t xml:space="preserve"> </w:t>
            </w:r>
            <w:r w:rsidR="00D61165" w:rsidRPr="00131811">
              <w:rPr>
                <w:rStyle w:val="Hyperlink"/>
                <w:rFonts w:eastAsia="Tahoma"/>
                <w:noProof/>
                <w:lang w:bidi="en-US"/>
              </w:rPr>
              <w:t xml:space="preserve">von </w:t>
            </w:r>
            <w:r w:rsidR="00D61165" w:rsidRPr="00131811">
              <w:rPr>
                <w:rStyle w:val="Hyperlink"/>
                <w:rFonts w:eastAsia="Tahoma"/>
                <w:noProof/>
              </w:rPr>
              <w:t>grafischen Daten</w:t>
            </w:r>
            <w:r w:rsidR="00D61165">
              <w:rPr>
                <w:noProof/>
                <w:webHidden/>
              </w:rPr>
              <w:tab/>
            </w:r>
            <w:r w:rsidR="00D61165">
              <w:rPr>
                <w:noProof/>
                <w:webHidden/>
              </w:rPr>
              <w:fldChar w:fldCharType="begin"/>
            </w:r>
            <w:r w:rsidR="00D61165">
              <w:rPr>
                <w:noProof/>
                <w:webHidden/>
              </w:rPr>
              <w:instrText xml:space="preserve"> PAGEREF _Toc94179015 \h </w:instrText>
            </w:r>
            <w:r w:rsidR="00D61165">
              <w:rPr>
                <w:noProof/>
                <w:webHidden/>
              </w:rPr>
            </w:r>
            <w:r w:rsidR="00D61165">
              <w:rPr>
                <w:noProof/>
                <w:webHidden/>
              </w:rPr>
              <w:fldChar w:fldCharType="separate"/>
            </w:r>
            <w:r w:rsidR="00665601">
              <w:rPr>
                <w:noProof/>
                <w:webHidden/>
              </w:rPr>
              <w:t>36</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16" w:history="1">
            <w:r w:rsidR="00D61165" w:rsidRPr="00131811">
              <w:rPr>
                <w:rStyle w:val="Hyperlink"/>
                <w:rFonts w:eastAsia="Tahoma"/>
                <w:noProof/>
              </w:rPr>
              <w:t xml:space="preserve">LE 4 - Darstellung von </w:t>
            </w:r>
            <w:r w:rsidR="00D61165" w:rsidRPr="00131811">
              <w:rPr>
                <w:rStyle w:val="Hyperlink"/>
                <w:rFonts w:eastAsia="Tahoma"/>
                <w:noProof/>
                <w:lang w:bidi="en-US"/>
              </w:rPr>
              <w:t>Audiodaten</w:t>
            </w:r>
            <w:r w:rsidR="00D61165">
              <w:rPr>
                <w:noProof/>
                <w:webHidden/>
              </w:rPr>
              <w:tab/>
            </w:r>
            <w:r w:rsidR="00D61165">
              <w:rPr>
                <w:noProof/>
                <w:webHidden/>
              </w:rPr>
              <w:fldChar w:fldCharType="begin"/>
            </w:r>
            <w:r w:rsidR="00D61165">
              <w:rPr>
                <w:noProof/>
                <w:webHidden/>
              </w:rPr>
              <w:instrText xml:space="preserve"> PAGEREF _Toc94179016 \h </w:instrText>
            </w:r>
            <w:r w:rsidR="00D61165">
              <w:rPr>
                <w:noProof/>
                <w:webHidden/>
              </w:rPr>
            </w:r>
            <w:r w:rsidR="00D61165">
              <w:rPr>
                <w:noProof/>
                <w:webHidden/>
              </w:rPr>
              <w:fldChar w:fldCharType="separate"/>
            </w:r>
            <w:r w:rsidR="00665601">
              <w:rPr>
                <w:noProof/>
                <w:webHidden/>
              </w:rPr>
              <w:t>37</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17" w:history="1">
            <w:r w:rsidR="00D61165" w:rsidRPr="00131811">
              <w:rPr>
                <w:rStyle w:val="Hyperlink"/>
                <w:rFonts w:eastAsia="Tahoma"/>
                <w:noProof/>
                <w:lang w:bidi="en-US"/>
              </w:rPr>
              <w:t>LE 5 - Darstellung</w:t>
            </w:r>
            <w:r w:rsidR="00D61165" w:rsidRPr="00131811">
              <w:rPr>
                <w:rStyle w:val="Hyperlink"/>
                <w:rFonts w:eastAsia="Tahoma"/>
                <w:noProof/>
              </w:rPr>
              <w:t xml:space="preserve"> </w:t>
            </w:r>
            <w:r w:rsidR="00D61165" w:rsidRPr="00131811">
              <w:rPr>
                <w:rStyle w:val="Hyperlink"/>
                <w:rFonts w:eastAsia="Tahoma"/>
                <w:noProof/>
                <w:lang w:bidi="en-US"/>
              </w:rPr>
              <w:t>von</w:t>
            </w:r>
            <w:r w:rsidR="00D61165" w:rsidRPr="00131811">
              <w:rPr>
                <w:rStyle w:val="Hyperlink"/>
                <w:rFonts w:eastAsia="Tahoma"/>
                <w:noProof/>
              </w:rPr>
              <w:t xml:space="preserve"> </w:t>
            </w:r>
            <w:r w:rsidR="00D61165" w:rsidRPr="00131811">
              <w:rPr>
                <w:rStyle w:val="Hyperlink"/>
                <w:rFonts w:eastAsia="Tahoma"/>
                <w:noProof/>
                <w:lang w:bidi="en-US"/>
              </w:rPr>
              <w:t xml:space="preserve">Algorithmen </w:t>
            </w:r>
            <w:r w:rsidR="00D61165" w:rsidRPr="00131811">
              <w:rPr>
                <w:rStyle w:val="Hyperlink"/>
                <w:rFonts w:eastAsia="Tahoma"/>
                <w:noProof/>
              </w:rPr>
              <w:t>und Programmen</w:t>
            </w:r>
            <w:r w:rsidR="00D61165">
              <w:rPr>
                <w:noProof/>
                <w:webHidden/>
              </w:rPr>
              <w:tab/>
            </w:r>
            <w:r w:rsidR="00D61165">
              <w:rPr>
                <w:noProof/>
                <w:webHidden/>
              </w:rPr>
              <w:fldChar w:fldCharType="begin"/>
            </w:r>
            <w:r w:rsidR="00D61165">
              <w:rPr>
                <w:noProof/>
                <w:webHidden/>
              </w:rPr>
              <w:instrText xml:space="preserve"> PAGEREF _Toc94179017 \h </w:instrText>
            </w:r>
            <w:r w:rsidR="00D61165">
              <w:rPr>
                <w:noProof/>
                <w:webHidden/>
              </w:rPr>
            </w:r>
            <w:r w:rsidR="00D61165">
              <w:rPr>
                <w:noProof/>
                <w:webHidden/>
              </w:rPr>
              <w:fldChar w:fldCharType="separate"/>
            </w:r>
            <w:r w:rsidR="00665601">
              <w:rPr>
                <w:noProof/>
                <w:webHidden/>
              </w:rPr>
              <w:t>38</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18" w:history="1">
            <w:r w:rsidR="00D61165" w:rsidRPr="00131811">
              <w:rPr>
                <w:rStyle w:val="Hyperlink"/>
                <w:noProof/>
                <w:lang w:bidi="en-US"/>
              </w:rPr>
              <w:t>Lernzielkontrollen Tag 3</w:t>
            </w:r>
            <w:r w:rsidR="00D61165">
              <w:rPr>
                <w:noProof/>
                <w:webHidden/>
              </w:rPr>
              <w:tab/>
            </w:r>
            <w:r w:rsidR="00D61165">
              <w:rPr>
                <w:noProof/>
                <w:webHidden/>
              </w:rPr>
              <w:fldChar w:fldCharType="begin"/>
            </w:r>
            <w:r w:rsidR="00D61165">
              <w:rPr>
                <w:noProof/>
                <w:webHidden/>
              </w:rPr>
              <w:instrText xml:space="preserve"> PAGEREF _Toc94179018 \h </w:instrText>
            </w:r>
            <w:r w:rsidR="00D61165">
              <w:rPr>
                <w:noProof/>
                <w:webHidden/>
              </w:rPr>
            </w:r>
            <w:r w:rsidR="00D61165">
              <w:rPr>
                <w:noProof/>
                <w:webHidden/>
              </w:rPr>
              <w:fldChar w:fldCharType="separate"/>
            </w:r>
            <w:r w:rsidR="00665601">
              <w:rPr>
                <w:noProof/>
                <w:webHidden/>
              </w:rPr>
              <w:t>39</w:t>
            </w:r>
            <w:r w:rsidR="00D61165">
              <w:rPr>
                <w:noProof/>
                <w:webHidden/>
              </w:rPr>
              <w:fldChar w:fldCharType="end"/>
            </w:r>
          </w:hyperlink>
        </w:p>
        <w:p w:rsidR="00D61165" w:rsidRDefault="00D30B08">
          <w:pPr>
            <w:pStyle w:val="Verzeichnis1"/>
            <w:tabs>
              <w:tab w:val="right" w:leader="dot" w:pos="9062"/>
            </w:tabs>
            <w:rPr>
              <w:rFonts w:asciiTheme="minorHAnsi" w:eastAsiaTheme="minorEastAsia" w:hAnsiTheme="minorHAnsi" w:cstheme="minorBidi"/>
              <w:noProof/>
              <w:sz w:val="22"/>
              <w:lang w:eastAsia="de-DE"/>
            </w:rPr>
          </w:pPr>
          <w:hyperlink w:anchor="_Toc94179019" w:history="1">
            <w:r w:rsidR="00D61165" w:rsidRPr="00131811">
              <w:rPr>
                <w:rStyle w:val="Hyperlink"/>
                <w:noProof/>
                <w:lang w:bidi="en-US"/>
              </w:rPr>
              <w:t xml:space="preserve">Tag 4 - </w:t>
            </w:r>
            <w:r w:rsidR="00D61165" w:rsidRPr="00131811">
              <w:rPr>
                <w:rStyle w:val="Hyperlink"/>
                <w:noProof/>
              </w:rPr>
              <w:t>Daten hinsichtlich ihrer Art und ihrer Herkunft vergleichen</w:t>
            </w:r>
            <w:r w:rsidR="00D61165">
              <w:rPr>
                <w:noProof/>
                <w:webHidden/>
              </w:rPr>
              <w:tab/>
            </w:r>
            <w:r w:rsidR="00D61165">
              <w:rPr>
                <w:noProof/>
                <w:webHidden/>
              </w:rPr>
              <w:fldChar w:fldCharType="begin"/>
            </w:r>
            <w:r w:rsidR="00D61165">
              <w:rPr>
                <w:noProof/>
                <w:webHidden/>
              </w:rPr>
              <w:instrText xml:space="preserve"> PAGEREF _Toc94179019 \h </w:instrText>
            </w:r>
            <w:r w:rsidR="00D61165">
              <w:rPr>
                <w:noProof/>
                <w:webHidden/>
              </w:rPr>
            </w:r>
            <w:r w:rsidR="00D61165">
              <w:rPr>
                <w:noProof/>
                <w:webHidden/>
              </w:rPr>
              <w:fldChar w:fldCharType="separate"/>
            </w:r>
            <w:r w:rsidR="00665601">
              <w:rPr>
                <w:noProof/>
                <w:webHidden/>
              </w:rPr>
              <w:t>45</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20" w:history="1">
            <w:r w:rsidR="00D61165" w:rsidRPr="00131811">
              <w:rPr>
                <w:rStyle w:val="Hyperlink"/>
                <w:rFonts w:eastAsia="Tahoma"/>
                <w:noProof/>
                <w:lang w:bidi="en-US"/>
              </w:rPr>
              <w:t>LE 1 - Einteilung</w:t>
            </w:r>
            <w:r w:rsidR="00D61165" w:rsidRPr="00131811">
              <w:rPr>
                <w:rStyle w:val="Hyperlink"/>
                <w:rFonts w:eastAsia="Tahoma"/>
                <w:noProof/>
              </w:rPr>
              <w:t xml:space="preserve"> </w:t>
            </w:r>
            <w:r w:rsidR="00D61165" w:rsidRPr="00131811">
              <w:rPr>
                <w:rStyle w:val="Hyperlink"/>
                <w:rFonts w:eastAsia="Tahoma"/>
                <w:noProof/>
                <w:lang w:bidi="en-US"/>
              </w:rPr>
              <w:t xml:space="preserve">von </w:t>
            </w:r>
            <w:r w:rsidR="00D61165" w:rsidRPr="00131811">
              <w:rPr>
                <w:rStyle w:val="Hyperlink"/>
                <w:rFonts w:eastAsia="Tahoma"/>
                <w:noProof/>
              </w:rPr>
              <w:t>Daten</w:t>
            </w:r>
            <w:r w:rsidR="00D61165">
              <w:rPr>
                <w:noProof/>
                <w:webHidden/>
              </w:rPr>
              <w:tab/>
            </w:r>
            <w:r w:rsidR="00D61165">
              <w:rPr>
                <w:noProof/>
                <w:webHidden/>
              </w:rPr>
              <w:fldChar w:fldCharType="begin"/>
            </w:r>
            <w:r w:rsidR="00D61165">
              <w:rPr>
                <w:noProof/>
                <w:webHidden/>
              </w:rPr>
              <w:instrText xml:space="preserve"> PAGEREF _Toc94179020 \h </w:instrText>
            </w:r>
            <w:r w:rsidR="00D61165">
              <w:rPr>
                <w:noProof/>
                <w:webHidden/>
              </w:rPr>
            </w:r>
            <w:r w:rsidR="00D61165">
              <w:rPr>
                <w:noProof/>
                <w:webHidden/>
              </w:rPr>
              <w:fldChar w:fldCharType="separate"/>
            </w:r>
            <w:r w:rsidR="00665601">
              <w:rPr>
                <w:noProof/>
                <w:webHidden/>
              </w:rPr>
              <w:t>45</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21" w:history="1">
            <w:r w:rsidR="00D61165" w:rsidRPr="00131811">
              <w:rPr>
                <w:rStyle w:val="Hyperlink"/>
                <w:noProof/>
              </w:rPr>
              <w:t>LE 2 - Datenherkunft</w:t>
            </w:r>
            <w:r w:rsidR="00D61165">
              <w:rPr>
                <w:noProof/>
                <w:webHidden/>
              </w:rPr>
              <w:tab/>
            </w:r>
            <w:r w:rsidR="00D61165">
              <w:rPr>
                <w:noProof/>
                <w:webHidden/>
              </w:rPr>
              <w:fldChar w:fldCharType="begin"/>
            </w:r>
            <w:r w:rsidR="00D61165">
              <w:rPr>
                <w:noProof/>
                <w:webHidden/>
              </w:rPr>
              <w:instrText xml:space="preserve"> PAGEREF _Toc94179021 \h </w:instrText>
            </w:r>
            <w:r w:rsidR="00D61165">
              <w:rPr>
                <w:noProof/>
                <w:webHidden/>
              </w:rPr>
            </w:r>
            <w:r w:rsidR="00D61165">
              <w:rPr>
                <w:noProof/>
                <w:webHidden/>
              </w:rPr>
              <w:fldChar w:fldCharType="separate"/>
            </w:r>
            <w:r w:rsidR="00665601">
              <w:rPr>
                <w:noProof/>
                <w:webHidden/>
              </w:rPr>
              <w:t>47</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22" w:history="1">
            <w:r w:rsidR="00D61165" w:rsidRPr="00131811">
              <w:rPr>
                <w:rStyle w:val="Hyperlink"/>
                <w:noProof/>
                <w:lang w:bidi="en-US"/>
              </w:rPr>
              <w:t>Lernzielkontrollen Tag 4</w:t>
            </w:r>
            <w:r w:rsidR="00D61165">
              <w:rPr>
                <w:noProof/>
                <w:webHidden/>
              </w:rPr>
              <w:tab/>
            </w:r>
            <w:r w:rsidR="00D61165">
              <w:rPr>
                <w:noProof/>
                <w:webHidden/>
              </w:rPr>
              <w:fldChar w:fldCharType="begin"/>
            </w:r>
            <w:r w:rsidR="00D61165">
              <w:rPr>
                <w:noProof/>
                <w:webHidden/>
              </w:rPr>
              <w:instrText xml:space="preserve"> PAGEREF _Toc94179022 \h </w:instrText>
            </w:r>
            <w:r w:rsidR="00D61165">
              <w:rPr>
                <w:noProof/>
                <w:webHidden/>
              </w:rPr>
            </w:r>
            <w:r w:rsidR="00D61165">
              <w:rPr>
                <w:noProof/>
                <w:webHidden/>
              </w:rPr>
              <w:fldChar w:fldCharType="separate"/>
            </w:r>
            <w:r w:rsidR="00665601">
              <w:rPr>
                <w:noProof/>
                <w:webHidden/>
              </w:rPr>
              <w:t>49</w:t>
            </w:r>
            <w:r w:rsidR="00D61165">
              <w:rPr>
                <w:noProof/>
                <w:webHidden/>
              </w:rPr>
              <w:fldChar w:fldCharType="end"/>
            </w:r>
          </w:hyperlink>
        </w:p>
        <w:p w:rsidR="00D61165" w:rsidRDefault="00D30B08">
          <w:pPr>
            <w:pStyle w:val="Verzeichnis1"/>
            <w:tabs>
              <w:tab w:val="right" w:leader="dot" w:pos="9062"/>
            </w:tabs>
            <w:rPr>
              <w:rFonts w:asciiTheme="minorHAnsi" w:eastAsiaTheme="minorEastAsia" w:hAnsiTheme="minorHAnsi" w:cstheme="minorBidi"/>
              <w:noProof/>
              <w:sz w:val="22"/>
              <w:lang w:eastAsia="de-DE"/>
            </w:rPr>
          </w:pPr>
          <w:hyperlink w:anchor="_Toc94179023" w:history="1">
            <w:r w:rsidR="00D61165" w:rsidRPr="00131811">
              <w:rPr>
                <w:rStyle w:val="Hyperlink"/>
                <w:noProof/>
                <w:lang w:bidi="en-US"/>
              </w:rPr>
              <w:t xml:space="preserve">Tag 5 - </w:t>
            </w:r>
            <w:r w:rsidR="00D61165" w:rsidRPr="00131811">
              <w:rPr>
                <w:rStyle w:val="Hyperlink"/>
                <w:noProof/>
              </w:rPr>
              <w:t xml:space="preserve">Aspekte der </w:t>
            </w:r>
            <w:r w:rsidR="00D61165" w:rsidRPr="00131811">
              <w:rPr>
                <w:rStyle w:val="Hyperlink"/>
                <w:noProof/>
                <w:lang w:bidi="en-US"/>
              </w:rPr>
              <w:t xml:space="preserve">Speicherung </w:t>
            </w:r>
            <w:r w:rsidR="00D61165" w:rsidRPr="00131811">
              <w:rPr>
                <w:rStyle w:val="Hyperlink"/>
                <w:noProof/>
              </w:rPr>
              <w:t>von Daten präsentieren</w:t>
            </w:r>
            <w:r w:rsidR="00D61165">
              <w:rPr>
                <w:noProof/>
                <w:webHidden/>
              </w:rPr>
              <w:tab/>
            </w:r>
            <w:r w:rsidR="00D61165">
              <w:rPr>
                <w:noProof/>
                <w:webHidden/>
              </w:rPr>
              <w:fldChar w:fldCharType="begin"/>
            </w:r>
            <w:r w:rsidR="00D61165">
              <w:rPr>
                <w:noProof/>
                <w:webHidden/>
              </w:rPr>
              <w:instrText xml:space="preserve"> PAGEREF _Toc94179023 \h </w:instrText>
            </w:r>
            <w:r w:rsidR="00D61165">
              <w:rPr>
                <w:noProof/>
                <w:webHidden/>
              </w:rPr>
            </w:r>
            <w:r w:rsidR="00D61165">
              <w:rPr>
                <w:noProof/>
                <w:webHidden/>
              </w:rPr>
              <w:fldChar w:fldCharType="separate"/>
            </w:r>
            <w:r w:rsidR="00665601">
              <w:rPr>
                <w:noProof/>
                <w:webHidden/>
              </w:rPr>
              <w:t>51</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24" w:history="1">
            <w:r w:rsidR="00D61165" w:rsidRPr="00131811">
              <w:rPr>
                <w:rStyle w:val="Hyperlink"/>
                <w:rFonts w:eastAsia="Tahoma"/>
                <w:noProof/>
                <w:lang w:bidi="en-US"/>
              </w:rPr>
              <w:t xml:space="preserve">LE 1 - </w:t>
            </w:r>
            <w:r w:rsidR="00D61165" w:rsidRPr="00131811">
              <w:rPr>
                <w:rStyle w:val="Hyperlink"/>
                <w:rFonts w:eastAsia="Tahoma"/>
                <w:noProof/>
              </w:rPr>
              <w:t>Verfügbarkeit von Daten, Datenschutz und Datensicherheit</w:t>
            </w:r>
            <w:r w:rsidR="00D61165">
              <w:rPr>
                <w:noProof/>
                <w:webHidden/>
              </w:rPr>
              <w:tab/>
            </w:r>
            <w:r w:rsidR="00D61165">
              <w:rPr>
                <w:noProof/>
                <w:webHidden/>
              </w:rPr>
              <w:fldChar w:fldCharType="begin"/>
            </w:r>
            <w:r w:rsidR="00D61165">
              <w:rPr>
                <w:noProof/>
                <w:webHidden/>
              </w:rPr>
              <w:instrText xml:space="preserve"> PAGEREF _Toc94179024 \h </w:instrText>
            </w:r>
            <w:r w:rsidR="00D61165">
              <w:rPr>
                <w:noProof/>
                <w:webHidden/>
              </w:rPr>
            </w:r>
            <w:r w:rsidR="00D61165">
              <w:rPr>
                <w:noProof/>
                <w:webHidden/>
              </w:rPr>
              <w:fldChar w:fldCharType="separate"/>
            </w:r>
            <w:r w:rsidR="00665601">
              <w:rPr>
                <w:noProof/>
                <w:webHidden/>
              </w:rPr>
              <w:t>51</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25" w:history="1">
            <w:r w:rsidR="00D61165" w:rsidRPr="00131811">
              <w:rPr>
                <w:rStyle w:val="Hyperlink"/>
                <w:noProof/>
                <w:lang w:bidi="en-US"/>
              </w:rPr>
              <w:t xml:space="preserve">LE 2 - </w:t>
            </w:r>
            <w:r w:rsidR="00D61165" w:rsidRPr="00131811">
              <w:rPr>
                <w:rStyle w:val="Hyperlink"/>
                <w:noProof/>
              </w:rPr>
              <w:t>Speicheranforderungen</w:t>
            </w:r>
            <w:r w:rsidR="00D61165">
              <w:rPr>
                <w:noProof/>
                <w:webHidden/>
              </w:rPr>
              <w:tab/>
            </w:r>
            <w:r w:rsidR="00D61165">
              <w:rPr>
                <w:noProof/>
                <w:webHidden/>
              </w:rPr>
              <w:fldChar w:fldCharType="begin"/>
            </w:r>
            <w:r w:rsidR="00D61165">
              <w:rPr>
                <w:noProof/>
                <w:webHidden/>
              </w:rPr>
              <w:instrText xml:space="preserve"> PAGEREF _Toc94179025 \h </w:instrText>
            </w:r>
            <w:r w:rsidR="00D61165">
              <w:rPr>
                <w:noProof/>
                <w:webHidden/>
              </w:rPr>
            </w:r>
            <w:r w:rsidR="00D61165">
              <w:rPr>
                <w:noProof/>
                <w:webHidden/>
              </w:rPr>
              <w:fldChar w:fldCharType="separate"/>
            </w:r>
            <w:r w:rsidR="00665601">
              <w:rPr>
                <w:noProof/>
                <w:webHidden/>
              </w:rPr>
              <w:t>52</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26" w:history="1">
            <w:r w:rsidR="00D61165" w:rsidRPr="00131811">
              <w:rPr>
                <w:rStyle w:val="Hyperlink"/>
                <w:rFonts w:eastAsia="Tahoma"/>
                <w:noProof/>
              </w:rPr>
              <w:t>LE 3 - Speicherlösungen</w:t>
            </w:r>
            <w:r w:rsidR="00D61165">
              <w:rPr>
                <w:noProof/>
                <w:webHidden/>
              </w:rPr>
              <w:tab/>
            </w:r>
            <w:r w:rsidR="00D61165">
              <w:rPr>
                <w:noProof/>
                <w:webHidden/>
              </w:rPr>
              <w:fldChar w:fldCharType="begin"/>
            </w:r>
            <w:r w:rsidR="00D61165">
              <w:rPr>
                <w:noProof/>
                <w:webHidden/>
              </w:rPr>
              <w:instrText xml:space="preserve"> PAGEREF _Toc94179026 \h </w:instrText>
            </w:r>
            <w:r w:rsidR="00D61165">
              <w:rPr>
                <w:noProof/>
                <w:webHidden/>
              </w:rPr>
            </w:r>
            <w:r w:rsidR="00D61165">
              <w:rPr>
                <w:noProof/>
                <w:webHidden/>
              </w:rPr>
              <w:fldChar w:fldCharType="separate"/>
            </w:r>
            <w:r w:rsidR="00665601">
              <w:rPr>
                <w:noProof/>
                <w:webHidden/>
              </w:rPr>
              <w:t>54</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27" w:history="1">
            <w:r w:rsidR="00D61165" w:rsidRPr="00131811">
              <w:rPr>
                <w:rStyle w:val="Hyperlink"/>
                <w:noProof/>
                <w:lang w:bidi="en-US"/>
              </w:rPr>
              <w:t>Lernzielkontrollen Tag 5</w:t>
            </w:r>
            <w:r w:rsidR="00D61165">
              <w:rPr>
                <w:noProof/>
                <w:webHidden/>
              </w:rPr>
              <w:tab/>
            </w:r>
            <w:r w:rsidR="00D61165">
              <w:rPr>
                <w:noProof/>
                <w:webHidden/>
              </w:rPr>
              <w:fldChar w:fldCharType="begin"/>
            </w:r>
            <w:r w:rsidR="00D61165">
              <w:rPr>
                <w:noProof/>
                <w:webHidden/>
              </w:rPr>
              <w:instrText xml:space="preserve"> PAGEREF _Toc94179027 \h </w:instrText>
            </w:r>
            <w:r w:rsidR="00D61165">
              <w:rPr>
                <w:noProof/>
                <w:webHidden/>
              </w:rPr>
            </w:r>
            <w:r w:rsidR="00D61165">
              <w:rPr>
                <w:noProof/>
                <w:webHidden/>
              </w:rPr>
              <w:fldChar w:fldCharType="separate"/>
            </w:r>
            <w:r w:rsidR="00665601">
              <w:rPr>
                <w:noProof/>
                <w:webHidden/>
              </w:rPr>
              <w:t>56</w:t>
            </w:r>
            <w:r w:rsidR="00D61165">
              <w:rPr>
                <w:noProof/>
                <w:webHidden/>
              </w:rPr>
              <w:fldChar w:fldCharType="end"/>
            </w:r>
          </w:hyperlink>
        </w:p>
        <w:p w:rsidR="00D61165" w:rsidRDefault="00D30B08">
          <w:pPr>
            <w:pStyle w:val="Verzeichnis1"/>
            <w:tabs>
              <w:tab w:val="right" w:leader="dot" w:pos="9062"/>
            </w:tabs>
            <w:rPr>
              <w:rFonts w:asciiTheme="minorHAnsi" w:eastAsiaTheme="minorEastAsia" w:hAnsiTheme="minorHAnsi" w:cstheme="minorBidi"/>
              <w:noProof/>
              <w:sz w:val="22"/>
              <w:lang w:eastAsia="de-DE"/>
            </w:rPr>
          </w:pPr>
          <w:hyperlink w:anchor="_Toc94179028" w:history="1">
            <w:r w:rsidR="00D61165" w:rsidRPr="00131811">
              <w:rPr>
                <w:rStyle w:val="Hyperlink"/>
                <w:noProof/>
                <w:lang w:bidi="en-US"/>
              </w:rPr>
              <w:t xml:space="preserve">Tag 6 - </w:t>
            </w:r>
            <w:r w:rsidR="00D61165" w:rsidRPr="00131811">
              <w:rPr>
                <w:rStyle w:val="Hyperlink"/>
                <w:noProof/>
              </w:rPr>
              <w:t>Den Prozess der Softwareentwicklung analysieren</w:t>
            </w:r>
            <w:r w:rsidR="00D61165">
              <w:rPr>
                <w:noProof/>
                <w:webHidden/>
              </w:rPr>
              <w:tab/>
            </w:r>
            <w:r w:rsidR="00D61165">
              <w:rPr>
                <w:noProof/>
                <w:webHidden/>
              </w:rPr>
              <w:fldChar w:fldCharType="begin"/>
            </w:r>
            <w:r w:rsidR="00D61165">
              <w:rPr>
                <w:noProof/>
                <w:webHidden/>
              </w:rPr>
              <w:instrText xml:space="preserve"> PAGEREF _Toc94179028 \h </w:instrText>
            </w:r>
            <w:r w:rsidR="00D61165">
              <w:rPr>
                <w:noProof/>
                <w:webHidden/>
              </w:rPr>
            </w:r>
            <w:r w:rsidR="00D61165">
              <w:rPr>
                <w:noProof/>
                <w:webHidden/>
              </w:rPr>
              <w:fldChar w:fldCharType="separate"/>
            </w:r>
            <w:r w:rsidR="00665601">
              <w:rPr>
                <w:noProof/>
                <w:webHidden/>
              </w:rPr>
              <w:t>59</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29" w:history="1">
            <w:r w:rsidR="00D61165" w:rsidRPr="00131811">
              <w:rPr>
                <w:rStyle w:val="Hyperlink"/>
                <w:noProof/>
              </w:rPr>
              <w:t>LE 1 - Die Prozessphasen beschreiben</w:t>
            </w:r>
            <w:r w:rsidR="00D61165">
              <w:rPr>
                <w:noProof/>
                <w:webHidden/>
              </w:rPr>
              <w:tab/>
            </w:r>
            <w:r w:rsidR="00D61165">
              <w:rPr>
                <w:noProof/>
                <w:webHidden/>
              </w:rPr>
              <w:fldChar w:fldCharType="begin"/>
            </w:r>
            <w:r w:rsidR="00D61165">
              <w:rPr>
                <w:noProof/>
                <w:webHidden/>
              </w:rPr>
              <w:instrText xml:space="preserve"> PAGEREF _Toc94179029 \h </w:instrText>
            </w:r>
            <w:r w:rsidR="00D61165">
              <w:rPr>
                <w:noProof/>
                <w:webHidden/>
              </w:rPr>
            </w:r>
            <w:r w:rsidR="00D61165">
              <w:rPr>
                <w:noProof/>
                <w:webHidden/>
              </w:rPr>
              <w:fldChar w:fldCharType="separate"/>
            </w:r>
            <w:r w:rsidR="00665601">
              <w:rPr>
                <w:noProof/>
                <w:webHidden/>
              </w:rPr>
              <w:t>59</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30" w:history="1">
            <w:r w:rsidR="00D61165" w:rsidRPr="00131811">
              <w:rPr>
                <w:rStyle w:val="Hyperlink"/>
                <w:noProof/>
              </w:rPr>
              <w:t>LE 2 - Software im Rahmen eines Projektes entwickeln</w:t>
            </w:r>
            <w:r w:rsidR="00D61165">
              <w:rPr>
                <w:noProof/>
                <w:webHidden/>
              </w:rPr>
              <w:tab/>
            </w:r>
            <w:r w:rsidR="00D61165">
              <w:rPr>
                <w:noProof/>
                <w:webHidden/>
              </w:rPr>
              <w:fldChar w:fldCharType="begin"/>
            </w:r>
            <w:r w:rsidR="00D61165">
              <w:rPr>
                <w:noProof/>
                <w:webHidden/>
              </w:rPr>
              <w:instrText xml:space="preserve"> PAGEREF _Toc94179030 \h </w:instrText>
            </w:r>
            <w:r w:rsidR="00D61165">
              <w:rPr>
                <w:noProof/>
                <w:webHidden/>
              </w:rPr>
            </w:r>
            <w:r w:rsidR="00D61165">
              <w:rPr>
                <w:noProof/>
                <w:webHidden/>
              </w:rPr>
              <w:fldChar w:fldCharType="separate"/>
            </w:r>
            <w:r w:rsidR="00665601">
              <w:rPr>
                <w:noProof/>
                <w:webHidden/>
              </w:rPr>
              <w:t>61</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31" w:history="1">
            <w:r w:rsidR="00D61165" w:rsidRPr="00131811">
              <w:rPr>
                <w:rStyle w:val="Hyperlink"/>
                <w:noProof/>
                <w:lang w:bidi="en-US"/>
              </w:rPr>
              <w:t xml:space="preserve">LE 3 - Vorgehensmodelle </w:t>
            </w:r>
            <w:r w:rsidR="00D61165" w:rsidRPr="00131811">
              <w:rPr>
                <w:rStyle w:val="Hyperlink"/>
                <w:noProof/>
              </w:rPr>
              <w:t>unterscheiden</w:t>
            </w:r>
            <w:r w:rsidR="00D61165">
              <w:rPr>
                <w:noProof/>
                <w:webHidden/>
              </w:rPr>
              <w:tab/>
            </w:r>
            <w:r w:rsidR="00D61165">
              <w:rPr>
                <w:noProof/>
                <w:webHidden/>
              </w:rPr>
              <w:fldChar w:fldCharType="begin"/>
            </w:r>
            <w:r w:rsidR="00D61165">
              <w:rPr>
                <w:noProof/>
                <w:webHidden/>
              </w:rPr>
              <w:instrText xml:space="preserve"> PAGEREF _Toc94179031 \h </w:instrText>
            </w:r>
            <w:r w:rsidR="00D61165">
              <w:rPr>
                <w:noProof/>
                <w:webHidden/>
              </w:rPr>
            </w:r>
            <w:r w:rsidR="00D61165">
              <w:rPr>
                <w:noProof/>
                <w:webHidden/>
              </w:rPr>
              <w:fldChar w:fldCharType="separate"/>
            </w:r>
            <w:r w:rsidR="00665601">
              <w:rPr>
                <w:noProof/>
                <w:webHidden/>
              </w:rPr>
              <w:t>62</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32" w:history="1">
            <w:r w:rsidR="00D61165" w:rsidRPr="00131811">
              <w:rPr>
                <w:rStyle w:val="Hyperlink"/>
                <w:noProof/>
                <w:lang w:bidi="en-US"/>
              </w:rPr>
              <w:t>Lernzielkontrollen Tag 6</w:t>
            </w:r>
            <w:r w:rsidR="00D61165">
              <w:rPr>
                <w:noProof/>
                <w:webHidden/>
              </w:rPr>
              <w:tab/>
            </w:r>
            <w:r w:rsidR="00D61165">
              <w:rPr>
                <w:noProof/>
                <w:webHidden/>
              </w:rPr>
              <w:fldChar w:fldCharType="begin"/>
            </w:r>
            <w:r w:rsidR="00D61165">
              <w:rPr>
                <w:noProof/>
                <w:webHidden/>
              </w:rPr>
              <w:instrText xml:space="preserve"> PAGEREF _Toc94179032 \h </w:instrText>
            </w:r>
            <w:r w:rsidR="00D61165">
              <w:rPr>
                <w:noProof/>
                <w:webHidden/>
              </w:rPr>
            </w:r>
            <w:r w:rsidR="00D61165">
              <w:rPr>
                <w:noProof/>
                <w:webHidden/>
              </w:rPr>
              <w:fldChar w:fldCharType="separate"/>
            </w:r>
            <w:r w:rsidR="00665601">
              <w:rPr>
                <w:noProof/>
                <w:webHidden/>
              </w:rPr>
              <w:t>68</w:t>
            </w:r>
            <w:r w:rsidR="00D61165">
              <w:rPr>
                <w:noProof/>
                <w:webHidden/>
              </w:rPr>
              <w:fldChar w:fldCharType="end"/>
            </w:r>
          </w:hyperlink>
        </w:p>
        <w:p w:rsidR="00D61165" w:rsidRDefault="00D30B08">
          <w:pPr>
            <w:pStyle w:val="Verzeichnis1"/>
            <w:tabs>
              <w:tab w:val="right" w:leader="dot" w:pos="9062"/>
            </w:tabs>
            <w:rPr>
              <w:rFonts w:asciiTheme="minorHAnsi" w:eastAsiaTheme="minorEastAsia" w:hAnsiTheme="minorHAnsi" w:cstheme="minorBidi"/>
              <w:noProof/>
              <w:sz w:val="22"/>
              <w:lang w:eastAsia="de-DE"/>
            </w:rPr>
          </w:pPr>
          <w:hyperlink w:anchor="_Toc94179033" w:history="1">
            <w:r w:rsidR="00D61165" w:rsidRPr="00131811">
              <w:rPr>
                <w:rStyle w:val="Hyperlink"/>
                <w:noProof/>
              </w:rPr>
              <w:t>Tag 7 - Programmiersprachen und -Werkzeuge unterscheiden</w:t>
            </w:r>
            <w:r w:rsidR="00D61165">
              <w:rPr>
                <w:noProof/>
                <w:webHidden/>
              </w:rPr>
              <w:tab/>
            </w:r>
            <w:r w:rsidR="00D61165">
              <w:rPr>
                <w:noProof/>
                <w:webHidden/>
              </w:rPr>
              <w:fldChar w:fldCharType="begin"/>
            </w:r>
            <w:r w:rsidR="00D61165">
              <w:rPr>
                <w:noProof/>
                <w:webHidden/>
              </w:rPr>
              <w:instrText xml:space="preserve"> PAGEREF _Toc94179033 \h </w:instrText>
            </w:r>
            <w:r w:rsidR="00D61165">
              <w:rPr>
                <w:noProof/>
                <w:webHidden/>
              </w:rPr>
            </w:r>
            <w:r w:rsidR="00D61165">
              <w:rPr>
                <w:noProof/>
                <w:webHidden/>
              </w:rPr>
              <w:fldChar w:fldCharType="separate"/>
            </w:r>
            <w:r w:rsidR="00665601">
              <w:rPr>
                <w:noProof/>
                <w:webHidden/>
              </w:rPr>
              <w:t>72</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34" w:history="1">
            <w:r w:rsidR="00D61165" w:rsidRPr="00131811">
              <w:rPr>
                <w:rStyle w:val="Hyperlink"/>
                <w:noProof/>
              </w:rPr>
              <w:t>LE 1 - Aufbau von Programmiersprachen</w:t>
            </w:r>
            <w:r w:rsidR="00D61165">
              <w:rPr>
                <w:noProof/>
                <w:webHidden/>
              </w:rPr>
              <w:tab/>
            </w:r>
            <w:r w:rsidR="00D61165">
              <w:rPr>
                <w:noProof/>
                <w:webHidden/>
              </w:rPr>
              <w:fldChar w:fldCharType="begin"/>
            </w:r>
            <w:r w:rsidR="00D61165">
              <w:rPr>
                <w:noProof/>
                <w:webHidden/>
              </w:rPr>
              <w:instrText xml:space="preserve"> PAGEREF _Toc94179034 \h </w:instrText>
            </w:r>
            <w:r w:rsidR="00D61165">
              <w:rPr>
                <w:noProof/>
                <w:webHidden/>
              </w:rPr>
            </w:r>
            <w:r w:rsidR="00D61165">
              <w:rPr>
                <w:noProof/>
                <w:webHidden/>
              </w:rPr>
              <w:fldChar w:fldCharType="separate"/>
            </w:r>
            <w:r w:rsidR="00665601">
              <w:rPr>
                <w:noProof/>
                <w:webHidden/>
              </w:rPr>
              <w:t>72</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35" w:history="1">
            <w:r w:rsidR="00D61165" w:rsidRPr="00131811">
              <w:rPr>
                <w:rStyle w:val="Hyperlink"/>
                <w:noProof/>
              </w:rPr>
              <w:t>LE 2 - Historische Entwicklung</w:t>
            </w:r>
            <w:r w:rsidR="00D61165">
              <w:rPr>
                <w:noProof/>
                <w:webHidden/>
              </w:rPr>
              <w:tab/>
            </w:r>
            <w:r w:rsidR="00D61165">
              <w:rPr>
                <w:noProof/>
                <w:webHidden/>
              </w:rPr>
              <w:fldChar w:fldCharType="begin"/>
            </w:r>
            <w:r w:rsidR="00D61165">
              <w:rPr>
                <w:noProof/>
                <w:webHidden/>
              </w:rPr>
              <w:instrText xml:space="preserve"> PAGEREF _Toc94179035 \h </w:instrText>
            </w:r>
            <w:r w:rsidR="00D61165">
              <w:rPr>
                <w:noProof/>
                <w:webHidden/>
              </w:rPr>
            </w:r>
            <w:r w:rsidR="00D61165">
              <w:rPr>
                <w:noProof/>
                <w:webHidden/>
              </w:rPr>
              <w:fldChar w:fldCharType="separate"/>
            </w:r>
            <w:r w:rsidR="00665601">
              <w:rPr>
                <w:noProof/>
                <w:webHidden/>
              </w:rPr>
              <w:t>73</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36" w:history="1">
            <w:r w:rsidR="00D61165" w:rsidRPr="00131811">
              <w:rPr>
                <w:rStyle w:val="Hyperlink"/>
                <w:noProof/>
                <w:lang w:bidi="en-US"/>
              </w:rPr>
              <w:t>LE 3 - Einteilung</w:t>
            </w:r>
            <w:r w:rsidR="00D61165" w:rsidRPr="00131811">
              <w:rPr>
                <w:rStyle w:val="Hyperlink"/>
                <w:noProof/>
              </w:rPr>
              <w:t xml:space="preserve"> </w:t>
            </w:r>
            <w:r w:rsidR="00D61165" w:rsidRPr="00131811">
              <w:rPr>
                <w:rStyle w:val="Hyperlink"/>
                <w:noProof/>
                <w:lang w:bidi="en-US"/>
              </w:rPr>
              <w:t xml:space="preserve">von </w:t>
            </w:r>
            <w:r w:rsidR="00D61165" w:rsidRPr="00131811">
              <w:rPr>
                <w:rStyle w:val="Hyperlink"/>
                <w:noProof/>
              </w:rPr>
              <w:t>Programmiersprachen</w:t>
            </w:r>
            <w:r w:rsidR="00D61165">
              <w:rPr>
                <w:noProof/>
                <w:webHidden/>
              </w:rPr>
              <w:tab/>
            </w:r>
            <w:r w:rsidR="00D61165">
              <w:rPr>
                <w:noProof/>
                <w:webHidden/>
              </w:rPr>
              <w:fldChar w:fldCharType="begin"/>
            </w:r>
            <w:r w:rsidR="00D61165">
              <w:rPr>
                <w:noProof/>
                <w:webHidden/>
              </w:rPr>
              <w:instrText xml:space="preserve"> PAGEREF _Toc94179036 \h </w:instrText>
            </w:r>
            <w:r w:rsidR="00D61165">
              <w:rPr>
                <w:noProof/>
                <w:webHidden/>
              </w:rPr>
            </w:r>
            <w:r w:rsidR="00D61165">
              <w:rPr>
                <w:noProof/>
                <w:webHidden/>
              </w:rPr>
              <w:fldChar w:fldCharType="separate"/>
            </w:r>
            <w:r w:rsidR="00665601">
              <w:rPr>
                <w:noProof/>
                <w:webHidden/>
              </w:rPr>
              <w:t>74</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37" w:history="1">
            <w:r w:rsidR="00D61165" w:rsidRPr="00131811">
              <w:rPr>
                <w:rStyle w:val="Hyperlink"/>
                <w:rFonts w:eastAsia="Tahoma"/>
                <w:noProof/>
              </w:rPr>
              <w:t>LE 4 - Auswahl einer Programmiersprache</w:t>
            </w:r>
            <w:r w:rsidR="00D61165">
              <w:rPr>
                <w:noProof/>
                <w:webHidden/>
              </w:rPr>
              <w:tab/>
            </w:r>
            <w:r w:rsidR="00D61165">
              <w:rPr>
                <w:noProof/>
                <w:webHidden/>
              </w:rPr>
              <w:fldChar w:fldCharType="begin"/>
            </w:r>
            <w:r w:rsidR="00D61165">
              <w:rPr>
                <w:noProof/>
                <w:webHidden/>
              </w:rPr>
              <w:instrText xml:space="preserve"> PAGEREF _Toc94179037 \h </w:instrText>
            </w:r>
            <w:r w:rsidR="00D61165">
              <w:rPr>
                <w:noProof/>
                <w:webHidden/>
              </w:rPr>
            </w:r>
            <w:r w:rsidR="00D61165">
              <w:rPr>
                <w:noProof/>
                <w:webHidden/>
              </w:rPr>
              <w:fldChar w:fldCharType="separate"/>
            </w:r>
            <w:r w:rsidR="00665601">
              <w:rPr>
                <w:noProof/>
                <w:webHidden/>
              </w:rPr>
              <w:t>76</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38" w:history="1">
            <w:r w:rsidR="00D61165" w:rsidRPr="00131811">
              <w:rPr>
                <w:rStyle w:val="Hyperlink"/>
                <w:rFonts w:eastAsia="Tahoma"/>
                <w:noProof/>
                <w:lang w:bidi="en-US"/>
              </w:rPr>
              <w:t>LE 5 - Frameworks</w:t>
            </w:r>
            <w:r w:rsidR="00D61165">
              <w:rPr>
                <w:noProof/>
                <w:webHidden/>
              </w:rPr>
              <w:tab/>
            </w:r>
            <w:r w:rsidR="00D61165">
              <w:rPr>
                <w:noProof/>
                <w:webHidden/>
              </w:rPr>
              <w:fldChar w:fldCharType="begin"/>
            </w:r>
            <w:r w:rsidR="00D61165">
              <w:rPr>
                <w:noProof/>
                <w:webHidden/>
              </w:rPr>
              <w:instrText xml:space="preserve"> PAGEREF _Toc94179038 \h </w:instrText>
            </w:r>
            <w:r w:rsidR="00D61165">
              <w:rPr>
                <w:noProof/>
                <w:webHidden/>
              </w:rPr>
            </w:r>
            <w:r w:rsidR="00D61165">
              <w:rPr>
                <w:noProof/>
                <w:webHidden/>
              </w:rPr>
              <w:fldChar w:fldCharType="separate"/>
            </w:r>
            <w:r w:rsidR="00665601">
              <w:rPr>
                <w:noProof/>
                <w:webHidden/>
              </w:rPr>
              <w:t>80</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39" w:history="1">
            <w:r w:rsidR="00D61165" w:rsidRPr="00131811">
              <w:rPr>
                <w:rStyle w:val="Hyperlink"/>
                <w:rFonts w:eastAsia="Tahoma"/>
                <w:noProof/>
                <w:lang w:bidi="en-US"/>
              </w:rPr>
              <w:t>LE 6 - Programmierwerkzeuge</w:t>
            </w:r>
            <w:r w:rsidR="00D61165">
              <w:rPr>
                <w:noProof/>
                <w:webHidden/>
              </w:rPr>
              <w:tab/>
            </w:r>
            <w:r w:rsidR="00D61165">
              <w:rPr>
                <w:noProof/>
                <w:webHidden/>
              </w:rPr>
              <w:fldChar w:fldCharType="begin"/>
            </w:r>
            <w:r w:rsidR="00D61165">
              <w:rPr>
                <w:noProof/>
                <w:webHidden/>
              </w:rPr>
              <w:instrText xml:space="preserve"> PAGEREF _Toc94179039 \h </w:instrText>
            </w:r>
            <w:r w:rsidR="00D61165">
              <w:rPr>
                <w:noProof/>
                <w:webHidden/>
              </w:rPr>
            </w:r>
            <w:r w:rsidR="00D61165">
              <w:rPr>
                <w:noProof/>
                <w:webHidden/>
              </w:rPr>
              <w:fldChar w:fldCharType="separate"/>
            </w:r>
            <w:r w:rsidR="00665601">
              <w:rPr>
                <w:noProof/>
                <w:webHidden/>
              </w:rPr>
              <w:t>80</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40" w:history="1">
            <w:r w:rsidR="00D61165" w:rsidRPr="00131811">
              <w:rPr>
                <w:rStyle w:val="Hyperlink"/>
                <w:rFonts w:eastAsia="Tahoma"/>
                <w:noProof/>
                <w:lang w:bidi="en-US"/>
              </w:rPr>
              <w:t>Lernzielkontrollen Tag 7</w:t>
            </w:r>
            <w:r w:rsidR="00D61165">
              <w:rPr>
                <w:noProof/>
                <w:webHidden/>
              </w:rPr>
              <w:tab/>
            </w:r>
            <w:r w:rsidR="00D61165">
              <w:rPr>
                <w:noProof/>
                <w:webHidden/>
              </w:rPr>
              <w:fldChar w:fldCharType="begin"/>
            </w:r>
            <w:r w:rsidR="00D61165">
              <w:rPr>
                <w:noProof/>
                <w:webHidden/>
              </w:rPr>
              <w:instrText xml:space="preserve"> PAGEREF _Toc94179040 \h </w:instrText>
            </w:r>
            <w:r w:rsidR="00D61165">
              <w:rPr>
                <w:noProof/>
                <w:webHidden/>
              </w:rPr>
            </w:r>
            <w:r w:rsidR="00D61165">
              <w:rPr>
                <w:noProof/>
                <w:webHidden/>
              </w:rPr>
              <w:fldChar w:fldCharType="separate"/>
            </w:r>
            <w:r w:rsidR="00665601">
              <w:rPr>
                <w:noProof/>
                <w:webHidden/>
              </w:rPr>
              <w:t>83</w:t>
            </w:r>
            <w:r w:rsidR="00D61165">
              <w:rPr>
                <w:noProof/>
                <w:webHidden/>
              </w:rPr>
              <w:fldChar w:fldCharType="end"/>
            </w:r>
          </w:hyperlink>
        </w:p>
        <w:p w:rsidR="00D61165" w:rsidRDefault="00D30B08">
          <w:pPr>
            <w:pStyle w:val="Verzeichnis1"/>
            <w:tabs>
              <w:tab w:val="right" w:leader="dot" w:pos="9062"/>
            </w:tabs>
            <w:rPr>
              <w:rFonts w:asciiTheme="minorHAnsi" w:eastAsiaTheme="minorEastAsia" w:hAnsiTheme="minorHAnsi" w:cstheme="minorBidi"/>
              <w:noProof/>
              <w:sz w:val="22"/>
              <w:lang w:eastAsia="de-DE"/>
            </w:rPr>
          </w:pPr>
          <w:hyperlink w:anchor="_Toc94179041" w:history="1">
            <w:r w:rsidR="00D61165" w:rsidRPr="00131811">
              <w:rPr>
                <w:rStyle w:val="Hyperlink"/>
                <w:noProof/>
              </w:rPr>
              <w:t>Tag 8 - Den Prozess der Anforderungsspezifikation und des Softwareentwurfes beschreiben</w:t>
            </w:r>
            <w:r w:rsidR="00D61165">
              <w:rPr>
                <w:noProof/>
                <w:webHidden/>
              </w:rPr>
              <w:tab/>
            </w:r>
            <w:r w:rsidR="00D61165">
              <w:rPr>
                <w:noProof/>
                <w:webHidden/>
              </w:rPr>
              <w:fldChar w:fldCharType="begin"/>
            </w:r>
            <w:r w:rsidR="00D61165">
              <w:rPr>
                <w:noProof/>
                <w:webHidden/>
              </w:rPr>
              <w:instrText xml:space="preserve"> PAGEREF _Toc94179041 \h </w:instrText>
            </w:r>
            <w:r w:rsidR="00D61165">
              <w:rPr>
                <w:noProof/>
                <w:webHidden/>
              </w:rPr>
            </w:r>
            <w:r w:rsidR="00D61165">
              <w:rPr>
                <w:noProof/>
                <w:webHidden/>
              </w:rPr>
              <w:fldChar w:fldCharType="separate"/>
            </w:r>
            <w:r w:rsidR="00665601">
              <w:rPr>
                <w:noProof/>
                <w:webHidden/>
              </w:rPr>
              <w:t>88</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42" w:history="1">
            <w:r w:rsidR="00D61165" w:rsidRPr="00131811">
              <w:rPr>
                <w:rStyle w:val="Hyperlink"/>
                <w:noProof/>
              </w:rPr>
              <w:t>LE 1 - Anforderungen an eine Software spezifizieren</w:t>
            </w:r>
            <w:r w:rsidR="00D61165">
              <w:rPr>
                <w:noProof/>
                <w:webHidden/>
              </w:rPr>
              <w:tab/>
            </w:r>
            <w:r w:rsidR="00D61165">
              <w:rPr>
                <w:noProof/>
                <w:webHidden/>
              </w:rPr>
              <w:fldChar w:fldCharType="begin"/>
            </w:r>
            <w:r w:rsidR="00D61165">
              <w:rPr>
                <w:noProof/>
                <w:webHidden/>
              </w:rPr>
              <w:instrText xml:space="preserve"> PAGEREF _Toc94179042 \h </w:instrText>
            </w:r>
            <w:r w:rsidR="00D61165">
              <w:rPr>
                <w:noProof/>
                <w:webHidden/>
              </w:rPr>
            </w:r>
            <w:r w:rsidR="00D61165">
              <w:rPr>
                <w:noProof/>
                <w:webHidden/>
              </w:rPr>
              <w:fldChar w:fldCharType="separate"/>
            </w:r>
            <w:r w:rsidR="00665601">
              <w:rPr>
                <w:noProof/>
                <w:webHidden/>
              </w:rPr>
              <w:t>88</w:t>
            </w:r>
            <w:r w:rsidR="00D61165">
              <w:rPr>
                <w:noProof/>
                <w:webHidden/>
              </w:rPr>
              <w:fldChar w:fldCharType="end"/>
            </w:r>
          </w:hyperlink>
        </w:p>
        <w:p w:rsidR="00D61165" w:rsidRDefault="00D30B08">
          <w:pPr>
            <w:pStyle w:val="Verzeichnis3"/>
            <w:tabs>
              <w:tab w:val="right" w:leader="dot" w:pos="9062"/>
            </w:tabs>
            <w:rPr>
              <w:rFonts w:asciiTheme="minorHAnsi" w:eastAsiaTheme="minorEastAsia" w:hAnsiTheme="minorHAnsi" w:cstheme="minorBidi"/>
              <w:noProof/>
              <w:sz w:val="22"/>
              <w:lang w:eastAsia="de-DE"/>
            </w:rPr>
          </w:pPr>
          <w:hyperlink w:anchor="_Toc94179043" w:history="1">
            <w:r w:rsidR="00D61165" w:rsidRPr="00131811">
              <w:rPr>
                <w:rStyle w:val="Hyperlink"/>
                <w:rFonts w:eastAsia="Tahoma"/>
                <w:noProof/>
                <w:lang w:bidi="en-US"/>
              </w:rPr>
              <w:t>Funktionale</w:t>
            </w:r>
            <w:r w:rsidR="00D61165" w:rsidRPr="00131811">
              <w:rPr>
                <w:rStyle w:val="Hyperlink"/>
                <w:rFonts w:eastAsia="Tahoma"/>
                <w:noProof/>
              </w:rPr>
              <w:t xml:space="preserve"> </w:t>
            </w:r>
            <w:r w:rsidR="00D61165" w:rsidRPr="00131811">
              <w:rPr>
                <w:rStyle w:val="Hyperlink"/>
                <w:rFonts w:eastAsia="Tahoma"/>
                <w:noProof/>
                <w:lang w:bidi="en-US"/>
              </w:rPr>
              <w:t>Anforderungen</w:t>
            </w:r>
            <w:r w:rsidR="00D61165">
              <w:rPr>
                <w:noProof/>
                <w:webHidden/>
              </w:rPr>
              <w:tab/>
            </w:r>
            <w:r w:rsidR="00D61165">
              <w:rPr>
                <w:noProof/>
                <w:webHidden/>
              </w:rPr>
              <w:fldChar w:fldCharType="begin"/>
            </w:r>
            <w:r w:rsidR="00D61165">
              <w:rPr>
                <w:noProof/>
                <w:webHidden/>
              </w:rPr>
              <w:instrText xml:space="preserve"> PAGEREF _Toc94179043 \h </w:instrText>
            </w:r>
            <w:r w:rsidR="00D61165">
              <w:rPr>
                <w:noProof/>
                <w:webHidden/>
              </w:rPr>
            </w:r>
            <w:r w:rsidR="00D61165">
              <w:rPr>
                <w:noProof/>
                <w:webHidden/>
              </w:rPr>
              <w:fldChar w:fldCharType="separate"/>
            </w:r>
            <w:r w:rsidR="00665601">
              <w:rPr>
                <w:noProof/>
                <w:webHidden/>
              </w:rPr>
              <w:t>89</w:t>
            </w:r>
            <w:r w:rsidR="00D61165">
              <w:rPr>
                <w:noProof/>
                <w:webHidden/>
              </w:rPr>
              <w:fldChar w:fldCharType="end"/>
            </w:r>
          </w:hyperlink>
        </w:p>
        <w:p w:rsidR="00D61165" w:rsidRDefault="00D30B08">
          <w:pPr>
            <w:pStyle w:val="Verzeichnis3"/>
            <w:tabs>
              <w:tab w:val="right" w:leader="dot" w:pos="9062"/>
            </w:tabs>
            <w:rPr>
              <w:rFonts w:asciiTheme="minorHAnsi" w:eastAsiaTheme="minorEastAsia" w:hAnsiTheme="minorHAnsi" w:cstheme="minorBidi"/>
              <w:noProof/>
              <w:sz w:val="22"/>
              <w:lang w:eastAsia="de-DE"/>
            </w:rPr>
          </w:pPr>
          <w:hyperlink w:anchor="_Toc94179044" w:history="1">
            <w:r w:rsidR="00D61165" w:rsidRPr="00131811">
              <w:rPr>
                <w:rStyle w:val="Hyperlink"/>
                <w:rFonts w:eastAsia="Tahoma"/>
                <w:noProof/>
              </w:rPr>
              <w:t>Nicht funktionale Anforderungen</w:t>
            </w:r>
            <w:r w:rsidR="00D61165">
              <w:rPr>
                <w:noProof/>
                <w:webHidden/>
              </w:rPr>
              <w:tab/>
            </w:r>
            <w:r w:rsidR="00D61165">
              <w:rPr>
                <w:noProof/>
                <w:webHidden/>
              </w:rPr>
              <w:fldChar w:fldCharType="begin"/>
            </w:r>
            <w:r w:rsidR="00D61165">
              <w:rPr>
                <w:noProof/>
                <w:webHidden/>
              </w:rPr>
              <w:instrText xml:space="preserve"> PAGEREF _Toc94179044 \h </w:instrText>
            </w:r>
            <w:r w:rsidR="00D61165">
              <w:rPr>
                <w:noProof/>
                <w:webHidden/>
              </w:rPr>
            </w:r>
            <w:r w:rsidR="00D61165">
              <w:rPr>
                <w:noProof/>
                <w:webHidden/>
              </w:rPr>
              <w:fldChar w:fldCharType="separate"/>
            </w:r>
            <w:r w:rsidR="00665601">
              <w:rPr>
                <w:noProof/>
                <w:webHidden/>
              </w:rPr>
              <w:t>89</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45" w:history="1">
            <w:r w:rsidR="00D61165" w:rsidRPr="00131811">
              <w:rPr>
                <w:rStyle w:val="Hyperlink"/>
                <w:noProof/>
                <w:lang w:bidi="en-US"/>
              </w:rPr>
              <w:t xml:space="preserve">LE 2 - </w:t>
            </w:r>
            <w:r w:rsidR="00D61165" w:rsidRPr="00131811">
              <w:rPr>
                <w:rStyle w:val="Hyperlink"/>
                <w:noProof/>
              </w:rPr>
              <w:t xml:space="preserve">Lasten- und </w:t>
            </w:r>
            <w:r w:rsidR="00D61165" w:rsidRPr="00131811">
              <w:rPr>
                <w:rStyle w:val="Hyperlink"/>
                <w:noProof/>
                <w:lang w:bidi="en-US"/>
              </w:rPr>
              <w:t xml:space="preserve">Pflichtenheft </w:t>
            </w:r>
            <w:r w:rsidR="00D61165" w:rsidRPr="00131811">
              <w:rPr>
                <w:rStyle w:val="Hyperlink"/>
                <w:noProof/>
              </w:rPr>
              <w:t>unterscheiden</w:t>
            </w:r>
            <w:r w:rsidR="00D61165">
              <w:rPr>
                <w:noProof/>
                <w:webHidden/>
              </w:rPr>
              <w:tab/>
            </w:r>
            <w:r w:rsidR="00D61165">
              <w:rPr>
                <w:noProof/>
                <w:webHidden/>
              </w:rPr>
              <w:fldChar w:fldCharType="begin"/>
            </w:r>
            <w:r w:rsidR="00D61165">
              <w:rPr>
                <w:noProof/>
                <w:webHidden/>
              </w:rPr>
              <w:instrText xml:space="preserve"> PAGEREF _Toc94179045 \h </w:instrText>
            </w:r>
            <w:r w:rsidR="00D61165">
              <w:rPr>
                <w:noProof/>
                <w:webHidden/>
              </w:rPr>
            </w:r>
            <w:r w:rsidR="00D61165">
              <w:rPr>
                <w:noProof/>
                <w:webHidden/>
              </w:rPr>
              <w:fldChar w:fldCharType="separate"/>
            </w:r>
            <w:r w:rsidR="00665601">
              <w:rPr>
                <w:noProof/>
                <w:webHidden/>
              </w:rPr>
              <w:t>90</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46" w:history="1">
            <w:r w:rsidR="00D61165" w:rsidRPr="00131811">
              <w:rPr>
                <w:rStyle w:val="Hyperlink"/>
                <w:noProof/>
              </w:rPr>
              <w:t>LE 3 - Den Entwurfsprozess beschreiben</w:t>
            </w:r>
            <w:r w:rsidR="00D61165">
              <w:rPr>
                <w:noProof/>
                <w:webHidden/>
              </w:rPr>
              <w:tab/>
            </w:r>
            <w:r w:rsidR="00D61165">
              <w:rPr>
                <w:noProof/>
                <w:webHidden/>
              </w:rPr>
              <w:fldChar w:fldCharType="begin"/>
            </w:r>
            <w:r w:rsidR="00D61165">
              <w:rPr>
                <w:noProof/>
                <w:webHidden/>
              </w:rPr>
              <w:instrText xml:space="preserve"> PAGEREF _Toc94179046 \h </w:instrText>
            </w:r>
            <w:r w:rsidR="00D61165">
              <w:rPr>
                <w:noProof/>
                <w:webHidden/>
              </w:rPr>
            </w:r>
            <w:r w:rsidR="00D61165">
              <w:rPr>
                <w:noProof/>
                <w:webHidden/>
              </w:rPr>
              <w:fldChar w:fldCharType="separate"/>
            </w:r>
            <w:r w:rsidR="00665601">
              <w:rPr>
                <w:noProof/>
                <w:webHidden/>
              </w:rPr>
              <w:t>92</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47" w:history="1">
            <w:r w:rsidR="00D61165" w:rsidRPr="00131811">
              <w:rPr>
                <w:rStyle w:val="Hyperlink"/>
                <w:rFonts w:eastAsia="Tahoma"/>
                <w:noProof/>
                <w:lang w:bidi="en-US"/>
              </w:rPr>
              <w:t>Lernzielkontrollen Tag 8</w:t>
            </w:r>
            <w:r w:rsidR="00D61165">
              <w:rPr>
                <w:noProof/>
                <w:webHidden/>
              </w:rPr>
              <w:tab/>
            </w:r>
            <w:r w:rsidR="00D61165">
              <w:rPr>
                <w:noProof/>
                <w:webHidden/>
              </w:rPr>
              <w:fldChar w:fldCharType="begin"/>
            </w:r>
            <w:r w:rsidR="00D61165">
              <w:rPr>
                <w:noProof/>
                <w:webHidden/>
              </w:rPr>
              <w:instrText xml:space="preserve"> PAGEREF _Toc94179047 \h </w:instrText>
            </w:r>
            <w:r w:rsidR="00D61165">
              <w:rPr>
                <w:noProof/>
                <w:webHidden/>
              </w:rPr>
            </w:r>
            <w:r w:rsidR="00D61165">
              <w:rPr>
                <w:noProof/>
                <w:webHidden/>
              </w:rPr>
              <w:fldChar w:fldCharType="separate"/>
            </w:r>
            <w:r w:rsidR="00665601">
              <w:rPr>
                <w:noProof/>
                <w:webHidden/>
              </w:rPr>
              <w:t>92</w:t>
            </w:r>
            <w:r w:rsidR="00D61165">
              <w:rPr>
                <w:noProof/>
                <w:webHidden/>
              </w:rPr>
              <w:fldChar w:fldCharType="end"/>
            </w:r>
          </w:hyperlink>
        </w:p>
        <w:p w:rsidR="00D61165" w:rsidRDefault="00D30B08">
          <w:pPr>
            <w:pStyle w:val="Verzeichnis1"/>
            <w:tabs>
              <w:tab w:val="right" w:leader="dot" w:pos="9062"/>
            </w:tabs>
            <w:rPr>
              <w:rFonts w:asciiTheme="minorHAnsi" w:eastAsiaTheme="minorEastAsia" w:hAnsiTheme="minorHAnsi" w:cstheme="minorBidi"/>
              <w:noProof/>
              <w:sz w:val="22"/>
              <w:lang w:eastAsia="de-DE"/>
            </w:rPr>
          </w:pPr>
          <w:hyperlink w:anchor="_Toc94179048" w:history="1">
            <w:r w:rsidR="00D61165" w:rsidRPr="00131811">
              <w:rPr>
                <w:rStyle w:val="Hyperlink"/>
                <w:noProof/>
              </w:rPr>
              <w:t>Tag 9 - Modellierungssprachen unterscheiden</w:t>
            </w:r>
            <w:r w:rsidR="00D61165">
              <w:rPr>
                <w:noProof/>
                <w:webHidden/>
              </w:rPr>
              <w:tab/>
            </w:r>
            <w:r w:rsidR="00D61165">
              <w:rPr>
                <w:noProof/>
                <w:webHidden/>
              </w:rPr>
              <w:fldChar w:fldCharType="begin"/>
            </w:r>
            <w:r w:rsidR="00D61165">
              <w:rPr>
                <w:noProof/>
                <w:webHidden/>
              </w:rPr>
              <w:instrText xml:space="preserve"> PAGEREF _Toc94179048 \h </w:instrText>
            </w:r>
            <w:r w:rsidR="00D61165">
              <w:rPr>
                <w:noProof/>
                <w:webHidden/>
              </w:rPr>
            </w:r>
            <w:r w:rsidR="00D61165">
              <w:rPr>
                <w:noProof/>
                <w:webHidden/>
              </w:rPr>
              <w:fldChar w:fldCharType="separate"/>
            </w:r>
            <w:r w:rsidR="00665601">
              <w:rPr>
                <w:noProof/>
                <w:webHidden/>
              </w:rPr>
              <w:t>97</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49" w:history="1">
            <w:r w:rsidR="00D61165" w:rsidRPr="00131811">
              <w:rPr>
                <w:rStyle w:val="Hyperlink"/>
                <w:rFonts w:eastAsia="Tahoma"/>
                <w:noProof/>
                <w:lang w:bidi="en-US"/>
              </w:rPr>
              <w:t xml:space="preserve">LE 1 - Programmablaufplan </w:t>
            </w:r>
            <w:r w:rsidR="00D61165" w:rsidRPr="00131811">
              <w:rPr>
                <w:rStyle w:val="Hyperlink"/>
                <w:rFonts w:eastAsia="Tahoma"/>
                <w:noProof/>
              </w:rPr>
              <w:t xml:space="preserve">und </w:t>
            </w:r>
            <w:r w:rsidR="00D61165" w:rsidRPr="00131811">
              <w:rPr>
                <w:rStyle w:val="Hyperlink"/>
                <w:rFonts w:eastAsia="Tahoma"/>
                <w:noProof/>
                <w:lang w:bidi="en-US"/>
              </w:rPr>
              <w:t>Struktogramm</w:t>
            </w:r>
            <w:r w:rsidR="00D61165">
              <w:rPr>
                <w:noProof/>
                <w:webHidden/>
              </w:rPr>
              <w:tab/>
            </w:r>
            <w:r w:rsidR="00D61165">
              <w:rPr>
                <w:noProof/>
                <w:webHidden/>
              </w:rPr>
              <w:fldChar w:fldCharType="begin"/>
            </w:r>
            <w:r w:rsidR="00D61165">
              <w:rPr>
                <w:noProof/>
                <w:webHidden/>
              </w:rPr>
              <w:instrText xml:space="preserve"> PAGEREF _Toc94179049 \h </w:instrText>
            </w:r>
            <w:r w:rsidR="00D61165">
              <w:rPr>
                <w:noProof/>
                <w:webHidden/>
              </w:rPr>
            </w:r>
            <w:r w:rsidR="00D61165">
              <w:rPr>
                <w:noProof/>
                <w:webHidden/>
              </w:rPr>
              <w:fldChar w:fldCharType="separate"/>
            </w:r>
            <w:r w:rsidR="00665601">
              <w:rPr>
                <w:noProof/>
                <w:webHidden/>
              </w:rPr>
              <w:t>98</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50" w:history="1">
            <w:r w:rsidR="00D61165" w:rsidRPr="00131811">
              <w:rPr>
                <w:rStyle w:val="Hyperlink"/>
                <w:rFonts w:eastAsia="Tahoma"/>
                <w:noProof/>
              </w:rPr>
              <w:t>LE 2 - Entscheidungstabelle</w:t>
            </w:r>
            <w:r w:rsidR="00D61165">
              <w:rPr>
                <w:noProof/>
                <w:webHidden/>
              </w:rPr>
              <w:tab/>
            </w:r>
            <w:r w:rsidR="00D61165">
              <w:rPr>
                <w:noProof/>
                <w:webHidden/>
              </w:rPr>
              <w:fldChar w:fldCharType="begin"/>
            </w:r>
            <w:r w:rsidR="00D61165">
              <w:rPr>
                <w:noProof/>
                <w:webHidden/>
              </w:rPr>
              <w:instrText xml:space="preserve"> PAGEREF _Toc94179050 \h </w:instrText>
            </w:r>
            <w:r w:rsidR="00D61165">
              <w:rPr>
                <w:noProof/>
                <w:webHidden/>
              </w:rPr>
            </w:r>
            <w:r w:rsidR="00D61165">
              <w:rPr>
                <w:noProof/>
                <w:webHidden/>
              </w:rPr>
              <w:fldChar w:fldCharType="separate"/>
            </w:r>
            <w:r w:rsidR="00665601">
              <w:rPr>
                <w:noProof/>
                <w:webHidden/>
              </w:rPr>
              <w:t>102</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51" w:history="1">
            <w:r w:rsidR="00D61165" w:rsidRPr="00131811">
              <w:rPr>
                <w:rStyle w:val="Hyperlink"/>
                <w:rFonts w:eastAsia="Tahoma"/>
                <w:noProof/>
                <w:lang w:bidi="en-US"/>
              </w:rPr>
              <w:t>LE 3 - Pseudocode</w:t>
            </w:r>
            <w:r w:rsidR="00D61165">
              <w:rPr>
                <w:noProof/>
                <w:webHidden/>
              </w:rPr>
              <w:tab/>
            </w:r>
            <w:r w:rsidR="00D61165">
              <w:rPr>
                <w:noProof/>
                <w:webHidden/>
              </w:rPr>
              <w:fldChar w:fldCharType="begin"/>
            </w:r>
            <w:r w:rsidR="00D61165">
              <w:rPr>
                <w:noProof/>
                <w:webHidden/>
              </w:rPr>
              <w:instrText xml:space="preserve"> PAGEREF _Toc94179051 \h </w:instrText>
            </w:r>
            <w:r w:rsidR="00D61165">
              <w:rPr>
                <w:noProof/>
                <w:webHidden/>
              </w:rPr>
            </w:r>
            <w:r w:rsidR="00D61165">
              <w:rPr>
                <w:noProof/>
                <w:webHidden/>
              </w:rPr>
              <w:fldChar w:fldCharType="separate"/>
            </w:r>
            <w:r w:rsidR="00665601">
              <w:rPr>
                <w:noProof/>
                <w:webHidden/>
              </w:rPr>
              <w:t>104</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52" w:history="1">
            <w:r w:rsidR="00D61165" w:rsidRPr="00131811">
              <w:rPr>
                <w:rStyle w:val="Hyperlink"/>
                <w:rFonts w:eastAsia="Tahoma"/>
                <w:noProof/>
              </w:rPr>
              <w:t xml:space="preserve">LE 4 - Unified </w:t>
            </w:r>
            <w:r w:rsidR="00D61165" w:rsidRPr="00131811">
              <w:rPr>
                <w:rStyle w:val="Hyperlink"/>
                <w:rFonts w:eastAsia="Tahoma"/>
                <w:noProof/>
                <w:lang w:bidi="en-US"/>
              </w:rPr>
              <w:t xml:space="preserve">Modeling </w:t>
            </w:r>
            <w:r w:rsidR="00D61165" w:rsidRPr="00131811">
              <w:rPr>
                <w:rStyle w:val="Hyperlink"/>
                <w:rFonts w:eastAsia="Tahoma"/>
                <w:noProof/>
              </w:rPr>
              <w:t xml:space="preserve">Language </w:t>
            </w:r>
            <w:r w:rsidR="00D61165" w:rsidRPr="00131811">
              <w:rPr>
                <w:rStyle w:val="Hyperlink"/>
                <w:rFonts w:eastAsia="Tahoma"/>
                <w:noProof/>
                <w:lang w:bidi="en-US"/>
              </w:rPr>
              <w:t>(UML)</w:t>
            </w:r>
            <w:r w:rsidR="00D61165">
              <w:rPr>
                <w:noProof/>
                <w:webHidden/>
              </w:rPr>
              <w:tab/>
            </w:r>
            <w:r w:rsidR="00D61165">
              <w:rPr>
                <w:noProof/>
                <w:webHidden/>
              </w:rPr>
              <w:fldChar w:fldCharType="begin"/>
            </w:r>
            <w:r w:rsidR="00D61165">
              <w:rPr>
                <w:noProof/>
                <w:webHidden/>
              </w:rPr>
              <w:instrText xml:space="preserve"> PAGEREF _Toc94179052 \h </w:instrText>
            </w:r>
            <w:r w:rsidR="00D61165">
              <w:rPr>
                <w:noProof/>
                <w:webHidden/>
              </w:rPr>
            </w:r>
            <w:r w:rsidR="00D61165">
              <w:rPr>
                <w:noProof/>
                <w:webHidden/>
              </w:rPr>
              <w:fldChar w:fldCharType="separate"/>
            </w:r>
            <w:r w:rsidR="00665601">
              <w:rPr>
                <w:noProof/>
                <w:webHidden/>
              </w:rPr>
              <w:t>105</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53" w:history="1">
            <w:r w:rsidR="00D61165" w:rsidRPr="00131811">
              <w:rPr>
                <w:rStyle w:val="Hyperlink"/>
                <w:noProof/>
                <w:lang w:bidi="en-US"/>
              </w:rPr>
              <w:t>Lernzielkontrollen Tag 9</w:t>
            </w:r>
            <w:r w:rsidR="00D61165">
              <w:rPr>
                <w:noProof/>
                <w:webHidden/>
              </w:rPr>
              <w:tab/>
            </w:r>
            <w:r w:rsidR="00D61165">
              <w:rPr>
                <w:noProof/>
                <w:webHidden/>
              </w:rPr>
              <w:fldChar w:fldCharType="begin"/>
            </w:r>
            <w:r w:rsidR="00D61165">
              <w:rPr>
                <w:noProof/>
                <w:webHidden/>
              </w:rPr>
              <w:instrText xml:space="preserve"> PAGEREF _Toc94179053 \h </w:instrText>
            </w:r>
            <w:r w:rsidR="00D61165">
              <w:rPr>
                <w:noProof/>
                <w:webHidden/>
              </w:rPr>
            </w:r>
            <w:r w:rsidR="00D61165">
              <w:rPr>
                <w:noProof/>
                <w:webHidden/>
              </w:rPr>
              <w:fldChar w:fldCharType="separate"/>
            </w:r>
            <w:r w:rsidR="00665601">
              <w:rPr>
                <w:noProof/>
                <w:webHidden/>
              </w:rPr>
              <w:t>106</w:t>
            </w:r>
            <w:r w:rsidR="00D61165">
              <w:rPr>
                <w:noProof/>
                <w:webHidden/>
              </w:rPr>
              <w:fldChar w:fldCharType="end"/>
            </w:r>
          </w:hyperlink>
        </w:p>
        <w:p w:rsidR="00D61165" w:rsidRDefault="00D30B08">
          <w:pPr>
            <w:pStyle w:val="Verzeichnis1"/>
            <w:tabs>
              <w:tab w:val="right" w:leader="dot" w:pos="9062"/>
            </w:tabs>
            <w:rPr>
              <w:rFonts w:asciiTheme="minorHAnsi" w:eastAsiaTheme="minorEastAsia" w:hAnsiTheme="minorHAnsi" w:cstheme="minorBidi"/>
              <w:noProof/>
              <w:sz w:val="22"/>
              <w:lang w:eastAsia="de-DE"/>
            </w:rPr>
          </w:pPr>
          <w:hyperlink w:anchor="_Toc94179054" w:history="1">
            <w:r w:rsidR="00D61165" w:rsidRPr="00131811">
              <w:rPr>
                <w:rStyle w:val="Hyperlink"/>
                <w:noProof/>
              </w:rPr>
              <w:t>TAG 10 - Vertiefung des Wissens und Modulprüfung</w:t>
            </w:r>
            <w:r w:rsidR="00D61165">
              <w:rPr>
                <w:noProof/>
                <w:webHidden/>
              </w:rPr>
              <w:tab/>
            </w:r>
            <w:r w:rsidR="00D61165">
              <w:rPr>
                <w:noProof/>
                <w:webHidden/>
              </w:rPr>
              <w:fldChar w:fldCharType="begin"/>
            </w:r>
            <w:r w:rsidR="00D61165">
              <w:rPr>
                <w:noProof/>
                <w:webHidden/>
              </w:rPr>
              <w:instrText xml:space="preserve"> PAGEREF _Toc94179054 \h </w:instrText>
            </w:r>
            <w:r w:rsidR="00D61165">
              <w:rPr>
                <w:noProof/>
                <w:webHidden/>
              </w:rPr>
            </w:r>
            <w:r w:rsidR="00D61165">
              <w:rPr>
                <w:noProof/>
                <w:webHidden/>
              </w:rPr>
              <w:fldChar w:fldCharType="separate"/>
            </w:r>
            <w:r w:rsidR="00665601">
              <w:rPr>
                <w:noProof/>
                <w:webHidden/>
              </w:rPr>
              <w:t>107</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55" w:history="1">
            <w:r w:rsidR="00D61165" w:rsidRPr="00131811">
              <w:rPr>
                <w:rStyle w:val="Hyperlink"/>
                <w:noProof/>
              </w:rPr>
              <w:t>LE 1 – Einleitung</w:t>
            </w:r>
            <w:r w:rsidR="00D61165">
              <w:rPr>
                <w:noProof/>
                <w:webHidden/>
              </w:rPr>
              <w:tab/>
            </w:r>
            <w:r w:rsidR="00D61165">
              <w:rPr>
                <w:noProof/>
                <w:webHidden/>
              </w:rPr>
              <w:fldChar w:fldCharType="begin"/>
            </w:r>
            <w:r w:rsidR="00D61165">
              <w:rPr>
                <w:noProof/>
                <w:webHidden/>
              </w:rPr>
              <w:instrText xml:space="preserve"> PAGEREF _Toc94179055 \h </w:instrText>
            </w:r>
            <w:r w:rsidR="00D61165">
              <w:rPr>
                <w:noProof/>
                <w:webHidden/>
              </w:rPr>
            </w:r>
            <w:r w:rsidR="00D61165">
              <w:rPr>
                <w:noProof/>
                <w:webHidden/>
              </w:rPr>
              <w:fldChar w:fldCharType="separate"/>
            </w:r>
            <w:r w:rsidR="00665601">
              <w:rPr>
                <w:noProof/>
                <w:webHidden/>
              </w:rPr>
              <w:t>107</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56" w:history="1">
            <w:r w:rsidR="00D61165" w:rsidRPr="00131811">
              <w:rPr>
                <w:rStyle w:val="Hyperlink"/>
                <w:noProof/>
              </w:rPr>
              <w:t>LE 2 - Modulprüfung</w:t>
            </w:r>
            <w:r w:rsidR="00D61165">
              <w:rPr>
                <w:noProof/>
                <w:webHidden/>
              </w:rPr>
              <w:tab/>
            </w:r>
            <w:r w:rsidR="00D61165">
              <w:rPr>
                <w:noProof/>
                <w:webHidden/>
              </w:rPr>
              <w:fldChar w:fldCharType="begin"/>
            </w:r>
            <w:r w:rsidR="00D61165">
              <w:rPr>
                <w:noProof/>
                <w:webHidden/>
              </w:rPr>
              <w:instrText xml:space="preserve"> PAGEREF _Toc94179056 \h </w:instrText>
            </w:r>
            <w:r w:rsidR="00D61165">
              <w:rPr>
                <w:noProof/>
                <w:webHidden/>
              </w:rPr>
            </w:r>
            <w:r w:rsidR="00D61165">
              <w:rPr>
                <w:noProof/>
                <w:webHidden/>
              </w:rPr>
              <w:fldChar w:fldCharType="separate"/>
            </w:r>
            <w:r w:rsidR="00665601">
              <w:rPr>
                <w:noProof/>
                <w:webHidden/>
              </w:rPr>
              <w:t>107</w:t>
            </w:r>
            <w:r w:rsidR="00D61165">
              <w:rPr>
                <w:noProof/>
                <w:webHidden/>
              </w:rPr>
              <w:fldChar w:fldCharType="end"/>
            </w:r>
          </w:hyperlink>
        </w:p>
        <w:p w:rsidR="00D61165" w:rsidRDefault="00D30B08">
          <w:pPr>
            <w:pStyle w:val="Verzeichnis1"/>
            <w:tabs>
              <w:tab w:val="right" w:leader="dot" w:pos="9062"/>
            </w:tabs>
            <w:rPr>
              <w:rFonts w:asciiTheme="minorHAnsi" w:eastAsiaTheme="minorEastAsia" w:hAnsiTheme="minorHAnsi" w:cstheme="minorBidi"/>
              <w:noProof/>
              <w:sz w:val="22"/>
              <w:lang w:eastAsia="de-DE"/>
            </w:rPr>
          </w:pPr>
          <w:hyperlink w:anchor="_Toc94179057" w:history="1">
            <w:r w:rsidR="00D61165" w:rsidRPr="00131811">
              <w:rPr>
                <w:rStyle w:val="Hyperlink"/>
                <w:noProof/>
              </w:rPr>
              <w:t>Lösungen</w:t>
            </w:r>
            <w:r w:rsidR="00D61165">
              <w:rPr>
                <w:noProof/>
                <w:webHidden/>
              </w:rPr>
              <w:tab/>
            </w:r>
            <w:r w:rsidR="00D61165">
              <w:rPr>
                <w:noProof/>
                <w:webHidden/>
              </w:rPr>
              <w:fldChar w:fldCharType="begin"/>
            </w:r>
            <w:r w:rsidR="00D61165">
              <w:rPr>
                <w:noProof/>
                <w:webHidden/>
              </w:rPr>
              <w:instrText xml:space="preserve"> PAGEREF _Toc94179057 \h </w:instrText>
            </w:r>
            <w:r w:rsidR="00D61165">
              <w:rPr>
                <w:noProof/>
                <w:webHidden/>
              </w:rPr>
            </w:r>
            <w:r w:rsidR="00D61165">
              <w:rPr>
                <w:noProof/>
                <w:webHidden/>
              </w:rPr>
              <w:fldChar w:fldCharType="separate"/>
            </w:r>
            <w:r w:rsidR="00665601">
              <w:rPr>
                <w:noProof/>
                <w:webHidden/>
              </w:rPr>
              <w:t>108</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58" w:history="1">
            <w:r w:rsidR="00D61165" w:rsidRPr="00131811">
              <w:rPr>
                <w:rStyle w:val="Hyperlink"/>
                <w:noProof/>
              </w:rPr>
              <w:t>Tag 1</w:t>
            </w:r>
            <w:r w:rsidR="00D61165">
              <w:rPr>
                <w:noProof/>
                <w:webHidden/>
              </w:rPr>
              <w:tab/>
            </w:r>
            <w:r w:rsidR="00D61165">
              <w:rPr>
                <w:noProof/>
                <w:webHidden/>
              </w:rPr>
              <w:fldChar w:fldCharType="begin"/>
            </w:r>
            <w:r w:rsidR="00D61165">
              <w:rPr>
                <w:noProof/>
                <w:webHidden/>
              </w:rPr>
              <w:instrText xml:space="preserve"> PAGEREF _Toc94179058 \h </w:instrText>
            </w:r>
            <w:r w:rsidR="00D61165">
              <w:rPr>
                <w:noProof/>
                <w:webHidden/>
              </w:rPr>
            </w:r>
            <w:r w:rsidR="00D61165">
              <w:rPr>
                <w:noProof/>
                <w:webHidden/>
              </w:rPr>
              <w:fldChar w:fldCharType="separate"/>
            </w:r>
            <w:r w:rsidR="00665601">
              <w:rPr>
                <w:noProof/>
                <w:webHidden/>
              </w:rPr>
              <w:t>108</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59" w:history="1">
            <w:r w:rsidR="00D61165" w:rsidRPr="00131811">
              <w:rPr>
                <w:rStyle w:val="Hyperlink"/>
                <w:noProof/>
              </w:rPr>
              <w:t>Tag 2</w:t>
            </w:r>
            <w:r w:rsidR="00D61165">
              <w:rPr>
                <w:noProof/>
                <w:webHidden/>
              </w:rPr>
              <w:tab/>
            </w:r>
            <w:r w:rsidR="00D61165">
              <w:rPr>
                <w:noProof/>
                <w:webHidden/>
              </w:rPr>
              <w:fldChar w:fldCharType="begin"/>
            </w:r>
            <w:r w:rsidR="00D61165">
              <w:rPr>
                <w:noProof/>
                <w:webHidden/>
              </w:rPr>
              <w:instrText xml:space="preserve"> PAGEREF _Toc94179059 \h </w:instrText>
            </w:r>
            <w:r w:rsidR="00D61165">
              <w:rPr>
                <w:noProof/>
                <w:webHidden/>
              </w:rPr>
            </w:r>
            <w:r w:rsidR="00D61165">
              <w:rPr>
                <w:noProof/>
                <w:webHidden/>
              </w:rPr>
              <w:fldChar w:fldCharType="separate"/>
            </w:r>
            <w:r w:rsidR="00665601">
              <w:rPr>
                <w:noProof/>
                <w:webHidden/>
              </w:rPr>
              <w:t>109</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60" w:history="1">
            <w:r w:rsidR="00D61165" w:rsidRPr="00131811">
              <w:rPr>
                <w:rStyle w:val="Hyperlink"/>
                <w:noProof/>
              </w:rPr>
              <w:t>Tag 3</w:t>
            </w:r>
            <w:r w:rsidR="00D61165">
              <w:rPr>
                <w:noProof/>
                <w:webHidden/>
              </w:rPr>
              <w:tab/>
            </w:r>
            <w:r w:rsidR="00D61165">
              <w:rPr>
                <w:noProof/>
                <w:webHidden/>
              </w:rPr>
              <w:fldChar w:fldCharType="begin"/>
            </w:r>
            <w:r w:rsidR="00D61165">
              <w:rPr>
                <w:noProof/>
                <w:webHidden/>
              </w:rPr>
              <w:instrText xml:space="preserve"> PAGEREF _Toc94179060 \h </w:instrText>
            </w:r>
            <w:r w:rsidR="00D61165">
              <w:rPr>
                <w:noProof/>
                <w:webHidden/>
              </w:rPr>
            </w:r>
            <w:r w:rsidR="00D61165">
              <w:rPr>
                <w:noProof/>
                <w:webHidden/>
              </w:rPr>
              <w:fldChar w:fldCharType="separate"/>
            </w:r>
            <w:r w:rsidR="00665601">
              <w:rPr>
                <w:noProof/>
                <w:webHidden/>
              </w:rPr>
              <w:t>111</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61" w:history="1">
            <w:r w:rsidR="00D61165" w:rsidRPr="00131811">
              <w:rPr>
                <w:rStyle w:val="Hyperlink"/>
                <w:noProof/>
                <w:lang w:val="en-US" w:bidi="en-US"/>
              </w:rPr>
              <w:t>Tag 4</w:t>
            </w:r>
            <w:r w:rsidR="00D61165">
              <w:rPr>
                <w:noProof/>
                <w:webHidden/>
              </w:rPr>
              <w:tab/>
            </w:r>
            <w:r w:rsidR="00D61165">
              <w:rPr>
                <w:noProof/>
                <w:webHidden/>
              </w:rPr>
              <w:fldChar w:fldCharType="begin"/>
            </w:r>
            <w:r w:rsidR="00D61165">
              <w:rPr>
                <w:noProof/>
                <w:webHidden/>
              </w:rPr>
              <w:instrText xml:space="preserve"> PAGEREF _Toc94179061 \h </w:instrText>
            </w:r>
            <w:r w:rsidR="00D61165">
              <w:rPr>
                <w:noProof/>
                <w:webHidden/>
              </w:rPr>
            </w:r>
            <w:r w:rsidR="00D61165">
              <w:rPr>
                <w:noProof/>
                <w:webHidden/>
              </w:rPr>
              <w:fldChar w:fldCharType="separate"/>
            </w:r>
            <w:r w:rsidR="00665601">
              <w:rPr>
                <w:noProof/>
                <w:webHidden/>
              </w:rPr>
              <w:t>114</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62" w:history="1">
            <w:r w:rsidR="00D61165" w:rsidRPr="00131811">
              <w:rPr>
                <w:rStyle w:val="Hyperlink"/>
                <w:noProof/>
              </w:rPr>
              <w:t>Tag 5</w:t>
            </w:r>
            <w:r w:rsidR="00D61165">
              <w:rPr>
                <w:noProof/>
                <w:webHidden/>
              </w:rPr>
              <w:tab/>
            </w:r>
            <w:r w:rsidR="00D61165">
              <w:rPr>
                <w:noProof/>
                <w:webHidden/>
              </w:rPr>
              <w:fldChar w:fldCharType="begin"/>
            </w:r>
            <w:r w:rsidR="00D61165">
              <w:rPr>
                <w:noProof/>
                <w:webHidden/>
              </w:rPr>
              <w:instrText xml:space="preserve"> PAGEREF _Toc94179062 \h </w:instrText>
            </w:r>
            <w:r w:rsidR="00D61165">
              <w:rPr>
                <w:noProof/>
                <w:webHidden/>
              </w:rPr>
            </w:r>
            <w:r w:rsidR="00D61165">
              <w:rPr>
                <w:noProof/>
                <w:webHidden/>
              </w:rPr>
              <w:fldChar w:fldCharType="separate"/>
            </w:r>
            <w:r w:rsidR="00665601">
              <w:rPr>
                <w:noProof/>
                <w:webHidden/>
              </w:rPr>
              <w:t>114</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63" w:history="1">
            <w:r w:rsidR="00D61165" w:rsidRPr="00131811">
              <w:rPr>
                <w:rStyle w:val="Hyperlink"/>
                <w:noProof/>
              </w:rPr>
              <w:t>Tag 6</w:t>
            </w:r>
            <w:r w:rsidR="00D61165">
              <w:rPr>
                <w:noProof/>
                <w:webHidden/>
              </w:rPr>
              <w:tab/>
            </w:r>
            <w:r w:rsidR="00D61165">
              <w:rPr>
                <w:noProof/>
                <w:webHidden/>
              </w:rPr>
              <w:fldChar w:fldCharType="begin"/>
            </w:r>
            <w:r w:rsidR="00D61165">
              <w:rPr>
                <w:noProof/>
                <w:webHidden/>
              </w:rPr>
              <w:instrText xml:space="preserve"> PAGEREF _Toc94179063 \h </w:instrText>
            </w:r>
            <w:r w:rsidR="00D61165">
              <w:rPr>
                <w:noProof/>
                <w:webHidden/>
              </w:rPr>
            </w:r>
            <w:r w:rsidR="00D61165">
              <w:rPr>
                <w:noProof/>
                <w:webHidden/>
              </w:rPr>
              <w:fldChar w:fldCharType="separate"/>
            </w:r>
            <w:r w:rsidR="00665601">
              <w:rPr>
                <w:noProof/>
                <w:webHidden/>
              </w:rPr>
              <w:t>116</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64" w:history="1">
            <w:r w:rsidR="00D61165" w:rsidRPr="00131811">
              <w:rPr>
                <w:rStyle w:val="Hyperlink"/>
                <w:noProof/>
              </w:rPr>
              <w:t>Tag 7</w:t>
            </w:r>
            <w:r w:rsidR="00D61165">
              <w:rPr>
                <w:noProof/>
                <w:webHidden/>
              </w:rPr>
              <w:tab/>
            </w:r>
            <w:r w:rsidR="00D61165">
              <w:rPr>
                <w:noProof/>
                <w:webHidden/>
              </w:rPr>
              <w:fldChar w:fldCharType="begin"/>
            </w:r>
            <w:r w:rsidR="00D61165">
              <w:rPr>
                <w:noProof/>
                <w:webHidden/>
              </w:rPr>
              <w:instrText xml:space="preserve"> PAGEREF _Toc94179064 \h </w:instrText>
            </w:r>
            <w:r w:rsidR="00D61165">
              <w:rPr>
                <w:noProof/>
                <w:webHidden/>
              </w:rPr>
            </w:r>
            <w:r w:rsidR="00D61165">
              <w:rPr>
                <w:noProof/>
                <w:webHidden/>
              </w:rPr>
              <w:fldChar w:fldCharType="separate"/>
            </w:r>
            <w:r w:rsidR="00665601">
              <w:rPr>
                <w:noProof/>
                <w:webHidden/>
              </w:rPr>
              <w:t>118</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65" w:history="1">
            <w:r w:rsidR="00D61165" w:rsidRPr="00131811">
              <w:rPr>
                <w:rStyle w:val="Hyperlink"/>
                <w:noProof/>
              </w:rPr>
              <w:t>Tag 8</w:t>
            </w:r>
            <w:r w:rsidR="00D61165">
              <w:rPr>
                <w:noProof/>
                <w:webHidden/>
              </w:rPr>
              <w:tab/>
            </w:r>
            <w:r w:rsidR="00D61165">
              <w:rPr>
                <w:noProof/>
                <w:webHidden/>
              </w:rPr>
              <w:fldChar w:fldCharType="begin"/>
            </w:r>
            <w:r w:rsidR="00D61165">
              <w:rPr>
                <w:noProof/>
                <w:webHidden/>
              </w:rPr>
              <w:instrText xml:space="preserve"> PAGEREF _Toc94179065 \h </w:instrText>
            </w:r>
            <w:r w:rsidR="00D61165">
              <w:rPr>
                <w:noProof/>
                <w:webHidden/>
              </w:rPr>
            </w:r>
            <w:r w:rsidR="00D61165">
              <w:rPr>
                <w:noProof/>
                <w:webHidden/>
              </w:rPr>
              <w:fldChar w:fldCharType="separate"/>
            </w:r>
            <w:r w:rsidR="00665601">
              <w:rPr>
                <w:noProof/>
                <w:webHidden/>
              </w:rPr>
              <w:t>118</w:t>
            </w:r>
            <w:r w:rsidR="00D61165">
              <w:rPr>
                <w:noProof/>
                <w:webHidden/>
              </w:rPr>
              <w:fldChar w:fldCharType="end"/>
            </w:r>
          </w:hyperlink>
        </w:p>
        <w:p w:rsidR="00D61165" w:rsidRDefault="00D30B08">
          <w:pPr>
            <w:pStyle w:val="Verzeichnis2"/>
            <w:tabs>
              <w:tab w:val="right" w:leader="dot" w:pos="9062"/>
            </w:tabs>
            <w:rPr>
              <w:rFonts w:asciiTheme="minorHAnsi" w:eastAsiaTheme="minorEastAsia" w:hAnsiTheme="minorHAnsi" w:cstheme="minorBidi"/>
              <w:noProof/>
              <w:sz w:val="22"/>
              <w:lang w:eastAsia="de-DE"/>
            </w:rPr>
          </w:pPr>
          <w:hyperlink w:anchor="_Toc94179066" w:history="1">
            <w:r w:rsidR="00D61165" w:rsidRPr="00131811">
              <w:rPr>
                <w:rStyle w:val="Hyperlink"/>
                <w:noProof/>
              </w:rPr>
              <w:t>Tag 9</w:t>
            </w:r>
            <w:r w:rsidR="00D61165">
              <w:rPr>
                <w:noProof/>
                <w:webHidden/>
              </w:rPr>
              <w:tab/>
            </w:r>
            <w:r w:rsidR="00D61165">
              <w:rPr>
                <w:noProof/>
                <w:webHidden/>
              </w:rPr>
              <w:fldChar w:fldCharType="begin"/>
            </w:r>
            <w:r w:rsidR="00D61165">
              <w:rPr>
                <w:noProof/>
                <w:webHidden/>
              </w:rPr>
              <w:instrText xml:space="preserve"> PAGEREF _Toc94179066 \h </w:instrText>
            </w:r>
            <w:r w:rsidR="00D61165">
              <w:rPr>
                <w:noProof/>
                <w:webHidden/>
              </w:rPr>
            </w:r>
            <w:r w:rsidR="00D61165">
              <w:rPr>
                <w:noProof/>
                <w:webHidden/>
              </w:rPr>
              <w:fldChar w:fldCharType="separate"/>
            </w:r>
            <w:r w:rsidR="00665601">
              <w:rPr>
                <w:noProof/>
                <w:webHidden/>
              </w:rPr>
              <w:t>120</w:t>
            </w:r>
            <w:r w:rsidR="00D61165">
              <w:rPr>
                <w:noProof/>
                <w:webHidden/>
              </w:rPr>
              <w:fldChar w:fldCharType="end"/>
            </w:r>
          </w:hyperlink>
        </w:p>
        <w:p w:rsidR="006D67E4" w:rsidRPr="00393881" w:rsidRDefault="00A7225F">
          <w:r w:rsidRPr="00393881">
            <w:rPr>
              <w:b/>
              <w:bCs/>
              <w:noProof/>
            </w:rPr>
            <w:fldChar w:fldCharType="end"/>
          </w:r>
        </w:p>
      </w:sdtContent>
    </w:sdt>
    <w:p w:rsidR="006D67E4" w:rsidRPr="00393881" w:rsidRDefault="006D67E4">
      <w:pPr>
        <w:spacing w:after="160" w:line="259" w:lineRule="auto"/>
      </w:pPr>
      <w:r w:rsidRPr="00393881">
        <w:br w:type="page"/>
      </w:r>
    </w:p>
    <w:p w:rsidR="00D710A9" w:rsidRPr="00393881" w:rsidRDefault="00D710A9" w:rsidP="00D710A9">
      <w:pPr>
        <w:pStyle w:val="berschrift1"/>
      </w:pPr>
      <w:bookmarkStart w:id="1" w:name="bookmark0"/>
      <w:bookmarkStart w:id="2" w:name="_Toc94178996"/>
      <w:r w:rsidRPr="00393881">
        <w:lastRenderedPageBreak/>
        <w:t>TAG 1 - Das Umfeld der Softwareentwicklung analysieren</w:t>
      </w:r>
      <w:bookmarkEnd w:id="1"/>
      <w:bookmarkEnd w:id="2"/>
    </w:p>
    <w:p w:rsidR="00686A22" w:rsidRPr="00393881" w:rsidRDefault="00686A22" w:rsidP="00D710A9">
      <w:pPr>
        <w:pStyle w:val="A02bfw10mm"/>
      </w:pPr>
    </w:p>
    <w:p w:rsidR="00D710A9" w:rsidRPr="00393881" w:rsidRDefault="00D710A9" w:rsidP="00D710A9">
      <w:pPr>
        <w:pStyle w:val="A02bfw10mm"/>
      </w:pPr>
      <w:r w:rsidRPr="00393881">
        <w:t xml:space="preserve">Informationen sind in der heutigen Informationsgesellschaft ein wertvolles Gut. </w:t>
      </w:r>
      <w:r w:rsidRPr="00393881">
        <w:rPr>
          <w:lang w:bidi="en-US"/>
        </w:rPr>
        <w:t xml:space="preserve">Im </w:t>
      </w:r>
      <w:r w:rsidRPr="00393881">
        <w:t>Zeitalter der Digitali</w:t>
      </w:r>
      <w:r w:rsidRPr="00393881">
        <w:softHyphen/>
        <w:t>sierung werden diese Informationen in zunehmendem Maße mithilfe von informationstechnischen Syste</w:t>
      </w:r>
      <w:r w:rsidRPr="00393881">
        <w:softHyphen/>
        <w:t xml:space="preserve">men verwaltet und Unternehmen und privaten Personen zur Verfügung gestellt. Dazu müssen zuerst die Informationen mithilfe von Daten digital abgebildet werden. </w:t>
      </w:r>
      <w:r w:rsidRPr="00393881">
        <w:rPr>
          <w:lang w:bidi="en-US"/>
        </w:rPr>
        <w:t xml:space="preserve">Im </w:t>
      </w:r>
      <w:r w:rsidRPr="00393881">
        <w:t xml:space="preserve">Anschluss werden die Daten mit einer entsprechenden Software aufbereitet, verwaltet und können bei </w:t>
      </w:r>
      <w:r w:rsidRPr="00393881">
        <w:rPr>
          <w:lang w:bidi="en-US"/>
        </w:rPr>
        <w:t>Bedarf</w:t>
      </w:r>
      <w:r w:rsidRPr="00393881">
        <w:t xml:space="preserve"> </w:t>
      </w:r>
      <w:r w:rsidRPr="00393881">
        <w:rPr>
          <w:lang w:bidi="en-US"/>
        </w:rPr>
        <w:t xml:space="preserve">abgerufen </w:t>
      </w:r>
      <w:r w:rsidRPr="00393881">
        <w:t>werden. Die Anforde</w:t>
      </w:r>
      <w:r w:rsidRPr="00393881">
        <w:softHyphen/>
        <w:t xml:space="preserve">rungen an solche Softwarelösungen sind einem ständigen Wandel unterworfen, besonders was die Menge und die </w:t>
      </w:r>
      <w:r w:rsidRPr="00393881">
        <w:rPr>
          <w:lang w:bidi="en-US"/>
        </w:rPr>
        <w:t>Art</w:t>
      </w:r>
      <w:r w:rsidRPr="00393881">
        <w:t xml:space="preserve"> </w:t>
      </w:r>
      <w:r w:rsidRPr="00393881">
        <w:rPr>
          <w:lang w:bidi="en-US"/>
        </w:rPr>
        <w:t>der</w:t>
      </w:r>
      <w:r w:rsidR="00393881">
        <w:rPr>
          <w:lang w:bidi="en-US"/>
        </w:rPr>
        <w:t xml:space="preserve"> </w:t>
      </w:r>
      <w:r w:rsidRPr="00393881">
        <w:rPr>
          <w:lang w:bidi="en-US"/>
        </w:rPr>
        <w:t xml:space="preserve">zu </w:t>
      </w:r>
      <w:r w:rsidRPr="00393881">
        <w:t xml:space="preserve">verwaltenden Daten betrifft. </w:t>
      </w:r>
      <w:r w:rsidRPr="00393881">
        <w:rPr>
          <w:lang w:bidi="en-US"/>
        </w:rPr>
        <w:t>Deshalb</w:t>
      </w:r>
      <w:r w:rsidRPr="00393881">
        <w:t xml:space="preserve"> </w:t>
      </w:r>
      <w:r w:rsidRPr="00393881">
        <w:rPr>
          <w:lang w:bidi="en-US"/>
        </w:rPr>
        <w:t xml:space="preserve">sind </w:t>
      </w:r>
      <w:r w:rsidRPr="00393881">
        <w:t>diese Anwendungen auch regelmäßig an neue Bedingungen anzupassen. Alternativ kann auch eine komplette Neuentwicklung in Betracht gezogen wer</w:t>
      </w:r>
      <w:r w:rsidRPr="00393881">
        <w:softHyphen/>
        <w:t xml:space="preserve">den. Diese Überlegungen stellen die Ausgangslage für die Inhalte dieses </w:t>
      </w:r>
      <w:r w:rsidRPr="00393881">
        <w:rPr>
          <w:lang w:bidi="en-US"/>
        </w:rPr>
        <w:t xml:space="preserve">Lernfeldes 5 </w:t>
      </w:r>
      <w:r w:rsidRPr="00393881">
        <w:t>dar. Es wird der ge</w:t>
      </w:r>
      <w:r w:rsidRPr="00393881">
        <w:softHyphen/>
        <w:t xml:space="preserve">samte </w:t>
      </w:r>
      <w:r w:rsidRPr="00393881">
        <w:rPr>
          <w:lang w:bidi="en-US"/>
        </w:rPr>
        <w:t xml:space="preserve">Anpassungs- </w:t>
      </w:r>
      <w:r w:rsidRPr="00393881">
        <w:t>oder Entwicklungsprozess einer Software, angefangen mit der Spezifikation der Anfor</w:t>
      </w:r>
      <w:r w:rsidRPr="00393881">
        <w:softHyphen/>
        <w:t>derungen, über die Planung und Programmierung bis hin zum Testen und der Dokumentation, näher betrachtet. Dazu ist es aber im Vorfeld notwendig, sich grundlegende Kenntnisse darüber anzueignen, wie Informationen mithilfe von Daten digital abgebildet werden, um welche Art von Daten es sich dabei han</w:t>
      </w:r>
      <w:r w:rsidRPr="00393881">
        <w:softHyphen/>
        <w:t xml:space="preserve">delt und wie verfügbar diese sind. Auch Aspekte des Datenschutzes und der Datensicherheit spielen dabei eine Rolle. Da Daten auf unterschiedliche Art und Weise in informationstechnischen Systemen verwaltet werden können, werden die dafür grundlegenden Konzepte angesprochen. In diesem </w:t>
      </w:r>
      <w:r w:rsidRPr="00393881">
        <w:rPr>
          <w:lang w:bidi="en-US"/>
        </w:rPr>
        <w:t>Zusammenhang</w:t>
      </w:r>
      <w:r w:rsidRPr="00393881">
        <w:t xml:space="preserve"> </w:t>
      </w:r>
      <w:r w:rsidRPr="00393881">
        <w:rPr>
          <w:lang w:bidi="en-US"/>
        </w:rPr>
        <w:t xml:space="preserve">wird </w:t>
      </w:r>
      <w:r w:rsidRPr="00393881">
        <w:t>auf Dateien, Dateiformate, Datenbanksysteme und die Datenbankabfragesprache SQL näher eingegangen.</w:t>
      </w:r>
    </w:p>
    <w:p w:rsidR="00D710A9" w:rsidRDefault="00D710A9" w:rsidP="00D710A9">
      <w:pPr>
        <w:pStyle w:val="A02bfw10mm"/>
      </w:pPr>
      <w:bookmarkStart w:id="3" w:name="bookmark2"/>
      <w:r w:rsidRPr="00393881">
        <w:t>Sie sollen sich mit dem vielfältigen Arbeitsumfeld der Softwareentwicklung und -anpassung be</w:t>
      </w:r>
      <w:r w:rsidRPr="00393881">
        <w:softHyphen/>
        <w:t>kannt machen.</w:t>
      </w:r>
      <w:bookmarkEnd w:id="3"/>
    </w:p>
    <w:p w:rsidR="00981B6C" w:rsidRPr="00393881" w:rsidRDefault="00981B6C" w:rsidP="00D710A9">
      <w:pPr>
        <w:pStyle w:val="A02bfw10mm"/>
      </w:pPr>
    </w:p>
    <w:p w:rsidR="00D710A9" w:rsidRPr="00393881" w:rsidRDefault="00D710A9" w:rsidP="00D710A9">
      <w:pPr>
        <w:rPr>
          <w:sz w:val="2"/>
          <w:szCs w:val="2"/>
        </w:rPr>
      </w:pPr>
      <w:r w:rsidRPr="00393881">
        <w:rPr>
          <w:noProof/>
          <w:lang w:eastAsia="de-DE"/>
        </w:rPr>
        <w:drawing>
          <wp:anchor distT="0" distB="0" distL="114300" distR="114300" simplePos="0" relativeHeight="251770880" behindDoc="0" locked="0" layoutInCell="1" allowOverlap="1">
            <wp:simplePos x="0" y="0"/>
            <wp:positionH relativeFrom="margin">
              <wp:align>right</wp:align>
            </wp:positionH>
            <wp:positionV relativeFrom="paragraph">
              <wp:posOffset>11430</wp:posOffset>
            </wp:positionV>
            <wp:extent cx="5388610" cy="3108960"/>
            <wp:effectExtent l="0" t="0" r="2540" b="0"/>
            <wp:wrapTopAndBottom/>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pic:blipFill>
                  <pic:spPr>
                    <a:xfrm>
                      <a:off x="0" y="0"/>
                      <a:ext cx="5388610" cy="3108960"/>
                    </a:xfrm>
                    <a:prstGeom prst="rect">
                      <a:avLst/>
                    </a:prstGeom>
                  </pic:spPr>
                </pic:pic>
              </a:graphicData>
            </a:graphic>
          </wp:anchor>
        </w:drawing>
      </w:r>
    </w:p>
    <w:p w:rsidR="00981B6C" w:rsidRDefault="00981B6C" w:rsidP="00D710A9">
      <w:pPr>
        <w:pStyle w:val="A02bfw10mm"/>
      </w:pPr>
    </w:p>
    <w:p w:rsidR="00981B6C" w:rsidRDefault="00981B6C" w:rsidP="00D710A9">
      <w:pPr>
        <w:pStyle w:val="A02bfw10mm"/>
      </w:pPr>
    </w:p>
    <w:p w:rsidR="00D710A9" w:rsidRDefault="00D710A9" w:rsidP="00D710A9">
      <w:pPr>
        <w:pStyle w:val="A02bfw10mm"/>
      </w:pPr>
      <w:r w:rsidRPr="00393881">
        <w:t>In der heutigen Arbeitsweit wird die Produktion immer mehr mit modernster Informations- und Kommu</w:t>
      </w:r>
      <w:r w:rsidRPr="00393881">
        <w:softHyphen/>
        <w:t>nikationstechnik verzahnt. Man spricht in diesem Zusammenhang auch von industrieller Digitalisierung. Aber auch in alle anderen Bereiche des Lebens hält die Digitalisierung mehr und mehr Einzug. Eine große Rolle spielen dabei die Entwicklung moderner Software sowie die Verwaltung und Analyse von Daten. Neben der Neuentwicklung, gewinnt auch die Anpassung vorhandener Software an die Anforderungen der Digitalisierung immer mehr an Bedeutung.</w:t>
      </w:r>
    </w:p>
    <w:p w:rsidR="00981B6C" w:rsidRPr="00393881" w:rsidRDefault="00981B6C" w:rsidP="00D710A9">
      <w:pPr>
        <w:pStyle w:val="A02bfw10mm"/>
      </w:pPr>
    </w:p>
    <w:p w:rsidR="00D710A9" w:rsidRPr="00393881" w:rsidRDefault="00D710A9" w:rsidP="00D710A9">
      <w:pPr>
        <w:pStyle w:val="berschrift2"/>
      </w:pPr>
      <w:bookmarkStart w:id="4" w:name="bookmark4"/>
      <w:bookmarkStart w:id="5" w:name="_Toc94178997"/>
      <w:r w:rsidRPr="00393881">
        <w:rPr>
          <w:rFonts w:eastAsia="Arial"/>
        </w:rPr>
        <w:t>L</w:t>
      </w:r>
      <w:r w:rsidR="00981B6C">
        <w:rPr>
          <w:rFonts w:eastAsia="Arial"/>
        </w:rPr>
        <w:t>E</w:t>
      </w:r>
      <w:r w:rsidRPr="00393881">
        <w:rPr>
          <w:rFonts w:eastAsia="Arial"/>
        </w:rPr>
        <w:t xml:space="preserve"> 1 - Aufgaben und Kompetenzen von Softwareentwicklern beschreiben</w:t>
      </w:r>
      <w:bookmarkEnd w:id="4"/>
      <w:bookmarkEnd w:id="5"/>
    </w:p>
    <w:p w:rsidR="00981B6C" w:rsidRDefault="00981B6C" w:rsidP="00D710A9">
      <w:pPr>
        <w:pStyle w:val="A02bfw10mm"/>
      </w:pPr>
      <w:bookmarkStart w:id="6" w:name="bookmark6"/>
    </w:p>
    <w:p w:rsidR="00D710A9" w:rsidRPr="00393881" w:rsidRDefault="00D710A9" w:rsidP="00D710A9">
      <w:pPr>
        <w:pStyle w:val="A02bfw10mm"/>
      </w:pPr>
      <w:r w:rsidRPr="00393881">
        <w:t>Sie wollen sich darüber informieren, welche Aufgaben Softwareentwickler haben und welche Kompetenzen sie besitzen müssen.</w:t>
      </w:r>
      <w:bookmarkEnd w:id="6"/>
    </w:p>
    <w:p w:rsidR="00D710A9" w:rsidRDefault="00D710A9" w:rsidP="00D710A9">
      <w:pPr>
        <w:pStyle w:val="A02bfw10mm"/>
      </w:pPr>
      <w:r w:rsidRPr="00393881">
        <w:t>Grundsätzlich kann man sagen, dass Softwareentwickler an der Entwicklung oder Anpassung von Soft</w:t>
      </w:r>
      <w:r w:rsidRPr="00393881">
        <w:softHyphen/>
        <w:t>ware oder Softwarebausteinen mitwirken. Dieses ist aber eine sehr allgemeine Aussage. In der Praxis sind die Aufgabenfelder sehr vielfältig.</w:t>
      </w:r>
    </w:p>
    <w:p w:rsidR="00981B6C" w:rsidRPr="00393881" w:rsidRDefault="00981B6C" w:rsidP="00D710A9">
      <w:pPr>
        <w:pStyle w:val="A02bfw10mm"/>
      </w:pPr>
    </w:p>
    <w:p w:rsidR="00D710A9" w:rsidRPr="00393881" w:rsidRDefault="00D710A9" w:rsidP="00D710A9">
      <w:pPr>
        <w:pStyle w:val="A02bfw10mm"/>
        <w:ind w:left="0"/>
      </w:pPr>
      <w:r w:rsidRPr="00393881">
        <w:rPr>
          <w:noProof/>
          <w:lang w:eastAsia="de-DE"/>
        </w:rPr>
        <mc:AlternateContent>
          <mc:Choice Requires="wps">
            <w:drawing>
              <wp:anchor distT="45720" distB="45720" distL="114300" distR="114300" simplePos="0" relativeHeight="251772928" behindDoc="0" locked="0" layoutInCell="1" allowOverlap="1">
                <wp:simplePos x="0" y="0"/>
                <wp:positionH relativeFrom="margin">
                  <wp:align>right</wp:align>
                </wp:positionH>
                <wp:positionV relativeFrom="paragraph">
                  <wp:posOffset>0</wp:posOffset>
                </wp:positionV>
                <wp:extent cx="5371200" cy="1404620"/>
                <wp:effectExtent l="0" t="0" r="20320" b="13970"/>
                <wp:wrapTopAndBottom/>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rgbClr val="F4B183"/>
                        </a:solidFill>
                        <a:ln w="9525">
                          <a:solidFill>
                            <a:srgbClr val="000000"/>
                          </a:solidFill>
                          <a:miter lim="800000"/>
                          <a:headEnd/>
                          <a:tailEnd/>
                        </a:ln>
                      </wps:spPr>
                      <wps:txbx>
                        <w:txbxContent>
                          <w:p w:rsidR="00E812FD" w:rsidRPr="003724D5" w:rsidRDefault="00E812FD" w:rsidP="003724D5">
                            <w:pPr>
                              <w:rPr>
                                <w:b/>
                              </w:rPr>
                            </w:pPr>
                            <w:r w:rsidRPr="003724D5">
                              <w:rPr>
                                <w:b/>
                              </w:rPr>
                              <w:t>Beispiele für Softwareentwickler</w:t>
                            </w:r>
                          </w:p>
                          <w:p w:rsidR="00E812FD" w:rsidRPr="003724D5" w:rsidRDefault="00E812FD" w:rsidP="003724D5"/>
                          <w:tbl>
                            <w:tblPr>
                              <w:tblStyle w:val="Tabellenraster"/>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4"/>
                              <w:gridCol w:w="3755"/>
                            </w:tblGrid>
                            <w:tr w:rsidR="00E812FD" w:rsidTr="003724D5">
                              <w:tc>
                                <w:tcPr>
                                  <w:tcW w:w="3824" w:type="dxa"/>
                                </w:tcPr>
                                <w:p w:rsidR="00E812FD" w:rsidRDefault="00E812FD" w:rsidP="001B7F7D">
                                  <w:pPr>
                                    <w:pStyle w:val="Listenabsatz"/>
                                    <w:numPr>
                                      <w:ilvl w:val="0"/>
                                      <w:numId w:val="7"/>
                                    </w:numPr>
                                    <w:ind w:left="459"/>
                                  </w:pPr>
                                  <w:r w:rsidRPr="00064329">
                                    <w:rPr>
                                      <w:lang w:val="en-US" w:bidi="en-US"/>
                                    </w:rPr>
                                    <w:t xml:space="preserve">Frontend- </w:t>
                                  </w:r>
                                  <w:r>
                                    <w:t xml:space="preserve">und </w:t>
                                  </w:r>
                                  <w:r w:rsidRPr="00064329">
                                    <w:rPr>
                                      <w:lang w:val="en-US" w:bidi="en-US"/>
                                    </w:rPr>
                                    <w:t>Backend-Entwickler</w:t>
                                  </w:r>
                                </w:p>
                              </w:tc>
                              <w:tc>
                                <w:tcPr>
                                  <w:tcW w:w="3755" w:type="dxa"/>
                                </w:tcPr>
                                <w:p w:rsidR="00E812FD" w:rsidRDefault="00E812FD" w:rsidP="001B7F7D">
                                  <w:pPr>
                                    <w:pStyle w:val="Listenabsatz"/>
                                    <w:numPr>
                                      <w:ilvl w:val="0"/>
                                      <w:numId w:val="7"/>
                                    </w:numPr>
                                    <w:ind w:left="462"/>
                                  </w:pPr>
                                  <w:r w:rsidRPr="00064329">
                                    <w:rPr>
                                      <w:lang w:val="en-US" w:bidi="en-US"/>
                                    </w:rPr>
                                    <w:t>Algorithmen-Ingenieur</w:t>
                                  </w:r>
                                </w:p>
                              </w:tc>
                            </w:tr>
                            <w:tr w:rsidR="00E812FD" w:rsidTr="003724D5">
                              <w:tc>
                                <w:tcPr>
                                  <w:tcW w:w="3824" w:type="dxa"/>
                                </w:tcPr>
                                <w:p w:rsidR="00E812FD" w:rsidRDefault="00E812FD" w:rsidP="001B7F7D">
                                  <w:pPr>
                                    <w:pStyle w:val="Listenabsatz"/>
                                    <w:numPr>
                                      <w:ilvl w:val="0"/>
                                      <w:numId w:val="7"/>
                                    </w:numPr>
                                    <w:ind w:left="459"/>
                                  </w:pPr>
                                  <w:r w:rsidRPr="00064329">
                                    <w:rPr>
                                      <w:lang w:val="en-US" w:bidi="en-US"/>
                                    </w:rPr>
                                    <w:t>Mobile-Entwickler</w:t>
                                  </w:r>
                                </w:p>
                              </w:tc>
                              <w:tc>
                                <w:tcPr>
                                  <w:tcW w:w="3755" w:type="dxa"/>
                                </w:tcPr>
                                <w:p w:rsidR="00E812FD" w:rsidRDefault="00E812FD" w:rsidP="001B7F7D">
                                  <w:pPr>
                                    <w:pStyle w:val="Listenabsatz"/>
                                    <w:numPr>
                                      <w:ilvl w:val="0"/>
                                      <w:numId w:val="7"/>
                                    </w:numPr>
                                    <w:ind w:left="459"/>
                                  </w:pPr>
                                  <w:r w:rsidRPr="00064329">
                                    <w:rPr>
                                      <w:lang w:val="en-US" w:bidi="en-US"/>
                                    </w:rPr>
                                    <w:t>Embedded-System- Entwickler</w:t>
                                  </w:r>
                                </w:p>
                              </w:tc>
                            </w:tr>
                            <w:tr w:rsidR="00E812FD" w:rsidTr="003724D5">
                              <w:tc>
                                <w:tcPr>
                                  <w:tcW w:w="3824" w:type="dxa"/>
                                </w:tcPr>
                                <w:p w:rsidR="00E812FD" w:rsidRDefault="00E812FD" w:rsidP="001B7F7D">
                                  <w:pPr>
                                    <w:pStyle w:val="Listenabsatz"/>
                                    <w:numPr>
                                      <w:ilvl w:val="0"/>
                                      <w:numId w:val="7"/>
                                    </w:numPr>
                                    <w:ind w:left="459"/>
                                  </w:pPr>
                                  <w:r w:rsidRPr="00064329">
                                    <w:rPr>
                                      <w:lang w:val="en-US" w:bidi="en-US"/>
                                    </w:rPr>
                                    <w:t>Spiele-Entwickler</w:t>
                                  </w:r>
                                </w:p>
                              </w:tc>
                              <w:tc>
                                <w:tcPr>
                                  <w:tcW w:w="3755" w:type="dxa"/>
                                </w:tcPr>
                                <w:p w:rsidR="00E812FD" w:rsidRDefault="00E812FD" w:rsidP="001B7F7D">
                                  <w:pPr>
                                    <w:pStyle w:val="Listenabsatz"/>
                                    <w:numPr>
                                      <w:ilvl w:val="0"/>
                                      <w:numId w:val="7"/>
                                    </w:numPr>
                                    <w:ind w:left="459"/>
                                  </w:pPr>
                                  <w:r w:rsidRPr="00064329">
                                    <w:rPr>
                                      <w:lang w:val="en-US" w:bidi="en-US"/>
                                    </w:rPr>
                                    <w:t>Web-Entwickler</w:t>
                                  </w:r>
                                </w:p>
                              </w:tc>
                            </w:tr>
                            <w:tr w:rsidR="00E812FD" w:rsidTr="003724D5">
                              <w:tc>
                                <w:tcPr>
                                  <w:tcW w:w="3824" w:type="dxa"/>
                                </w:tcPr>
                                <w:p w:rsidR="00E812FD" w:rsidRDefault="00E812FD" w:rsidP="001B7F7D">
                                  <w:pPr>
                                    <w:pStyle w:val="Listenabsatz"/>
                                    <w:numPr>
                                      <w:ilvl w:val="0"/>
                                      <w:numId w:val="7"/>
                                    </w:numPr>
                                    <w:ind w:left="459"/>
                                  </w:pPr>
                                  <w:r>
                                    <w:t>System-Entwickler</w:t>
                                  </w:r>
                                </w:p>
                              </w:tc>
                              <w:tc>
                                <w:tcPr>
                                  <w:tcW w:w="3755" w:type="dxa"/>
                                </w:tcPr>
                                <w:p w:rsidR="00E812FD" w:rsidRDefault="00E812FD" w:rsidP="001B7F7D">
                                  <w:pPr>
                                    <w:pStyle w:val="Listenabsatz"/>
                                    <w:numPr>
                                      <w:ilvl w:val="0"/>
                                      <w:numId w:val="7"/>
                                    </w:numPr>
                                    <w:ind w:left="459"/>
                                  </w:pPr>
                                  <w:r>
                                    <w:t>Betriebssystem-Entwickler</w:t>
                                  </w:r>
                                </w:p>
                              </w:tc>
                            </w:tr>
                            <w:tr w:rsidR="00E812FD" w:rsidTr="003724D5">
                              <w:tc>
                                <w:tcPr>
                                  <w:tcW w:w="3824" w:type="dxa"/>
                                </w:tcPr>
                                <w:p w:rsidR="00E812FD" w:rsidRDefault="00E812FD" w:rsidP="001B7F7D">
                                  <w:pPr>
                                    <w:pStyle w:val="Listenabsatz"/>
                                    <w:numPr>
                                      <w:ilvl w:val="0"/>
                                      <w:numId w:val="7"/>
                                    </w:numPr>
                                    <w:ind w:left="459"/>
                                  </w:pPr>
                                  <w:r>
                                    <w:t xml:space="preserve">CRM-, </w:t>
                                  </w:r>
                                  <w:r w:rsidRPr="00064329">
                                    <w:rPr>
                                      <w:lang w:val="en-US" w:bidi="en-US"/>
                                    </w:rPr>
                                    <w:t xml:space="preserve">ERP- </w:t>
                                  </w:r>
                                  <w:r>
                                    <w:t xml:space="preserve">und </w:t>
                                  </w:r>
                                  <w:r w:rsidRPr="00064329">
                                    <w:rPr>
                                      <w:lang w:val="en-US" w:bidi="en-US"/>
                                    </w:rPr>
                                    <w:t>CMS-Entwickler</w:t>
                                  </w:r>
                                </w:p>
                              </w:tc>
                              <w:tc>
                                <w:tcPr>
                                  <w:tcW w:w="3755" w:type="dxa"/>
                                </w:tcPr>
                                <w:p w:rsidR="00E812FD" w:rsidRDefault="00E812FD" w:rsidP="001B7F7D">
                                  <w:pPr>
                                    <w:pStyle w:val="Listenabsatz"/>
                                    <w:numPr>
                                      <w:ilvl w:val="0"/>
                                      <w:numId w:val="7"/>
                                    </w:numPr>
                                    <w:ind w:left="459"/>
                                  </w:pPr>
                                  <w:r w:rsidRPr="00064329">
                                    <w:rPr>
                                      <w:lang w:val="en-US" w:bidi="en-US"/>
                                    </w:rPr>
                                    <w:t>DevOps-Entwickler</w:t>
                                  </w:r>
                                </w:p>
                              </w:tc>
                            </w:tr>
                            <w:tr w:rsidR="00E812FD" w:rsidTr="003724D5">
                              <w:tc>
                                <w:tcPr>
                                  <w:tcW w:w="3824" w:type="dxa"/>
                                </w:tcPr>
                                <w:p w:rsidR="00E812FD" w:rsidRDefault="00E812FD" w:rsidP="001B7F7D">
                                  <w:pPr>
                                    <w:pStyle w:val="Listenabsatz"/>
                                    <w:numPr>
                                      <w:ilvl w:val="0"/>
                                      <w:numId w:val="7"/>
                                    </w:numPr>
                                    <w:ind w:left="459"/>
                                  </w:pPr>
                                  <w:r>
                                    <w:t>Datenbankentwickler</w:t>
                                  </w:r>
                                </w:p>
                              </w:tc>
                              <w:tc>
                                <w:tcPr>
                                  <w:tcW w:w="3755" w:type="dxa"/>
                                </w:tcPr>
                                <w:p w:rsidR="00E812FD" w:rsidRDefault="00E812FD" w:rsidP="001B7F7D">
                                  <w:pPr>
                                    <w:pStyle w:val="Listenabsatz"/>
                                    <w:numPr>
                                      <w:ilvl w:val="0"/>
                                      <w:numId w:val="7"/>
                                    </w:numPr>
                                    <w:ind w:left="459"/>
                                  </w:pPr>
                                  <w:r w:rsidRPr="00064329">
                                    <w:rPr>
                                      <w:lang w:val="en-US" w:bidi="en-US"/>
                                    </w:rPr>
                                    <w:t>Full-Stack-Entwickler</w:t>
                                  </w:r>
                                </w:p>
                              </w:tc>
                            </w:tr>
                            <w:tr w:rsidR="00E812FD" w:rsidTr="003724D5">
                              <w:tc>
                                <w:tcPr>
                                  <w:tcW w:w="3824" w:type="dxa"/>
                                </w:tcPr>
                                <w:p w:rsidR="00E812FD" w:rsidRPr="00064329" w:rsidRDefault="00E812FD" w:rsidP="001B7F7D">
                                  <w:pPr>
                                    <w:pStyle w:val="Listenabsatz"/>
                                    <w:numPr>
                                      <w:ilvl w:val="0"/>
                                      <w:numId w:val="7"/>
                                    </w:numPr>
                                    <w:ind w:left="459"/>
                                  </w:pPr>
                                  <w:r w:rsidRPr="00064329">
                                    <w:rPr>
                                      <w:lang w:val="en-US" w:bidi="en-US"/>
                                    </w:rPr>
                                    <w:t>Datenanalyst</w:t>
                                  </w:r>
                                </w:p>
                                <w:p w:rsidR="00E812FD" w:rsidRDefault="00E812FD" w:rsidP="001B7F7D">
                                  <w:pPr>
                                    <w:pStyle w:val="Listenabsatz"/>
                                    <w:numPr>
                                      <w:ilvl w:val="0"/>
                                      <w:numId w:val="7"/>
                                    </w:numPr>
                                    <w:ind w:left="459"/>
                                  </w:pPr>
                                  <w:r>
                                    <w:t>Test-Ingenieur</w:t>
                                  </w:r>
                                </w:p>
                              </w:tc>
                              <w:tc>
                                <w:tcPr>
                                  <w:tcW w:w="3755" w:type="dxa"/>
                                </w:tcPr>
                                <w:p w:rsidR="00E812FD" w:rsidRDefault="00E812FD" w:rsidP="001B7F7D">
                                  <w:pPr>
                                    <w:pStyle w:val="Listenabsatz"/>
                                    <w:numPr>
                                      <w:ilvl w:val="0"/>
                                      <w:numId w:val="7"/>
                                    </w:numPr>
                                    <w:ind w:left="459"/>
                                  </w:pPr>
                                  <w:r>
                                    <w:t>Compilier-Ingenieur</w:t>
                                  </w:r>
                                </w:p>
                              </w:tc>
                            </w:tr>
                          </w:tbl>
                          <w:p w:rsidR="00E812FD" w:rsidRDefault="00E812F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feld 2" o:spid="_x0000_s1028" type="#_x0000_t202" style="position:absolute;margin-left:371.75pt;margin-top:0;width:422.95pt;height:110.6pt;z-index:25177292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" fillcolor="#f4b183">
                <v:textbox style="mso-fit-shape-to-text:t">
                  <w:txbxContent>
                    <w:p w:rsidR="00E812FD" w:rsidRPr="003724D5" w:rsidRDefault="00E812FD" w:rsidP="003724D5">
                      <w:pPr>
                        <w:rPr>
                          <w:b/>
                        </w:rPr>
                      </w:pPr>
                      <w:r w:rsidRPr="003724D5">
                        <w:rPr>
                          <w:b/>
                        </w:rPr>
                        <w:t>Beispiele für Softwareentwickler</w:t>
                      </w:r>
                    </w:p>
                    <w:p w:rsidR="00E812FD" w:rsidRPr="003724D5" w:rsidRDefault="00E812FD" w:rsidP="003724D5"/>
                    <w:tbl>
                      <w:tblPr>
                        <w:tblStyle w:val="Tabellenraster"/>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4"/>
                        <w:gridCol w:w="3755"/>
                      </w:tblGrid>
                      <w:tr w:rsidR="00E812FD" w:rsidTr="003724D5">
                        <w:tc>
                          <w:tcPr>
                            <w:tcW w:w="3824" w:type="dxa"/>
                          </w:tcPr>
                          <w:p w:rsidR="00E812FD" w:rsidRDefault="00E812FD" w:rsidP="001B7F7D">
                            <w:pPr>
                              <w:pStyle w:val="Listenabsatz"/>
                              <w:numPr>
                                <w:ilvl w:val="0"/>
                                <w:numId w:val="7"/>
                              </w:numPr>
                              <w:ind w:left="459"/>
                            </w:pPr>
                            <w:r w:rsidRPr="00064329">
                              <w:rPr>
                                <w:lang w:val="en-US" w:bidi="en-US"/>
                              </w:rPr>
                              <w:t xml:space="preserve">Frontend- </w:t>
                            </w:r>
                            <w:r>
                              <w:t xml:space="preserve">und </w:t>
                            </w:r>
                            <w:r w:rsidRPr="00064329">
                              <w:rPr>
                                <w:lang w:val="en-US" w:bidi="en-US"/>
                              </w:rPr>
                              <w:t>Backend-Entwickler</w:t>
                            </w:r>
                          </w:p>
                        </w:tc>
                        <w:tc>
                          <w:tcPr>
                            <w:tcW w:w="3755" w:type="dxa"/>
                          </w:tcPr>
                          <w:p w:rsidR="00E812FD" w:rsidRDefault="00E812FD" w:rsidP="001B7F7D">
                            <w:pPr>
                              <w:pStyle w:val="Listenabsatz"/>
                              <w:numPr>
                                <w:ilvl w:val="0"/>
                                <w:numId w:val="7"/>
                              </w:numPr>
                              <w:ind w:left="462"/>
                            </w:pPr>
                            <w:r w:rsidRPr="00064329">
                              <w:rPr>
                                <w:lang w:val="en-US" w:bidi="en-US"/>
                              </w:rPr>
                              <w:t>Algorithmen-Ingenieur</w:t>
                            </w:r>
                          </w:p>
                        </w:tc>
                      </w:tr>
                      <w:tr w:rsidR="00E812FD" w:rsidTr="003724D5">
                        <w:tc>
                          <w:tcPr>
                            <w:tcW w:w="3824" w:type="dxa"/>
                          </w:tcPr>
                          <w:p w:rsidR="00E812FD" w:rsidRDefault="00E812FD" w:rsidP="001B7F7D">
                            <w:pPr>
                              <w:pStyle w:val="Listenabsatz"/>
                              <w:numPr>
                                <w:ilvl w:val="0"/>
                                <w:numId w:val="7"/>
                              </w:numPr>
                              <w:ind w:left="459"/>
                            </w:pPr>
                            <w:r w:rsidRPr="00064329">
                              <w:rPr>
                                <w:lang w:val="en-US" w:bidi="en-US"/>
                              </w:rPr>
                              <w:t>Mobile-Entwickler</w:t>
                            </w:r>
                          </w:p>
                        </w:tc>
                        <w:tc>
                          <w:tcPr>
                            <w:tcW w:w="3755" w:type="dxa"/>
                          </w:tcPr>
                          <w:p w:rsidR="00E812FD" w:rsidRDefault="00E812FD" w:rsidP="001B7F7D">
                            <w:pPr>
                              <w:pStyle w:val="Listenabsatz"/>
                              <w:numPr>
                                <w:ilvl w:val="0"/>
                                <w:numId w:val="7"/>
                              </w:numPr>
                              <w:ind w:left="459"/>
                            </w:pPr>
                            <w:r w:rsidRPr="00064329">
                              <w:rPr>
                                <w:lang w:val="en-US" w:bidi="en-US"/>
                              </w:rPr>
                              <w:t>Embedded-System- Entwickler</w:t>
                            </w:r>
                          </w:p>
                        </w:tc>
                      </w:tr>
                      <w:tr w:rsidR="00E812FD" w:rsidTr="003724D5">
                        <w:tc>
                          <w:tcPr>
                            <w:tcW w:w="3824" w:type="dxa"/>
                          </w:tcPr>
                          <w:p w:rsidR="00E812FD" w:rsidRDefault="00E812FD" w:rsidP="001B7F7D">
                            <w:pPr>
                              <w:pStyle w:val="Listenabsatz"/>
                              <w:numPr>
                                <w:ilvl w:val="0"/>
                                <w:numId w:val="7"/>
                              </w:numPr>
                              <w:ind w:left="459"/>
                            </w:pPr>
                            <w:r w:rsidRPr="00064329">
                              <w:rPr>
                                <w:lang w:val="en-US" w:bidi="en-US"/>
                              </w:rPr>
                              <w:t>Spiele-Entwickler</w:t>
                            </w:r>
                          </w:p>
                        </w:tc>
                        <w:tc>
                          <w:tcPr>
                            <w:tcW w:w="3755" w:type="dxa"/>
                          </w:tcPr>
                          <w:p w:rsidR="00E812FD" w:rsidRDefault="00E812FD" w:rsidP="001B7F7D">
                            <w:pPr>
                              <w:pStyle w:val="Listenabsatz"/>
                              <w:numPr>
                                <w:ilvl w:val="0"/>
                                <w:numId w:val="7"/>
                              </w:numPr>
                              <w:ind w:left="459"/>
                            </w:pPr>
                            <w:r w:rsidRPr="00064329">
                              <w:rPr>
                                <w:lang w:val="en-US" w:bidi="en-US"/>
                              </w:rPr>
                              <w:t>Web-Entwickler</w:t>
                            </w:r>
                          </w:p>
                        </w:tc>
                      </w:tr>
                      <w:tr w:rsidR="00E812FD" w:rsidTr="003724D5">
                        <w:tc>
                          <w:tcPr>
                            <w:tcW w:w="3824" w:type="dxa"/>
                          </w:tcPr>
                          <w:p w:rsidR="00E812FD" w:rsidRDefault="00E812FD" w:rsidP="001B7F7D">
                            <w:pPr>
                              <w:pStyle w:val="Listenabsatz"/>
                              <w:numPr>
                                <w:ilvl w:val="0"/>
                                <w:numId w:val="7"/>
                              </w:numPr>
                              <w:ind w:left="459"/>
                            </w:pPr>
                            <w:r>
                              <w:t>System-Entwickler</w:t>
                            </w:r>
                          </w:p>
                        </w:tc>
                        <w:tc>
                          <w:tcPr>
                            <w:tcW w:w="3755" w:type="dxa"/>
                          </w:tcPr>
                          <w:p w:rsidR="00E812FD" w:rsidRDefault="00E812FD" w:rsidP="001B7F7D">
                            <w:pPr>
                              <w:pStyle w:val="Listenabsatz"/>
                              <w:numPr>
                                <w:ilvl w:val="0"/>
                                <w:numId w:val="7"/>
                              </w:numPr>
                              <w:ind w:left="459"/>
                            </w:pPr>
                            <w:r>
                              <w:t>Betriebssystem-Entwickler</w:t>
                            </w:r>
                          </w:p>
                        </w:tc>
                      </w:tr>
                      <w:tr w:rsidR="00E812FD" w:rsidTr="003724D5">
                        <w:tc>
                          <w:tcPr>
                            <w:tcW w:w="3824" w:type="dxa"/>
                          </w:tcPr>
                          <w:p w:rsidR="00E812FD" w:rsidRDefault="00E812FD" w:rsidP="001B7F7D">
                            <w:pPr>
                              <w:pStyle w:val="Listenabsatz"/>
                              <w:numPr>
                                <w:ilvl w:val="0"/>
                                <w:numId w:val="7"/>
                              </w:numPr>
                              <w:ind w:left="459"/>
                            </w:pPr>
                            <w:r>
                              <w:t xml:space="preserve">CRM-, </w:t>
                            </w:r>
                            <w:r w:rsidRPr="00064329">
                              <w:rPr>
                                <w:lang w:val="en-US" w:bidi="en-US"/>
                              </w:rPr>
                              <w:t xml:space="preserve">ERP- </w:t>
                            </w:r>
                            <w:r>
                              <w:t xml:space="preserve">und </w:t>
                            </w:r>
                            <w:r w:rsidRPr="00064329">
                              <w:rPr>
                                <w:lang w:val="en-US" w:bidi="en-US"/>
                              </w:rPr>
                              <w:t>CMS-Entwickler</w:t>
                            </w:r>
                          </w:p>
                        </w:tc>
                        <w:tc>
                          <w:tcPr>
                            <w:tcW w:w="3755" w:type="dxa"/>
                          </w:tcPr>
                          <w:p w:rsidR="00E812FD" w:rsidRDefault="00E812FD" w:rsidP="001B7F7D">
                            <w:pPr>
                              <w:pStyle w:val="Listenabsatz"/>
                              <w:numPr>
                                <w:ilvl w:val="0"/>
                                <w:numId w:val="7"/>
                              </w:numPr>
                              <w:ind w:left="459"/>
                            </w:pPr>
                            <w:r w:rsidRPr="00064329">
                              <w:rPr>
                                <w:lang w:val="en-US" w:bidi="en-US"/>
                              </w:rPr>
                              <w:t>DevOps-Entwickler</w:t>
                            </w:r>
                          </w:p>
                        </w:tc>
                      </w:tr>
                      <w:tr w:rsidR="00E812FD" w:rsidTr="003724D5">
                        <w:tc>
                          <w:tcPr>
                            <w:tcW w:w="3824" w:type="dxa"/>
                          </w:tcPr>
                          <w:p w:rsidR="00E812FD" w:rsidRDefault="00E812FD" w:rsidP="001B7F7D">
                            <w:pPr>
                              <w:pStyle w:val="Listenabsatz"/>
                              <w:numPr>
                                <w:ilvl w:val="0"/>
                                <w:numId w:val="7"/>
                              </w:numPr>
                              <w:ind w:left="459"/>
                            </w:pPr>
                            <w:r>
                              <w:t>Datenbankentwickler</w:t>
                            </w:r>
                          </w:p>
                        </w:tc>
                        <w:tc>
                          <w:tcPr>
                            <w:tcW w:w="3755" w:type="dxa"/>
                          </w:tcPr>
                          <w:p w:rsidR="00E812FD" w:rsidRDefault="00E812FD" w:rsidP="001B7F7D">
                            <w:pPr>
                              <w:pStyle w:val="Listenabsatz"/>
                              <w:numPr>
                                <w:ilvl w:val="0"/>
                                <w:numId w:val="7"/>
                              </w:numPr>
                              <w:ind w:left="459"/>
                            </w:pPr>
                            <w:r w:rsidRPr="00064329">
                              <w:rPr>
                                <w:lang w:val="en-US" w:bidi="en-US"/>
                              </w:rPr>
                              <w:t>Full-Stack-Entwickler</w:t>
                            </w:r>
                          </w:p>
                        </w:tc>
                      </w:tr>
                      <w:tr w:rsidR="00E812FD" w:rsidTr="003724D5">
                        <w:tc>
                          <w:tcPr>
                            <w:tcW w:w="3824" w:type="dxa"/>
                          </w:tcPr>
                          <w:p w:rsidR="00E812FD" w:rsidRPr="00064329" w:rsidRDefault="00E812FD" w:rsidP="001B7F7D">
                            <w:pPr>
                              <w:pStyle w:val="Listenabsatz"/>
                              <w:numPr>
                                <w:ilvl w:val="0"/>
                                <w:numId w:val="7"/>
                              </w:numPr>
                              <w:ind w:left="459"/>
                            </w:pPr>
                            <w:r w:rsidRPr="00064329">
                              <w:rPr>
                                <w:lang w:val="en-US" w:bidi="en-US"/>
                              </w:rPr>
                              <w:t>Datenanalyst</w:t>
                            </w:r>
                          </w:p>
                          <w:p w:rsidR="00E812FD" w:rsidRDefault="00E812FD" w:rsidP="001B7F7D">
                            <w:pPr>
                              <w:pStyle w:val="Listenabsatz"/>
                              <w:numPr>
                                <w:ilvl w:val="0"/>
                                <w:numId w:val="7"/>
                              </w:numPr>
                              <w:ind w:left="459"/>
                            </w:pPr>
                            <w:r>
                              <w:t>Test-Ingenieur</w:t>
                            </w:r>
                          </w:p>
                        </w:tc>
                        <w:tc>
                          <w:tcPr>
                            <w:tcW w:w="3755" w:type="dxa"/>
                          </w:tcPr>
                          <w:p w:rsidR="00E812FD" w:rsidRDefault="00E812FD" w:rsidP="001B7F7D">
                            <w:pPr>
                              <w:pStyle w:val="Listenabsatz"/>
                              <w:numPr>
                                <w:ilvl w:val="0"/>
                                <w:numId w:val="7"/>
                              </w:numPr>
                              <w:ind w:left="459"/>
                            </w:pPr>
                            <w:r>
                              <w:t>Compilier-Ingenieur</w:t>
                            </w:r>
                          </w:p>
                        </w:tc>
                      </w:tr>
                    </w:tbl>
                    <w:p w:rsidR="00E812FD" w:rsidRDefault="00E812FD"/>
                  </w:txbxContent>
                </v:textbox>
                <w10:wrap type="topAndBottom" anchorx="margin"/>
              </v:shape>
            </w:pict>
          </mc:Fallback>
        </mc:AlternateContent>
      </w:r>
    </w:p>
    <w:p w:rsidR="00D710A9" w:rsidRPr="00393881" w:rsidRDefault="00D710A9" w:rsidP="003724D5">
      <w:pPr>
        <w:pStyle w:val="A02bfw10mm"/>
      </w:pPr>
      <w:r w:rsidRPr="00393881">
        <w:rPr>
          <w:lang w:bidi="en-US"/>
        </w:rPr>
        <w:t>Compilier-Ingenieur</w:t>
      </w:r>
      <w:r w:rsidRPr="00393881">
        <w:t xml:space="preserve"> Je nachdem, an welcher Art Software die Entwickler mitarbeiten und welche Rolle sie dabei ausführen, kann man sie in unterschiedlichste Kategorien einordnen. </w:t>
      </w:r>
      <w:r w:rsidRPr="00393881">
        <w:rPr>
          <w:lang w:bidi="en-US"/>
        </w:rPr>
        <w:t xml:space="preserve">Dabei </w:t>
      </w:r>
      <w:r w:rsidRPr="00393881">
        <w:t xml:space="preserve">können sich die benötigten Kenntnisse und Fähigkeiten erheblich unterscheiden. So befassen sich </w:t>
      </w:r>
      <w:r w:rsidRPr="00393881">
        <w:rPr>
          <w:lang w:bidi="en-US"/>
        </w:rPr>
        <w:t xml:space="preserve">Datenanalysten </w:t>
      </w:r>
      <w:r w:rsidRPr="00393881">
        <w:t xml:space="preserve">sowohl mit der Auswertung von Daten als auch mit Entwicklungsaufgaben im Umfeld von Big Data. Andere passen CRM-, </w:t>
      </w:r>
      <w:r w:rsidRPr="00393881">
        <w:rPr>
          <w:lang w:bidi="en-US"/>
        </w:rPr>
        <w:t xml:space="preserve">ERP- </w:t>
      </w:r>
      <w:r w:rsidRPr="00393881">
        <w:t xml:space="preserve">oder </w:t>
      </w:r>
      <w:r w:rsidRPr="00393881">
        <w:rPr>
          <w:lang w:bidi="en-US"/>
        </w:rPr>
        <w:t xml:space="preserve">CMS-Systeme </w:t>
      </w:r>
      <w:r w:rsidRPr="00393881">
        <w:t xml:space="preserve">(z.B. SAP, WordPress) an die Wünsche des Kunden an. </w:t>
      </w:r>
      <w:r w:rsidRPr="00393881">
        <w:rPr>
          <w:lang w:bidi="en-US"/>
        </w:rPr>
        <w:t xml:space="preserve">DevOps-Entwickler </w:t>
      </w:r>
      <w:r w:rsidRPr="00393881">
        <w:t>optimieren wie</w:t>
      </w:r>
      <w:r w:rsidRPr="00393881">
        <w:softHyphen/>
        <w:t>derum Prozesse im Bereich Systemadministration und Softwareentwicklung. Sie sind sozusagen Entwick</w:t>
      </w:r>
      <w:r w:rsidRPr="00393881">
        <w:softHyphen/>
        <w:t>ler und Administrator in einem.</w:t>
      </w:r>
    </w:p>
    <w:p w:rsidR="00D710A9" w:rsidRPr="00393881" w:rsidRDefault="00D710A9" w:rsidP="003724D5">
      <w:pPr>
        <w:pStyle w:val="A02bfw10mm"/>
      </w:pPr>
      <w:r w:rsidRPr="00393881">
        <w:t xml:space="preserve">An diesen Beispielen sieht man deutlich, dass der </w:t>
      </w:r>
      <w:r w:rsidRPr="00393881">
        <w:rPr>
          <w:lang w:bidi="en-US"/>
        </w:rPr>
        <w:t>Begriff</w:t>
      </w:r>
      <w:r w:rsidRPr="00393881">
        <w:t xml:space="preserve"> "</w:t>
      </w:r>
      <w:r w:rsidRPr="00393881">
        <w:rPr>
          <w:lang w:bidi="en-US"/>
        </w:rPr>
        <w:t xml:space="preserve">Softwareentwicklung" </w:t>
      </w:r>
      <w:r w:rsidRPr="00393881">
        <w:t xml:space="preserve">nur als </w:t>
      </w:r>
      <w:r w:rsidRPr="00393881">
        <w:rPr>
          <w:lang w:bidi="en-US"/>
        </w:rPr>
        <w:t>Oberbegriff</w:t>
      </w:r>
      <w:r w:rsidRPr="00393881">
        <w:t xml:space="preserve"> </w:t>
      </w:r>
      <w:r w:rsidRPr="00393881">
        <w:rPr>
          <w:lang w:bidi="en-US"/>
        </w:rPr>
        <w:t>f</w:t>
      </w:r>
      <w:r w:rsidRPr="00393881">
        <w:t>ü</w:t>
      </w:r>
      <w:r w:rsidRPr="00393881">
        <w:rPr>
          <w:lang w:bidi="en-US"/>
        </w:rPr>
        <w:t xml:space="preserve">r </w:t>
      </w:r>
      <w:r w:rsidRPr="00393881">
        <w:t>eine Vielzahl von Aufgaben gesehen werden kann. Je nach Aufgabe nutzen Softwareentwickler eine pas</w:t>
      </w:r>
      <w:r w:rsidRPr="00393881">
        <w:softHyphen/>
        <w:t>sende Programmiersprache</w:t>
      </w:r>
      <w:r w:rsidRPr="00393881">
        <w:rPr>
          <w:lang w:bidi="en-US"/>
        </w:rPr>
        <w:t xml:space="preserve">, </w:t>
      </w:r>
      <w:r w:rsidRPr="00393881">
        <w:t>um diese umzusetzen. Da die Programmiersprachen vom Konzept her aber oft sehr ähnlich sind, sind gute Softwareentwickler in der Lage, sich schnell in weitere Sprachen einzuarbeiten. Angefangen haben die meisten Entwickler aber mit relativ einfachen Sprachen, z. B. Python, und haben dann nach und nach ihre Programmierfähigkeiten und ihr Wissen über Konzepte von Programmiersprachen erweitert</w:t>
      </w:r>
      <w:r w:rsidRPr="00393881">
        <w:rPr>
          <w:lang w:bidi="en-US"/>
        </w:rPr>
        <w:t>.</w:t>
      </w:r>
    </w:p>
    <w:p w:rsidR="00D710A9" w:rsidRPr="00393881" w:rsidRDefault="003724D5" w:rsidP="00D710A9">
      <w:pPr>
        <w:rPr>
          <w:sz w:val="2"/>
          <w:szCs w:val="2"/>
        </w:rPr>
      </w:pPr>
      <w:r w:rsidRPr="00393881">
        <w:rPr>
          <w:noProof/>
          <w:lang w:eastAsia="de-DE"/>
        </w:rPr>
        <w:drawing>
          <wp:anchor distT="0" distB="107950" distL="114300" distR="114300" simplePos="0" relativeHeight="251773952" behindDoc="0" locked="0" layoutInCell="1" allowOverlap="1">
            <wp:simplePos x="0" y="0"/>
            <wp:positionH relativeFrom="margin">
              <wp:align>right</wp:align>
            </wp:positionH>
            <wp:positionV relativeFrom="paragraph">
              <wp:posOffset>54610</wp:posOffset>
            </wp:positionV>
            <wp:extent cx="5425200" cy="2725200"/>
            <wp:effectExtent l="0" t="0" r="4445" b="0"/>
            <wp:wrapTopAndBottom/>
            <wp:docPr id="2"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a:extLst>
                        <a:ext uri="{28A0092B-C50C-407E-A947-70E740481C1C}">
                          <a14:useLocalDpi xmlns:a14="http://schemas.microsoft.com/office/drawing/2010/main" val="0"/>
                        </a:ext>
                      </a:extLst>
                    </a:blip>
                    <a:stretch/>
                  </pic:blipFill>
                  <pic:spPr>
                    <a:xfrm>
                      <a:off x="0" y="0"/>
                      <a:ext cx="5425200" cy="2725200"/>
                    </a:xfrm>
                    <a:prstGeom prst="rect">
                      <a:avLst/>
                    </a:prstGeom>
                  </pic:spPr>
                </pic:pic>
              </a:graphicData>
            </a:graphic>
            <wp14:sizeRelH relativeFrom="margin">
              <wp14:pctWidth>0</wp14:pctWidth>
            </wp14:sizeRelH>
            <wp14:sizeRelV relativeFrom="margin">
              <wp14:pctHeight>0</wp14:pctHeight>
            </wp14:sizeRelV>
          </wp:anchor>
        </w:drawing>
      </w:r>
    </w:p>
    <w:p w:rsidR="00D710A9" w:rsidRPr="00393881" w:rsidRDefault="00D710A9" w:rsidP="003724D5">
      <w:pPr>
        <w:pStyle w:val="A02bfw10mm"/>
        <w:spacing w:before="60"/>
      </w:pPr>
      <w:r w:rsidRPr="00393881">
        <w:t xml:space="preserve">Neben den Kenntnissen in Programmiersprachen sind auch noch andere Fachkenntnisse erforderlich. Softwareentwickler müssen sich im Debuggen und Testen von Programmen genauso gut auskennen wie mit </w:t>
      </w:r>
      <w:r w:rsidRPr="00393881">
        <w:rPr>
          <w:lang w:bidi="en-US"/>
        </w:rPr>
        <w:t xml:space="preserve">Vorgehensmodellen </w:t>
      </w:r>
      <w:r w:rsidRPr="00393881">
        <w:t>in der Programmentwicklung oder der Erstellung von Entwickler- und Benutzerdokumentationen</w:t>
      </w:r>
      <w:r w:rsidRPr="00393881">
        <w:rPr>
          <w:lang w:bidi="en-US"/>
        </w:rPr>
        <w:t xml:space="preserve">. </w:t>
      </w:r>
      <w:r w:rsidRPr="00393881">
        <w:t>Wenn man ein echter Com</w:t>
      </w:r>
      <w:r w:rsidRPr="00393881">
        <w:softHyphen/>
        <w:t>puterenthusiast ist, kann man sich Fachkenntnisse in Programmierung und Softwareentwicklung natür</w:t>
      </w:r>
      <w:r w:rsidRPr="00393881">
        <w:softHyphen/>
        <w:t>lich auch in der Freizeit aneignen. Und viele haben auf diesem Weg zur Softwareentwicklung gefunden. Doch in der Regel verlangen Unternehmen eine entsprechende Ausbildung.</w:t>
      </w:r>
    </w:p>
    <w:p w:rsidR="00D710A9" w:rsidRPr="00393881" w:rsidRDefault="00D710A9" w:rsidP="003724D5">
      <w:pPr>
        <w:pStyle w:val="A02bfw10mm"/>
      </w:pPr>
      <w:r w:rsidRPr="00393881">
        <w:t xml:space="preserve">Weitere Kompetenzen von Softwareentwicklern betreffen in zunehmendem Maße auch die sogenannten </w:t>
      </w:r>
      <w:r w:rsidRPr="00393881">
        <w:rPr>
          <w:lang w:bidi="en-US"/>
        </w:rPr>
        <w:t xml:space="preserve">Soft Skills, </w:t>
      </w:r>
      <w:r w:rsidRPr="00393881">
        <w:t>wie z.B. persönliche, soziale und methodische Kompetenzen. Oft hat man es mit komplexen Fragestellungen zu tun, die man mit Geduld und Ausdauer lösen muss. Weiterhin muss ein Softwareent</w:t>
      </w:r>
      <w:r w:rsidRPr="00393881">
        <w:softHyphen/>
        <w:t>wickler heutzutage zunehmend teamfähig und im Umgang mit Kunden bewandert sein.</w:t>
      </w:r>
    </w:p>
    <w:tbl>
      <w:tblPr>
        <w:tblOverlap w:val="never"/>
        <w:tblW w:w="8482" w:type="dxa"/>
        <w:tblInd w:w="584" w:type="dxa"/>
        <w:tblLayout w:type="fixed"/>
        <w:tblCellMar>
          <w:left w:w="10" w:type="dxa"/>
          <w:right w:w="10" w:type="dxa"/>
        </w:tblCellMar>
        <w:tblLook w:val="0000" w:firstRow="0" w:lastRow="0" w:firstColumn="0" w:lastColumn="0" w:noHBand="0" w:noVBand="0"/>
      </w:tblPr>
      <w:tblGrid>
        <w:gridCol w:w="1835"/>
        <w:gridCol w:w="6647"/>
      </w:tblGrid>
      <w:tr w:rsidR="00D710A9" w:rsidRPr="00393881" w:rsidTr="00F65713">
        <w:trPr>
          <w:trHeight w:val="299"/>
        </w:trPr>
        <w:tc>
          <w:tcPr>
            <w:tcW w:w="8485"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D710A9" w:rsidRPr="00393881" w:rsidRDefault="00D710A9" w:rsidP="00F65713">
            <w:pPr>
              <w:pStyle w:val="Andere0"/>
              <w:ind w:left="57"/>
              <w:jc w:val="center"/>
              <w:rPr>
                <w:rFonts w:ascii="Arial" w:hAnsi="Arial" w:cs="Arial"/>
                <w:b/>
                <w:sz w:val="20"/>
                <w:szCs w:val="20"/>
              </w:rPr>
            </w:pPr>
            <w:r w:rsidRPr="00393881">
              <w:rPr>
                <w:rFonts w:ascii="Arial" w:hAnsi="Arial" w:cs="Arial"/>
                <w:b/>
                <w:sz w:val="20"/>
                <w:szCs w:val="20"/>
              </w:rPr>
              <w:t>Aufgaben und Kompetenzen von Softwareentwicklern</w:t>
            </w:r>
          </w:p>
        </w:tc>
      </w:tr>
      <w:tr w:rsidR="00D710A9" w:rsidRPr="00393881" w:rsidTr="00F65713">
        <w:trPr>
          <w:trHeight w:val="2128"/>
        </w:trPr>
        <w:tc>
          <w:tcPr>
            <w:tcW w:w="1836" w:type="dxa"/>
            <w:tcBorders>
              <w:top w:val="single" w:sz="4" w:space="0" w:color="auto"/>
              <w:left w:val="single" w:sz="4" w:space="0" w:color="auto"/>
            </w:tcBorders>
            <w:shd w:val="clear" w:color="auto" w:fill="A8D08D" w:themeFill="accent6" w:themeFillTint="99"/>
            <w:vAlign w:val="center"/>
          </w:tcPr>
          <w:p w:rsidR="00D710A9" w:rsidRPr="00393881" w:rsidRDefault="00D710A9" w:rsidP="00F65713">
            <w:pPr>
              <w:pStyle w:val="Andere0"/>
              <w:ind w:left="57"/>
              <w:rPr>
                <w:rFonts w:ascii="Arial" w:hAnsi="Arial" w:cs="Arial"/>
                <w:b/>
                <w:sz w:val="20"/>
                <w:szCs w:val="20"/>
              </w:rPr>
            </w:pPr>
            <w:r w:rsidRPr="00393881">
              <w:rPr>
                <w:rFonts w:ascii="Arial" w:hAnsi="Arial" w:cs="Arial"/>
                <w:b/>
                <w:sz w:val="20"/>
                <w:szCs w:val="20"/>
              </w:rPr>
              <w:t>Aufgaben</w:t>
            </w:r>
          </w:p>
        </w:tc>
        <w:tc>
          <w:tcPr>
            <w:tcW w:w="6649" w:type="dxa"/>
            <w:tcBorders>
              <w:top w:val="single" w:sz="4" w:space="0" w:color="auto"/>
              <w:left w:val="single" w:sz="4" w:space="0" w:color="auto"/>
              <w:right w:val="single" w:sz="4" w:space="0" w:color="auto"/>
            </w:tcBorders>
            <w:shd w:val="clear" w:color="auto" w:fill="auto"/>
            <w:vAlign w:val="center"/>
          </w:tcPr>
          <w:p w:rsidR="00D710A9" w:rsidRPr="00393881" w:rsidRDefault="00D710A9" w:rsidP="001B7F7D">
            <w:pPr>
              <w:pStyle w:val="Andere0"/>
              <w:numPr>
                <w:ilvl w:val="0"/>
                <w:numId w:val="8"/>
              </w:numPr>
              <w:ind w:left="584" w:hanging="357"/>
              <w:rPr>
                <w:rFonts w:ascii="Arial" w:hAnsi="Arial" w:cs="Arial"/>
                <w:sz w:val="20"/>
                <w:szCs w:val="20"/>
              </w:rPr>
            </w:pPr>
            <w:r w:rsidRPr="00393881">
              <w:rPr>
                <w:rFonts w:ascii="Arial" w:hAnsi="Arial" w:cs="Arial"/>
                <w:sz w:val="20"/>
                <w:szCs w:val="20"/>
              </w:rPr>
              <w:t xml:space="preserve">Analyse von Prozessen, Architekturen und Anforderungen in der </w:t>
            </w:r>
            <w:r w:rsidRPr="00393881">
              <w:rPr>
                <w:rFonts w:ascii="Arial" w:hAnsi="Arial" w:cs="Arial"/>
                <w:sz w:val="20"/>
                <w:szCs w:val="20"/>
                <w:lang w:bidi="en-US"/>
              </w:rPr>
              <w:t>IT</w:t>
            </w:r>
          </w:p>
          <w:p w:rsidR="00D710A9" w:rsidRPr="00393881" w:rsidRDefault="00D710A9" w:rsidP="001B7F7D">
            <w:pPr>
              <w:pStyle w:val="Andere0"/>
              <w:numPr>
                <w:ilvl w:val="0"/>
                <w:numId w:val="8"/>
              </w:numPr>
              <w:ind w:left="584" w:hanging="357"/>
              <w:rPr>
                <w:rFonts w:ascii="Arial" w:hAnsi="Arial" w:cs="Arial"/>
                <w:sz w:val="20"/>
                <w:szCs w:val="20"/>
              </w:rPr>
            </w:pPr>
            <w:r w:rsidRPr="00393881">
              <w:rPr>
                <w:rFonts w:ascii="Arial" w:hAnsi="Arial" w:cs="Arial"/>
                <w:sz w:val="20"/>
                <w:szCs w:val="20"/>
                <w:lang w:bidi="en-US"/>
              </w:rPr>
              <w:t>Entwicklung</w:t>
            </w:r>
            <w:r w:rsidRPr="00393881">
              <w:rPr>
                <w:rFonts w:ascii="Arial" w:hAnsi="Arial" w:cs="Arial"/>
                <w:sz w:val="20"/>
                <w:szCs w:val="20"/>
              </w:rPr>
              <w:t xml:space="preserve"> </w:t>
            </w:r>
            <w:r w:rsidRPr="00393881">
              <w:rPr>
                <w:rFonts w:ascii="Arial" w:hAnsi="Arial" w:cs="Arial"/>
                <w:sz w:val="20"/>
                <w:szCs w:val="20"/>
                <w:lang w:bidi="en-US"/>
              </w:rPr>
              <w:t xml:space="preserve">von </w:t>
            </w:r>
            <w:r w:rsidRPr="00393881">
              <w:rPr>
                <w:rFonts w:ascii="Arial" w:hAnsi="Arial" w:cs="Arial"/>
                <w:sz w:val="20"/>
                <w:szCs w:val="20"/>
              </w:rPr>
              <w:t xml:space="preserve">Front- und </w:t>
            </w:r>
            <w:r w:rsidRPr="00393881">
              <w:rPr>
                <w:rFonts w:ascii="Arial" w:hAnsi="Arial" w:cs="Arial"/>
                <w:sz w:val="20"/>
                <w:szCs w:val="20"/>
                <w:lang w:bidi="en-US"/>
              </w:rPr>
              <w:t>Backend-L</w:t>
            </w:r>
            <w:r w:rsidRPr="00393881">
              <w:rPr>
                <w:rFonts w:ascii="Arial" w:hAnsi="Arial" w:cs="Arial"/>
                <w:sz w:val="20"/>
                <w:szCs w:val="20"/>
              </w:rPr>
              <w:t>ö</w:t>
            </w:r>
            <w:r w:rsidRPr="00393881">
              <w:rPr>
                <w:rFonts w:ascii="Arial" w:hAnsi="Arial" w:cs="Arial"/>
                <w:sz w:val="20"/>
                <w:szCs w:val="20"/>
                <w:lang w:bidi="en-US"/>
              </w:rPr>
              <w:t>sungen</w:t>
            </w:r>
          </w:p>
          <w:p w:rsidR="00D710A9" w:rsidRPr="00393881" w:rsidRDefault="00D710A9" w:rsidP="001B7F7D">
            <w:pPr>
              <w:pStyle w:val="Andere0"/>
              <w:numPr>
                <w:ilvl w:val="0"/>
                <w:numId w:val="8"/>
              </w:numPr>
              <w:ind w:left="584" w:hanging="357"/>
              <w:rPr>
                <w:rFonts w:ascii="Arial" w:hAnsi="Arial" w:cs="Arial"/>
                <w:sz w:val="20"/>
                <w:szCs w:val="20"/>
              </w:rPr>
            </w:pPr>
            <w:r w:rsidRPr="00393881">
              <w:rPr>
                <w:rFonts w:ascii="Arial" w:hAnsi="Arial" w:cs="Arial"/>
                <w:sz w:val="20"/>
                <w:szCs w:val="20"/>
              </w:rPr>
              <w:t>Programmierung mit einer oder mehreren Programmiersprachen</w:t>
            </w:r>
          </w:p>
          <w:p w:rsidR="00D710A9" w:rsidRPr="00393881" w:rsidRDefault="00D710A9" w:rsidP="001B7F7D">
            <w:pPr>
              <w:pStyle w:val="Andere0"/>
              <w:numPr>
                <w:ilvl w:val="0"/>
                <w:numId w:val="8"/>
              </w:numPr>
              <w:ind w:left="584" w:hanging="357"/>
              <w:rPr>
                <w:rFonts w:ascii="Arial" w:hAnsi="Arial" w:cs="Arial"/>
                <w:sz w:val="20"/>
                <w:szCs w:val="20"/>
              </w:rPr>
            </w:pPr>
            <w:r w:rsidRPr="00393881">
              <w:rPr>
                <w:rFonts w:ascii="Arial" w:hAnsi="Arial" w:cs="Arial"/>
                <w:sz w:val="20"/>
                <w:szCs w:val="20"/>
              </w:rPr>
              <w:t>Kundenberatung und -betreuung</w:t>
            </w:r>
          </w:p>
          <w:p w:rsidR="00D710A9" w:rsidRPr="00393881" w:rsidRDefault="00D710A9" w:rsidP="001B7F7D">
            <w:pPr>
              <w:pStyle w:val="Andere0"/>
              <w:numPr>
                <w:ilvl w:val="0"/>
                <w:numId w:val="8"/>
              </w:numPr>
              <w:ind w:left="584" w:hanging="357"/>
              <w:rPr>
                <w:rFonts w:ascii="Arial" w:hAnsi="Arial" w:cs="Arial"/>
                <w:sz w:val="20"/>
                <w:szCs w:val="20"/>
              </w:rPr>
            </w:pPr>
            <w:r w:rsidRPr="00393881">
              <w:rPr>
                <w:rFonts w:ascii="Arial" w:hAnsi="Arial" w:cs="Arial"/>
                <w:sz w:val="20"/>
                <w:szCs w:val="20"/>
              </w:rPr>
              <w:t>Planen, Durchführen und Auswerten von Tests</w:t>
            </w:r>
          </w:p>
          <w:p w:rsidR="00D710A9" w:rsidRPr="00393881" w:rsidRDefault="00D710A9" w:rsidP="001B7F7D">
            <w:pPr>
              <w:pStyle w:val="Andere0"/>
              <w:numPr>
                <w:ilvl w:val="0"/>
                <w:numId w:val="8"/>
              </w:numPr>
              <w:ind w:left="584" w:hanging="357"/>
              <w:rPr>
                <w:rFonts w:ascii="Arial" w:hAnsi="Arial" w:cs="Arial"/>
                <w:sz w:val="20"/>
                <w:szCs w:val="20"/>
              </w:rPr>
            </w:pPr>
            <w:r w:rsidRPr="00393881">
              <w:rPr>
                <w:rFonts w:ascii="Arial" w:hAnsi="Arial" w:cs="Arial"/>
                <w:sz w:val="20"/>
                <w:szCs w:val="20"/>
              </w:rPr>
              <w:t>Pflege, Wartung und Dokumentation von Software und Prozessen</w:t>
            </w:r>
          </w:p>
        </w:tc>
      </w:tr>
      <w:tr w:rsidR="00D710A9" w:rsidRPr="00393881" w:rsidTr="00F65713">
        <w:trPr>
          <w:trHeight w:val="4397"/>
        </w:trPr>
        <w:tc>
          <w:tcPr>
            <w:tcW w:w="1836" w:type="dxa"/>
            <w:tcBorders>
              <w:top w:val="single" w:sz="4" w:space="0" w:color="auto"/>
              <w:left w:val="single" w:sz="4" w:space="0" w:color="auto"/>
              <w:bottom w:val="single" w:sz="4" w:space="0" w:color="auto"/>
            </w:tcBorders>
            <w:shd w:val="clear" w:color="auto" w:fill="A8D08D" w:themeFill="accent6" w:themeFillTint="99"/>
            <w:vAlign w:val="center"/>
          </w:tcPr>
          <w:p w:rsidR="00D710A9" w:rsidRPr="00393881" w:rsidRDefault="00D710A9" w:rsidP="00F65713">
            <w:pPr>
              <w:pStyle w:val="Andere0"/>
              <w:ind w:left="57"/>
              <w:rPr>
                <w:rFonts w:ascii="Arial" w:hAnsi="Arial" w:cs="Arial"/>
                <w:b/>
                <w:sz w:val="20"/>
                <w:szCs w:val="20"/>
              </w:rPr>
            </w:pPr>
            <w:r w:rsidRPr="00393881">
              <w:rPr>
                <w:rFonts w:ascii="Arial" w:hAnsi="Arial" w:cs="Arial"/>
                <w:b/>
                <w:sz w:val="20"/>
                <w:szCs w:val="20"/>
              </w:rPr>
              <w:t>Wichtige Kompetenzen</w:t>
            </w: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rsidR="00D710A9" w:rsidRPr="00393881" w:rsidRDefault="00D710A9" w:rsidP="001B7F7D">
            <w:pPr>
              <w:pStyle w:val="Andere0"/>
              <w:numPr>
                <w:ilvl w:val="0"/>
                <w:numId w:val="9"/>
              </w:numPr>
              <w:ind w:left="584" w:hanging="357"/>
              <w:rPr>
                <w:rFonts w:ascii="Arial" w:hAnsi="Arial" w:cs="Arial"/>
                <w:sz w:val="20"/>
                <w:szCs w:val="20"/>
              </w:rPr>
            </w:pPr>
            <w:r w:rsidRPr="00393881">
              <w:rPr>
                <w:rFonts w:ascii="Arial" w:hAnsi="Arial" w:cs="Arial"/>
                <w:sz w:val="20"/>
                <w:szCs w:val="20"/>
              </w:rPr>
              <w:t>Technisches und mathematisches Verständnis</w:t>
            </w:r>
          </w:p>
          <w:p w:rsidR="00D710A9" w:rsidRPr="00393881" w:rsidRDefault="00D710A9" w:rsidP="001B7F7D">
            <w:pPr>
              <w:pStyle w:val="Andere0"/>
              <w:numPr>
                <w:ilvl w:val="0"/>
                <w:numId w:val="9"/>
              </w:numPr>
              <w:ind w:left="584" w:hanging="357"/>
              <w:rPr>
                <w:rFonts w:ascii="Arial" w:hAnsi="Arial" w:cs="Arial"/>
                <w:sz w:val="20"/>
                <w:szCs w:val="20"/>
              </w:rPr>
            </w:pPr>
            <w:r w:rsidRPr="00393881">
              <w:rPr>
                <w:rFonts w:ascii="Arial" w:hAnsi="Arial" w:cs="Arial"/>
                <w:sz w:val="20"/>
                <w:szCs w:val="20"/>
              </w:rPr>
              <w:t>Analytisches Denkvermögen</w:t>
            </w:r>
          </w:p>
          <w:p w:rsidR="00D710A9" w:rsidRPr="00393881" w:rsidRDefault="00D710A9" w:rsidP="001B7F7D">
            <w:pPr>
              <w:pStyle w:val="Andere0"/>
              <w:numPr>
                <w:ilvl w:val="0"/>
                <w:numId w:val="9"/>
              </w:numPr>
              <w:ind w:left="584" w:hanging="357"/>
              <w:rPr>
                <w:rFonts w:ascii="Arial" w:hAnsi="Arial" w:cs="Arial"/>
                <w:sz w:val="20"/>
                <w:szCs w:val="20"/>
              </w:rPr>
            </w:pPr>
            <w:r w:rsidRPr="00393881">
              <w:rPr>
                <w:rFonts w:ascii="Arial" w:hAnsi="Arial" w:cs="Arial"/>
                <w:sz w:val="20"/>
                <w:szCs w:val="20"/>
              </w:rPr>
              <w:t>Geduld und Spaß an komplexen Fragestellungen</w:t>
            </w:r>
          </w:p>
          <w:p w:rsidR="00D710A9" w:rsidRPr="00393881" w:rsidRDefault="00D710A9" w:rsidP="001B7F7D">
            <w:pPr>
              <w:pStyle w:val="Andere0"/>
              <w:numPr>
                <w:ilvl w:val="0"/>
                <w:numId w:val="9"/>
              </w:numPr>
              <w:ind w:left="584" w:hanging="357"/>
              <w:rPr>
                <w:rFonts w:ascii="Arial" w:hAnsi="Arial" w:cs="Arial"/>
                <w:sz w:val="20"/>
                <w:szCs w:val="20"/>
              </w:rPr>
            </w:pPr>
            <w:r w:rsidRPr="00393881">
              <w:rPr>
                <w:rFonts w:ascii="Arial" w:hAnsi="Arial" w:cs="Arial"/>
                <w:sz w:val="20"/>
                <w:szCs w:val="20"/>
              </w:rPr>
              <w:t>Sehr gute Englischkenntnisse in Wort und Schrift</w:t>
            </w:r>
          </w:p>
          <w:p w:rsidR="00D710A9" w:rsidRPr="00393881" w:rsidRDefault="00D710A9" w:rsidP="001B7F7D">
            <w:pPr>
              <w:pStyle w:val="Andere0"/>
              <w:numPr>
                <w:ilvl w:val="0"/>
                <w:numId w:val="9"/>
              </w:numPr>
              <w:ind w:left="584" w:hanging="357"/>
              <w:rPr>
                <w:rFonts w:ascii="Arial" w:hAnsi="Arial" w:cs="Arial"/>
                <w:sz w:val="20"/>
                <w:szCs w:val="20"/>
              </w:rPr>
            </w:pPr>
            <w:r w:rsidRPr="00393881">
              <w:rPr>
                <w:rFonts w:ascii="Arial" w:hAnsi="Arial" w:cs="Arial"/>
                <w:sz w:val="20"/>
                <w:szCs w:val="20"/>
              </w:rPr>
              <w:t>Interesse an innovativen Entwicklungen</w:t>
            </w:r>
          </w:p>
          <w:p w:rsidR="00D710A9" w:rsidRPr="00393881" w:rsidRDefault="00D710A9" w:rsidP="001B7F7D">
            <w:pPr>
              <w:pStyle w:val="Andere0"/>
              <w:numPr>
                <w:ilvl w:val="0"/>
                <w:numId w:val="9"/>
              </w:numPr>
              <w:ind w:left="584" w:hanging="357"/>
              <w:rPr>
                <w:rFonts w:ascii="Arial" w:hAnsi="Arial" w:cs="Arial"/>
                <w:sz w:val="20"/>
                <w:szCs w:val="20"/>
              </w:rPr>
            </w:pPr>
            <w:r w:rsidRPr="00393881">
              <w:rPr>
                <w:rFonts w:ascii="Arial" w:hAnsi="Arial" w:cs="Arial"/>
                <w:sz w:val="20"/>
                <w:szCs w:val="20"/>
                <w:lang w:bidi="en-US"/>
              </w:rPr>
              <w:t>Denken</w:t>
            </w:r>
            <w:r w:rsidRPr="00393881">
              <w:rPr>
                <w:rFonts w:ascii="Arial" w:hAnsi="Arial" w:cs="Arial"/>
                <w:sz w:val="20"/>
                <w:szCs w:val="20"/>
              </w:rPr>
              <w:t xml:space="preserve"> ü</w:t>
            </w:r>
            <w:r w:rsidRPr="00393881">
              <w:rPr>
                <w:rFonts w:ascii="Arial" w:hAnsi="Arial" w:cs="Arial"/>
                <w:sz w:val="20"/>
                <w:szCs w:val="20"/>
                <w:lang w:bidi="en-US"/>
              </w:rPr>
              <w:t>ber</w:t>
            </w:r>
            <w:r w:rsidRPr="00393881">
              <w:rPr>
                <w:rFonts w:ascii="Arial" w:hAnsi="Arial" w:cs="Arial"/>
                <w:sz w:val="20"/>
                <w:szCs w:val="20"/>
              </w:rPr>
              <w:t xml:space="preserve"> </w:t>
            </w:r>
            <w:r w:rsidRPr="00393881">
              <w:rPr>
                <w:rFonts w:ascii="Arial" w:hAnsi="Arial" w:cs="Arial"/>
                <w:sz w:val="20"/>
                <w:szCs w:val="20"/>
                <w:lang w:bidi="en-US"/>
              </w:rPr>
              <w:t>den</w:t>
            </w:r>
            <w:r w:rsidRPr="00393881">
              <w:rPr>
                <w:rFonts w:ascii="Arial" w:hAnsi="Arial" w:cs="Arial"/>
                <w:sz w:val="20"/>
                <w:szCs w:val="20"/>
              </w:rPr>
              <w:t xml:space="preserve"> </w:t>
            </w:r>
            <w:r w:rsidRPr="00393881">
              <w:rPr>
                <w:rFonts w:ascii="Arial" w:hAnsi="Arial" w:cs="Arial"/>
                <w:sz w:val="20"/>
                <w:szCs w:val="20"/>
                <w:lang w:bidi="en-US"/>
              </w:rPr>
              <w:t>Tellerrand</w:t>
            </w:r>
            <w:r w:rsidRPr="00393881">
              <w:rPr>
                <w:rFonts w:ascii="Arial" w:hAnsi="Arial" w:cs="Arial"/>
                <w:sz w:val="20"/>
                <w:szCs w:val="20"/>
              </w:rPr>
              <w:t xml:space="preserve"> </w:t>
            </w:r>
            <w:r w:rsidRPr="00393881">
              <w:rPr>
                <w:rFonts w:ascii="Arial" w:hAnsi="Arial" w:cs="Arial"/>
                <w:sz w:val="20"/>
                <w:szCs w:val="20"/>
                <w:lang w:bidi="en-US"/>
              </w:rPr>
              <w:t>hinaus</w:t>
            </w:r>
          </w:p>
          <w:p w:rsidR="00D710A9" w:rsidRPr="00393881" w:rsidRDefault="00D710A9" w:rsidP="001B7F7D">
            <w:pPr>
              <w:pStyle w:val="Andere0"/>
              <w:numPr>
                <w:ilvl w:val="0"/>
                <w:numId w:val="9"/>
              </w:numPr>
              <w:ind w:left="584" w:hanging="357"/>
              <w:rPr>
                <w:rFonts w:ascii="Arial" w:hAnsi="Arial" w:cs="Arial"/>
                <w:sz w:val="20"/>
                <w:szCs w:val="20"/>
              </w:rPr>
            </w:pPr>
            <w:r w:rsidRPr="00393881">
              <w:rPr>
                <w:rFonts w:ascii="Arial" w:hAnsi="Arial" w:cs="Arial"/>
                <w:sz w:val="20"/>
                <w:szCs w:val="20"/>
              </w:rPr>
              <w:t>Abstraktionsvermögen</w:t>
            </w:r>
          </w:p>
          <w:p w:rsidR="00D710A9" w:rsidRPr="00393881" w:rsidRDefault="00D710A9" w:rsidP="001B7F7D">
            <w:pPr>
              <w:pStyle w:val="Andere0"/>
              <w:numPr>
                <w:ilvl w:val="0"/>
                <w:numId w:val="9"/>
              </w:numPr>
              <w:ind w:left="584" w:hanging="357"/>
              <w:rPr>
                <w:rFonts w:ascii="Arial" w:hAnsi="Arial" w:cs="Arial"/>
                <w:sz w:val="20"/>
                <w:szCs w:val="20"/>
              </w:rPr>
            </w:pPr>
            <w:r w:rsidRPr="00393881">
              <w:rPr>
                <w:rFonts w:ascii="Arial" w:hAnsi="Arial" w:cs="Arial"/>
                <w:sz w:val="20"/>
                <w:szCs w:val="20"/>
              </w:rPr>
              <w:t>Teamfähigkeit und Organisationstalent</w:t>
            </w:r>
          </w:p>
          <w:p w:rsidR="00D710A9" w:rsidRPr="00393881" w:rsidRDefault="00D710A9" w:rsidP="001B7F7D">
            <w:pPr>
              <w:pStyle w:val="Andere0"/>
              <w:numPr>
                <w:ilvl w:val="0"/>
                <w:numId w:val="9"/>
              </w:numPr>
              <w:ind w:left="584" w:hanging="357"/>
              <w:rPr>
                <w:rFonts w:ascii="Arial" w:hAnsi="Arial" w:cs="Arial"/>
                <w:sz w:val="20"/>
                <w:szCs w:val="20"/>
              </w:rPr>
            </w:pPr>
            <w:r w:rsidRPr="00393881">
              <w:rPr>
                <w:rFonts w:ascii="Arial" w:hAnsi="Arial" w:cs="Arial"/>
                <w:sz w:val="20"/>
                <w:szCs w:val="20"/>
              </w:rPr>
              <w:t>Soziale Kompetenzen im Umgang mit Kunden</w:t>
            </w:r>
          </w:p>
          <w:p w:rsidR="00D710A9" w:rsidRPr="00393881" w:rsidRDefault="00D710A9" w:rsidP="001B7F7D">
            <w:pPr>
              <w:pStyle w:val="Andere0"/>
              <w:numPr>
                <w:ilvl w:val="0"/>
                <w:numId w:val="9"/>
              </w:numPr>
              <w:ind w:left="584" w:hanging="357"/>
              <w:rPr>
                <w:rFonts w:ascii="Arial" w:hAnsi="Arial" w:cs="Arial"/>
                <w:sz w:val="20"/>
                <w:szCs w:val="20"/>
              </w:rPr>
            </w:pPr>
            <w:r w:rsidRPr="00393881">
              <w:rPr>
                <w:rFonts w:ascii="Arial" w:hAnsi="Arial" w:cs="Arial"/>
                <w:sz w:val="20"/>
                <w:szCs w:val="20"/>
              </w:rPr>
              <w:t xml:space="preserve">Fachkenntnisse u.a. in Programmiersprachen, Softwarearchitektur und </w:t>
            </w:r>
            <w:r w:rsidRPr="00393881">
              <w:rPr>
                <w:rFonts w:ascii="Arial" w:hAnsi="Arial" w:cs="Arial"/>
                <w:sz w:val="20"/>
                <w:szCs w:val="20"/>
                <w:lang w:bidi="en-US"/>
              </w:rPr>
              <w:t>Systemdesign,</w:t>
            </w:r>
            <w:r w:rsidRPr="00393881">
              <w:rPr>
                <w:rFonts w:ascii="Arial" w:hAnsi="Arial" w:cs="Arial"/>
                <w:sz w:val="20"/>
                <w:szCs w:val="20"/>
              </w:rPr>
              <w:t xml:space="preserve"> </w:t>
            </w:r>
            <w:r w:rsidRPr="00393881">
              <w:rPr>
                <w:rFonts w:ascii="Arial" w:hAnsi="Arial" w:cs="Arial"/>
                <w:sz w:val="20"/>
                <w:szCs w:val="20"/>
                <w:lang w:bidi="en-US"/>
              </w:rPr>
              <w:t xml:space="preserve">Algorithmen </w:t>
            </w:r>
            <w:r w:rsidRPr="00393881">
              <w:rPr>
                <w:rFonts w:ascii="Arial" w:hAnsi="Arial" w:cs="Arial"/>
                <w:sz w:val="20"/>
                <w:szCs w:val="20"/>
              </w:rPr>
              <w:t xml:space="preserve">und Datenstrukturen, Entwicklungsplattformen, Frameworks, Stacks und Tools, Datenbanken und SQL, Versionsverwaltung, </w:t>
            </w:r>
            <w:r w:rsidRPr="00393881">
              <w:rPr>
                <w:rFonts w:ascii="Arial" w:hAnsi="Arial" w:cs="Arial"/>
                <w:sz w:val="20"/>
                <w:szCs w:val="20"/>
                <w:lang w:bidi="en-US"/>
              </w:rPr>
              <w:t xml:space="preserve">Build- </w:t>
            </w:r>
            <w:r w:rsidRPr="00393881">
              <w:rPr>
                <w:rFonts w:ascii="Arial" w:hAnsi="Arial" w:cs="Arial"/>
                <w:sz w:val="20"/>
                <w:szCs w:val="20"/>
              </w:rPr>
              <w:t xml:space="preserve">und </w:t>
            </w:r>
            <w:r w:rsidRPr="00393881">
              <w:rPr>
                <w:rFonts w:ascii="Arial" w:hAnsi="Arial" w:cs="Arial"/>
                <w:sz w:val="20"/>
                <w:szCs w:val="20"/>
                <w:lang w:bidi="en-US"/>
              </w:rPr>
              <w:t>Deployment-Systeme,</w:t>
            </w:r>
            <w:r w:rsidRPr="00393881">
              <w:rPr>
                <w:rFonts w:ascii="Arial" w:hAnsi="Arial" w:cs="Arial"/>
                <w:sz w:val="20"/>
                <w:szCs w:val="20"/>
              </w:rPr>
              <w:t xml:space="preserve"> </w:t>
            </w:r>
            <w:r w:rsidRPr="00393881">
              <w:rPr>
                <w:rFonts w:ascii="Arial" w:hAnsi="Arial" w:cs="Arial"/>
                <w:sz w:val="20"/>
                <w:szCs w:val="20"/>
                <w:lang w:bidi="en-US"/>
              </w:rPr>
              <w:t xml:space="preserve">Testen </w:t>
            </w:r>
            <w:r w:rsidRPr="00393881">
              <w:rPr>
                <w:rFonts w:ascii="Arial" w:hAnsi="Arial" w:cs="Arial"/>
                <w:sz w:val="20"/>
                <w:szCs w:val="20"/>
              </w:rPr>
              <w:t>und Debugging, Entwicklungsmetho</w:t>
            </w:r>
            <w:r w:rsidRPr="00393881">
              <w:rPr>
                <w:rFonts w:ascii="Arial" w:hAnsi="Arial" w:cs="Arial"/>
                <w:sz w:val="20"/>
                <w:szCs w:val="20"/>
              </w:rPr>
              <w:softHyphen/>
              <w:t>den, Modellierungswerkzeuge</w:t>
            </w:r>
          </w:p>
        </w:tc>
      </w:tr>
    </w:tbl>
    <w:p w:rsidR="00F65713" w:rsidRPr="00393881" w:rsidRDefault="00F65713" w:rsidP="00D710A9">
      <w:pPr>
        <w:pStyle w:val="Flietext0"/>
        <w:spacing w:line="262" w:lineRule="auto"/>
        <w:ind w:firstLine="360"/>
      </w:pPr>
    </w:p>
    <w:p w:rsidR="00D710A9" w:rsidRPr="00393881" w:rsidRDefault="00B8069D" w:rsidP="00B8069D">
      <w:pPr>
        <w:pStyle w:val="berschrift2"/>
      </w:pPr>
      <w:bookmarkStart w:id="7" w:name="bookmark8"/>
      <w:bookmarkStart w:id="8" w:name="_Toc94178998"/>
      <w:r w:rsidRPr="00393881">
        <w:t>L</w:t>
      </w:r>
      <w:r w:rsidR="00981B6C">
        <w:t>E</w:t>
      </w:r>
      <w:r w:rsidRPr="00393881">
        <w:t xml:space="preserve"> 2 - </w:t>
      </w:r>
      <w:r w:rsidR="00D710A9" w:rsidRPr="00393881">
        <w:t>Software aus Sicht von Softwareentwicklern unterscheiden</w:t>
      </w:r>
      <w:bookmarkEnd w:id="7"/>
      <w:bookmarkEnd w:id="8"/>
    </w:p>
    <w:p w:rsidR="00981B6C" w:rsidRDefault="00981B6C" w:rsidP="00B8069D">
      <w:pPr>
        <w:pStyle w:val="A02bfw10mm"/>
      </w:pPr>
      <w:bookmarkStart w:id="9" w:name="bookmark10"/>
    </w:p>
    <w:bookmarkEnd w:id="9"/>
    <w:p w:rsidR="00D710A9" w:rsidRPr="00393881" w:rsidRDefault="00D710A9" w:rsidP="00B8069D">
      <w:pPr>
        <w:pStyle w:val="A02bfw10mm"/>
      </w:pPr>
      <w:r w:rsidRPr="00393881">
        <w:t xml:space="preserve">Der </w:t>
      </w:r>
      <w:r w:rsidRPr="00393881">
        <w:rPr>
          <w:lang w:bidi="en-US"/>
        </w:rPr>
        <w:t>Begriff</w:t>
      </w:r>
      <w:r w:rsidRPr="00393881">
        <w:t xml:space="preserve"> "</w:t>
      </w:r>
      <w:r w:rsidRPr="00393881">
        <w:rPr>
          <w:lang w:bidi="en-US"/>
        </w:rPr>
        <w:t xml:space="preserve">Software" </w:t>
      </w:r>
      <w:r w:rsidRPr="00393881">
        <w:t>ist bis heute nicht einheitlich definiert. Das Wort als solches stammt aus dem Eng</w:t>
      </w:r>
      <w:r w:rsidRPr="00393881">
        <w:softHyphen/>
        <w:t xml:space="preserve">lischen und ist ein Kunstwort, welches als Gegenstück zum Wort „Hardware" geschaffen wurde. </w:t>
      </w:r>
      <w:r w:rsidRPr="00393881">
        <w:rPr>
          <w:lang w:bidi="en-US"/>
        </w:rPr>
        <w:t xml:space="preserve">Im </w:t>
      </w:r>
      <w:r w:rsidRPr="00393881">
        <w:t>All</w:t>
      </w:r>
      <w:r w:rsidRPr="00393881">
        <w:softHyphen/>
        <w:t xml:space="preserve">tagsgebrauch wird der </w:t>
      </w:r>
      <w:r w:rsidRPr="00393881">
        <w:rPr>
          <w:lang w:bidi="en-US"/>
        </w:rPr>
        <w:t>Begriff</w:t>
      </w:r>
      <w:r w:rsidRPr="00393881">
        <w:t xml:space="preserve"> "</w:t>
      </w:r>
      <w:r w:rsidRPr="00393881">
        <w:rPr>
          <w:lang w:bidi="en-US"/>
        </w:rPr>
        <w:t xml:space="preserve">Software" </w:t>
      </w:r>
      <w:r w:rsidRPr="00393881">
        <w:t xml:space="preserve">oft als Synonym für „Computerprogramme" verwendet. Diese Betrachtungsweise schränkt den Begriff allerdings zu stark auf Programme ein. Eine Erweiterung des Softwarebegriffes stellt die Definition des Institute of Electrical and Electronics </w:t>
      </w:r>
      <w:r w:rsidRPr="00393881">
        <w:rPr>
          <w:lang w:bidi="en-US"/>
        </w:rPr>
        <w:t xml:space="preserve">Engineers </w:t>
      </w:r>
      <w:r w:rsidRPr="00393881">
        <w:t xml:space="preserve">dar, der IEEE Standard </w:t>
      </w:r>
      <w:r w:rsidRPr="00393881">
        <w:rPr>
          <w:lang w:bidi="en-US"/>
        </w:rPr>
        <w:t>610.12.</w:t>
      </w:r>
    </w:p>
    <w:bookmarkStart w:id="10" w:name="bookmark12"/>
    <w:p w:rsidR="00D710A9" w:rsidRPr="00393881" w:rsidRDefault="00B8069D" w:rsidP="00A7225F">
      <w:r w:rsidRPr="00393881">
        <w:rPr>
          <w:noProof/>
          <w:lang w:eastAsia="de-DE"/>
        </w:rPr>
        <mc:AlternateContent>
          <mc:Choice Requires="wps">
            <w:drawing>
              <wp:anchor distT="45720" distB="45720" distL="114300" distR="114300" simplePos="0" relativeHeight="251776000" behindDoc="0" locked="0" layoutInCell="1" allowOverlap="1">
                <wp:simplePos x="0" y="0"/>
                <wp:positionH relativeFrom="margin">
                  <wp:align>right</wp:align>
                </wp:positionH>
                <wp:positionV relativeFrom="paragraph">
                  <wp:posOffset>68580</wp:posOffset>
                </wp:positionV>
                <wp:extent cx="5371200" cy="1404620"/>
                <wp:effectExtent l="0" t="0" r="20320" b="20320"/>
                <wp:wrapSquare wrapText="bothSides"/>
                <wp:docPr id="25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5">
                            <a:lumMod val="40000"/>
                            <a:lumOff val="60000"/>
                          </a:schemeClr>
                        </a:solidFill>
                        <a:ln w="9525">
                          <a:solidFill>
                            <a:srgbClr val="000000"/>
                          </a:solidFill>
                          <a:miter lim="800000"/>
                          <a:headEnd/>
                          <a:tailEnd/>
                        </a:ln>
                      </wps:spPr>
                      <wps:txbx>
                        <w:txbxContent>
                          <w:p w:rsidR="00E812FD" w:rsidRPr="009A0F35" w:rsidRDefault="00E812FD" w:rsidP="009A0F35">
                            <w:pPr>
                              <w:rPr>
                                <w:b/>
                              </w:rPr>
                            </w:pPr>
                            <w:r w:rsidRPr="009A0F35">
                              <w:rPr>
                                <w:b/>
                              </w:rPr>
                              <w:t>Softwaredefinition nach IEEE Standard 610.12</w:t>
                            </w:r>
                          </w:p>
                          <w:p w:rsidR="00E812FD" w:rsidRDefault="00E812FD" w:rsidP="009A0F35"/>
                          <w:p w:rsidR="00E812FD" w:rsidRDefault="00E812FD">
                            <w:r w:rsidRPr="009A0F35">
                              <w:t>Software umfasst alle Programme, vorgeschriebenen Abläufe, Dokumentation und Daten, die zum Betrieb eines Rechnersystems erforderlich sind.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29" type="#_x0000_t202" style="position:absolute;margin-left:371.75pt;margin-top:5.4pt;width:422.95pt;height:110.6pt;z-index:25177600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" fillcolor="#b4c6e7 [1304]">
                <v:textbox style="mso-fit-shape-to-text:t">
                  <w:txbxContent>
                    <w:p w:rsidR="00E812FD" w:rsidRPr="009A0F35" w:rsidRDefault="00E812FD" w:rsidP="009A0F35">
                      <w:pPr>
                        <w:rPr>
                          <w:b/>
                        </w:rPr>
                      </w:pPr>
                      <w:r w:rsidRPr="009A0F35">
                        <w:rPr>
                          <w:b/>
                        </w:rPr>
                        <w:t>Softwaredefinition nach IEEE Standard 610.12</w:t>
                      </w:r>
                    </w:p>
                    <w:p w:rsidR="00E812FD" w:rsidRDefault="00E812FD" w:rsidP="009A0F35"/>
                    <w:p w:rsidR="00E812FD" w:rsidRDefault="00E812FD">
                      <w:r w:rsidRPr="009A0F35">
                        <w:t>Software umfasst alle Programme, vorgeschriebenen Abläufe, Dokumentation und Daten, die zum Betrieb eines Rechnersystems erforderlich sind.</w:t>
                      </w:r>
                    </w:p>
                  </w:txbxContent>
                </v:textbox>
                <w10:wrap type="square" anchorx="margin"/>
              </v:shape>
            </w:pict>
          </mc:Fallback>
        </mc:AlternateContent>
      </w:r>
      <w:bookmarkEnd w:id="10"/>
    </w:p>
    <w:p w:rsidR="00D710A9" w:rsidRPr="00393881" w:rsidRDefault="00D710A9" w:rsidP="00B8069D">
      <w:pPr>
        <w:pStyle w:val="A02bfw10mm"/>
      </w:pPr>
      <w:r w:rsidRPr="00393881">
        <w:t>Das ist eine sehr allgemeine, aber für die weiteren Ausführungen nützliche Betrachtungsweise. Hierbei werden neben den eigentlichen Programmen auch Dokumentationen und Daten als Software betrachtet.</w:t>
      </w:r>
    </w:p>
    <w:p w:rsidR="00D710A9" w:rsidRPr="00393881" w:rsidRDefault="009A0F35" w:rsidP="00B8069D">
      <w:pPr>
        <w:pStyle w:val="A02bfw10mm"/>
      </w:pPr>
      <w:r w:rsidRPr="00393881">
        <w:rPr>
          <w:noProof/>
          <w:lang w:eastAsia="de-DE"/>
        </w:rPr>
        <mc:AlternateContent>
          <mc:Choice Requires="wps">
            <w:drawing>
              <wp:anchor distT="45720" distB="45720" distL="114300" distR="114300" simplePos="0" relativeHeight="251782144" behindDoc="0" locked="0" layoutInCell="1" allowOverlap="1">
                <wp:simplePos x="0" y="0"/>
                <wp:positionH relativeFrom="margin">
                  <wp:align>right</wp:align>
                </wp:positionH>
                <wp:positionV relativeFrom="paragraph">
                  <wp:posOffset>1662430</wp:posOffset>
                </wp:positionV>
                <wp:extent cx="5371200" cy="1404620"/>
                <wp:effectExtent l="0" t="0" r="20320" b="26670"/>
                <wp:wrapSquare wrapText="bothSides"/>
                <wp:docPr id="26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lumMod val="60000"/>
                            <a:lumOff val="40000"/>
                          </a:schemeClr>
                        </a:solidFill>
                        <a:ln w="9525">
                          <a:solidFill>
                            <a:srgbClr val="000000"/>
                          </a:solidFill>
                          <a:miter lim="800000"/>
                          <a:headEnd/>
                          <a:tailEnd/>
                        </a:ln>
                      </wps:spPr>
                      <wps:txbx>
                        <w:txbxContent>
                          <w:p w:rsidR="00E812FD" w:rsidRPr="009A0F35" w:rsidRDefault="00E812FD" w:rsidP="009A0F35">
                            <w:pPr>
                              <w:jc w:val="center"/>
                              <w:rPr>
                                <w:b/>
                              </w:rPr>
                            </w:pPr>
                            <w:r w:rsidRPr="009A0F35">
                              <w:rPr>
                                <w:b/>
                              </w:rPr>
                              <w:t>Anwendersoftware</w:t>
                            </w:r>
                          </w:p>
                          <w:p w:rsidR="00E812FD" w:rsidRDefault="00E812FD" w:rsidP="009A0F35">
                            <w:pPr>
                              <w:jc w:val="center"/>
                            </w:pPr>
                            <w:r>
                              <w:t>Umfasst alle Programme, die betriebswirtschaftliche, wissenschaftliche, technische oder branchenbezo</w:t>
                            </w:r>
                            <w:r>
                              <w:softHyphen/>
                              <w:t>gene Anwendungen unterstützen</w:t>
                            </w:r>
                          </w:p>
                          <w:p w:rsidR="00E812FD" w:rsidRDefault="00E812FD" w:rsidP="009A0F35">
                            <w:pPr>
                              <w:jc w:val="center"/>
                            </w:pPr>
                            <w:r>
                              <w:t>(Lern- und Unterhaltungssoftware, Buchhaltungsprogramme usw.)</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30" type="#_x0000_t202" style="position:absolute;left:0;text-align:left;margin-left:371.75pt;margin-top:130.9pt;width:422.95pt;height:110.6pt;z-index:25178214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" fillcolor="#f4b083 [1941]">
                <v:textbox style="mso-fit-shape-to-text:t">
                  <w:txbxContent>
                    <w:p w:rsidR="00E812FD" w:rsidRPr="009A0F35" w:rsidRDefault="00E812FD" w:rsidP="009A0F35">
                      <w:pPr>
                        <w:jc w:val="center"/>
                        <w:rPr>
                          <w:b/>
                        </w:rPr>
                      </w:pPr>
                      <w:r w:rsidRPr="009A0F35">
                        <w:rPr>
                          <w:b/>
                        </w:rPr>
                        <w:t>Anwendersoftware</w:t>
                      </w:r>
                    </w:p>
                    <w:p w:rsidR="00E812FD" w:rsidRDefault="00E812FD" w:rsidP="009A0F35">
                      <w:pPr>
                        <w:jc w:val="center"/>
                      </w:pPr>
                      <w:r>
                        <w:t>Umfasst alle Programme, die betriebswirtschaftliche, wissenschaftliche, technische oder branchenbezo</w:t>
                      </w:r>
                      <w:r>
                        <w:softHyphen/>
                        <w:t>gene Anwendungen unterstützen</w:t>
                      </w:r>
                    </w:p>
                    <w:p w:rsidR="00E812FD" w:rsidRDefault="00E812FD" w:rsidP="009A0F35">
                      <w:pPr>
                        <w:jc w:val="center"/>
                      </w:pPr>
                      <w:r>
                        <w:t>(Lern- und Unterhaltungssoftware, Buchhaltungsprogramme usw.)</w:t>
                      </w:r>
                    </w:p>
                  </w:txbxContent>
                </v:textbox>
                <w10:wrap type="square" anchorx="margin"/>
              </v:shape>
            </w:pict>
          </mc:Fallback>
        </mc:AlternateContent>
      </w:r>
      <w:r w:rsidRPr="00393881">
        <w:rPr>
          <w:noProof/>
          <w:lang w:eastAsia="de-DE"/>
        </w:rPr>
        <mc:AlternateContent>
          <mc:Choice Requires="wps">
            <w:drawing>
              <wp:anchor distT="45720" distB="45720" distL="114300" distR="114300" simplePos="0" relativeHeight="251780096" behindDoc="0" locked="0" layoutInCell="1" allowOverlap="1" wp14:anchorId="6C69C494" wp14:editId="30A743A0">
                <wp:simplePos x="0" y="0"/>
                <wp:positionH relativeFrom="column">
                  <wp:posOffset>395605</wp:posOffset>
                </wp:positionH>
                <wp:positionV relativeFrom="paragraph">
                  <wp:posOffset>635635</wp:posOffset>
                </wp:positionV>
                <wp:extent cx="2390775" cy="900000"/>
                <wp:effectExtent l="0" t="0" r="28575" b="14605"/>
                <wp:wrapSquare wrapText="bothSides"/>
                <wp:docPr id="25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900000"/>
                        </a:xfrm>
                        <a:prstGeom prst="rect">
                          <a:avLst/>
                        </a:prstGeom>
                        <a:solidFill>
                          <a:srgbClr val="CC99FF"/>
                        </a:solidFill>
                        <a:ln w="9525">
                          <a:solidFill>
                            <a:srgbClr val="000000"/>
                          </a:solidFill>
                          <a:miter lim="800000"/>
                          <a:headEnd/>
                          <a:tailEnd/>
                        </a:ln>
                      </wps:spPr>
                      <wps:txbx>
                        <w:txbxContent>
                          <w:p w:rsidR="00E812FD" w:rsidRPr="009A0F35" w:rsidRDefault="00E812FD" w:rsidP="009A0F35">
                            <w:pPr>
                              <w:jc w:val="center"/>
                              <w:rPr>
                                <w:b/>
                              </w:rPr>
                            </w:pPr>
                            <w:r w:rsidRPr="009A0F35">
                              <w:rPr>
                                <w:b/>
                              </w:rPr>
                              <w:t>Systemsoftware</w:t>
                            </w:r>
                          </w:p>
                          <w:p w:rsidR="00E812FD" w:rsidRDefault="00E812FD" w:rsidP="009A0F35">
                            <w:pPr>
                              <w:jc w:val="center"/>
                            </w:pPr>
                            <w:r>
                              <w:t>Unterstützt und ermöglicht das Ausfuhren von Anwendungssoftware (Betriebssysteme, Treiber usw.)</w:t>
                            </w:r>
                          </w:p>
                          <w:p w:rsidR="00E812FD" w:rsidRDefault="00E812FD" w:rsidP="009A0F35">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C69C494" id="_x0000_s1031" type="#_x0000_t202" style="position:absolute;left:0;text-align:left;margin-left:31.15pt;margin-top:50.05pt;width:188.25pt;height:70.85pt;z-index:251780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" fillcolor="#c9f">
                <v:textbox>
                  <w:txbxContent>
                    <w:p w:rsidR="00E812FD" w:rsidRPr="009A0F35" w:rsidRDefault="00E812FD" w:rsidP="009A0F35">
                      <w:pPr>
                        <w:jc w:val="center"/>
                        <w:rPr>
                          <w:b/>
                        </w:rPr>
                      </w:pPr>
                      <w:r w:rsidRPr="009A0F35">
                        <w:rPr>
                          <w:b/>
                        </w:rPr>
                        <w:t>Systemsoftware</w:t>
                      </w:r>
                    </w:p>
                    <w:p w:rsidR="00E812FD" w:rsidRDefault="00E812FD" w:rsidP="009A0F35">
                      <w:pPr>
                        <w:jc w:val="center"/>
                      </w:pPr>
                      <w:r>
                        <w:t>Unterstützt und ermöglicht das Ausfuhren von Anwendungssoftware (Betriebssysteme, Treiber usw.)</w:t>
                      </w:r>
                    </w:p>
                    <w:p w:rsidR="00E812FD" w:rsidRDefault="00E812FD" w:rsidP="009A0F35">
                      <w:pPr>
                        <w:jc w:val="center"/>
                      </w:pPr>
                    </w:p>
                  </w:txbxContent>
                </v:textbox>
                <w10:wrap type="square"/>
              </v:shape>
            </w:pict>
          </mc:Fallback>
        </mc:AlternateContent>
      </w:r>
      <w:r w:rsidRPr="00393881">
        <w:rPr>
          <w:noProof/>
          <w:lang w:eastAsia="de-DE"/>
        </w:rPr>
        <mc:AlternateContent>
          <mc:Choice Requires="wps">
            <w:drawing>
              <wp:anchor distT="45720" distB="45720" distL="114300" distR="114300" simplePos="0" relativeHeight="251778048" behindDoc="0" locked="0" layoutInCell="1" allowOverlap="1">
                <wp:simplePos x="0" y="0"/>
                <wp:positionH relativeFrom="margin">
                  <wp:align>right</wp:align>
                </wp:positionH>
                <wp:positionV relativeFrom="paragraph">
                  <wp:posOffset>635635</wp:posOffset>
                </wp:positionV>
                <wp:extent cx="2819400" cy="899795"/>
                <wp:effectExtent l="0" t="0" r="19050" b="14605"/>
                <wp:wrapTopAndBottom/>
                <wp:docPr id="25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899795"/>
                        </a:xfrm>
                        <a:prstGeom prst="rect">
                          <a:avLst/>
                        </a:prstGeom>
                        <a:solidFill>
                          <a:schemeClr val="accent6">
                            <a:lumMod val="60000"/>
                            <a:lumOff val="40000"/>
                          </a:schemeClr>
                        </a:solidFill>
                        <a:ln w="9525">
                          <a:solidFill>
                            <a:srgbClr val="000000"/>
                          </a:solidFill>
                          <a:miter lim="800000"/>
                          <a:headEnd/>
                          <a:tailEnd/>
                        </a:ln>
                      </wps:spPr>
                      <wps:txbx>
                        <w:txbxContent>
                          <w:p w:rsidR="00E812FD" w:rsidRPr="009A0F35" w:rsidRDefault="00E812FD" w:rsidP="009A0F35">
                            <w:pPr>
                              <w:jc w:val="center"/>
                              <w:rPr>
                                <w:b/>
                              </w:rPr>
                            </w:pPr>
                            <w:r w:rsidRPr="009A0F35">
                              <w:rPr>
                                <w:b/>
                                <w:lang w:val="en-US" w:bidi="en-US"/>
                              </w:rPr>
                              <w:t>U</w:t>
                            </w:r>
                            <w:r w:rsidRPr="009A0F35">
                              <w:rPr>
                                <w:b/>
                              </w:rPr>
                              <w:t>nterstützungssoftware</w:t>
                            </w:r>
                          </w:p>
                          <w:p w:rsidR="00E812FD" w:rsidRDefault="00E812FD" w:rsidP="009A0F35">
                            <w:pPr>
                              <w:jc w:val="center"/>
                            </w:pPr>
                            <w:r>
                              <w:t>Programme, welche bei der Entwicklung helfen oder nicht anwendungsspezifische Leistungen erbringen (Compiler, Editoren usw.)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id="_x0000_s1032" type="#_x0000_t202" style="position:absolute;left:0;text-align:left;margin-left:170.8pt;margin-top:50.05pt;width:222pt;height:70.85pt;z-index:2517780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" fillcolor="#a8d08d [1945]">
                <v:textbox>
                  <w:txbxContent>
                    <w:p w:rsidR="00E812FD" w:rsidRPr="009A0F35" w:rsidRDefault="00E812FD" w:rsidP="009A0F35">
                      <w:pPr>
                        <w:jc w:val="center"/>
                        <w:rPr>
                          <w:b/>
                        </w:rPr>
                      </w:pPr>
                      <w:r w:rsidRPr="009A0F35">
                        <w:rPr>
                          <w:b/>
                          <w:lang w:val="en-US" w:bidi="en-US"/>
                        </w:rPr>
                        <w:t>U</w:t>
                      </w:r>
                      <w:r w:rsidRPr="009A0F35">
                        <w:rPr>
                          <w:b/>
                        </w:rPr>
                        <w:t>nterstützungssoftware</w:t>
                      </w:r>
                    </w:p>
                    <w:p w:rsidR="00E812FD" w:rsidRDefault="00E812FD" w:rsidP="009A0F35">
                      <w:pPr>
                        <w:jc w:val="center"/>
                      </w:pPr>
                      <w:r>
                        <w:t>Programme, welche bei der Entwicklung helfen oder nicht anwendungsspezifische Leistungen erbringen (Compiler, Editoren usw.)</w:t>
                      </w:r>
                    </w:p>
                  </w:txbxContent>
                </v:textbox>
                <w10:wrap type="topAndBottom" anchorx="margin"/>
              </v:shape>
            </w:pict>
          </mc:Fallback>
        </mc:AlternateContent>
      </w:r>
      <w:r w:rsidR="00D710A9" w:rsidRPr="00393881">
        <w:t>Software lässt sich auf verschiedene Art und Weise kategorisieren. Man kann Software z. B. aufgabenbe</w:t>
      </w:r>
      <w:r w:rsidR="00D710A9" w:rsidRPr="00393881">
        <w:softHyphen/>
        <w:t>zogen, nach dem Grad der Individualität oder nach dem Nutzungsrecht einteilen. Die nachfolgende Un</w:t>
      </w:r>
      <w:r w:rsidR="00D710A9" w:rsidRPr="00393881">
        <w:softHyphen/>
        <w:t>terscheidung ist aufgabenbezogen und in der ISO/IE</w:t>
      </w:r>
      <w:r w:rsidR="00D710A9" w:rsidRPr="00393881">
        <w:rPr>
          <w:lang w:bidi="en-US"/>
        </w:rPr>
        <w:t xml:space="preserve">C 2382 </w:t>
      </w:r>
      <w:r w:rsidR="00D710A9" w:rsidRPr="00393881">
        <w:t>festgelegt.</w:t>
      </w:r>
    </w:p>
    <w:p w:rsidR="009A0F35" w:rsidRPr="00393881" w:rsidRDefault="009A0F35" w:rsidP="009A0F35">
      <w:pPr>
        <w:pStyle w:val="A02bfw10mm"/>
      </w:pPr>
    </w:p>
    <w:p w:rsidR="00D710A9" w:rsidRPr="00393881" w:rsidRDefault="00D710A9" w:rsidP="009A0F35">
      <w:pPr>
        <w:pStyle w:val="A02bfw10mm"/>
      </w:pPr>
      <w:r w:rsidRPr="00393881">
        <w:t xml:space="preserve">Die allermeisten </w:t>
      </w:r>
      <w:r w:rsidRPr="00393881">
        <w:rPr>
          <w:lang w:bidi="en-US"/>
        </w:rPr>
        <w:t>Softwareentwickler</w:t>
      </w:r>
      <w:r w:rsidRPr="00393881">
        <w:t xml:space="preserve"> </w:t>
      </w:r>
      <w:r w:rsidRPr="00393881">
        <w:rPr>
          <w:lang w:bidi="en-US"/>
        </w:rPr>
        <w:t xml:space="preserve">werden </w:t>
      </w:r>
      <w:r w:rsidRPr="00393881">
        <w:t xml:space="preserve">Anwendersoftware erstellen bzw. anpassen. Das Spektrum reicht dabei vom Erstellen einfacher </w:t>
      </w:r>
      <w:r w:rsidRPr="00393881">
        <w:rPr>
          <w:lang w:bidi="en-US"/>
        </w:rPr>
        <w:t xml:space="preserve">Webseiten </w:t>
      </w:r>
      <w:r w:rsidRPr="00393881">
        <w:t>über Spiele bis hin zu kompletten Datenbankanwendun</w:t>
      </w:r>
      <w:r w:rsidRPr="00393881">
        <w:softHyphen/>
        <w:t>gen. Bereiche, für welche diese Anwendersoftware erstellt wird, sind beispielsweise die Automobilindus</w:t>
      </w:r>
      <w:r w:rsidRPr="00393881">
        <w:softHyphen/>
        <w:t>trie, der medizinische- und Krankenhausbereich, der Finanz- und Bankensektor oder der E-Commerce- Bereich. Für Softwareentwickler ist die Art der Software bzw. die Branche insofern von Bedeutung, weil für die Erstellung von Software auch grundlegendes Fachwissen der entsprechenden Branche notwendig ist. So ist z.B. die Anpassung einer Software, welche für die Ü</w:t>
      </w:r>
      <w:r w:rsidRPr="00393881">
        <w:rPr>
          <w:lang w:bidi="en-US"/>
        </w:rPr>
        <w:t>berwachung</w:t>
      </w:r>
      <w:r w:rsidRPr="00393881">
        <w:t xml:space="preserve"> </w:t>
      </w:r>
      <w:r w:rsidRPr="00393881">
        <w:rPr>
          <w:lang w:bidi="en-US"/>
        </w:rPr>
        <w:t>der</w:t>
      </w:r>
      <w:r w:rsidRPr="00393881">
        <w:t xml:space="preserve"> </w:t>
      </w:r>
      <w:r w:rsidRPr="00393881">
        <w:rPr>
          <w:lang w:bidi="en-US"/>
        </w:rPr>
        <w:t xml:space="preserve">Vitalfunktionen </w:t>
      </w:r>
      <w:r w:rsidRPr="00393881">
        <w:t>von Patien</w:t>
      </w:r>
      <w:r w:rsidRPr="00393881">
        <w:softHyphen/>
        <w:t>ten zuständig ist, ohne medizinische Kenntnisse kaum vorstellbar.</w:t>
      </w:r>
    </w:p>
    <w:p w:rsidR="009A0F35" w:rsidRPr="00393881" w:rsidRDefault="00D710A9" w:rsidP="009A0F35">
      <w:pPr>
        <w:pStyle w:val="A02bfw10mm"/>
      </w:pPr>
      <w:r w:rsidRPr="00393881">
        <w:t xml:space="preserve">Neben der </w:t>
      </w:r>
      <w:r w:rsidRPr="00393881">
        <w:rPr>
          <w:lang w:bidi="en-US"/>
        </w:rPr>
        <w:t>Einteilung</w:t>
      </w:r>
      <w:r w:rsidRPr="00393881">
        <w:t xml:space="preserve"> </w:t>
      </w:r>
      <w:r w:rsidRPr="00393881">
        <w:rPr>
          <w:lang w:bidi="en-US"/>
        </w:rPr>
        <w:t>der</w:t>
      </w:r>
      <w:r w:rsidRPr="00393881">
        <w:t xml:space="preserve"> </w:t>
      </w:r>
      <w:r w:rsidRPr="00393881">
        <w:rPr>
          <w:lang w:bidi="en-US"/>
        </w:rPr>
        <w:t xml:space="preserve">Software </w:t>
      </w:r>
      <w:r w:rsidRPr="00393881">
        <w:t xml:space="preserve">nach Aufgabenbereichen bzw. Branchen kann man Software auch nach dem Grad der Individualität einteilen. Hier werden </w:t>
      </w:r>
      <w:r w:rsidRPr="00393881">
        <w:rPr>
          <w:lang w:bidi="en-US"/>
        </w:rPr>
        <w:t xml:space="preserve">Individual- </w:t>
      </w:r>
      <w:r w:rsidRPr="00393881">
        <w:t>und Standardsoftware unterschieden. Die</w:t>
      </w:r>
      <w:r w:rsidRPr="00393881">
        <w:softHyphen/>
        <w:t>se Unterscheidung ist für Softwareentwickler ebenfalls von großer Bedeutung, weil sich daraus Konse</w:t>
      </w:r>
      <w:r w:rsidRPr="00393881">
        <w:softHyphen/>
        <w:t xml:space="preserve">quenzen für die Entwicklung bzw. </w:t>
      </w:r>
      <w:r w:rsidRPr="00393881">
        <w:rPr>
          <w:lang w:bidi="en-US"/>
        </w:rPr>
        <w:t>Anpassung</w:t>
      </w:r>
      <w:r w:rsidRPr="00393881">
        <w:t xml:space="preserve"> </w:t>
      </w:r>
      <w:r w:rsidRPr="00393881">
        <w:rPr>
          <w:lang w:bidi="en-US"/>
        </w:rPr>
        <w:t xml:space="preserve">von </w:t>
      </w:r>
      <w:r w:rsidRPr="00393881">
        <w:t>Software ergeben. So können z.B. Schnittstellen nötig sein, um die Standardsoftware mit anderer vorhandener Software zu verbinden. Solche Schnittstellen sind entweder schon vorhanden und müssen noch konfiguriert werden oder sie werden separat entwi</w:t>
      </w:r>
      <w:r w:rsidRPr="00393881">
        <w:softHyphen/>
        <w:t xml:space="preserve">ckelt. Individualsoftware wird dagegen ganz auf die Belange des Kunden abgestimmt. Dieses erfordert in der Regel andere </w:t>
      </w:r>
      <w:r w:rsidRPr="00393881">
        <w:rPr>
          <w:lang w:bidi="en-US"/>
        </w:rPr>
        <w:t xml:space="preserve">Vorgehensmodelle </w:t>
      </w:r>
      <w:r w:rsidRPr="00393881">
        <w:t>als bei der Erweiterung von Standardsoftware. Oft entwickelt sich auch aus einer Individualsoftware, durch Ausbau und Erweiterung des Funktionsangebotes, eine am Markt angebotene Standardsoftware.</w:t>
      </w:r>
    </w:p>
    <w:p w:rsidR="009A0F35" w:rsidRPr="00393881" w:rsidRDefault="009A0F35">
      <w:pPr>
        <w:spacing w:after="160" w:line="259" w:lineRule="auto"/>
        <w:rPr>
          <w:szCs w:val="24"/>
        </w:rPr>
      </w:pPr>
    </w:p>
    <w:tbl>
      <w:tblPr>
        <w:tblOverlap w:val="never"/>
        <w:tblW w:w="8482" w:type="dxa"/>
        <w:tblInd w:w="584" w:type="dxa"/>
        <w:tblLayout w:type="fixed"/>
        <w:tblCellMar>
          <w:top w:w="57" w:type="dxa"/>
          <w:left w:w="57" w:type="dxa"/>
          <w:bottom w:w="57" w:type="dxa"/>
          <w:right w:w="10" w:type="dxa"/>
        </w:tblCellMar>
        <w:tblLook w:val="0000" w:firstRow="0" w:lastRow="0" w:firstColumn="0" w:lastColumn="0" w:noHBand="0" w:noVBand="0"/>
      </w:tblPr>
      <w:tblGrid>
        <w:gridCol w:w="1985"/>
        <w:gridCol w:w="6497"/>
      </w:tblGrid>
      <w:tr w:rsidR="009A0F35" w:rsidRPr="00393881" w:rsidTr="001E1A4A">
        <w:trPr>
          <w:trHeight w:val="226"/>
        </w:trPr>
        <w:tc>
          <w:tcPr>
            <w:tcW w:w="8478" w:type="dxa"/>
            <w:gridSpan w:val="2"/>
            <w:tcBorders>
              <w:top w:val="single" w:sz="4" w:space="0" w:color="auto"/>
              <w:left w:val="single" w:sz="4" w:space="0" w:color="auto"/>
              <w:right w:val="single" w:sz="4" w:space="0" w:color="auto"/>
            </w:tcBorders>
            <w:shd w:val="clear" w:color="auto" w:fill="538135" w:themeFill="accent6" w:themeFillShade="BF"/>
          </w:tcPr>
          <w:p w:rsidR="009A0F35" w:rsidRPr="00393881" w:rsidRDefault="009A0F35" w:rsidP="001E1A4A">
            <w:pPr>
              <w:jc w:val="center"/>
              <w:rPr>
                <w:b/>
              </w:rPr>
            </w:pPr>
            <w:r w:rsidRPr="00393881">
              <w:rPr>
                <w:b/>
              </w:rPr>
              <w:t>Einteilung von Software nach dem Grad der Individualisierung</w:t>
            </w:r>
          </w:p>
        </w:tc>
      </w:tr>
      <w:tr w:rsidR="00D710A9" w:rsidRPr="00393881" w:rsidTr="001E1A4A">
        <w:trPr>
          <w:trHeight w:val="1706"/>
        </w:trPr>
        <w:tc>
          <w:tcPr>
            <w:tcW w:w="1984" w:type="dxa"/>
            <w:tcBorders>
              <w:top w:val="single" w:sz="4" w:space="0" w:color="auto"/>
              <w:left w:val="single" w:sz="4" w:space="0" w:color="auto"/>
            </w:tcBorders>
            <w:shd w:val="clear" w:color="auto" w:fill="A8D08D" w:themeFill="accent6" w:themeFillTint="99"/>
          </w:tcPr>
          <w:p w:rsidR="00D710A9" w:rsidRPr="00393881" w:rsidRDefault="00D710A9" w:rsidP="009A0F35">
            <w:pPr>
              <w:rPr>
                <w:b/>
              </w:rPr>
            </w:pPr>
            <w:r w:rsidRPr="00393881">
              <w:rPr>
                <w:b/>
              </w:rPr>
              <w:t>Standardsoftware</w:t>
            </w:r>
          </w:p>
        </w:tc>
        <w:tc>
          <w:tcPr>
            <w:tcW w:w="6494" w:type="dxa"/>
            <w:tcBorders>
              <w:top w:val="single" w:sz="4" w:space="0" w:color="auto"/>
              <w:left w:val="single" w:sz="4" w:space="0" w:color="auto"/>
              <w:right w:val="single" w:sz="4" w:space="0" w:color="auto"/>
            </w:tcBorders>
            <w:shd w:val="clear" w:color="auto" w:fill="auto"/>
          </w:tcPr>
          <w:p w:rsidR="00D710A9" w:rsidRPr="00393881" w:rsidRDefault="00D710A9" w:rsidP="009A0F35">
            <w:r w:rsidRPr="00393881">
              <w:t xml:space="preserve">Standardsoftware ist frei am </w:t>
            </w:r>
            <w:r w:rsidRPr="00393881">
              <w:rPr>
                <w:lang w:bidi="en-US"/>
              </w:rPr>
              <w:t>Markt</w:t>
            </w:r>
            <w:r w:rsidRPr="00393881">
              <w:t xml:space="preserve"> </w:t>
            </w:r>
            <w:r w:rsidRPr="00393881">
              <w:rPr>
                <w:lang w:bidi="en-US"/>
              </w:rPr>
              <w:t>zum Kauf</w:t>
            </w:r>
            <w:r w:rsidRPr="00393881">
              <w:t xml:space="preserve"> </w:t>
            </w:r>
            <w:r w:rsidRPr="00393881">
              <w:rPr>
                <w:lang w:bidi="en-US"/>
              </w:rPr>
              <w:t>angebotene Software,</w:t>
            </w:r>
            <w:r w:rsidRPr="00393881">
              <w:t xml:space="preserve"> w</w:t>
            </w:r>
            <w:r w:rsidRPr="00393881">
              <w:rPr>
                <w:lang w:bidi="en-US"/>
              </w:rPr>
              <w:t xml:space="preserve">elche </w:t>
            </w:r>
            <w:r w:rsidRPr="00393881">
              <w:t xml:space="preserve">standardisierbare Aufgabenstellungen abdeckt und bei verschiedenen Anwendern in mehr oder weniger der gleichen Form zum Einsatz kommt. Sie entspricht im Gegensatz zur Individualsoftware nur zu einem gewissen Grad den Anforderungen eines konkreten Nutzers und wird mittels </w:t>
            </w:r>
            <w:r w:rsidRPr="00393881">
              <w:rPr>
                <w:lang w:bidi="en-US"/>
              </w:rPr>
              <w:t>Customi</w:t>
            </w:r>
            <w:r w:rsidRPr="00393881">
              <w:rPr>
                <w:lang w:bidi="en-US"/>
              </w:rPr>
              <w:softHyphen/>
              <w:t xml:space="preserve">zing </w:t>
            </w:r>
            <w:r w:rsidRPr="00393881">
              <w:t>oder Erweiterungsprogrammierung in der Regel an die im Unternehmen vorliegenden Strukturen und Prozesse angepasst.</w:t>
            </w:r>
          </w:p>
        </w:tc>
      </w:tr>
      <w:tr w:rsidR="00D710A9" w:rsidRPr="00393881" w:rsidTr="001E1A4A">
        <w:trPr>
          <w:trHeight w:val="1483"/>
        </w:trPr>
        <w:tc>
          <w:tcPr>
            <w:tcW w:w="1984" w:type="dxa"/>
            <w:tcBorders>
              <w:top w:val="single" w:sz="4" w:space="0" w:color="auto"/>
              <w:left w:val="single" w:sz="4" w:space="0" w:color="auto"/>
              <w:bottom w:val="single" w:sz="4" w:space="0" w:color="auto"/>
            </w:tcBorders>
            <w:shd w:val="clear" w:color="auto" w:fill="A8D08D" w:themeFill="accent6" w:themeFillTint="99"/>
          </w:tcPr>
          <w:p w:rsidR="00D710A9" w:rsidRPr="00393881" w:rsidRDefault="00D710A9" w:rsidP="009A0F35">
            <w:pPr>
              <w:rPr>
                <w:b/>
              </w:rPr>
            </w:pPr>
            <w:r w:rsidRPr="00393881">
              <w:rPr>
                <w:b/>
              </w:rPr>
              <w:t>Individualsoftware</w:t>
            </w:r>
          </w:p>
        </w:tc>
        <w:tc>
          <w:tcPr>
            <w:tcW w:w="6494"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9A0F35">
            <w:r w:rsidRPr="00393881">
              <w:t>Individualsoftware wird speziell für einen bestimmten Geschäftsprozess ent</w:t>
            </w:r>
            <w:r w:rsidRPr="00393881">
              <w:softHyphen/>
              <w:t>wickelt und auf die Bedürfnisse des Kunden zugeschnitten. Sie lässt sich leicht an die individuellen Unternehmensprozesse anpassen und bleibt auch weiterhin flexibel, selbst wenn sich die Anforderungen ändern. Eine Anbin</w:t>
            </w:r>
            <w:r w:rsidRPr="00393881">
              <w:softHyphen/>
              <w:t>dung zu weiterer im Unternehmen eingesetzter Software ist in der Regel ohne großen Aufwand realisierbar.</w:t>
            </w:r>
          </w:p>
        </w:tc>
      </w:tr>
    </w:tbl>
    <w:p w:rsidR="00D710A9" w:rsidRPr="00393881" w:rsidRDefault="001E1A4A" w:rsidP="001E1A4A">
      <w:pPr>
        <w:pStyle w:val="berschrift2"/>
      </w:pPr>
      <w:bookmarkStart w:id="11" w:name="bookmark16"/>
      <w:bookmarkStart w:id="12" w:name="_Toc94178999"/>
      <w:r w:rsidRPr="00393881">
        <w:t>L</w:t>
      </w:r>
      <w:r w:rsidR="00981B6C">
        <w:t>E</w:t>
      </w:r>
      <w:r w:rsidRPr="00393881">
        <w:t xml:space="preserve"> 3 - </w:t>
      </w:r>
      <w:r w:rsidR="00D710A9" w:rsidRPr="00393881">
        <w:t>Neuentwicklung und Anpassung von Software unterscheiden</w:t>
      </w:r>
      <w:bookmarkEnd w:id="11"/>
      <w:bookmarkEnd w:id="12"/>
    </w:p>
    <w:p w:rsidR="001E1A4A" w:rsidRPr="00393881" w:rsidRDefault="001E1A4A" w:rsidP="001E1A4A">
      <w:pPr>
        <w:pStyle w:val="A02bfw10mm"/>
      </w:pPr>
    </w:p>
    <w:p w:rsidR="00D710A9" w:rsidRDefault="00D710A9" w:rsidP="001E1A4A">
      <w:pPr>
        <w:pStyle w:val="A02bfw10mm"/>
      </w:pPr>
      <w:r w:rsidRPr="00393881">
        <w:t>Neben der Neuentwicklung spielt heutzutage die Verbesserung und Anpassung von bestehenden Soft</w:t>
      </w:r>
      <w:r w:rsidRPr="00393881">
        <w:softHyphen/>
        <w:t xml:space="preserve">waresystemen an neue Anforderungen eine immer größere Rolle. </w:t>
      </w:r>
      <w:r w:rsidRPr="00393881">
        <w:rPr>
          <w:lang w:bidi="en-US"/>
        </w:rPr>
        <w:t xml:space="preserve">Dabei </w:t>
      </w:r>
      <w:r w:rsidRPr="00393881">
        <w:t xml:space="preserve">muss man zwischen der Anpassung von Individualsoftware und Standardsoftware unterscheiden. Bei Individualsoftware erfolgt in der Regel eine Anpassung ohne große Probleme und man kann dabei sehr flexibel sein. Die Veränderungen können vom Entwickler oder bei entsprechenden Kenntnissen auch vom Kunden selbst vorgenommen werden. </w:t>
      </w:r>
      <w:r w:rsidRPr="00393881">
        <w:rPr>
          <w:lang w:bidi="en-US"/>
        </w:rPr>
        <w:t xml:space="preserve">Dabei </w:t>
      </w:r>
      <w:r w:rsidRPr="00393881">
        <w:t xml:space="preserve">wird im Allgemeinen der </w:t>
      </w:r>
      <w:r w:rsidRPr="00393881">
        <w:rPr>
          <w:lang w:bidi="en-US"/>
        </w:rPr>
        <w:t xml:space="preserve">Quellcode </w:t>
      </w:r>
      <w:r w:rsidRPr="00393881">
        <w:t>verändert und umgeschrieben. Die Anpassung von Standardsoft</w:t>
      </w:r>
      <w:r w:rsidRPr="00393881">
        <w:softHyphen/>
        <w:t>ware dagegen erfolgt in der Regel durch Konfigurieren und Parametrisieren</w:t>
      </w:r>
      <w:r w:rsidRPr="00393881">
        <w:rPr>
          <w:lang w:bidi="en-US"/>
        </w:rPr>
        <w:t xml:space="preserve">. </w:t>
      </w:r>
      <w:r w:rsidRPr="00393881">
        <w:t xml:space="preserve">In diesem Zusammenhang spricht man auch von </w:t>
      </w:r>
      <w:r w:rsidRPr="00393881">
        <w:rPr>
          <w:b/>
          <w:bCs/>
          <w:lang w:bidi="en-US"/>
        </w:rPr>
        <w:t xml:space="preserve">Customizing. </w:t>
      </w:r>
      <w:r w:rsidRPr="00393881">
        <w:t xml:space="preserve">Wenn das </w:t>
      </w:r>
      <w:r w:rsidRPr="00393881">
        <w:rPr>
          <w:lang w:bidi="en-US"/>
        </w:rPr>
        <w:t xml:space="preserve">Customizing </w:t>
      </w:r>
      <w:r w:rsidRPr="00393881">
        <w:t>der Software nicht aus</w:t>
      </w:r>
      <w:r w:rsidRPr="00393881">
        <w:softHyphen/>
        <w:t xml:space="preserve">reicht, um die Anforderungen des Kunden abzubilden, kann auf eine sog. Erweiterungsprogrammierung zurückgegriffen werden. Grundsätzlich sind die Möglichkeiten des </w:t>
      </w:r>
      <w:r w:rsidRPr="00393881">
        <w:rPr>
          <w:lang w:bidi="en-US"/>
        </w:rPr>
        <w:t xml:space="preserve">Anpassens </w:t>
      </w:r>
      <w:r w:rsidRPr="00393881">
        <w:t xml:space="preserve">von Standardsoftware über </w:t>
      </w:r>
      <w:r w:rsidRPr="00393881">
        <w:rPr>
          <w:lang w:bidi="en-US"/>
        </w:rPr>
        <w:t xml:space="preserve">Customizing </w:t>
      </w:r>
      <w:r w:rsidRPr="00393881">
        <w:t>und Erweiterungsprogrammierung aber relativ beschränkt und führen manchmal nicht zu den gewünschten Ergebnissen. In diesem Fall bleibt noch die komplette Neuentwicklung in Form einer Indivi</w:t>
      </w:r>
      <w:r w:rsidRPr="00393881">
        <w:softHyphen/>
        <w:t xml:space="preserve">dualsoftware. </w:t>
      </w:r>
      <w:r w:rsidRPr="00393881">
        <w:rPr>
          <w:lang w:bidi="en-US"/>
        </w:rPr>
        <w:t xml:space="preserve">Dabei </w:t>
      </w:r>
      <w:r w:rsidRPr="00393881">
        <w:t>kann am besten auf die Belange des Kunden eingegangen werden.</w:t>
      </w:r>
    </w:p>
    <w:p w:rsidR="00981B6C" w:rsidRPr="00393881" w:rsidRDefault="00981B6C" w:rsidP="001E1A4A">
      <w:pPr>
        <w:pStyle w:val="A02bfw10mm"/>
      </w:pPr>
    </w:p>
    <w:p w:rsidR="001E1A4A" w:rsidRPr="00393881" w:rsidRDefault="001E1A4A" w:rsidP="001E1A4A">
      <w:pPr>
        <w:pStyle w:val="A02bfw10mm"/>
      </w:pPr>
      <w:r w:rsidRPr="00393881">
        <w:rPr>
          <w:noProof/>
          <w:lang w:eastAsia="de-DE"/>
        </w:rPr>
        <mc:AlternateContent>
          <mc:Choice Requires="wps">
            <w:drawing>
              <wp:anchor distT="45720" distB="45720" distL="114300" distR="114300" simplePos="0" relativeHeight="251784192" behindDoc="0" locked="0" layoutInCell="1" allowOverlap="1">
                <wp:simplePos x="0" y="0"/>
                <wp:positionH relativeFrom="margin">
                  <wp:align>right</wp:align>
                </wp:positionH>
                <wp:positionV relativeFrom="paragraph">
                  <wp:posOffset>0</wp:posOffset>
                </wp:positionV>
                <wp:extent cx="5371200" cy="1404620"/>
                <wp:effectExtent l="0" t="0" r="20320" b="13970"/>
                <wp:wrapSquare wrapText="bothSides"/>
                <wp:docPr id="26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5">
                            <a:lumMod val="40000"/>
                            <a:lumOff val="60000"/>
                          </a:schemeClr>
                        </a:solidFill>
                        <a:ln w="9525">
                          <a:solidFill>
                            <a:srgbClr val="000000"/>
                          </a:solidFill>
                          <a:miter lim="800000"/>
                          <a:headEnd/>
                          <a:tailEnd/>
                        </a:ln>
                      </wps:spPr>
                      <wps:txbx>
                        <w:txbxContent>
                          <w:p w:rsidR="00E812FD" w:rsidRPr="001E1A4A" w:rsidRDefault="00E812FD" w:rsidP="001E1A4A">
                            <w:pPr>
                              <w:rPr>
                                <w:b/>
                              </w:rPr>
                            </w:pPr>
                            <w:bookmarkStart w:id="13" w:name="bookmark18"/>
                            <w:r w:rsidRPr="001E1A4A">
                              <w:rPr>
                                <w:b/>
                              </w:rPr>
                              <w:t>Softwareentwicklung</w:t>
                            </w:r>
                            <w:bookmarkEnd w:id="13"/>
                          </w:p>
                          <w:p w:rsidR="00E812FD" w:rsidRDefault="00E812FD" w:rsidP="001E1A4A">
                            <w:r>
                              <w:t>Unter Softwareentwicklung versteht man die Neuentwicklung oder die Verbesserung und Anpas</w:t>
                            </w:r>
                            <w:r>
                              <w:softHyphen/>
                              <w:t>sung von Softwaresystemen und die damit verbundenen Prozesse.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33" type="#_x0000_t202" style="position:absolute;left:0;text-align:left;margin-left:371.75pt;margin-top:0;width:422.95pt;height:110.6pt;z-index:25178419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" fillcolor="#b4c6e7 [1304]">
                <v:textbox style="mso-fit-shape-to-text:t">
                  <w:txbxContent>
                    <w:p w:rsidR="00E812FD" w:rsidRPr="001E1A4A" w:rsidRDefault="00E812FD" w:rsidP="001E1A4A">
                      <w:pPr>
                        <w:rPr>
                          <w:b/>
                        </w:rPr>
                      </w:pPr>
                      <w:bookmarkStart w:id="13" w:name="bookmark18"/>
                      <w:r w:rsidRPr="001E1A4A">
                        <w:rPr>
                          <w:b/>
                        </w:rPr>
                        <w:t>Softwareentwicklung</w:t>
                      </w:r>
                      <w:bookmarkEnd w:id="13"/>
                    </w:p>
                    <w:p w:rsidR="00E812FD" w:rsidRDefault="00E812FD" w:rsidP="001E1A4A">
                      <w:r>
                        <w:t>Unter Softwareentwicklung versteht man die Neuentwicklung oder die Verbesserung und Anpas</w:t>
                      </w:r>
                      <w:r>
                        <w:softHyphen/>
                        <w:t>sung von Softwaresystemen und die damit verbundenen Prozesse.</w:t>
                      </w:r>
                    </w:p>
                  </w:txbxContent>
                </v:textbox>
                <w10:wrap type="square" anchorx="margin"/>
              </v:shape>
            </w:pict>
          </mc:Fallback>
        </mc:AlternateContent>
      </w:r>
    </w:p>
    <w:p w:rsidR="00D710A9" w:rsidRPr="00393881" w:rsidRDefault="00D710A9" w:rsidP="00D710A9">
      <w:pPr>
        <w:pStyle w:val="Flietext0"/>
        <w:spacing w:line="259" w:lineRule="auto"/>
        <w:ind w:firstLine="360"/>
      </w:pPr>
    </w:p>
    <w:tbl>
      <w:tblPr>
        <w:tblOverlap w:val="never"/>
        <w:tblW w:w="8482" w:type="dxa"/>
        <w:tblInd w:w="584" w:type="dxa"/>
        <w:tblLayout w:type="fixed"/>
        <w:tblCellMar>
          <w:top w:w="57" w:type="dxa"/>
          <w:left w:w="57" w:type="dxa"/>
          <w:bottom w:w="57" w:type="dxa"/>
          <w:right w:w="57" w:type="dxa"/>
        </w:tblCellMar>
        <w:tblLook w:val="0000" w:firstRow="0" w:lastRow="0" w:firstColumn="0" w:lastColumn="0" w:noHBand="0" w:noVBand="0"/>
      </w:tblPr>
      <w:tblGrid>
        <w:gridCol w:w="2230"/>
        <w:gridCol w:w="6252"/>
      </w:tblGrid>
      <w:tr w:rsidR="00D710A9" w:rsidRPr="00393881" w:rsidTr="001E1A4A">
        <w:trPr>
          <w:trHeight w:val="274"/>
        </w:trPr>
        <w:tc>
          <w:tcPr>
            <w:tcW w:w="8474"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D710A9" w:rsidRPr="00393881" w:rsidRDefault="00D710A9" w:rsidP="001E1A4A">
            <w:pPr>
              <w:jc w:val="center"/>
              <w:rPr>
                <w:b/>
              </w:rPr>
            </w:pPr>
            <w:r w:rsidRPr="00393881">
              <w:rPr>
                <w:b/>
              </w:rPr>
              <w:t>Arten der Softwareanpassung</w:t>
            </w:r>
          </w:p>
        </w:tc>
      </w:tr>
      <w:tr w:rsidR="00D710A9" w:rsidRPr="00393881" w:rsidTr="001E1A4A">
        <w:trPr>
          <w:trHeight w:val="1908"/>
        </w:trPr>
        <w:tc>
          <w:tcPr>
            <w:tcW w:w="2228" w:type="dxa"/>
            <w:tcBorders>
              <w:top w:val="single" w:sz="4" w:space="0" w:color="auto"/>
              <w:left w:val="single" w:sz="4" w:space="0" w:color="auto"/>
            </w:tcBorders>
            <w:shd w:val="clear" w:color="auto" w:fill="A8D08D" w:themeFill="accent6" w:themeFillTint="99"/>
          </w:tcPr>
          <w:p w:rsidR="00D710A9" w:rsidRPr="00393881" w:rsidRDefault="00D710A9" w:rsidP="001E1A4A">
            <w:pPr>
              <w:rPr>
                <w:b/>
              </w:rPr>
            </w:pPr>
            <w:r w:rsidRPr="00393881">
              <w:rPr>
                <w:b/>
                <w:lang w:bidi="en-US"/>
              </w:rPr>
              <w:t>Customizing</w:t>
            </w:r>
          </w:p>
        </w:tc>
        <w:tc>
          <w:tcPr>
            <w:tcW w:w="6246" w:type="dxa"/>
            <w:tcBorders>
              <w:top w:val="single" w:sz="4" w:space="0" w:color="auto"/>
              <w:left w:val="single" w:sz="4" w:space="0" w:color="auto"/>
              <w:right w:val="single" w:sz="4" w:space="0" w:color="auto"/>
            </w:tcBorders>
            <w:shd w:val="clear" w:color="auto" w:fill="auto"/>
          </w:tcPr>
          <w:p w:rsidR="00D710A9" w:rsidRPr="00393881" w:rsidRDefault="00D710A9" w:rsidP="001E1A4A">
            <w:r w:rsidRPr="00393881">
              <w:rPr>
                <w:lang w:bidi="en-US"/>
              </w:rPr>
              <w:t xml:space="preserve">Customizing </w:t>
            </w:r>
            <w:r w:rsidRPr="00393881">
              <w:t xml:space="preserve">bedeutet das </w:t>
            </w:r>
            <w:r w:rsidRPr="00393881">
              <w:rPr>
                <w:lang w:bidi="en-US"/>
              </w:rPr>
              <w:t xml:space="preserve">Anpassen </w:t>
            </w:r>
            <w:r w:rsidRPr="00393881">
              <w:t>von Standardsoftware an die indivi</w:t>
            </w:r>
            <w:r w:rsidRPr="00393881">
              <w:softHyphen/>
              <w:t xml:space="preserve">duellen Wünsche des Kunden. </w:t>
            </w:r>
            <w:r w:rsidRPr="00393881">
              <w:rPr>
                <w:lang w:bidi="en-US"/>
              </w:rPr>
              <w:t xml:space="preserve">Dabei </w:t>
            </w:r>
            <w:r w:rsidRPr="00393881">
              <w:t xml:space="preserve">wird der </w:t>
            </w:r>
            <w:r w:rsidRPr="00393881">
              <w:rPr>
                <w:lang w:bidi="en-US"/>
              </w:rPr>
              <w:t xml:space="preserve">Quellcode </w:t>
            </w:r>
            <w:r w:rsidRPr="00393881">
              <w:t xml:space="preserve">nicht verändert. Es werden folgende </w:t>
            </w:r>
            <w:r w:rsidRPr="00393881">
              <w:rPr>
                <w:lang w:bidi="en-US"/>
              </w:rPr>
              <w:t xml:space="preserve">Vorgehensweisen </w:t>
            </w:r>
            <w:r w:rsidRPr="00393881">
              <w:t>unterschieden:</w:t>
            </w:r>
          </w:p>
          <w:p w:rsidR="00D710A9" w:rsidRPr="00393881" w:rsidRDefault="00D710A9" w:rsidP="001B7F7D">
            <w:pPr>
              <w:pStyle w:val="Listenabsatz"/>
              <w:numPr>
                <w:ilvl w:val="0"/>
                <w:numId w:val="10"/>
              </w:numPr>
              <w:ind w:left="523"/>
            </w:pPr>
            <w:r w:rsidRPr="00393881">
              <w:rPr>
                <w:b/>
              </w:rPr>
              <w:t>Konfiguration</w:t>
            </w:r>
            <w:r w:rsidRPr="00393881">
              <w:t>: Hier wird durch die Auswahl und Konfiguration von entsprechenden Modulen die Software angepasst.</w:t>
            </w:r>
          </w:p>
          <w:p w:rsidR="00D710A9" w:rsidRPr="00393881" w:rsidRDefault="00D710A9" w:rsidP="001B7F7D">
            <w:pPr>
              <w:pStyle w:val="Listenabsatz"/>
              <w:numPr>
                <w:ilvl w:val="0"/>
                <w:numId w:val="10"/>
              </w:numPr>
              <w:ind w:left="523"/>
            </w:pPr>
            <w:r w:rsidRPr="00393881">
              <w:rPr>
                <w:b/>
              </w:rPr>
              <w:t>Parametrisierung</w:t>
            </w:r>
            <w:r w:rsidRPr="00393881">
              <w:t xml:space="preserve">: Hier wird durch das Setzen von Parametern die Software auf den benötigten </w:t>
            </w:r>
            <w:r w:rsidRPr="00393881">
              <w:rPr>
                <w:lang w:bidi="en-US"/>
              </w:rPr>
              <w:t>Funktionsumfang</w:t>
            </w:r>
            <w:r w:rsidRPr="00393881">
              <w:t xml:space="preserve"> </w:t>
            </w:r>
            <w:r w:rsidRPr="00393881">
              <w:rPr>
                <w:lang w:bidi="en-US"/>
              </w:rPr>
              <w:t xml:space="preserve">angepasst. Dabei </w:t>
            </w:r>
            <w:r w:rsidRPr="00393881">
              <w:t>werden Teile der Standardsoftware aktiviert bzw. deaktiviert.</w:t>
            </w:r>
          </w:p>
        </w:tc>
      </w:tr>
      <w:tr w:rsidR="00D710A9" w:rsidRPr="00393881" w:rsidTr="001E1A4A">
        <w:trPr>
          <w:trHeight w:val="1202"/>
        </w:trPr>
        <w:tc>
          <w:tcPr>
            <w:tcW w:w="2228" w:type="dxa"/>
            <w:tcBorders>
              <w:top w:val="single" w:sz="4" w:space="0" w:color="auto"/>
              <w:left w:val="single" w:sz="4" w:space="0" w:color="auto"/>
            </w:tcBorders>
            <w:shd w:val="clear" w:color="auto" w:fill="A8D08D" w:themeFill="accent6" w:themeFillTint="99"/>
          </w:tcPr>
          <w:p w:rsidR="00D710A9" w:rsidRPr="00393881" w:rsidRDefault="00D710A9" w:rsidP="001E1A4A">
            <w:pPr>
              <w:rPr>
                <w:b/>
              </w:rPr>
            </w:pPr>
            <w:r w:rsidRPr="00393881">
              <w:rPr>
                <w:b/>
              </w:rPr>
              <w:t>Erweiterungsprogram</w:t>
            </w:r>
            <w:r w:rsidRPr="00393881">
              <w:rPr>
                <w:b/>
              </w:rPr>
              <w:softHyphen/>
              <w:t>mierung</w:t>
            </w:r>
          </w:p>
        </w:tc>
        <w:tc>
          <w:tcPr>
            <w:tcW w:w="6246" w:type="dxa"/>
            <w:tcBorders>
              <w:top w:val="single" w:sz="4" w:space="0" w:color="auto"/>
              <w:left w:val="single" w:sz="4" w:space="0" w:color="auto"/>
              <w:right w:val="single" w:sz="4" w:space="0" w:color="auto"/>
            </w:tcBorders>
            <w:shd w:val="clear" w:color="auto" w:fill="auto"/>
          </w:tcPr>
          <w:p w:rsidR="00D710A9" w:rsidRPr="00393881" w:rsidRDefault="00D710A9" w:rsidP="001E1A4A">
            <w:r w:rsidRPr="00393881">
              <w:t xml:space="preserve">Erweiterungsprogrammierung wird zur Anpassung einer Standardsoftware genutzt, wenn die Möglichkeiten vom </w:t>
            </w:r>
            <w:r w:rsidRPr="00393881">
              <w:rPr>
                <w:lang w:bidi="en-US"/>
              </w:rPr>
              <w:t xml:space="preserve">Customizing </w:t>
            </w:r>
            <w:r w:rsidRPr="00393881">
              <w:t xml:space="preserve">nicht ausreichen. </w:t>
            </w:r>
            <w:r w:rsidRPr="00393881">
              <w:rPr>
                <w:lang w:bidi="en-US"/>
              </w:rPr>
              <w:t xml:space="preserve">Dabei </w:t>
            </w:r>
            <w:r w:rsidRPr="00393881">
              <w:t xml:space="preserve">wird die Software um individuell entwickelte Programmteile erweitert, welche über definierte Schnittstellen mit dem </w:t>
            </w:r>
            <w:r w:rsidRPr="00393881">
              <w:rPr>
                <w:lang w:bidi="en-US"/>
              </w:rPr>
              <w:t xml:space="preserve">Hauptprogramm </w:t>
            </w:r>
            <w:r w:rsidRPr="00393881">
              <w:t>verbunden werden.</w:t>
            </w:r>
          </w:p>
        </w:tc>
      </w:tr>
      <w:tr w:rsidR="00D710A9" w:rsidRPr="00393881" w:rsidTr="001E1A4A">
        <w:trPr>
          <w:trHeight w:val="738"/>
        </w:trPr>
        <w:tc>
          <w:tcPr>
            <w:tcW w:w="2228" w:type="dxa"/>
            <w:tcBorders>
              <w:top w:val="single" w:sz="4" w:space="0" w:color="auto"/>
              <w:left w:val="single" w:sz="4" w:space="0" w:color="auto"/>
            </w:tcBorders>
            <w:shd w:val="clear" w:color="auto" w:fill="A8D08D" w:themeFill="accent6" w:themeFillTint="99"/>
          </w:tcPr>
          <w:p w:rsidR="00D710A9" w:rsidRPr="00393881" w:rsidRDefault="00D710A9" w:rsidP="001E1A4A">
            <w:pPr>
              <w:rPr>
                <w:b/>
              </w:rPr>
            </w:pPr>
            <w:r w:rsidRPr="00393881">
              <w:rPr>
                <w:b/>
              </w:rPr>
              <w:t>Neuentwicklung</w:t>
            </w:r>
          </w:p>
        </w:tc>
        <w:tc>
          <w:tcPr>
            <w:tcW w:w="6246" w:type="dxa"/>
            <w:tcBorders>
              <w:top w:val="single" w:sz="4" w:space="0" w:color="auto"/>
              <w:left w:val="single" w:sz="4" w:space="0" w:color="auto"/>
              <w:right w:val="single" w:sz="4" w:space="0" w:color="auto"/>
            </w:tcBorders>
            <w:shd w:val="clear" w:color="auto" w:fill="auto"/>
          </w:tcPr>
          <w:p w:rsidR="00D710A9" w:rsidRPr="00393881" w:rsidRDefault="00D710A9" w:rsidP="001E1A4A">
            <w:r w:rsidRPr="00393881">
              <w:t xml:space="preserve">Reichen die Möglichkeiten von </w:t>
            </w:r>
            <w:r w:rsidRPr="00393881">
              <w:rPr>
                <w:lang w:bidi="en-US"/>
              </w:rPr>
              <w:t xml:space="preserve">Customizing </w:t>
            </w:r>
            <w:r w:rsidRPr="00393881">
              <w:t>und Erweiterungsprogrammie</w:t>
            </w:r>
            <w:r w:rsidRPr="00393881">
              <w:softHyphen/>
              <w:t>rung nicht aus, wird die Software komplett neu als Individualsoftware ent</w:t>
            </w:r>
            <w:r w:rsidRPr="00393881">
              <w:softHyphen/>
              <w:t>wickelt.</w:t>
            </w:r>
          </w:p>
        </w:tc>
      </w:tr>
      <w:tr w:rsidR="00D710A9" w:rsidRPr="00393881" w:rsidTr="009A279B">
        <w:trPr>
          <w:trHeight w:val="776"/>
        </w:trPr>
        <w:tc>
          <w:tcPr>
            <w:tcW w:w="2228" w:type="dxa"/>
            <w:tcBorders>
              <w:top w:val="single" w:sz="4" w:space="0" w:color="auto"/>
              <w:left w:val="single" w:sz="4" w:space="0" w:color="auto"/>
              <w:bottom w:val="single" w:sz="4" w:space="0" w:color="auto"/>
            </w:tcBorders>
            <w:shd w:val="clear" w:color="auto" w:fill="A8D08D" w:themeFill="accent6" w:themeFillTint="99"/>
          </w:tcPr>
          <w:p w:rsidR="00D710A9" w:rsidRPr="00393881" w:rsidRDefault="00D710A9" w:rsidP="001E1A4A">
            <w:pPr>
              <w:rPr>
                <w:b/>
              </w:rPr>
            </w:pPr>
            <w:r w:rsidRPr="00393881">
              <w:rPr>
                <w:b/>
              </w:rPr>
              <w:t>Datenmigration</w:t>
            </w:r>
          </w:p>
        </w:tc>
        <w:tc>
          <w:tcPr>
            <w:tcW w:w="6246"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1E1A4A">
            <w:r w:rsidRPr="00393881">
              <w:t xml:space="preserve">Bei der Datenmigration wird ein vorhandenes System zur Verwaltung von Daten durch ein neues ersetzt. </w:t>
            </w:r>
            <w:r w:rsidRPr="00393881">
              <w:rPr>
                <w:lang w:bidi="en-US"/>
              </w:rPr>
              <w:t xml:space="preserve">Dabei </w:t>
            </w:r>
            <w:r w:rsidRPr="00393881">
              <w:t>müssen die Daten vom Altsystem auf das neue System übertragen werden.</w:t>
            </w:r>
          </w:p>
        </w:tc>
      </w:tr>
    </w:tbl>
    <w:p w:rsidR="001E1A4A" w:rsidRPr="00393881" w:rsidRDefault="001E1A4A" w:rsidP="00D710A9">
      <w:pPr>
        <w:pStyle w:val="Flietext0"/>
        <w:spacing w:line="259" w:lineRule="auto"/>
      </w:pPr>
    </w:p>
    <w:p w:rsidR="001E1A4A" w:rsidRPr="00393881" w:rsidRDefault="00D710A9" w:rsidP="001E1A4A">
      <w:pPr>
        <w:pStyle w:val="A02bfw10mm"/>
      </w:pPr>
      <w:r w:rsidRPr="00393881">
        <w:t>Die Anpassung einer Software kann verschiedene Bereiche umfassen. Solche wären z.B. länderspezifi</w:t>
      </w:r>
      <w:r w:rsidRPr="00393881">
        <w:softHyphen/>
        <w:t>sche Anpassungen wie Sprache und Währung oder Anpassung der Oberfläche an unternehmensspezifi</w:t>
      </w:r>
      <w:r w:rsidRPr="00393881">
        <w:softHyphen/>
        <w:t xml:space="preserve">sche Vorgaben. Weiterhin spielen auch der Umfang und die Komplexität der notwendigen Anpassung eine Rolle. Kleinere Anpassungen können von </w:t>
      </w:r>
      <w:r w:rsidRPr="00393881">
        <w:rPr>
          <w:lang w:bidi="en-US"/>
        </w:rPr>
        <w:t xml:space="preserve">IT-Mitarbeitern </w:t>
      </w:r>
      <w:r w:rsidRPr="00393881">
        <w:t>des Unternehmens selber vorgenommen wer</w:t>
      </w:r>
      <w:r w:rsidRPr="00393881">
        <w:softHyphen/>
        <w:t>den, wenn diese über die entsprechenden Kenntnisse verfügen. Größere und komplexere Anpassungen werden meistens vom Softwarehersteller, vom Softwareanbieter oder auch von externen Systemhäusern direkt beim Kunden vor Ort vorgenommen.</w:t>
      </w:r>
    </w:p>
    <w:p w:rsidR="001E1A4A" w:rsidRPr="00393881" w:rsidRDefault="001E1A4A" w:rsidP="001E1A4A">
      <w:pPr>
        <w:rPr>
          <w:szCs w:val="24"/>
        </w:rPr>
      </w:pPr>
      <w:r w:rsidRPr="00393881">
        <w:br w:type="page"/>
      </w:r>
    </w:p>
    <w:p w:rsidR="00D710A9" w:rsidRPr="00393881" w:rsidRDefault="003954E0" w:rsidP="003954E0">
      <w:pPr>
        <w:pStyle w:val="berschrift2"/>
      </w:pPr>
      <w:bookmarkStart w:id="14" w:name="bookmark22"/>
      <w:bookmarkStart w:id="15" w:name="_Toc94179000"/>
      <w:r w:rsidRPr="00393881">
        <w:t>L</w:t>
      </w:r>
      <w:r w:rsidR="00981B6C">
        <w:t>E</w:t>
      </w:r>
      <w:r w:rsidRPr="00393881">
        <w:t xml:space="preserve"> 4</w:t>
      </w:r>
      <w:r w:rsidR="001E1A4A" w:rsidRPr="00393881">
        <w:t xml:space="preserve"> - </w:t>
      </w:r>
      <w:r w:rsidR="00D710A9" w:rsidRPr="00393881">
        <w:t>In Softwareprojekten mitarbeiten</w:t>
      </w:r>
      <w:bookmarkEnd w:id="14"/>
      <w:bookmarkEnd w:id="15"/>
    </w:p>
    <w:p w:rsidR="001E1A4A" w:rsidRPr="00393881" w:rsidRDefault="001E1A4A" w:rsidP="001E1A4A">
      <w:pPr>
        <w:pStyle w:val="A02bfw10mm"/>
      </w:pPr>
      <w:bookmarkStart w:id="16" w:name="bookmark24"/>
    </w:p>
    <w:bookmarkEnd w:id="16"/>
    <w:p w:rsidR="00D710A9" w:rsidRPr="00393881" w:rsidRDefault="00D710A9" w:rsidP="001E1A4A">
      <w:pPr>
        <w:pStyle w:val="A02bfw10mm"/>
      </w:pPr>
      <w:r w:rsidRPr="00393881">
        <w:t xml:space="preserve">Die Entwicklung oder Anpassung von Software erfolgt in den meisten Fällen als </w:t>
      </w:r>
      <w:r w:rsidRPr="00393881">
        <w:rPr>
          <w:lang w:bidi="en-US"/>
        </w:rPr>
        <w:t>Softwa</w:t>
      </w:r>
      <w:r w:rsidRPr="00393881">
        <w:t xml:space="preserve">reprojekt. Dieses kann auch als </w:t>
      </w:r>
      <w:r w:rsidRPr="00393881">
        <w:rPr>
          <w:lang w:bidi="en-US"/>
        </w:rPr>
        <w:t xml:space="preserve">Teilprojekt </w:t>
      </w:r>
      <w:r w:rsidRPr="00393881">
        <w:t xml:space="preserve">im Rahmen eines größeren Projektes geschehen. Zu Beginn der Ausbildung wird man an </w:t>
      </w:r>
      <w:r w:rsidRPr="00393881">
        <w:rPr>
          <w:lang w:bidi="en-US"/>
        </w:rPr>
        <w:t>Softwa</w:t>
      </w:r>
      <w:r w:rsidRPr="00393881">
        <w:t>reprojekten teil</w:t>
      </w:r>
      <w:r w:rsidRPr="00393881">
        <w:softHyphen/>
        <w:t>nehmen, welche schon geplant wurden, und dort mehr oder we</w:t>
      </w:r>
      <w:r w:rsidRPr="00393881">
        <w:softHyphen/>
        <w:t>niger komplexe Aufgabenstellun</w:t>
      </w:r>
      <w:r w:rsidRPr="00393881">
        <w:softHyphen/>
        <w:t xml:space="preserve">gen realisieren. Später wird man als Softwareentwickler an der Projektplanung und </w:t>
      </w:r>
      <w:r w:rsidRPr="00393881">
        <w:rPr>
          <w:lang w:bidi="en-US"/>
        </w:rPr>
        <w:t>-organisati</w:t>
      </w:r>
      <w:r w:rsidRPr="00393881">
        <w:rPr>
          <w:lang w:bidi="en-US"/>
        </w:rPr>
        <w:softHyphen/>
        <w:t xml:space="preserve">on </w:t>
      </w:r>
      <w:r w:rsidRPr="00393881">
        <w:t>mitwirken oder diese sogar selbst vornehmen.</w:t>
      </w:r>
    </w:p>
    <w:p w:rsidR="00D710A9" w:rsidRPr="00393881" w:rsidRDefault="00D710A9" w:rsidP="00D710A9">
      <w:pPr>
        <w:rPr>
          <w:sz w:val="2"/>
          <w:szCs w:val="2"/>
        </w:rPr>
      </w:pPr>
    </w:p>
    <w:p w:rsidR="00D710A9" w:rsidRPr="00393881" w:rsidRDefault="00591147" w:rsidP="001E1A4A">
      <w:pPr>
        <w:pStyle w:val="A02bfw10mm"/>
      </w:pPr>
      <w:r w:rsidRPr="00393881">
        <w:rPr>
          <w:rFonts w:ascii="Tahoma" w:eastAsia="Tahoma" w:hAnsi="Tahoma" w:cs="Tahoma"/>
          <w:b/>
          <w:bCs/>
          <w:noProof/>
          <w:color w:val="1A2E7E"/>
          <w:sz w:val="18"/>
          <w:szCs w:val="18"/>
          <w:lang w:eastAsia="de-DE"/>
        </w:rPr>
        <mc:AlternateContent>
          <mc:Choice Requires="wps">
            <w:drawing>
              <wp:anchor distT="45720" distB="45720" distL="114300" distR="114300" simplePos="0" relativeHeight="251787264" behindDoc="0" locked="0" layoutInCell="1" allowOverlap="1">
                <wp:simplePos x="0" y="0"/>
                <wp:positionH relativeFrom="margin">
                  <wp:align>right</wp:align>
                </wp:positionH>
                <wp:positionV relativeFrom="paragraph">
                  <wp:posOffset>3065145</wp:posOffset>
                </wp:positionV>
                <wp:extent cx="5385600" cy="1404620"/>
                <wp:effectExtent l="0" t="0" r="24765" b="24130"/>
                <wp:wrapSquare wrapText="bothSides"/>
                <wp:docPr id="26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5">
                            <a:lumMod val="40000"/>
                            <a:lumOff val="60000"/>
                          </a:schemeClr>
                        </a:solidFill>
                        <a:ln w="9525">
                          <a:solidFill>
                            <a:srgbClr val="000000"/>
                          </a:solidFill>
                          <a:miter lim="800000"/>
                          <a:headEnd/>
                          <a:tailEnd/>
                        </a:ln>
                      </wps:spPr>
                      <wps:txbx>
                        <w:txbxContent>
                          <w:p w:rsidR="00E812FD" w:rsidRPr="00591147" w:rsidRDefault="00E812FD" w:rsidP="00591147">
                            <w:pPr>
                              <w:rPr>
                                <w:b/>
                              </w:rPr>
                            </w:pPr>
                            <w:bookmarkStart w:id="17" w:name="bookmark26"/>
                            <w:r w:rsidRPr="00591147">
                              <w:rPr>
                                <w:b/>
                              </w:rPr>
                              <w:t xml:space="preserve">Projektdefinition nach </w:t>
                            </w:r>
                            <w:r w:rsidRPr="00591147">
                              <w:rPr>
                                <w:b/>
                                <w:lang w:val="en-US" w:bidi="en-US"/>
                              </w:rPr>
                              <w:t>DIN 69901</w:t>
                            </w:r>
                            <w:bookmarkEnd w:id="17"/>
                          </w:p>
                          <w:p w:rsidR="00E812FD" w:rsidRDefault="00E812FD" w:rsidP="00591147">
                            <w:r>
                              <w:t xml:space="preserve">Als </w:t>
                            </w:r>
                            <w:r>
                              <w:rPr>
                                <w:lang w:val="en-US" w:bidi="en-US"/>
                              </w:rPr>
                              <w:t xml:space="preserve">Projekt </w:t>
                            </w:r>
                            <w:r>
                              <w:t>wird ein Vorhaben bezeichnet, welches im Wesentlichen durch die Einmaligkeit der Be</w:t>
                            </w:r>
                            <w:r>
                              <w:softHyphen/>
                              <w:t>dingungen in ihrer Gesamtheit gekennzeichnet ist, z. B.</w:t>
                            </w:r>
                          </w:p>
                          <w:p w:rsidR="00E812FD" w:rsidRDefault="00E812FD" w:rsidP="001B7F7D">
                            <w:pPr>
                              <w:pStyle w:val="Listenabsatz"/>
                              <w:numPr>
                                <w:ilvl w:val="0"/>
                                <w:numId w:val="11"/>
                              </w:numPr>
                            </w:pPr>
                            <w:r>
                              <w:t>Zielvorgaben,</w:t>
                            </w:r>
                          </w:p>
                          <w:p w:rsidR="00E812FD" w:rsidRDefault="00E812FD" w:rsidP="001B7F7D">
                            <w:pPr>
                              <w:pStyle w:val="Listenabsatz"/>
                              <w:numPr>
                                <w:ilvl w:val="0"/>
                                <w:numId w:val="11"/>
                              </w:numPr>
                            </w:pPr>
                            <w:r>
                              <w:t>zeitliche, finanzielle, personelle oder andere Begrenzungen,</w:t>
                            </w:r>
                          </w:p>
                          <w:p w:rsidR="00E812FD" w:rsidRDefault="00E812FD" w:rsidP="001B7F7D">
                            <w:pPr>
                              <w:pStyle w:val="Listenabsatz"/>
                              <w:numPr>
                                <w:ilvl w:val="0"/>
                                <w:numId w:val="11"/>
                              </w:numPr>
                            </w:pPr>
                            <w:r>
                              <w:t>Abgrenzungen gegenüber anderen Vorhaben,</w:t>
                            </w:r>
                          </w:p>
                          <w:p w:rsidR="00E812FD" w:rsidRDefault="00E812FD" w:rsidP="001B7F7D">
                            <w:pPr>
                              <w:pStyle w:val="Listenabsatz"/>
                              <w:numPr>
                                <w:ilvl w:val="0"/>
                                <w:numId w:val="11"/>
                              </w:numPr>
                            </w:pPr>
                            <w:r>
                              <w:t>projektspezifische Organisation.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34" type="#_x0000_t202" style="position:absolute;left:0;text-align:left;margin-left:372.85pt;margin-top:241.35pt;width:424.05pt;height:110.6pt;z-index:251787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" fillcolor="#b4c6e7 [1304]">
                <v:textbox style="mso-fit-shape-to-text:t">
                  <w:txbxContent>
                    <w:p w:rsidR="00E812FD" w:rsidRPr="00591147" w:rsidRDefault="00E812FD" w:rsidP="00591147">
                      <w:pPr>
                        <w:rPr>
                          <w:b/>
                        </w:rPr>
                      </w:pPr>
                      <w:bookmarkStart w:id="18" w:name="bookmark26"/>
                      <w:r w:rsidRPr="00591147">
                        <w:rPr>
                          <w:b/>
                        </w:rPr>
                        <w:t xml:space="preserve">Projektdefinition nach </w:t>
                      </w:r>
                      <w:r w:rsidRPr="00591147">
                        <w:rPr>
                          <w:b/>
                          <w:lang w:val="en-US" w:bidi="en-US"/>
                        </w:rPr>
                        <w:t>DIN 69901</w:t>
                      </w:r>
                      <w:bookmarkEnd w:id="18"/>
                    </w:p>
                    <w:p w:rsidR="00E812FD" w:rsidRDefault="00E812FD" w:rsidP="00591147">
                      <w:r>
                        <w:t xml:space="preserve">Als </w:t>
                      </w:r>
                      <w:r>
                        <w:rPr>
                          <w:lang w:val="en-US" w:bidi="en-US"/>
                        </w:rPr>
                        <w:t xml:space="preserve">Projekt </w:t>
                      </w:r>
                      <w:r>
                        <w:t>wird ein Vorhaben bezeichnet, welches im Wesentlichen durch die Einmaligkeit der Be</w:t>
                      </w:r>
                      <w:r>
                        <w:softHyphen/>
                        <w:t>dingungen in ihrer Gesamtheit gekennzeichnet ist, z. B.</w:t>
                      </w:r>
                    </w:p>
                    <w:p w:rsidR="00E812FD" w:rsidRDefault="00E812FD" w:rsidP="001B7F7D">
                      <w:pPr>
                        <w:pStyle w:val="Listenabsatz"/>
                        <w:numPr>
                          <w:ilvl w:val="0"/>
                          <w:numId w:val="11"/>
                        </w:numPr>
                      </w:pPr>
                      <w:r>
                        <w:t>Zielvorgaben,</w:t>
                      </w:r>
                    </w:p>
                    <w:p w:rsidR="00E812FD" w:rsidRDefault="00E812FD" w:rsidP="001B7F7D">
                      <w:pPr>
                        <w:pStyle w:val="Listenabsatz"/>
                        <w:numPr>
                          <w:ilvl w:val="0"/>
                          <w:numId w:val="11"/>
                        </w:numPr>
                      </w:pPr>
                      <w:r>
                        <w:t>zeitliche, finanzielle, personelle oder andere Begrenzungen,</w:t>
                      </w:r>
                    </w:p>
                    <w:p w:rsidR="00E812FD" w:rsidRDefault="00E812FD" w:rsidP="001B7F7D">
                      <w:pPr>
                        <w:pStyle w:val="Listenabsatz"/>
                        <w:numPr>
                          <w:ilvl w:val="0"/>
                          <w:numId w:val="11"/>
                        </w:numPr>
                      </w:pPr>
                      <w:r>
                        <w:t>Abgrenzungen gegenüber anderen Vorhaben,</w:t>
                      </w:r>
                    </w:p>
                    <w:p w:rsidR="00E812FD" w:rsidRDefault="00E812FD" w:rsidP="001B7F7D">
                      <w:pPr>
                        <w:pStyle w:val="Listenabsatz"/>
                        <w:numPr>
                          <w:ilvl w:val="0"/>
                          <w:numId w:val="11"/>
                        </w:numPr>
                      </w:pPr>
                      <w:r>
                        <w:t>projektspezifische Organisation.</w:t>
                      </w:r>
                    </w:p>
                  </w:txbxContent>
                </v:textbox>
                <w10:wrap type="square" anchorx="margin"/>
              </v:shape>
            </w:pict>
          </mc:Fallback>
        </mc:AlternateContent>
      </w:r>
      <w:r w:rsidR="001E1A4A" w:rsidRPr="00393881">
        <w:rPr>
          <w:noProof/>
          <w:lang w:eastAsia="de-DE"/>
        </w:rPr>
        <w:drawing>
          <wp:anchor distT="0" distB="0" distL="114300" distR="114300" simplePos="0" relativeHeight="251785216" behindDoc="0" locked="0" layoutInCell="1" allowOverlap="1">
            <wp:simplePos x="0" y="0"/>
            <wp:positionH relativeFrom="margin">
              <wp:align>right</wp:align>
            </wp:positionH>
            <wp:positionV relativeFrom="paragraph">
              <wp:posOffset>13970</wp:posOffset>
            </wp:positionV>
            <wp:extent cx="3523615" cy="2377440"/>
            <wp:effectExtent l="0" t="0" r="635" b="3810"/>
            <wp:wrapSquare wrapText="bothSides"/>
            <wp:docPr id="3" name="Picut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4">
                      <a:extLst>
                        <a:ext uri="{28A0092B-C50C-407E-A947-70E740481C1C}">
                          <a14:useLocalDpi xmlns:a14="http://schemas.microsoft.com/office/drawing/2010/main" val="0"/>
                        </a:ext>
                      </a:extLst>
                    </a:blip>
                    <a:stretch/>
                  </pic:blipFill>
                  <pic:spPr>
                    <a:xfrm>
                      <a:off x="0" y="0"/>
                      <a:ext cx="3523615" cy="2377440"/>
                    </a:xfrm>
                    <a:prstGeom prst="rect">
                      <a:avLst/>
                    </a:prstGeom>
                  </pic:spPr>
                </pic:pic>
              </a:graphicData>
            </a:graphic>
          </wp:anchor>
        </w:drawing>
      </w:r>
      <w:r w:rsidR="00D710A9" w:rsidRPr="00393881">
        <w:t>Die Arbeit in Projekten unter</w:t>
      </w:r>
      <w:r w:rsidR="00D710A9" w:rsidRPr="00393881">
        <w:softHyphen/>
        <w:t>scheidet sich stark von täglicher Routinearbeit. Routinearbeit ist normalerweise dauerhaft struk</w:t>
      </w:r>
      <w:r w:rsidR="00D710A9" w:rsidRPr="00393881">
        <w:softHyphen/>
        <w:t>turiert, wird ständig wiederholt und von den Mitarbeitern ohne große Probleme beherrscht. Da</w:t>
      </w:r>
      <w:r w:rsidR="00D710A9" w:rsidRPr="00393881">
        <w:softHyphen/>
        <w:t xml:space="preserve">durch sind Routineaufgaben auch gut automatisierbar und können teilweise durch künstliche Intelligenz </w:t>
      </w:r>
      <w:r w:rsidR="00D710A9" w:rsidRPr="00393881">
        <w:rPr>
          <w:lang w:bidi="en-US"/>
        </w:rPr>
        <w:t xml:space="preserve">(KI) </w:t>
      </w:r>
      <w:r w:rsidR="00D710A9" w:rsidRPr="00393881">
        <w:t xml:space="preserve">ersetzt werden. </w:t>
      </w:r>
      <w:r w:rsidR="00D710A9" w:rsidRPr="00393881">
        <w:rPr>
          <w:lang w:bidi="en-US"/>
        </w:rPr>
        <w:t xml:space="preserve">Projekte </w:t>
      </w:r>
      <w:r w:rsidR="00D710A9" w:rsidRPr="00393881">
        <w:t>dagegen sind einmalige Vorhaben, welche einen definierten Anfang und Abschluss besitzen und durch eine zeitliche Befristung und eine relative Neuartigkeit gekennzeichnet sind. Das bedeutet, die Aufgabenstellung wiederholt sich nicht und es kann bei der Projektabwicklung nur teilweise auf eine bereits vorhandene Planung zurückgegriffen werden.</w:t>
      </w:r>
    </w:p>
    <w:p w:rsidR="00591147" w:rsidRPr="00393881" w:rsidRDefault="00591147" w:rsidP="00591147">
      <w:pPr>
        <w:pStyle w:val="A02bfw10mm"/>
        <w:rPr>
          <w:lang w:bidi="en-US"/>
        </w:rPr>
      </w:pPr>
    </w:p>
    <w:p w:rsidR="00591147" w:rsidRPr="00393881" w:rsidRDefault="00D710A9" w:rsidP="00591147">
      <w:pPr>
        <w:pStyle w:val="A02bfw10mm"/>
      </w:pPr>
      <w:r w:rsidRPr="00393881">
        <w:rPr>
          <w:lang w:bidi="en-US"/>
        </w:rPr>
        <w:t xml:space="preserve">Dabei </w:t>
      </w:r>
      <w:r w:rsidRPr="00393881">
        <w:t>spielen der Umfang, die Komplexität oder auch der Schwierigkeitsgrad der Aufgabenstellung nur eine untergeordnete Rolle. Ob etwas als einfach oder schwer, als komplex oder simpel oder als umfang</w:t>
      </w:r>
      <w:r w:rsidRPr="00393881">
        <w:softHyphen/>
        <w:t xml:space="preserve">reich oder überschaubar wahrgenommen wird, ist sehr subjektiv. Selbst einfache Aufgaben können als </w:t>
      </w:r>
      <w:r w:rsidRPr="00393881">
        <w:rPr>
          <w:lang w:bidi="en-US"/>
        </w:rPr>
        <w:t xml:space="preserve">Projekt </w:t>
      </w:r>
      <w:r w:rsidRPr="00393881">
        <w:t>bearbeitet werden. Die meisten So</w:t>
      </w:r>
      <w:r w:rsidRPr="00393881">
        <w:rPr>
          <w:lang w:bidi="en-US"/>
        </w:rPr>
        <w:t xml:space="preserve">ftwareprojekte </w:t>
      </w:r>
      <w:r w:rsidRPr="00393881">
        <w:t xml:space="preserve">weisen aber eine höhere Komplexität auf und erfordern die Zusammenarbeit verschiedener Fachbereiche. </w:t>
      </w:r>
      <w:r w:rsidRPr="00393881">
        <w:rPr>
          <w:lang w:bidi="en-US"/>
        </w:rPr>
        <w:t xml:space="preserve">Softwareprojekte </w:t>
      </w:r>
      <w:r w:rsidRPr="00393881">
        <w:t>lassen sich auf unter</w:t>
      </w:r>
      <w:r w:rsidRPr="00393881">
        <w:softHyphen/>
        <w:t>schiedliche Art und Weise kategorisieren. Einige davon sind in der folgenden Tabelle aufge</w:t>
      </w:r>
      <w:r w:rsidRPr="00393881">
        <w:softHyphen/>
        <w:t>führt.</w:t>
      </w:r>
    </w:p>
    <w:p w:rsidR="00591147" w:rsidRPr="00393881" w:rsidRDefault="00591147" w:rsidP="00591147">
      <w:pPr>
        <w:rPr>
          <w:szCs w:val="24"/>
        </w:rPr>
      </w:pPr>
      <w:r w:rsidRPr="00393881">
        <w:br w:type="page"/>
      </w:r>
    </w:p>
    <w:tbl>
      <w:tblPr>
        <w:tblOverlap w:val="never"/>
        <w:tblW w:w="8482" w:type="dxa"/>
        <w:tblInd w:w="584" w:type="dxa"/>
        <w:tblLayout w:type="fixed"/>
        <w:tblCellMar>
          <w:top w:w="57" w:type="dxa"/>
          <w:left w:w="57" w:type="dxa"/>
          <w:bottom w:w="57" w:type="dxa"/>
          <w:right w:w="57" w:type="dxa"/>
        </w:tblCellMar>
        <w:tblLook w:val="0000" w:firstRow="0" w:lastRow="0" w:firstColumn="0" w:lastColumn="0" w:noHBand="0" w:noVBand="0"/>
      </w:tblPr>
      <w:tblGrid>
        <w:gridCol w:w="2351"/>
        <w:gridCol w:w="6131"/>
      </w:tblGrid>
      <w:tr w:rsidR="00D710A9" w:rsidRPr="00393881" w:rsidTr="00591147">
        <w:trPr>
          <w:trHeight w:val="217"/>
        </w:trPr>
        <w:tc>
          <w:tcPr>
            <w:tcW w:w="8482"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D710A9" w:rsidRPr="00393881" w:rsidRDefault="00D710A9" w:rsidP="00591147">
            <w:pPr>
              <w:jc w:val="center"/>
              <w:rPr>
                <w:b/>
              </w:rPr>
            </w:pPr>
            <w:r w:rsidRPr="00393881">
              <w:rPr>
                <w:b/>
              </w:rPr>
              <w:t>Mögliche Einteilungen von Softwareprojekten</w:t>
            </w:r>
          </w:p>
        </w:tc>
      </w:tr>
      <w:tr w:rsidR="00D710A9" w:rsidRPr="00393881" w:rsidTr="00591147">
        <w:trPr>
          <w:trHeight w:val="306"/>
        </w:trPr>
        <w:tc>
          <w:tcPr>
            <w:tcW w:w="2351" w:type="dxa"/>
            <w:tcBorders>
              <w:top w:val="single" w:sz="4" w:space="0" w:color="auto"/>
              <w:left w:val="single" w:sz="4" w:space="0" w:color="auto"/>
            </w:tcBorders>
            <w:shd w:val="clear" w:color="auto" w:fill="A8D08D" w:themeFill="accent6" w:themeFillTint="99"/>
            <w:vAlign w:val="center"/>
          </w:tcPr>
          <w:p w:rsidR="00D710A9" w:rsidRPr="00393881" w:rsidRDefault="00D710A9" w:rsidP="00591147">
            <w:pPr>
              <w:rPr>
                <w:b/>
              </w:rPr>
            </w:pPr>
            <w:r w:rsidRPr="00393881">
              <w:rPr>
                <w:b/>
              </w:rPr>
              <w:t>Einteilung nach</w:t>
            </w:r>
          </w:p>
        </w:tc>
        <w:tc>
          <w:tcPr>
            <w:tcW w:w="6131" w:type="dxa"/>
            <w:tcBorders>
              <w:top w:val="single" w:sz="4" w:space="0" w:color="auto"/>
              <w:left w:val="single" w:sz="4" w:space="0" w:color="auto"/>
              <w:right w:val="single" w:sz="4" w:space="0" w:color="auto"/>
            </w:tcBorders>
            <w:shd w:val="clear" w:color="auto" w:fill="A8D08D" w:themeFill="accent6" w:themeFillTint="99"/>
            <w:vAlign w:val="center"/>
          </w:tcPr>
          <w:p w:rsidR="00D710A9" w:rsidRPr="00393881" w:rsidRDefault="00D710A9" w:rsidP="00591147">
            <w:pPr>
              <w:rPr>
                <w:b/>
              </w:rPr>
            </w:pPr>
            <w:r w:rsidRPr="00393881">
              <w:rPr>
                <w:b/>
              </w:rPr>
              <w:t>Beispiele</w:t>
            </w:r>
          </w:p>
        </w:tc>
      </w:tr>
      <w:tr w:rsidR="00D710A9" w:rsidRPr="00393881" w:rsidTr="00591147">
        <w:trPr>
          <w:trHeight w:val="313"/>
        </w:trPr>
        <w:tc>
          <w:tcPr>
            <w:tcW w:w="2351" w:type="dxa"/>
            <w:tcBorders>
              <w:top w:val="single" w:sz="4" w:space="0" w:color="auto"/>
              <w:left w:val="single" w:sz="4" w:space="0" w:color="auto"/>
            </w:tcBorders>
            <w:shd w:val="clear" w:color="auto" w:fill="C5E0B3" w:themeFill="accent6" w:themeFillTint="66"/>
            <w:vAlign w:val="center"/>
          </w:tcPr>
          <w:p w:rsidR="00D710A9" w:rsidRPr="00393881" w:rsidRDefault="00D710A9" w:rsidP="00591147">
            <w:pPr>
              <w:rPr>
                <w:b/>
              </w:rPr>
            </w:pPr>
            <w:r w:rsidRPr="00393881">
              <w:rPr>
                <w:b/>
              </w:rPr>
              <w:t>Projektträger</w:t>
            </w:r>
          </w:p>
        </w:tc>
        <w:tc>
          <w:tcPr>
            <w:tcW w:w="6131" w:type="dxa"/>
            <w:tcBorders>
              <w:top w:val="single" w:sz="4" w:space="0" w:color="auto"/>
              <w:left w:val="single" w:sz="4" w:space="0" w:color="auto"/>
              <w:right w:val="single" w:sz="4" w:space="0" w:color="auto"/>
            </w:tcBorders>
            <w:shd w:val="clear" w:color="auto" w:fill="auto"/>
            <w:vAlign w:val="center"/>
          </w:tcPr>
          <w:p w:rsidR="00D710A9" w:rsidRPr="00393881" w:rsidRDefault="00D710A9" w:rsidP="00591147">
            <w:r w:rsidRPr="00393881">
              <w:t>Unternehmensprojekte, Projekte von öffentlichen Einrichtungen usw.</w:t>
            </w:r>
          </w:p>
        </w:tc>
      </w:tr>
      <w:tr w:rsidR="00D710A9" w:rsidRPr="00393881" w:rsidTr="00591147">
        <w:trPr>
          <w:trHeight w:val="313"/>
        </w:trPr>
        <w:tc>
          <w:tcPr>
            <w:tcW w:w="2351" w:type="dxa"/>
            <w:tcBorders>
              <w:top w:val="single" w:sz="4" w:space="0" w:color="auto"/>
              <w:left w:val="single" w:sz="4" w:space="0" w:color="auto"/>
            </w:tcBorders>
            <w:shd w:val="clear" w:color="auto" w:fill="C5E0B3" w:themeFill="accent6" w:themeFillTint="66"/>
            <w:vAlign w:val="center"/>
          </w:tcPr>
          <w:p w:rsidR="00D710A9" w:rsidRPr="00393881" w:rsidRDefault="00D710A9" w:rsidP="00591147">
            <w:pPr>
              <w:rPr>
                <w:b/>
              </w:rPr>
            </w:pPr>
            <w:r w:rsidRPr="00393881">
              <w:rPr>
                <w:b/>
              </w:rPr>
              <w:t>zu erstellender Leistung</w:t>
            </w:r>
          </w:p>
        </w:tc>
        <w:tc>
          <w:tcPr>
            <w:tcW w:w="6131" w:type="dxa"/>
            <w:tcBorders>
              <w:top w:val="single" w:sz="4" w:space="0" w:color="auto"/>
              <w:left w:val="single" w:sz="4" w:space="0" w:color="auto"/>
              <w:right w:val="single" w:sz="4" w:space="0" w:color="auto"/>
            </w:tcBorders>
            <w:shd w:val="clear" w:color="auto" w:fill="auto"/>
            <w:vAlign w:val="center"/>
          </w:tcPr>
          <w:p w:rsidR="00D710A9" w:rsidRPr="00393881" w:rsidRDefault="00D710A9" w:rsidP="00591147">
            <w:r w:rsidRPr="00393881">
              <w:t>Datenbankprojekte, Spieleprojekte usw.</w:t>
            </w:r>
          </w:p>
        </w:tc>
      </w:tr>
      <w:tr w:rsidR="00D710A9" w:rsidRPr="00393881" w:rsidTr="00591147">
        <w:trPr>
          <w:trHeight w:val="547"/>
        </w:trPr>
        <w:tc>
          <w:tcPr>
            <w:tcW w:w="2351" w:type="dxa"/>
            <w:tcBorders>
              <w:top w:val="single" w:sz="4" w:space="0" w:color="auto"/>
              <w:left w:val="single" w:sz="4" w:space="0" w:color="auto"/>
            </w:tcBorders>
            <w:shd w:val="clear" w:color="auto" w:fill="C5E0B3" w:themeFill="accent6" w:themeFillTint="66"/>
            <w:vAlign w:val="center"/>
          </w:tcPr>
          <w:p w:rsidR="00D710A9" w:rsidRPr="00393881" w:rsidRDefault="00D710A9" w:rsidP="00591147">
            <w:pPr>
              <w:rPr>
                <w:b/>
              </w:rPr>
            </w:pPr>
            <w:r w:rsidRPr="00393881">
              <w:rPr>
                <w:b/>
              </w:rPr>
              <w:t>Auftraggeber</w:t>
            </w:r>
          </w:p>
        </w:tc>
        <w:tc>
          <w:tcPr>
            <w:tcW w:w="6131" w:type="dxa"/>
            <w:tcBorders>
              <w:top w:val="single" w:sz="4" w:space="0" w:color="auto"/>
              <w:left w:val="single" w:sz="4" w:space="0" w:color="auto"/>
              <w:right w:val="single" w:sz="4" w:space="0" w:color="auto"/>
            </w:tcBorders>
            <w:shd w:val="clear" w:color="auto" w:fill="auto"/>
            <w:vAlign w:val="center"/>
          </w:tcPr>
          <w:p w:rsidR="00D710A9" w:rsidRPr="00393881" w:rsidRDefault="00D710A9" w:rsidP="00591147">
            <w:r w:rsidRPr="00393881">
              <w:t>interne Projekte (innerhalb des Unternehmens), externe Projekte (für Kunden)</w:t>
            </w:r>
          </w:p>
        </w:tc>
      </w:tr>
      <w:tr w:rsidR="00D710A9" w:rsidRPr="00393881" w:rsidTr="00591147">
        <w:trPr>
          <w:trHeight w:val="313"/>
        </w:trPr>
        <w:tc>
          <w:tcPr>
            <w:tcW w:w="2351" w:type="dxa"/>
            <w:tcBorders>
              <w:top w:val="single" w:sz="4" w:space="0" w:color="auto"/>
              <w:left w:val="single" w:sz="4" w:space="0" w:color="auto"/>
            </w:tcBorders>
            <w:shd w:val="clear" w:color="auto" w:fill="C5E0B3" w:themeFill="accent6" w:themeFillTint="66"/>
            <w:vAlign w:val="center"/>
          </w:tcPr>
          <w:p w:rsidR="00D710A9" w:rsidRPr="00393881" w:rsidRDefault="00D710A9" w:rsidP="00591147">
            <w:pPr>
              <w:rPr>
                <w:b/>
              </w:rPr>
            </w:pPr>
            <w:r w:rsidRPr="00393881">
              <w:rPr>
                <w:b/>
              </w:rPr>
              <w:t>Komplexität</w:t>
            </w:r>
          </w:p>
        </w:tc>
        <w:tc>
          <w:tcPr>
            <w:tcW w:w="6131" w:type="dxa"/>
            <w:tcBorders>
              <w:top w:val="single" w:sz="4" w:space="0" w:color="auto"/>
              <w:left w:val="single" w:sz="4" w:space="0" w:color="auto"/>
              <w:right w:val="single" w:sz="4" w:space="0" w:color="auto"/>
            </w:tcBorders>
            <w:shd w:val="clear" w:color="auto" w:fill="auto"/>
            <w:vAlign w:val="center"/>
          </w:tcPr>
          <w:p w:rsidR="00D710A9" w:rsidRPr="00393881" w:rsidRDefault="00D710A9" w:rsidP="00591147">
            <w:r w:rsidRPr="00393881">
              <w:t>Kleinprojekte, mittlere Projekte, Großprojekte</w:t>
            </w:r>
          </w:p>
        </w:tc>
      </w:tr>
      <w:tr w:rsidR="00D710A9" w:rsidRPr="00393881" w:rsidTr="00591147">
        <w:trPr>
          <w:trHeight w:val="328"/>
        </w:trPr>
        <w:tc>
          <w:tcPr>
            <w:tcW w:w="2351" w:type="dxa"/>
            <w:tcBorders>
              <w:top w:val="single" w:sz="4" w:space="0" w:color="auto"/>
              <w:left w:val="single" w:sz="4" w:space="0" w:color="auto"/>
              <w:bottom w:val="single" w:sz="4" w:space="0" w:color="auto"/>
            </w:tcBorders>
            <w:shd w:val="clear" w:color="auto" w:fill="C5E0B3" w:themeFill="accent6" w:themeFillTint="66"/>
            <w:vAlign w:val="center"/>
          </w:tcPr>
          <w:p w:rsidR="00D710A9" w:rsidRPr="00393881" w:rsidRDefault="00D710A9" w:rsidP="00591147">
            <w:pPr>
              <w:rPr>
                <w:b/>
              </w:rPr>
            </w:pPr>
            <w:r w:rsidRPr="00393881">
              <w:rPr>
                <w:b/>
              </w:rPr>
              <w:t>Anlass</w:t>
            </w:r>
          </w:p>
        </w:tc>
        <w:tc>
          <w:tcPr>
            <w:tcW w:w="6131" w:type="dxa"/>
            <w:tcBorders>
              <w:top w:val="single" w:sz="4" w:space="0" w:color="auto"/>
              <w:left w:val="single" w:sz="4" w:space="0" w:color="auto"/>
              <w:bottom w:val="single" w:sz="4" w:space="0" w:color="auto"/>
              <w:right w:val="single" w:sz="4" w:space="0" w:color="auto"/>
            </w:tcBorders>
            <w:shd w:val="clear" w:color="auto" w:fill="auto"/>
            <w:vAlign w:val="center"/>
          </w:tcPr>
          <w:p w:rsidR="00D710A9" w:rsidRPr="00393881" w:rsidRDefault="00D710A9" w:rsidP="00591147">
            <w:r w:rsidRPr="00393881">
              <w:rPr>
                <w:lang w:bidi="en-US"/>
              </w:rPr>
              <w:t xml:space="preserve">Neuentwicklungs-, Anpassungs-, </w:t>
            </w:r>
            <w:r w:rsidRPr="00393881">
              <w:t>Migrationsprojekte</w:t>
            </w:r>
          </w:p>
        </w:tc>
      </w:tr>
    </w:tbl>
    <w:p w:rsidR="00591147" w:rsidRPr="00393881" w:rsidRDefault="00591147" w:rsidP="00D710A9">
      <w:pPr>
        <w:pStyle w:val="Flietext0"/>
        <w:spacing w:line="259" w:lineRule="auto"/>
      </w:pPr>
    </w:p>
    <w:p w:rsidR="00D92F29" w:rsidRDefault="00D92F29" w:rsidP="00591147">
      <w:pPr>
        <w:pStyle w:val="A02bfw10mm"/>
      </w:pPr>
    </w:p>
    <w:p w:rsidR="00D710A9" w:rsidRDefault="00D710A9" w:rsidP="00591147">
      <w:pPr>
        <w:pStyle w:val="A02bfw10mm"/>
      </w:pPr>
      <w:r w:rsidRPr="00393881">
        <w:t>Die interne Projektstruktur hängt stark von der Art und dem Umfang des zu entwickelnden Softwarepro</w:t>
      </w:r>
      <w:r w:rsidRPr="00393881">
        <w:softHyphen/>
        <w:t>jekts ab. Bei kleinen Projekten können beispielsweise das Management und die Durchführung des Pro</w:t>
      </w:r>
      <w:r w:rsidRPr="00393881">
        <w:softHyphen/>
        <w:t>jektes in einer Hand liegen und von nur einer Person übernommen werden. Bei mittleren und großen Projekten wird die Projektstruktur meistens, wie in der folgenden Abbildung dargestellt, gestaltet.</w:t>
      </w:r>
    </w:p>
    <w:p w:rsidR="00D92F29" w:rsidRPr="00393881" w:rsidRDefault="00D92F29" w:rsidP="00591147">
      <w:pPr>
        <w:pStyle w:val="A02bfw10mm"/>
      </w:pPr>
    </w:p>
    <w:p w:rsidR="00D710A9" w:rsidRPr="00393881" w:rsidRDefault="00591147" w:rsidP="00D710A9">
      <w:pPr>
        <w:rPr>
          <w:sz w:val="2"/>
          <w:szCs w:val="2"/>
        </w:rPr>
      </w:pPr>
      <w:r w:rsidRPr="00393881">
        <w:rPr>
          <w:noProof/>
          <w:lang w:eastAsia="de-DE"/>
        </w:rPr>
        <w:drawing>
          <wp:anchor distT="0" distB="107950" distL="114300" distR="114300" simplePos="0" relativeHeight="251788288" behindDoc="0" locked="0" layoutInCell="1" allowOverlap="1">
            <wp:simplePos x="0" y="0"/>
            <wp:positionH relativeFrom="margin">
              <wp:align>right</wp:align>
            </wp:positionH>
            <wp:positionV relativeFrom="paragraph">
              <wp:posOffset>3175</wp:posOffset>
            </wp:positionV>
            <wp:extent cx="5382000" cy="2516400"/>
            <wp:effectExtent l="0" t="0" r="0" b="0"/>
            <wp:wrapTopAndBottom/>
            <wp:docPr id="4"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5">
                      <a:extLst>
                        <a:ext uri="{28A0092B-C50C-407E-A947-70E740481C1C}">
                          <a14:useLocalDpi xmlns:a14="http://schemas.microsoft.com/office/drawing/2010/main" val="0"/>
                        </a:ext>
                      </a:extLst>
                    </a:blip>
                    <a:stretch/>
                  </pic:blipFill>
                  <pic:spPr>
                    <a:xfrm>
                      <a:off x="0" y="0"/>
                      <a:ext cx="5382000" cy="2516400"/>
                    </a:xfrm>
                    <a:prstGeom prst="rect">
                      <a:avLst/>
                    </a:prstGeom>
                  </pic:spPr>
                </pic:pic>
              </a:graphicData>
            </a:graphic>
            <wp14:sizeRelH relativeFrom="margin">
              <wp14:pctWidth>0</wp14:pctWidth>
            </wp14:sizeRelH>
            <wp14:sizeRelV relativeFrom="margin">
              <wp14:pctHeight>0</wp14:pctHeight>
            </wp14:sizeRelV>
          </wp:anchor>
        </w:drawing>
      </w:r>
    </w:p>
    <w:p w:rsidR="00D92F29" w:rsidRDefault="00D92F29" w:rsidP="00591147">
      <w:pPr>
        <w:pStyle w:val="A02bfw10mm"/>
      </w:pPr>
    </w:p>
    <w:p w:rsidR="00D92F29" w:rsidRDefault="00D92F29" w:rsidP="00591147">
      <w:pPr>
        <w:pStyle w:val="A02bfw10mm"/>
      </w:pPr>
    </w:p>
    <w:p w:rsidR="00D710A9" w:rsidRPr="00393881" w:rsidRDefault="00D710A9" w:rsidP="00591147">
      <w:pPr>
        <w:pStyle w:val="A02bfw10mm"/>
      </w:pPr>
      <w:r w:rsidRPr="00393881">
        <w:t xml:space="preserve">Der Lenkungsausschuss ist üblicherweise für die Erteilung des Projektauftrages sowie die Freigabe der Projektziele und -planung zuständig. </w:t>
      </w:r>
      <w:r w:rsidRPr="00393881">
        <w:rPr>
          <w:lang w:bidi="en-US"/>
        </w:rPr>
        <w:t>Er</w:t>
      </w:r>
      <w:r w:rsidRPr="00393881">
        <w:t xml:space="preserve"> </w:t>
      </w:r>
      <w:r w:rsidRPr="00393881">
        <w:rPr>
          <w:lang w:bidi="en-US"/>
        </w:rPr>
        <w:t>verfolgt</w:t>
      </w:r>
      <w:r w:rsidRPr="00393881">
        <w:t xml:space="preserve"> </w:t>
      </w:r>
      <w:r w:rsidRPr="00393881">
        <w:rPr>
          <w:lang w:bidi="en-US"/>
        </w:rPr>
        <w:t xml:space="preserve">den </w:t>
      </w:r>
      <w:r w:rsidRPr="00393881">
        <w:t>Projektfortschritt, l</w:t>
      </w:r>
      <w:r w:rsidRPr="00393881">
        <w:rPr>
          <w:lang w:bidi="en-US"/>
        </w:rPr>
        <w:t>egt</w:t>
      </w:r>
      <w:r w:rsidRPr="00393881">
        <w:t xml:space="preserve"> </w:t>
      </w:r>
      <w:r w:rsidRPr="00393881">
        <w:rPr>
          <w:lang w:bidi="en-US"/>
        </w:rPr>
        <w:t xml:space="preserve">zudem </w:t>
      </w:r>
      <w:r w:rsidRPr="00393881">
        <w:t>Projektprioritäten fest und trifft Grundsatzentscheidungen im Projektablauf. Die Projektleitung berichtet dem Lenkungsaus</w:t>
      </w:r>
      <w:r w:rsidRPr="00393881">
        <w:softHyphen/>
        <w:t xml:space="preserve">schuss und ist für das Projektmanagement zuständig. </w:t>
      </w:r>
      <w:r w:rsidRPr="00393881">
        <w:rPr>
          <w:lang w:bidi="en-US"/>
        </w:rPr>
        <w:t xml:space="preserve">Im </w:t>
      </w:r>
      <w:r w:rsidRPr="00393881">
        <w:t xml:space="preserve">Falle von großen Projekten werden </w:t>
      </w:r>
      <w:r w:rsidRPr="00393881">
        <w:rPr>
          <w:lang w:bidi="en-US"/>
        </w:rPr>
        <w:t xml:space="preserve">Teilprojekte </w:t>
      </w:r>
      <w:r w:rsidRPr="00393881">
        <w:t xml:space="preserve">mit </w:t>
      </w:r>
      <w:r w:rsidRPr="00393881">
        <w:rPr>
          <w:lang w:bidi="en-US"/>
        </w:rPr>
        <w:t xml:space="preserve">Teilprojektleitern </w:t>
      </w:r>
      <w:r w:rsidRPr="00393881">
        <w:t xml:space="preserve">gebildet. In den </w:t>
      </w:r>
      <w:r w:rsidRPr="00393881">
        <w:rPr>
          <w:lang w:bidi="en-US"/>
        </w:rPr>
        <w:t xml:space="preserve">Projektteams </w:t>
      </w:r>
      <w:r w:rsidRPr="00393881">
        <w:t xml:space="preserve">arbeiten dann ein oder mehrere Softwareentwickler an der Umsetzung eines </w:t>
      </w:r>
      <w:r w:rsidRPr="00393881">
        <w:rPr>
          <w:lang w:bidi="en-US"/>
        </w:rPr>
        <w:t>Softwa</w:t>
      </w:r>
      <w:r w:rsidRPr="00393881">
        <w:t xml:space="preserve">reprojekts. Dazu wird die Software in einzelne Einheiten aufgeteilt und von spezialisierten Entwicklern entworfen und programmiert. Einige Softwareentwickler übernehmen z.B. die Entwicklung von Algorithmen oder Hintergrunddiensten, andere Softwareentwickler kümmern sich um die Benutzerführung und die Gestaltung der grafischen Oberfläche und wieder andere gestalten und entwickeln die Datenbank. Um Projekte in eine bestehende Unternehmensstruktur zu integrieren, spielen noch andere Organisationsformen wie die reine, die Stab- oder die </w:t>
      </w:r>
      <w:r w:rsidRPr="00393881">
        <w:rPr>
          <w:lang w:bidi="en-US"/>
        </w:rPr>
        <w:t xml:space="preserve">Matrix-Projektorganisation </w:t>
      </w:r>
      <w:r w:rsidRPr="00393881">
        <w:t>eine Rolle</w:t>
      </w:r>
      <w:r w:rsidRPr="00393881">
        <w:rPr>
          <w:lang w:bidi="en-US"/>
        </w:rPr>
        <w:t xml:space="preserve">. </w:t>
      </w:r>
      <w:r w:rsidRPr="00393881">
        <w:t>Diese werden hier aber nicht weiter betrachtet.</w:t>
      </w:r>
    </w:p>
    <w:p w:rsidR="00591147" w:rsidRPr="00393881" w:rsidRDefault="00D710A9" w:rsidP="00591147">
      <w:pPr>
        <w:pStyle w:val="A02bfw10mm"/>
      </w:pPr>
      <w:r w:rsidRPr="00393881">
        <w:t>Ein Projekt durchläuft in der Regel verschiedene Phasen. Die Einteilung von Projekten in Phasen hilft sie zeitlich zu strukturieren und die Ü</w:t>
      </w:r>
      <w:r w:rsidRPr="00393881">
        <w:rPr>
          <w:lang w:bidi="en-US"/>
        </w:rPr>
        <w:t>bersicht</w:t>
      </w:r>
      <w:r w:rsidRPr="00393881">
        <w:t xml:space="preserve"> </w:t>
      </w:r>
      <w:r w:rsidRPr="00393881">
        <w:rPr>
          <w:lang w:bidi="en-US"/>
        </w:rPr>
        <w:t xml:space="preserve">zu </w:t>
      </w:r>
      <w:r w:rsidRPr="00393881">
        <w:t>behalten. Die einzelnen Projektphasen stellen in sich abge</w:t>
      </w:r>
      <w:r w:rsidRPr="00393881">
        <w:softHyphen/>
        <w:t>schlossene Zeiträume innerhalb des Projektes dar und können sehr unterschiedlich gestaltet sein. Die Gestaltung hängt dabei u.a. von dem Auftrag, der Größe des Projektes und von der Branche ab.</w:t>
      </w:r>
    </w:p>
    <w:p w:rsidR="00591147" w:rsidRPr="00393881" w:rsidRDefault="00591147" w:rsidP="00591147">
      <w:pPr>
        <w:rPr>
          <w:szCs w:val="24"/>
        </w:rPr>
      </w:pPr>
    </w:p>
    <w:tbl>
      <w:tblPr>
        <w:tblOverlap w:val="never"/>
        <w:tblW w:w="8482" w:type="dxa"/>
        <w:tblInd w:w="584" w:type="dxa"/>
        <w:tblLayout w:type="fixed"/>
        <w:tblCellMar>
          <w:top w:w="57" w:type="dxa"/>
          <w:left w:w="57" w:type="dxa"/>
          <w:bottom w:w="57" w:type="dxa"/>
          <w:right w:w="57" w:type="dxa"/>
        </w:tblCellMar>
        <w:tblLook w:val="0000" w:firstRow="0" w:lastRow="0" w:firstColumn="0" w:lastColumn="0" w:noHBand="0" w:noVBand="0"/>
      </w:tblPr>
      <w:tblGrid>
        <w:gridCol w:w="1369"/>
        <w:gridCol w:w="7113"/>
      </w:tblGrid>
      <w:tr w:rsidR="00D710A9" w:rsidRPr="00393881" w:rsidTr="00382584">
        <w:trPr>
          <w:trHeight w:val="306"/>
        </w:trPr>
        <w:tc>
          <w:tcPr>
            <w:tcW w:w="1368"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rsidR="00D710A9" w:rsidRPr="00393881" w:rsidRDefault="00D710A9" w:rsidP="00382584">
            <w:pPr>
              <w:jc w:val="center"/>
              <w:rPr>
                <w:b/>
              </w:rPr>
            </w:pPr>
            <w:r w:rsidRPr="00393881">
              <w:rPr>
                <w:b/>
              </w:rPr>
              <w:t>Phase</w:t>
            </w:r>
          </w:p>
        </w:tc>
        <w:tc>
          <w:tcPr>
            <w:tcW w:w="7106"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rsidR="00D710A9" w:rsidRPr="00393881" w:rsidRDefault="00D710A9" w:rsidP="00382584">
            <w:pPr>
              <w:jc w:val="center"/>
              <w:rPr>
                <w:b/>
              </w:rPr>
            </w:pPr>
            <w:r w:rsidRPr="00393881">
              <w:rPr>
                <w:b/>
              </w:rPr>
              <w:t>Beschreibung</w:t>
            </w:r>
          </w:p>
        </w:tc>
      </w:tr>
      <w:tr w:rsidR="00D710A9" w:rsidRPr="00393881" w:rsidTr="00382584">
        <w:trPr>
          <w:trHeight w:val="1217"/>
        </w:trPr>
        <w:tc>
          <w:tcPr>
            <w:tcW w:w="1368" w:type="dxa"/>
            <w:tcBorders>
              <w:top w:val="single" w:sz="4" w:space="0" w:color="auto"/>
              <w:left w:val="single" w:sz="4" w:space="0" w:color="auto"/>
            </w:tcBorders>
            <w:shd w:val="clear" w:color="auto" w:fill="A8D08D" w:themeFill="accent6" w:themeFillTint="99"/>
          </w:tcPr>
          <w:p w:rsidR="00D710A9" w:rsidRPr="00393881" w:rsidRDefault="00D710A9" w:rsidP="00382584">
            <w:r w:rsidRPr="00393881">
              <w:t>Projektstart</w:t>
            </w:r>
          </w:p>
        </w:tc>
        <w:tc>
          <w:tcPr>
            <w:tcW w:w="7106" w:type="dxa"/>
            <w:tcBorders>
              <w:top w:val="single" w:sz="4" w:space="0" w:color="auto"/>
              <w:left w:val="single" w:sz="4" w:space="0" w:color="auto"/>
              <w:right w:val="single" w:sz="4" w:space="0" w:color="auto"/>
            </w:tcBorders>
            <w:shd w:val="clear" w:color="auto" w:fill="auto"/>
          </w:tcPr>
          <w:p w:rsidR="00D710A9" w:rsidRPr="00393881" w:rsidRDefault="00D710A9" w:rsidP="00382584">
            <w:r w:rsidRPr="00393881">
              <w:t xml:space="preserve">In dieser Phase bewerten </w:t>
            </w:r>
            <w:r w:rsidRPr="00393881">
              <w:rPr>
                <w:lang w:bidi="en-US"/>
              </w:rPr>
              <w:t xml:space="preserve">Entscheider </w:t>
            </w:r>
            <w:r w:rsidRPr="00393881">
              <w:t>den Bedarf und Nutzen des geplanten Projek</w:t>
            </w:r>
            <w:r w:rsidRPr="00393881">
              <w:softHyphen/>
              <w:t xml:space="preserve">tes für ihr Unternehmen. Fällt die Bewertung positiv aus, wird das Projekt initiiert und der Projektleiter und das </w:t>
            </w:r>
            <w:r w:rsidRPr="00393881">
              <w:rPr>
                <w:lang w:bidi="en-US"/>
              </w:rPr>
              <w:t xml:space="preserve">Projektteam </w:t>
            </w:r>
            <w:r w:rsidRPr="00393881">
              <w:t xml:space="preserve">werden benannt. Es liegt ein Projektauftrag vor, welcher die Ziele und Inhalte des Projektes beschreibt. Aus Sicht des </w:t>
            </w:r>
            <w:r w:rsidRPr="00393881">
              <w:rPr>
                <w:lang w:bidi="en-US"/>
              </w:rPr>
              <w:t xml:space="preserve">Projektteams </w:t>
            </w:r>
            <w:r w:rsidRPr="00393881">
              <w:t>startet das Projekt mit dem ersten offiziellen Treffen, dem Kick-off Meeting.</w:t>
            </w:r>
          </w:p>
        </w:tc>
      </w:tr>
      <w:tr w:rsidR="00D710A9" w:rsidRPr="00393881" w:rsidTr="00382584">
        <w:trPr>
          <w:trHeight w:val="1220"/>
        </w:trPr>
        <w:tc>
          <w:tcPr>
            <w:tcW w:w="1368" w:type="dxa"/>
            <w:tcBorders>
              <w:top w:val="single" w:sz="4" w:space="0" w:color="auto"/>
              <w:left w:val="single" w:sz="4" w:space="0" w:color="auto"/>
            </w:tcBorders>
            <w:shd w:val="clear" w:color="auto" w:fill="A8D08D" w:themeFill="accent6" w:themeFillTint="99"/>
          </w:tcPr>
          <w:p w:rsidR="00D710A9" w:rsidRPr="00393881" w:rsidRDefault="00D710A9" w:rsidP="00382584">
            <w:r w:rsidRPr="00393881">
              <w:t>Projekt</w:t>
            </w:r>
            <w:r w:rsidRPr="00393881">
              <w:softHyphen/>
              <w:t>planung</w:t>
            </w:r>
          </w:p>
        </w:tc>
        <w:tc>
          <w:tcPr>
            <w:tcW w:w="7106" w:type="dxa"/>
            <w:tcBorders>
              <w:top w:val="single" w:sz="4" w:space="0" w:color="auto"/>
              <w:left w:val="single" w:sz="4" w:space="0" w:color="auto"/>
              <w:right w:val="single" w:sz="4" w:space="0" w:color="auto"/>
            </w:tcBorders>
            <w:shd w:val="clear" w:color="auto" w:fill="auto"/>
          </w:tcPr>
          <w:p w:rsidR="00D710A9" w:rsidRPr="00393881" w:rsidRDefault="00D710A9" w:rsidP="00382584">
            <w:r w:rsidRPr="00393881">
              <w:t xml:space="preserve">Die Planung beginnt teilweise schon vor dem eigentlichen Projektstart und wird nach diesem intensiviert. Zu den üblichen Planungsgegenständen gehören u.a. Inhalt, Zeit, Budget, benötigte Ressourcen, Qualität, Kommunikation, Risiko, </w:t>
            </w:r>
            <w:r w:rsidRPr="00393881">
              <w:rPr>
                <w:lang w:bidi="en-US"/>
              </w:rPr>
              <w:t xml:space="preserve">Stakeholder, </w:t>
            </w:r>
            <w:r w:rsidRPr="00393881">
              <w:t xml:space="preserve">Teilprojekte. Der Projektleiter und sein </w:t>
            </w:r>
            <w:r w:rsidRPr="00393881">
              <w:rPr>
                <w:lang w:bidi="en-US"/>
              </w:rPr>
              <w:t xml:space="preserve">Team </w:t>
            </w:r>
            <w:r w:rsidRPr="00393881">
              <w:t xml:space="preserve">planen alle Arbeiten, die notwendig sind, um das </w:t>
            </w:r>
            <w:r w:rsidRPr="00393881">
              <w:rPr>
                <w:lang w:bidi="en-US"/>
              </w:rPr>
              <w:t>Projektziel</w:t>
            </w:r>
            <w:r w:rsidRPr="00393881">
              <w:t xml:space="preserve"> </w:t>
            </w:r>
            <w:r w:rsidRPr="00393881">
              <w:rPr>
                <w:lang w:bidi="en-US"/>
              </w:rPr>
              <w:t xml:space="preserve">zu </w:t>
            </w:r>
            <w:r w:rsidRPr="00393881">
              <w:t>erreichen.</w:t>
            </w:r>
          </w:p>
        </w:tc>
      </w:tr>
      <w:tr w:rsidR="00D710A9" w:rsidRPr="00393881" w:rsidTr="00382584">
        <w:trPr>
          <w:trHeight w:val="1912"/>
        </w:trPr>
        <w:tc>
          <w:tcPr>
            <w:tcW w:w="1368" w:type="dxa"/>
            <w:tcBorders>
              <w:top w:val="single" w:sz="4" w:space="0" w:color="auto"/>
              <w:left w:val="single" w:sz="4" w:space="0" w:color="auto"/>
            </w:tcBorders>
            <w:shd w:val="clear" w:color="auto" w:fill="A8D08D" w:themeFill="accent6" w:themeFillTint="99"/>
          </w:tcPr>
          <w:p w:rsidR="00D710A9" w:rsidRPr="00393881" w:rsidRDefault="00D710A9" w:rsidP="00382584">
            <w:r w:rsidRPr="00393881">
              <w:t>Projekt</w:t>
            </w:r>
            <w:r w:rsidRPr="00393881">
              <w:softHyphen/>
              <w:t>durchführung</w:t>
            </w:r>
          </w:p>
        </w:tc>
        <w:tc>
          <w:tcPr>
            <w:tcW w:w="7106" w:type="dxa"/>
            <w:tcBorders>
              <w:top w:val="single" w:sz="4" w:space="0" w:color="auto"/>
              <w:left w:val="single" w:sz="4" w:space="0" w:color="auto"/>
              <w:right w:val="single" w:sz="4" w:space="0" w:color="auto"/>
            </w:tcBorders>
            <w:shd w:val="clear" w:color="auto" w:fill="auto"/>
          </w:tcPr>
          <w:p w:rsidR="00D710A9" w:rsidRPr="00393881" w:rsidRDefault="00D710A9" w:rsidP="00382584">
            <w:r w:rsidRPr="00393881">
              <w:t xml:space="preserve">Sobald die Durchführungsphase gestartet ist, nimmt der Planungsanteil drastisch ab und das </w:t>
            </w:r>
            <w:r w:rsidRPr="00393881">
              <w:rPr>
                <w:lang w:bidi="en-US"/>
              </w:rPr>
              <w:t xml:space="preserve">Projektteam </w:t>
            </w:r>
            <w:r w:rsidRPr="00393881">
              <w:t>beginnt mit der Realisierung. Bei späteren Änderungswünschen werden zunächst die Machbarkeit überprüft und der Realisierungsaufwand abge</w:t>
            </w:r>
            <w:r w:rsidRPr="00393881">
              <w:softHyphen/>
              <w:t xml:space="preserve">schätzt. Je nachdem wie das Ergebnis ausfällt, fließen die Änderungen in die bereits gestartete Realisierung mit ein. In dieser Phase ist die Kommunikation zwischen den </w:t>
            </w:r>
            <w:r w:rsidRPr="00393881">
              <w:rPr>
                <w:lang w:bidi="en-US"/>
              </w:rPr>
              <w:t xml:space="preserve">Teammitgliedern </w:t>
            </w:r>
            <w:r w:rsidRPr="00393881">
              <w:t xml:space="preserve">untereinander und mit dem Projektleiter am intensivsten. Es wird sich regelmäßig auf </w:t>
            </w:r>
            <w:r w:rsidRPr="00393881">
              <w:rPr>
                <w:lang w:bidi="en-US"/>
              </w:rPr>
              <w:t xml:space="preserve">Teambesprechungen </w:t>
            </w:r>
            <w:r w:rsidRPr="00393881">
              <w:t>und Meetings über den Arbeitsstand ausge</w:t>
            </w:r>
            <w:r w:rsidRPr="00393881">
              <w:softHyphen/>
              <w:t>tauscht.</w:t>
            </w:r>
          </w:p>
        </w:tc>
      </w:tr>
      <w:tr w:rsidR="00D710A9" w:rsidRPr="00393881" w:rsidTr="00382584">
        <w:trPr>
          <w:trHeight w:val="1451"/>
        </w:trPr>
        <w:tc>
          <w:tcPr>
            <w:tcW w:w="1368" w:type="dxa"/>
            <w:tcBorders>
              <w:top w:val="single" w:sz="4" w:space="0" w:color="auto"/>
              <w:left w:val="single" w:sz="4" w:space="0" w:color="auto"/>
            </w:tcBorders>
            <w:shd w:val="clear" w:color="auto" w:fill="A8D08D" w:themeFill="accent6" w:themeFillTint="99"/>
          </w:tcPr>
          <w:p w:rsidR="00D710A9" w:rsidRPr="00393881" w:rsidRDefault="00D710A9" w:rsidP="00382584">
            <w:r w:rsidRPr="00393881">
              <w:t>Projekt</w:t>
            </w:r>
            <w:r w:rsidRPr="00393881">
              <w:softHyphen/>
              <w:t>kontrolle</w:t>
            </w:r>
          </w:p>
        </w:tc>
        <w:tc>
          <w:tcPr>
            <w:tcW w:w="7106" w:type="dxa"/>
            <w:tcBorders>
              <w:top w:val="single" w:sz="4" w:space="0" w:color="auto"/>
              <w:left w:val="single" w:sz="4" w:space="0" w:color="auto"/>
              <w:right w:val="single" w:sz="4" w:space="0" w:color="auto"/>
            </w:tcBorders>
            <w:shd w:val="clear" w:color="auto" w:fill="auto"/>
          </w:tcPr>
          <w:p w:rsidR="00D710A9" w:rsidRPr="00393881" w:rsidRDefault="00D710A9" w:rsidP="00382584">
            <w:r w:rsidRPr="00393881">
              <w:t xml:space="preserve">Diese Phase erfolgt parallel zur Durchführungsphase und stellt gleichzeitig auch eine eigene Phase dar. </w:t>
            </w:r>
            <w:r w:rsidRPr="00393881">
              <w:rPr>
                <w:lang w:bidi="en-US"/>
              </w:rPr>
              <w:t xml:space="preserve">Dabei </w:t>
            </w:r>
            <w:r w:rsidRPr="00393881">
              <w:t>steuert und überwacht der Projektleiter alle relevanten Pro</w:t>
            </w:r>
            <w:r w:rsidRPr="00393881">
              <w:softHyphen/>
              <w:t>jektaktivitäten. Er kontrolliert u.a. die Budgeteinhaltung, achtet auf das terminge</w:t>
            </w:r>
            <w:r w:rsidRPr="00393881">
              <w:softHyphen/>
              <w:t xml:space="preserve">rechte Abliefern, priorisiert Aufgaben, aktualisiert den </w:t>
            </w:r>
            <w:r w:rsidRPr="00393881">
              <w:rPr>
                <w:lang w:bidi="en-US"/>
              </w:rPr>
              <w:t xml:space="preserve">Projektplan </w:t>
            </w:r>
            <w:r w:rsidRPr="00393881">
              <w:t>und löst Ressour</w:t>
            </w:r>
            <w:r w:rsidRPr="00393881">
              <w:softHyphen/>
              <w:t xml:space="preserve">cenkonflikte. Bei umfangreichen Projekten werden auch autonome </w:t>
            </w:r>
            <w:r w:rsidRPr="00393881">
              <w:rPr>
                <w:lang w:bidi="en-US"/>
              </w:rPr>
              <w:t xml:space="preserve">Kontrollteams </w:t>
            </w:r>
            <w:r w:rsidRPr="00393881">
              <w:t>gebildet.</w:t>
            </w:r>
          </w:p>
        </w:tc>
      </w:tr>
      <w:tr w:rsidR="00D710A9" w:rsidRPr="00393881" w:rsidTr="00382584">
        <w:trPr>
          <w:trHeight w:val="1933"/>
        </w:trPr>
        <w:tc>
          <w:tcPr>
            <w:tcW w:w="1368" w:type="dxa"/>
            <w:tcBorders>
              <w:top w:val="single" w:sz="4" w:space="0" w:color="auto"/>
              <w:left w:val="single" w:sz="4" w:space="0" w:color="auto"/>
              <w:bottom w:val="single" w:sz="4" w:space="0" w:color="auto"/>
            </w:tcBorders>
            <w:shd w:val="clear" w:color="auto" w:fill="A8D08D" w:themeFill="accent6" w:themeFillTint="99"/>
          </w:tcPr>
          <w:p w:rsidR="00D710A9" w:rsidRPr="00393881" w:rsidRDefault="00D710A9" w:rsidP="00382584">
            <w:r w:rsidRPr="00393881">
              <w:t>Projekt</w:t>
            </w:r>
            <w:r w:rsidRPr="00393881">
              <w:softHyphen/>
              <w:t>abschluss</w:t>
            </w:r>
          </w:p>
        </w:tc>
        <w:tc>
          <w:tcPr>
            <w:tcW w:w="7106"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382584">
            <w:r w:rsidRPr="00393881">
              <w:t>Sobald die Software fertiggestellt wurde, wird sie zusammen mit allen nötigen Unter</w:t>
            </w:r>
            <w:r w:rsidRPr="00393881">
              <w:softHyphen/>
              <w:t xml:space="preserve">lagen, z. B. der Kundendokumentation, dem Kunden übergeben. Wenn dieser die Software abgenommen hat, wird das Projekt beendet. </w:t>
            </w:r>
            <w:r w:rsidRPr="00393881">
              <w:rPr>
                <w:lang w:bidi="en-US"/>
              </w:rPr>
              <w:t xml:space="preserve">Zum </w:t>
            </w:r>
            <w:r w:rsidRPr="00393881">
              <w:t>internen Projektab</w:t>
            </w:r>
            <w:r w:rsidRPr="00393881">
              <w:softHyphen/>
              <w:t>schluss gehören folgende Tätigkeiten:</w:t>
            </w:r>
          </w:p>
          <w:p w:rsidR="00D710A9" w:rsidRPr="00393881" w:rsidRDefault="00D710A9" w:rsidP="00382584">
            <w:r w:rsidRPr="00393881">
              <w:t>Erstellen eines Abschlussberichtes</w:t>
            </w:r>
          </w:p>
          <w:p w:rsidR="00D710A9" w:rsidRPr="00393881" w:rsidRDefault="00D710A9" w:rsidP="00382584">
            <w:r w:rsidRPr="00393881">
              <w:rPr>
                <w:lang w:bidi="en-US"/>
              </w:rPr>
              <w:t xml:space="preserve">Evaluieren </w:t>
            </w:r>
            <w:r w:rsidRPr="00393881">
              <w:t>des Projektablaufes</w:t>
            </w:r>
          </w:p>
          <w:p w:rsidR="00D710A9" w:rsidRPr="00393881" w:rsidRDefault="00D710A9" w:rsidP="00382584">
            <w:r w:rsidRPr="00393881">
              <w:t>Archivieren der Projektunterlagen</w:t>
            </w:r>
          </w:p>
          <w:p w:rsidR="00D710A9" w:rsidRPr="00393881" w:rsidRDefault="00D710A9" w:rsidP="00382584">
            <w:r w:rsidRPr="00393881">
              <w:t xml:space="preserve">Wertschätzen der Arbeit des </w:t>
            </w:r>
            <w:r w:rsidRPr="00393881">
              <w:rPr>
                <w:lang w:bidi="en-US"/>
              </w:rPr>
              <w:t xml:space="preserve">Projektteams </w:t>
            </w:r>
            <w:r w:rsidRPr="00393881">
              <w:t>und dessen Auflösung</w:t>
            </w:r>
          </w:p>
        </w:tc>
      </w:tr>
    </w:tbl>
    <w:p w:rsidR="00393881" w:rsidRDefault="00393881">
      <w:pPr>
        <w:spacing w:after="160" w:line="259" w:lineRule="auto"/>
        <w:rPr>
          <w:rFonts w:asciiTheme="majorHAnsi" w:eastAsiaTheme="majorEastAsia" w:hAnsiTheme="majorHAnsi" w:cstheme="majorBidi"/>
          <w:color w:val="2E74B5" w:themeColor="accent1" w:themeShade="BF"/>
          <w:sz w:val="26"/>
          <w:szCs w:val="26"/>
        </w:rPr>
      </w:pPr>
      <w:bookmarkStart w:id="18" w:name="_Toc85709100"/>
    </w:p>
    <w:p w:rsidR="00393881" w:rsidRDefault="00393881">
      <w:pPr>
        <w:spacing w:after="160" w:line="259" w:lineRule="auto"/>
        <w:rPr>
          <w:rFonts w:asciiTheme="majorHAnsi" w:eastAsiaTheme="majorEastAsia" w:hAnsiTheme="majorHAnsi" w:cstheme="majorBidi"/>
          <w:color w:val="2E74B5" w:themeColor="accent1" w:themeShade="BF"/>
          <w:sz w:val="26"/>
          <w:szCs w:val="26"/>
        </w:rPr>
      </w:pPr>
      <w:r>
        <w:rPr>
          <w:rFonts w:asciiTheme="majorHAnsi" w:eastAsiaTheme="majorEastAsia" w:hAnsiTheme="majorHAnsi" w:cstheme="majorBidi"/>
          <w:color w:val="2E74B5" w:themeColor="accent1" w:themeShade="BF"/>
          <w:sz w:val="26"/>
          <w:szCs w:val="26"/>
        </w:rPr>
        <w:br w:type="page"/>
      </w:r>
    </w:p>
    <w:p w:rsidR="003954E0" w:rsidRPr="00393881" w:rsidRDefault="00796AEA" w:rsidP="003954E0">
      <w:pPr>
        <w:pStyle w:val="berschrift2"/>
      </w:pPr>
      <w:bookmarkStart w:id="19" w:name="_Toc94179001"/>
      <w:r w:rsidRPr="00393881">
        <w:t>Lernzielkontrollen Tag</w:t>
      </w:r>
      <w:r w:rsidR="003954E0" w:rsidRPr="00393881">
        <w:t xml:space="preserve"> 1</w:t>
      </w:r>
      <w:bookmarkEnd w:id="18"/>
      <w:bookmarkEnd w:id="19"/>
    </w:p>
    <w:p w:rsidR="003954E0" w:rsidRPr="00393881" w:rsidRDefault="003954E0" w:rsidP="003954E0">
      <w:pPr>
        <w:pStyle w:val="Flietext0"/>
        <w:spacing w:line="262" w:lineRule="auto"/>
        <w:ind w:firstLine="360"/>
      </w:pPr>
    </w:p>
    <w:p w:rsidR="0016719D" w:rsidRDefault="0016719D" w:rsidP="0016719D">
      <w:pPr>
        <w:spacing w:after="120"/>
        <w:rPr>
          <w:szCs w:val="24"/>
        </w:rPr>
      </w:pPr>
      <w:bookmarkStart w:id="20" w:name="bookmark28"/>
    </w:p>
    <w:p w:rsidR="0016719D" w:rsidRPr="00393881" w:rsidRDefault="0016719D" w:rsidP="001B7F7D">
      <w:pPr>
        <w:pStyle w:val="Listenabsatz"/>
        <w:numPr>
          <w:ilvl w:val="0"/>
          <w:numId w:val="18"/>
        </w:numPr>
        <w:ind w:left="426"/>
      </w:pPr>
      <w:r w:rsidRPr="00393881">
        <w:t>Welche Aussagen sind richtig?</w:t>
      </w:r>
    </w:p>
    <w:p w:rsidR="0016719D" w:rsidRDefault="0016719D" w:rsidP="0016719D">
      <w:pPr>
        <w:pStyle w:val="Listenabsatz"/>
      </w:pPr>
    </w:p>
    <w:p w:rsidR="0016719D" w:rsidRPr="00393881" w:rsidRDefault="0016719D" w:rsidP="001B7F7D">
      <w:pPr>
        <w:pStyle w:val="Listenabsatz"/>
        <w:numPr>
          <w:ilvl w:val="0"/>
          <w:numId w:val="19"/>
        </w:numPr>
      </w:pPr>
      <w:r w:rsidRPr="00393881">
        <w:t>Softwareentwickler beschäftigen sich nur mit dem Programmieren von Software.</w:t>
      </w:r>
    </w:p>
    <w:p w:rsidR="0016719D" w:rsidRPr="00393881" w:rsidRDefault="0016719D" w:rsidP="001B7F7D">
      <w:pPr>
        <w:pStyle w:val="Listenabsatz"/>
        <w:numPr>
          <w:ilvl w:val="0"/>
          <w:numId w:val="19"/>
        </w:numPr>
      </w:pPr>
      <w:r w:rsidRPr="00393881">
        <w:t>Die Aufgabenbereiche von Softwareentwicklern sind sehr vielfältig.</w:t>
      </w:r>
    </w:p>
    <w:p w:rsidR="0016719D" w:rsidRPr="00393881" w:rsidRDefault="0016719D" w:rsidP="001B7F7D">
      <w:pPr>
        <w:pStyle w:val="Listenabsatz"/>
        <w:numPr>
          <w:ilvl w:val="0"/>
          <w:numId w:val="19"/>
        </w:numPr>
      </w:pPr>
      <w:r w:rsidRPr="00393881">
        <w:t>Neben fundierten fachlichen Kenntnissen benötigen Softwareentwickler auch noch andere Kom</w:t>
      </w:r>
      <w:r w:rsidRPr="00393881">
        <w:softHyphen/>
        <w:t>petenzen.</w:t>
      </w:r>
    </w:p>
    <w:p w:rsidR="0016719D" w:rsidRPr="00393881" w:rsidRDefault="0016719D" w:rsidP="001B7F7D">
      <w:pPr>
        <w:pStyle w:val="Listenabsatz"/>
        <w:numPr>
          <w:ilvl w:val="0"/>
          <w:numId w:val="19"/>
        </w:numPr>
      </w:pPr>
      <w:r w:rsidRPr="00393881">
        <w:rPr>
          <w:lang w:bidi="en-US"/>
        </w:rPr>
        <w:t xml:space="preserve">Java, </w:t>
      </w:r>
      <w:r w:rsidRPr="00393881">
        <w:rPr>
          <w:i/>
          <w:iCs/>
          <w:lang w:bidi="en-US"/>
        </w:rPr>
        <w:t>C#</w:t>
      </w:r>
      <w:r w:rsidRPr="00393881">
        <w:rPr>
          <w:lang w:bidi="en-US"/>
        </w:rPr>
        <w:t xml:space="preserve"> </w:t>
      </w:r>
      <w:r w:rsidRPr="00393881">
        <w:t xml:space="preserve">und </w:t>
      </w:r>
      <w:r w:rsidRPr="00393881">
        <w:rPr>
          <w:lang w:bidi="en-US"/>
        </w:rPr>
        <w:t xml:space="preserve">Python </w:t>
      </w:r>
      <w:r w:rsidRPr="00393881">
        <w:t>sind heutzutage wichtige Programmiersprachen.</w:t>
      </w:r>
    </w:p>
    <w:p w:rsidR="0016719D" w:rsidRPr="00393881" w:rsidRDefault="0016719D" w:rsidP="001B7F7D">
      <w:pPr>
        <w:pStyle w:val="Listenabsatz"/>
        <w:numPr>
          <w:ilvl w:val="0"/>
          <w:numId w:val="19"/>
        </w:numPr>
      </w:pPr>
      <w:r w:rsidRPr="00393881">
        <w:t>Kenntnisse in mehreren Programmiersprachen sind für Softwareentwickler von Vorteil.</w:t>
      </w:r>
    </w:p>
    <w:p w:rsidR="0016719D" w:rsidRPr="00393881" w:rsidRDefault="0016719D" w:rsidP="001B7F7D">
      <w:pPr>
        <w:pStyle w:val="Listenabsatz"/>
        <w:numPr>
          <w:ilvl w:val="0"/>
          <w:numId w:val="19"/>
        </w:numPr>
      </w:pPr>
      <w:r w:rsidRPr="00393881">
        <w:t>Entwicklerdokumentationen werden nicht von Softwareentwicklern verfasst.</w:t>
      </w:r>
    </w:p>
    <w:p w:rsidR="0016719D" w:rsidRPr="00393881" w:rsidRDefault="0016719D" w:rsidP="001B7F7D">
      <w:pPr>
        <w:pStyle w:val="Listenabsatz"/>
        <w:numPr>
          <w:ilvl w:val="0"/>
          <w:numId w:val="19"/>
        </w:numPr>
      </w:pPr>
      <w:r w:rsidRPr="00393881">
        <w:t>Softwareentwickler müssen auch Fachkenntnisse im Testen und Debuggen von Software besitzen.</w:t>
      </w:r>
    </w:p>
    <w:p w:rsidR="0016719D" w:rsidRDefault="0016719D" w:rsidP="001B7F7D">
      <w:pPr>
        <w:pStyle w:val="Listenabsatz"/>
        <w:numPr>
          <w:ilvl w:val="0"/>
          <w:numId w:val="19"/>
        </w:numPr>
      </w:pPr>
      <w:r w:rsidRPr="00393881">
        <w:t>Heutzutage müssen Softwareentwickler nicht mehr teamfähig sein.</w:t>
      </w:r>
    </w:p>
    <w:p w:rsidR="0016719D" w:rsidRDefault="0016719D" w:rsidP="0016719D"/>
    <w:p w:rsidR="0016719D" w:rsidRPr="00393881" w:rsidRDefault="0016719D" w:rsidP="0016719D"/>
    <w:p w:rsidR="0016719D" w:rsidRDefault="0016719D" w:rsidP="001B7F7D">
      <w:pPr>
        <w:pStyle w:val="Listenabsatz"/>
        <w:numPr>
          <w:ilvl w:val="0"/>
          <w:numId w:val="18"/>
        </w:numPr>
        <w:ind w:left="426"/>
      </w:pPr>
      <w:r w:rsidRPr="00393881">
        <w:t>Wählen Sie drei nicht fachliche Kompetenzen für Softwareentwickler aus, welche für Sie am wich</w:t>
      </w:r>
      <w:r w:rsidRPr="00393881">
        <w:softHyphen/>
        <w:t>tigsten erscheinen und begründen Sie kurz Ihre Entscheidung. Stellen Sie in Partnerarbeit Ihre Über</w:t>
      </w:r>
      <w:r w:rsidRPr="00393881">
        <w:softHyphen/>
        <w:t>legungen einem anderen Auszubildenden vor.</w:t>
      </w:r>
    </w:p>
    <w:p w:rsidR="0016719D" w:rsidRDefault="0016719D" w:rsidP="0016719D"/>
    <w:p w:rsidR="0016719D" w:rsidRPr="00393881" w:rsidRDefault="0016719D" w:rsidP="001B7F7D">
      <w:pPr>
        <w:pStyle w:val="Listenabsatz"/>
        <w:numPr>
          <w:ilvl w:val="0"/>
          <w:numId w:val="18"/>
        </w:numPr>
        <w:ind w:left="426"/>
      </w:pPr>
      <w:r w:rsidRPr="00393881">
        <w:t>Welche Aussagen sind richtig?</w:t>
      </w:r>
    </w:p>
    <w:p w:rsidR="0016719D" w:rsidRDefault="0016719D" w:rsidP="0016719D"/>
    <w:p w:rsidR="0016719D" w:rsidRPr="00393881" w:rsidRDefault="0016719D" w:rsidP="001B7F7D">
      <w:pPr>
        <w:pStyle w:val="Listenabsatz"/>
        <w:numPr>
          <w:ilvl w:val="0"/>
          <w:numId w:val="22"/>
        </w:numPr>
      </w:pPr>
      <w:r w:rsidRPr="00393881">
        <w:t>Neben Programmen gehören auch Daten zur Software.</w:t>
      </w:r>
    </w:p>
    <w:p w:rsidR="0016719D" w:rsidRPr="00393881" w:rsidRDefault="0016719D" w:rsidP="001B7F7D">
      <w:pPr>
        <w:pStyle w:val="Listenabsatz"/>
        <w:numPr>
          <w:ilvl w:val="0"/>
          <w:numId w:val="22"/>
        </w:numPr>
      </w:pPr>
      <w:r w:rsidRPr="00393881">
        <w:t xml:space="preserve">Windows </w:t>
      </w:r>
      <w:r w:rsidRPr="00393881">
        <w:rPr>
          <w:lang w:bidi="en-US"/>
        </w:rPr>
        <w:t xml:space="preserve">10 </w:t>
      </w:r>
      <w:r w:rsidRPr="00393881">
        <w:t>fällt in den Bereich der Anwendersoftware.</w:t>
      </w:r>
    </w:p>
    <w:p w:rsidR="0016719D" w:rsidRPr="00393881" w:rsidRDefault="0016719D" w:rsidP="001B7F7D">
      <w:pPr>
        <w:pStyle w:val="Listenabsatz"/>
        <w:numPr>
          <w:ilvl w:val="0"/>
          <w:numId w:val="22"/>
        </w:numPr>
      </w:pPr>
      <w:r w:rsidRPr="00393881">
        <w:rPr>
          <w:lang w:bidi="en-US"/>
        </w:rPr>
        <w:t>Betriebssysteme</w:t>
      </w:r>
      <w:r w:rsidRPr="00393881">
        <w:t xml:space="preserve"> </w:t>
      </w:r>
      <w:r w:rsidRPr="00393881">
        <w:rPr>
          <w:lang w:bidi="en-US"/>
        </w:rPr>
        <w:t>sind</w:t>
      </w:r>
      <w:r w:rsidRPr="00393881">
        <w:t xml:space="preserve"> </w:t>
      </w:r>
      <w:r w:rsidRPr="00393881">
        <w:rPr>
          <w:lang w:bidi="en-US"/>
        </w:rPr>
        <w:t>Software.</w:t>
      </w:r>
    </w:p>
    <w:p w:rsidR="0016719D" w:rsidRPr="00393881" w:rsidRDefault="0016719D" w:rsidP="001B7F7D">
      <w:pPr>
        <w:pStyle w:val="Listenabsatz"/>
        <w:numPr>
          <w:ilvl w:val="0"/>
          <w:numId w:val="22"/>
        </w:numPr>
      </w:pPr>
      <w:r w:rsidRPr="00393881">
        <w:t>Linux ist ein Betriebssystem.</w:t>
      </w:r>
    </w:p>
    <w:p w:rsidR="0016719D" w:rsidRPr="00393881" w:rsidRDefault="0016719D" w:rsidP="001B7F7D">
      <w:pPr>
        <w:pStyle w:val="Listenabsatz"/>
        <w:numPr>
          <w:ilvl w:val="0"/>
          <w:numId w:val="22"/>
        </w:numPr>
      </w:pPr>
      <w:r w:rsidRPr="00393881">
        <w:t>Computerspiele sind Bestandteil der Systemsoftware.</w:t>
      </w:r>
    </w:p>
    <w:p w:rsidR="0016719D" w:rsidRPr="00393881" w:rsidRDefault="0016719D" w:rsidP="001B7F7D">
      <w:pPr>
        <w:pStyle w:val="Listenabsatz"/>
        <w:numPr>
          <w:ilvl w:val="0"/>
          <w:numId w:val="22"/>
        </w:numPr>
      </w:pPr>
      <w:r w:rsidRPr="00393881">
        <w:t xml:space="preserve">Standardsoftware ist beim </w:t>
      </w:r>
      <w:r w:rsidRPr="00393881">
        <w:rPr>
          <w:lang w:bidi="en-US"/>
        </w:rPr>
        <w:t>Kauf</w:t>
      </w:r>
      <w:r w:rsidRPr="00393881">
        <w:t xml:space="preserve"> </w:t>
      </w:r>
      <w:r w:rsidRPr="00393881">
        <w:rPr>
          <w:lang w:bidi="en-US"/>
        </w:rPr>
        <w:t xml:space="preserve">schon </w:t>
      </w:r>
      <w:r w:rsidRPr="00393881">
        <w:t>speziell an die Bedürfnisse des Kunden angepasst.</w:t>
      </w:r>
    </w:p>
    <w:p w:rsidR="0016719D" w:rsidRPr="00393881" w:rsidRDefault="0016719D" w:rsidP="001B7F7D">
      <w:pPr>
        <w:pStyle w:val="Listenabsatz"/>
        <w:numPr>
          <w:ilvl w:val="0"/>
          <w:numId w:val="22"/>
        </w:numPr>
      </w:pPr>
      <w:r w:rsidRPr="00393881">
        <w:t>Für die Erstellung von Software muss der Entwickler auch grundlegende fachliche Kenntnisse in dem Bereich besitzen, für den die Software entwickelt wird.</w:t>
      </w:r>
    </w:p>
    <w:p w:rsidR="0016719D" w:rsidRDefault="0016719D" w:rsidP="001B7F7D">
      <w:pPr>
        <w:pStyle w:val="Listenabsatz"/>
        <w:numPr>
          <w:ilvl w:val="0"/>
          <w:numId w:val="22"/>
        </w:numPr>
      </w:pPr>
      <w:r w:rsidRPr="00393881">
        <w:t xml:space="preserve">Die </w:t>
      </w:r>
      <w:r w:rsidRPr="00393881">
        <w:rPr>
          <w:lang w:bidi="en-US"/>
        </w:rPr>
        <w:t>Erstellung</w:t>
      </w:r>
      <w:r w:rsidRPr="00393881">
        <w:t xml:space="preserve"> </w:t>
      </w:r>
      <w:r w:rsidRPr="00393881">
        <w:rPr>
          <w:lang w:bidi="en-US"/>
        </w:rPr>
        <w:t xml:space="preserve">von </w:t>
      </w:r>
      <w:r w:rsidRPr="00393881">
        <w:t xml:space="preserve">Individualsoftware ist mit höheren Kosten verbunden als der </w:t>
      </w:r>
      <w:r w:rsidRPr="00393881">
        <w:rPr>
          <w:lang w:bidi="en-US"/>
        </w:rPr>
        <w:t>Kauf</w:t>
      </w:r>
      <w:r w:rsidRPr="00393881">
        <w:t xml:space="preserve"> </w:t>
      </w:r>
      <w:r w:rsidRPr="00393881">
        <w:rPr>
          <w:lang w:bidi="en-US"/>
        </w:rPr>
        <w:t xml:space="preserve">von </w:t>
      </w:r>
      <w:r w:rsidRPr="00393881">
        <w:t>Stan</w:t>
      </w:r>
      <w:r w:rsidRPr="00393881">
        <w:softHyphen/>
        <w:t>dardsoftware.</w:t>
      </w:r>
    </w:p>
    <w:p w:rsidR="0016719D" w:rsidRDefault="0016719D" w:rsidP="0016719D"/>
    <w:p w:rsidR="0016719D" w:rsidRPr="00393881" w:rsidRDefault="0016719D" w:rsidP="001B7F7D">
      <w:pPr>
        <w:pStyle w:val="Listenabsatz"/>
        <w:numPr>
          <w:ilvl w:val="0"/>
          <w:numId w:val="18"/>
        </w:numPr>
        <w:ind w:left="426"/>
      </w:pPr>
      <w:r w:rsidRPr="00393881">
        <w:t>Finden und diskutieren Sie jeweils drei konkrete Beispiele für System- und Anwendungssoftware.</w:t>
      </w:r>
    </w:p>
    <w:p w:rsidR="0016719D" w:rsidRDefault="0016719D" w:rsidP="0016719D">
      <w:pPr>
        <w:pStyle w:val="Listenabsatz"/>
      </w:pPr>
    </w:p>
    <w:p w:rsidR="0016719D" w:rsidRDefault="0016719D" w:rsidP="001B7F7D">
      <w:pPr>
        <w:pStyle w:val="Listenabsatz"/>
        <w:numPr>
          <w:ilvl w:val="0"/>
          <w:numId w:val="18"/>
        </w:numPr>
        <w:ind w:left="426"/>
      </w:pPr>
      <w:r w:rsidRPr="00393881">
        <w:t>Überlegen und notieren Sie sich mindestens vier Beispiele für Standardsoftware, welche Sie persön</w:t>
      </w:r>
      <w:r w:rsidRPr="00393881">
        <w:softHyphen/>
        <w:t>lich einsetzen.</w:t>
      </w:r>
    </w:p>
    <w:p w:rsidR="0016719D" w:rsidRDefault="0016719D" w:rsidP="0016719D"/>
    <w:p w:rsidR="0016719D" w:rsidRDefault="0016719D" w:rsidP="001B7F7D">
      <w:pPr>
        <w:pStyle w:val="Listenabsatz"/>
        <w:numPr>
          <w:ilvl w:val="0"/>
          <w:numId w:val="18"/>
        </w:numPr>
        <w:ind w:left="426"/>
      </w:pPr>
      <w:r w:rsidRPr="00393881">
        <w:t xml:space="preserve">Recherchieren und präsentieren Sie weitere Einteilungsmöglichkeiten von Software und geben Sie jeweils zwei Beispiele an (z. B. Einteilung nach Nutzungsrecht, Freeware: Linux, </w:t>
      </w:r>
      <w:r w:rsidRPr="00393881">
        <w:rPr>
          <w:lang w:bidi="en-US"/>
        </w:rPr>
        <w:t>Gimp).</w:t>
      </w:r>
    </w:p>
    <w:p w:rsidR="0016719D" w:rsidRDefault="0016719D" w:rsidP="0016719D"/>
    <w:p w:rsidR="0016719D" w:rsidRPr="00034810" w:rsidRDefault="0016719D" w:rsidP="001B7F7D">
      <w:pPr>
        <w:pStyle w:val="berschrift41"/>
        <w:keepNext/>
        <w:keepLines/>
        <w:numPr>
          <w:ilvl w:val="0"/>
          <w:numId w:val="18"/>
        </w:numPr>
        <w:ind w:left="426"/>
        <w:jc w:val="left"/>
        <w:rPr>
          <w:rFonts w:ascii="Arial" w:hAnsi="Arial" w:cs="Arial"/>
          <w:b/>
          <w:color w:val="auto"/>
          <w:sz w:val="20"/>
          <w:szCs w:val="20"/>
        </w:rPr>
      </w:pPr>
      <w:bookmarkStart w:id="21" w:name="bookmark590"/>
      <w:r w:rsidRPr="00034810">
        <w:rPr>
          <w:rFonts w:ascii="Arial" w:hAnsi="Arial" w:cs="Arial"/>
          <w:b/>
          <w:color w:val="auto"/>
          <w:sz w:val="20"/>
          <w:szCs w:val="20"/>
          <w:lang w:eastAsia="de-DE" w:bidi="de-DE"/>
        </w:rPr>
        <w:t>Ordnen Sie Software der entsprechenden Softwareart zu.</w:t>
      </w:r>
      <w:bookmarkEnd w:id="21"/>
    </w:p>
    <w:p w:rsidR="0016719D" w:rsidRDefault="0016719D" w:rsidP="0016719D">
      <w:pPr>
        <w:pStyle w:val="Flietext0"/>
        <w:spacing w:line="252" w:lineRule="auto"/>
        <w:rPr>
          <w:rFonts w:ascii="Arial" w:hAnsi="Arial" w:cs="Arial"/>
          <w:color w:val="000000"/>
          <w:sz w:val="20"/>
          <w:szCs w:val="20"/>
          <w:lang w:eastAsia="de-DE" w:bidi="de-DE"/>
        </w:rPr>
      </w:pPr>
    </w:p>
    <w:p w:rsidR="0016719D" w:rsidRPr="00034810" w:rsidRDefault="0016719D" w:rsidP="0016719D">
      <w:pPr>
        <w:pStyle w:val="Flietext0"/>
        <w:spacing w:line="252" w:lineRule="auto"/>
        <w:rPr>
          <w:rFonts w:ascii="Arial" w:hAnsi="Arial" w:cs="Arial"/>
          <w:sz w:val="20"/>
          <w:szCs w:val="20"/>
        </w:rPr>
      </w:pPr>
      <w:r w:rsidRPr="00034810">
        <w:rPr>
          <w:rFonts w:ascii="Arial" w:hAnsi="Arial" w:cs="Arial"/>
          <w:color w:val="000000"/>
          <w:sz w:val="20"/>
          <w:szCs w:val="20"/>
          <w:lang w:eastAsia="de-DE" w:bidi="de-DE"/>
        </w:rPr>
        <w:t xml:space="preserve">Ordnen Sie die entsprechende Softwareart den einzelnen </w:t>
      </w:r>
      <w:r w:rsidR="005109BF" w:rsidRPr="00034810">
        <w:rPr>
          <w:rFonts w:ascii="Arial" w:hAnsi="Arial" w:cs="Arial"/>
          <w:color w:val="000000"/>
          <w:sz w:val="20"/>
          <w:szCs w:val="20"/>
          <w:lang w:val="en-US" w:bidi="en-US"/>
        </w:rPr>
        <w:t>Software</w:t>
      </w:r>
      <w:r w:rsidRPr="00034810">
        <w:rPr>
          <w:rFonts w:ascii="Arial" w:hAnsi="Arial" w:cs="Arial"/>
          <w:color w:val="000000"/>
          <w:sz w:val="20"/>
          <w:szCs w:val="20"/>
          <w:lang w:eastAsia="de-DE" w:bidi="de-DE"/>
        </w:rPr>
        <w:t xml:space="preserve"> Produkten zu. Wenn einige </w:t>
      </w:r>
      <w:r w:rsidRPr="00034810">
        <w:rPr>
          <w:rFonts w:ascii="Arial" w:hAnsi="Arial" w:cs="Arial"/>
          <w:color w:val="000000"/>
          <w:sz w:val="20"/>
          <w:szCs w:val="20"/>
          <w:lang w:val="en-US" w:bidi="en-US"/>
        </w:rPr>
        <w:t>S</w:t>
      </w:r>
      <w:r w:rsidR="005109BF">
        <w:rPr>
          <w:rFonts w:ascii="Arial" w:hAnsi="Arial" w:cs="Arial"/>
          <w:color w:val="000000"/>
          <w:sz w:val="20"/>
          <w:szCs w:val="20"/>
          <w:lang w:val="en-US" w:bidi="en-US"/>
        </w:rPr>
        <w:t>oftwareprodukte</w:t>
      </w:r>
      <w:r w:rsidRPr="00034810">
        <w:rPr>
          <w:rFonts w:ascii="Arial" w:hAnsi="Arial" w:cs="Arial"/>
          <w:color w:val="000000"/>
          <w:sz w:val="20"/>
          <w:szCs w:val="20"/>
          <w:lang w:val="en-US" w:bidi="en-US"/>
        </w:rPr>
        <w:t xml:space="preserve"> </w:t>
      </w:r>
      <w:r w:rsidRPr="00034810">
        <w:rPr>
          <w:rFonts w:ascii="Arial" w:hAnsi="Arial" w:cs="Arial"/>
          <w:color w:val="000000"/>
          <w:sz w:val="20"/>
          <w:szCs w:val="20"/>
          <w:lang w:eastAsia="de-DE" w:bidi="de-DE"/>
        </w:rPr>
        <w:t>nicht bekannt sei sollten, dann tauschen Sie sich bitte mit Ihren Mitschülern aus.</w:t>
      </w:r>
    </w:p>
    <w:p w:rsidR="0016719D" w:rsidRPr="00034810" w:rsidRDefault="0016719D" w:rsidP="0016719D">
      <w:pPr>
        <w:pStyle w:val="berschrift41"/>
        <w:keepNext/>
        <w:keepLines/>
        <w:ind w:firstLine="360"/>
        <w:rPr>
          <w:rFonts w:ascii="Arial" w:hAnsi="Arial" w:cs="Arial"/>
          <w:sz w:val="20"/>
          <w:szCs w:val="20"/>
        </w:rPr>
      </w:pPr>
      <w:bookmarkStart w:id="22" w:name="bookmark592"/>
      <w:r w:rsidRPr="00034810">
        <w:rPr>
          <w:rFonts w:ascii="Arial" w:hAnsi="Arial" w:cs="Arial"/>
          <w:color w:val="000000"/>
          <w:sz w:val="20"/>
          <w:szCs w:val="20"/>
          <w:lang w:eastAsia="de-DE" w:bidi="de-DE"/>
        </w:rPr>
        <w:t>Softwarearten</w:t>
      </w:r>
      <w:bookmarkEnd w:id="22"/>
    </w:p>
    <w:p w:rsidR="0016719D" w:rsidRPr="00034810" w:rsidRDefault="0016719D" w:rsidP="001B7F7D">
      <w:pPr>
        <w:pStyle w:val="Flietext0"/>
        <w:numPr>
          <w:ilvl w:val="0"/>
          <w:numId w:val="23"/>
        </w:numPr>
        <w:tabs>
          <w:tab w:val="left" w:pos="694"/>
        </w:tabs>
        <w:spacing w:line="240" w:lineRule="auto"/>
        <w:ind w:firstLine="360"/>
        <w:rPr>
          <w:rFonts w:ascii="Arial" w:hAnsi="Arial" w:cs="Arial"/>
          <w:sz w:val="20"/>
          <w:szCs w:val="20"/>
        </w:rPr>
      </w:pPr>
      <w:r w:rsidRPr="00034810">
        <w:rPr>
          <w:rFonts w:ascii="Arial" w:hAnsi="Arial" w:cs="Arial"/>
          <w:color w:val="000000"/>
          <w:sz w:val="20"/>
          <w:szCs w:val="20"/>
          <w:lang w:eastAsia="de-DE" w:bidi="de-DE"/>
        </w:rPr>
        <w:t>Systemsoftware</w:t>
      </w:r>
    </w:p>
    <w:p w:rsidR="0016719D" w:rsidRPr="00034810" w:rsidRDefault="0016719D" w:rsidP="001B7F7D">
      <w:pPr>
        <w:pStyle w:val="Flietext0"/>
        <w:numPr>
          <w:ilvl w:val="0"/>
          <w:numId w:val="23"/>
        </w:numPr>
        <w:tabs>
          <w:tab w:val="left" w:pos="694"/>
        </w:tabs>
        <w:spacing w:line="240" w:lineRule="auto"/>
        <w:ind w:firstLine="360"/>
        <w:rPr>
          <w:rFonts w:ascii="Arial" w:hAnsi="Arial" w:cs="Arial"/>
          <w:sz w:val="20"/>
          <w:szCs w:val="20"/>
        </w:rPr>
      </w:pPr>
      <w:r w:rsidRPr="00034810">
        <w:rPr>
          <w:rFonts w:ascii="Arial" w:hAnsi="Arial" w:cs="Arial"/>
          <w:color w:val="000000"/>
          <w:sz w:val="20"/>
          <w:szCs w:val="20"/>
          <w:lang w:eastAsia="de-DE" w:bidi="de-DE"/>
        </w:rPr>
        <w:t>Unterstützungssoftware</w:t>
      </w:r>
    </w:p>
    <w:p w:rsidR="0016719D" w:rsidRPr="00034810" w:rsidRDefault="0016719D" w:rsidP="001B7F7D">
      <w:pPr>
        <w:pStyle w:val="Flietext0"/>
        <w:numPr>
          <w:ilvl w:val="0"/>
          <w:numId w:val="23"/>
        </w:numPr>
        <w:tabs>
          <w:tab w:val="left" w:pos="687"/>
        </w:tabs>
        <w:spacing w:line="240" w:lineRule="auto"/>
        <w:ind w:firstLine="360"/>
        <w:rPr>
          <w:rFonts w:ascii="Arial" w:hAnsi="Arial" w:cs="Arial"/>
          <w:sz w:val="20"/>
          <w:szCs w:val="20"/>
        </w:rPr>
      </w:pPr>
      <w:r w:rsidRPr="00034810">
        <w:rPr>
          <w:rFonts w:ascii="Arial" w:hAnsi="Arial" w:cs="Arial"/>
          <w:color w:val="000000"/>
          <w:sz w:val="20"/>
          <w:szCs w:val="20"/>
          <w:lang w:eastAsia="de-DE" w:bidi="de-DE"/>
        </w:rPr>
        <w:t>Anwendersoftware</w:t>
      </w:r>
    </w:p>
    <w:p w:rsidR="0016719D" w:rsidRDefault="0016719D" w:rsidP="0016719D">
      <w:pPr>
        <w:pStyle w:val="Flietext0"/>
        <w:tabs>
          <w:tab w:val="left" w:pos="687"/>
        </w:tabs>
        <w:spacing w:line="240" w:lineRule="auto"/>
        <w:rPr>
          <w:rFonts w:ascii="Arial" w:hAnsi="Arial" w:cs="Arial"/>
          <w:color w:val="000000"/>
          <w:sz w:val="20"/>
          <w:szCs w:val="20"/>
          <w:lang w:eastAsia="de-DE" w:bidi="de-DE"/>
        </w:rPr>
      </w:pPr>
    </w:p>
    <w:p w:rsidR="0016719D" w:rsidRPr="00034810" w:rsidRDefault="0016719D" w:rsidP="0016719D">
      <w:pPr>
        <w:pStyle w:val="Flietext0"/>
        <w:tabs>
          <w:tab w:val="left" w:pos="687"/>
        </w:tabs>
        <w:spacing w:line="240" w:lineRule="auto"/>
        <w:rPr>
          <w:rFonts w:ascii="Arial" w:hAnsi="Arial" w:cs="Arial"/>
          <w:sz w:val="20"/>
          <w:szCs w:val="20"/>
        </w:rPr>
      </w:pPr>
    </w:p>
    <w:p w:rsidR="0016719D" w:rsidRPr="00393881" w:rsidRDefault="0016719D" w:rsidP="0016719D">
      <w:r>
        <w:rPr>
          <w:noProof/>
          <w:lang w:eastAsia="de-DE"/>
        </w:rPr>
        <w:drawing>
          <wp:inline distT="0" distB="0" distL="0" distR="0" wp14:anchorId="42D52757" wp14:editId="065312A5">
            <wp:extent cx="5809615" cy="3420110"/>
            <wp:effectExtent l="0" t="0" r="0" b="0"/>
            <wp:docPr id="250" name="Picutre 250"/>
            <wp:cNvGraphicFramePr/>
            <a:graphic xmlns:a="http://schemas.openxmlformats.org/drawingml/2006/main">
              <a:graphicData uri="http://schemas.openxmlformats.org/drawingml/2006/picture">
                <pic:pic xmlns:pic="http://schemas.openxmlformats.org/drawingml/2006/picture">
                  <pic:nvPicPr>
                    <pic:cNvPr id="250" name="Picture 250"/>
                    <pic:cNvPicPr/>
                  </pic:nvPicPr>
                  <pic:blipFill>
                    <a:blip r:embed="rId16"/>
                    <a:stretch/>
                  </pic:blipFill>
                  <pic:spPr>
                    <a:xfrm>
                      <a:off x="0" y="0"/>
                      <a:ext cx="5809615" cy="3420110"/>
                    </a:xfrm>
                    <a:prstGeom prst="rect">
                      <a:avLst/>
                    </a:prstGeom>
                  </pic:spPr>
                </pic:pic>
              </a:graphicData>
            </a:graphic>
          </wp:inline>
        </w:drawing>
      </w:r>
    </w:p>
    <w:p w:rsidR="0016719D" w:rsidRDefault="0016719D" w:rsidP="0016719D">
      <w:pPr>
        <w:spacing w:after="160"/>
      </w:pPr>
    </w:p>
    <w:p w:rsidR="0016719D" w:rsidRDefault="0016719D" w:rsidP="0016719D">
      <w:pPr>
        <w:pStyle w:val="Listenabsatz"/>
        <w:ind w:left="426"/>
      </w:pPr>
    </w:p>
    <w:p w:rsidR="0016719D" w:rsidRPr="00393881" w:rsidRDefault="0016719D" w:rsidP="001B7F7D">
      <w:pPr>
        <w:pStyle w:val="Listenabsatz"/>
        <w:numPr>
          <w:ilvl w:val="0"/>
          <w:numId w:val="18"/>
        </w:numPr>
        <w:ind w:left="426"/>
      </w:pPr>
      <w:r w:rsidRPr="00393881">
        <w:t>Welche Aussagen sind richtig?</w:t>
      </w:r>
    </w:p>
    <w:p w:rsidR="0016719D" w:rsidRDefault="0016719D" w:rsidP="0016719D"/>
    <w:p w:rsidR="0016719D" w:rsidRPr="00393881" w:rsidRDefault="0016719D" w:rsidP="001B7F7D">
      <w:pPr>
        <w:pStyle w:val="Listenabsatz"/>
        <w:numPr>
          <w:ilvl w:val="0"/>
          <w:numId w:val="20"/>
        </w:numPr>
      </w:pPr>
      <w:r w:rsidRPr="00393881">
        <w:t xml:space="preserve">Bei der Anpassung und Erweiterung von Individualsoftware wird in der Regel der </w:t>
      </w:r>
      <w:r w:rsidRPr="00393881">
        <w:rPr>
          <w:lang w:bidi="en-US"/>
        </w:rPr>
        <w:t xml:space="preserve">Quellcode </w:t>
      </w:r>
      <w:r w:rsidRPr="00393881">
        <w:t>ver</w:t>
      </w:r>
      <w:r w:rsidRPr="00393881">
        <w:softHyphen/>
        <w:t>ändert.</w:t>
      </w:r>
    </w:p>
    <w:p w:rsidR="0016719D" w:rsidRPr="00393881" w:rsidRDefault="0016719D" w:rsidP="001B7F7D">
      <w:pPr>
        <w:pStyle w:val="Listenabsatz"/>
        <w:numPr>
          <w:ilvl w:val="0"/>
          <w:numId w:val="20"/>
        </w:numPr>
      </w:pPr>
      <w:r w:rsidRPr="00393881">
        <w:t xml:space="preserve">Beim </w:t>
      </w:r>
      <w:r w:rsidRPr="00393881">
        <w:rPr>
          <w:lang w:bidi="en-US"/>
        </w:rPr>
        <w:t xml:space="preserve">Customizing </w:t>
      </w:r>
      <w:r w:rsidRPr="00393881">
        <w:t xml:space="preserve">von Standardsoftware wird auch der </w:t>
      </w:r>
      <w:r w:rsidRPr="00393881">
        <w:rPr>
          <w:lang w:bidi="en-US"/>
        </w:rPr>
        <w:t xml:space="preserve">Quellcode </w:t>
      </w:r>
      <w:r w:rsidRPr="00393881">
        <w:t>des Programms verändert.</w:t>
      </w:r>
    </w:p>
    <w:p w:rsidR="0016719D" w:rsidRPr="00393881" w:rsidRDefault="0016719D" w:rsidP="001B7F7D">
      <w:pPr>
        <w:pStyle w:val="Listenabsatz"/>
        <w:numPr>
          <w:ilvl w:val="0"/>
          <w:numId w:val="20"/>
        </w:numPr>
      </w:pPr>
      <w:r w:rsidRPr="00393881">
        <w:rPr>
          <w:lang w:bidi="en-US"/>
        </w:rPr>
        <w:t>Erweiterungsprogrammierung</w:t>
      </w:r>
      <w:r w:rsidRPr="00393881">
        <w:t xml:space="preserve"> </w:t>
      </w:r>
      <w:r w:rsidRPr="00393881">
        <w:rPr>
          <w:lang w:bidi="en-US"/>
        </w:rPr>
        <w:t xml:space="preserve">wird </w:t>
      </w:r>
      <w:r w:rsidRPr="00393881">
        <w:t xml:space="preserve">eingesetzt, wenn die Konfiguration und </w:t>
      </w:r>
      <w:r w:rsidRPr="00393881">
        <w:rPr>
          <w:lang w:bidi="en-US"/>
        </w:rPr>
        <w:t>Parametrisierung</w:t>
      </w:r>
      <w:r w:rsidRPr="00393881">
        <w:t xml:space="preserve"> </w:t>
      </w:r>
      <w:r w:rsidRPr="00393881">
        <w:rPr>
          <w:lang w:bidi="en-US"/>
        </w:rPr>
        <w:t xml:space="preserve">von </w:t>
      </w:r>
      <w:r w:rsidRPr="00393881">
        <w:t>Software nicht ausreichen.</w:t>
      </w:r>
    </w:p>
    <w:p w:rsidR="0016719D" w:rsidRPr="00393881" w:rsidRDefault="0016719D" w:rsidP="001B7F7D">
      <w:pPr>
        <w:pStyle w:val="Listenabsatz"/>
        <w:numPr>
          <w:ilvl w:val="0"/>
          <w:numId w:val="20"/>
        </w:numPr>
      </w:pPr>
      <w:r w:rsidRPr="00393881">
        <w:t>Standardsoftware kann nicht angepasst werden.</w:t>
      </w:r>
    </w:p>
    <w:p w:rsidR="0016719D" w:rsidRPr="00393881" w:rsidRDefault="0016719D" w:rsidP="001B7F7D">
      <w:pPr>
        <w:pStyle w:val="Listenabsatz"/>
        <w:numPr>
          <w:ilvl w:val="0"/>
          <w:numId w:val="20"/>
        </w:numPr>
      </w:pPr>
      <w:r w:rsidRPr="00393881">
        <w:t xml:space="preserve">Anpassungen von Software dürfen nur der </w:t>
      </w:r>
      <w:r w:rsidRPr="00393881">
        <w:rPr>
          <w:lang w:bidi="en-US"/>
        </w:rPr>
        <w:t>Softwareh</w:t>
      </w:r>
      <w:r w:rsidRPr="00393881">
        <w:t>ersteller oder der Softwareanbieter vorneh</w:t>
      </w:r>
      <w:r w:rsidRPr="00393881">
        <w:softHyphen/>
        <w:t>men.</w:t>
      </w:r>
    </w:p>
    <w:p w:rsidR="0016719D" w:rsidRDefault="0016719D" w:rsidP="001B7F7D">
      <w:pPr>
        <w:pStyle w:val="Listenabsatz"/>
        <w:numPr>
          <w:ilvl w:val="0"/>
          <w:numId w:val="20"/>
        </w:numPr>
      </w:pPr>
      <w:r w:rsidRPr="00393881">
        <w:t>Unter Datenmigration wird das Übertragen von Daten von einem Altsystem auf ein neues System verstanden.</w:t>
      </w:r>
    </w:p>
    <w:p w:rsidR="0016719D" w:rsidRDefault="0016719D" w:rsidP="0016719D"/>
    <w:p w:rsidR="0016719D" w:rsidRDefault="0016719D" w:rsidP="001B7F7D">
      <w:pPr>
        <w:pStyle w:val="Listenabsatz"/>
        <w:numPr>
          <w:ilvl w:val="0"/>
          <w:numId w:val="18"/>
        </w:numPr>
        <w:ind w:left="426"/>
      </w:pPr>
      <w:r w:rsidRPr="00393881">
        <w:t xml:space="preserve">Erarbeiten Sie sich in Partnerarbeit ein konkretes Beispiel für </w:t>
      </w:r>
      <w:r w:rsidRPr="00393881">
        <w:rPr>
          <w:lang w:bidi="en-US"/>
        </w:rPr>
        <w:t xml:space="preserve">Customizing </w:t>
      </w:r>
      <w:r w:rsidRPr="00393881">
        <w:t>einer Software, welches Ihnen bekannt ist. Das Beispiel kann aus Ihrer Firma oder aus anderen persönlichen Erfahrungen stammen. Notieren Sie sich dazu um welche Software es sich handelt, was und wie diese an konkre</w:t>
      </w:r>
      <w:r w:rsidRPr="00393881">
        <w:softHyphen/>
        <w:t>te Bedürfnisse angepasst wurde. Präsentieren Sie Ihre Ergebnisse der Klasse.</w:t>
      </w:r>
    </w:p>
    <w:p w:rsidR="0016719D" w:rsidRDefault="0016719D" w:rsidP="0016719D"/>
    <w:p w:rsidR="0016719D" w:rsidRPr="005109BF" w:rsidRDefault="0016719D" w:rsidP="001B7F7D">
      <w:pPr>
        <w:pStyle w:val="berschrift41"/>
        <w:keepNext/>
        <w:keepLines/>
        <w:numPr>
          <w:ilvl w:val="0"/>
          <w:numId w:val="18"/>
        </w:numPr>
        <w:ind w:left="426"/>
        <w:jc w:val="left"/>
        <w:rPr>
          <w:rFonts w:ascii="Arial" w:hAnsi="Arial" w:cs="Arial"/>
          <w:color w:val="auto"/>
          <w:sz w:val="20"/>
          <w:szCs w:val="20"/>
        </w:rPr>
      </w:pPr>
      <w:bookmarkStart w:id="23" w:name="bookmark594"/>
      <w:r w:rsidRPr="005109BF">
        <w:rPr>
          <w:rFonts w:ascii="Arial" w:hAnsi="Arial" w:cs="Arial"/>
          <w:color w:val="auto"/>
          <w:sz w:val="20"/>
          <w:szCs w:val="20"/>
          <w:lang w:eastAsia="de-DE" w:bidi="de-DE"/>
        </w:rPr>
        <w:t>Überprüfen Sie Ihr Wissen über die Anpassung von Software.</w:t>
      </w:r>
      <w:bookmarkEnd w:id="23"/>
    </w:p>
    <w:p w:rsidR="0016719D" w:rsidRDefault="0016719D" w:rsidP="0016719D">
      <w:pPr>
        <w:pStyle w:val="Flietext0"/>
        <w:rPr>
          <w:rFonts w:ascii="Arial" w:hAnsi="Arial" w:cs="Arial"/>
          <w:color w:val="000000"/>
          <w:sz w:val="20"/>
          <w:szCs w:val="20"/>
          <w:lang w:eastAsia="de-DE" w:bidi="de-DE"/>
        </w:rPr>
      </w:pPr>
    </w:p>
    <w:p w:rsidR="0016719D" w:rsidRPr="00034810" w:rsidRDefault="0016719D" w:rsidP="0016719D">
      <w:pPr>
        <w:pStyle w:val="Flietext0"/>
        <w:rPr>
          <w:rFonts w:ascii="Arial" w:hAnsi="Arial" w:cs="Arial"/>
          <w:sz w:val="20"/>
          <w:szCs w:val="20"/>
        </w:rPr>
      </w:pPr>
      <w:r w:rsidRPr="00034810">
        <w:rPr>
          <w:rFonts w:ascii="Arial" w:hAnsi="Arial" w:cs="Arial"/>
          <w:color w:val="000000"/>
          <w:sz w:val="20"/>
          <w:szCs w:val="20"/>
          <w:lang w:eastAsia="de-DE" w:bidi="de-DE"/>
        </w:rPr>
        <w:t>Lösen Sie folgendes Kreuzworträtsel.</w:t>
      </w:r>
    </w:p>
    <w:p w:rsidR="0016719D" w:rsidRDefault="0016719D" w:rsidP="001B7F7D">
      <w:pPr>
        <w:pStyle w:val="Flietext0"/>
        <w:numPr>
          <w:ilvl w:val="0"/>
          <w:numId w:val="24"/>
        </w:numPr>
        <w:spacing w:before="240" w:after="240" w:line="276" w:lineRule="auto"/>
        <w:rPr>
          <w:rFonts w:ascii="Arial" w:hAnsi="Arial" w:cs="Arial"/>
          <w:sz w:val="20"/>
          <w:szCs w:val="20"/>
        </w:rPr>
      </w:pPr>
      <w:r w:rsidRPr="00034810">
        <w:rPr>
          <w:rFonts w:ascii="Arial" w:hAnsi="Arial" w:cs="Arial"/>
          <w:color w:val="000000"/>
          <w:sz w:val="20"/>
          <w:szCs w:val="20"/>
          <w:lang w:eastAsia="de-DE" w:bidi="de-DE"/>
        </w:rPr>
        <w:t xml:space="preserve">Wird zur Anpassung einer Standardsoftware genutzt, wenn die Möglichkeiten vom </w:t>
      </w:r>
      <w:r w:rsidRPr="00034810">
        <w:rPr>
          <w:rFonts w:ascii="Arial" w:hAnsi="Arial" w:cs="Arial"/>
          <w:color w:val="000000"/>
          <w:sz w:val="20"/>
          <w:szCs w:val="20"/>
          <w:lang w:val="en-US" w:bidi="en-US"/>
        </w:rPr>
        <w:t xml:space="preserve">Customizing </w:t>
      </w:r>
      <w:r w:rsidRPr="00034810">
        <w:rPr>
          <w:rFonts w:ascii="Arial" w:hAnsi="Arial" w:cs="Arial"/>
          <w:color w:val="000000"/>
          <w:sz w:val="20"/>
          <w:szCs w:val="20"/>
          <w:lang w:eastAsia="de-DE" w:bidi="de-DE"/>
        </w:rPr>
        <w:t>nicht ausrei</w:t>
      </w:r>
      <w:r w:rsidRPr="00034810">
        <w:rPr>
          <w:rFonts w:ascii="Arial" w:hAnsi="Arial" w:cs="Arial"/>
          <w:color w:val="000000"/>
          <w:sz w:val="20"/>
          <w:szCs w:val="20"/>
          <w:lang w:eastAsia="de-DE" w:bidi="de-DE"/>
        </w:rPr>
        <w:softHyphen/>
        <w:t>chen.</w:t>
      </w:r>
    </w:p>
    <w:p w:rsidR="0016719D" w:rsidRPr="00034810" w:rsidRDefault="0016719D" w:rsidP="001B7F7D">
      <w:pPr>
        <w:pStyle w:val="Flietext0"/>
        <w:numPr>
          <w:ilvl w:val="0"/>
          <w:numId w:val="24"/>
        </w:numPr>
        <w:spacing w:before="240" w:after="240" w:line="276" w:lineRule="auto"/>
        <w:rPr>
          <w:rFonts w:ascii="Arial" w:hAnsi="Arial" w:cs="Arial"/>
          <w:sz w:val="20"/>
          <w:szCs w:val="20"/>
        </w:rPr>
      </w:pPr>
      <w:r w:rsidRPr="00034810">
        <w:rPr>
          <w:rFonts w:ascii="Arial" w:hAnsi="Arial" w:cs="Arial"/>
          <w:color w:val="000000"/>
          <w:sz w:val="20"/>
          <w:szCs w:val="20"/>
          <w:lang w:val="en-US" w:bidi="en-US"/>
        </w:rPr>
        <w:t xml:space="preserve">Anpassen </w:t>
      </w:r>
      <w:r w:rsidRPr="00034810">
        <w:rPr>
          <w:rFonts w:ascii="Arial" w:hAnsi="Arial" w:cs="Arial"/>
          <w:color w:val="000000"/>
          <w:sz w:val="20"/>
          <w:szCs w:val="20"/>
          <w:lang w:eastAsia="de-DE" w:bidi="de-DE"/>
        </w:rPr>
        <w:t xml:space="preserve">von Standardsoftware an die individuellen Wünsche des Kunden; der </w:t>
      </w:r>
      <w:r w:rsidRPr="00034810">
        <w:rPr>
          <w:rFonts w:ascii="Arial" w:hAnsi="Arial" w:cs="Arial"/>
          <w:color w:val="000000"/>
          <w:sz w:val="20"/>
          <w:szCs w:val="20"/>
          <w:lang w:val="en-US" w:bidi="en-US"/>
        </w:rPr>
        <w:t xml:space="preserve">Quellcode </w:t>
      </w:r>
      <w:r w:rsidRPr="00034810">
        <w:rPr>
          <w:rFonts w:ascii="Arial" w:hAnsi="Arial" w:cs="Arial"/>
          <w:color w:val="000000"/>
          <w:sz w:val="20"/>
          <w:szCs w:val="20"/>
          <w:lang w:eastAsia="de-DE" w:bidi="de-DE"/>
        </w:rPr>
        <w:t>wird dabei nicht verändert.</w:t>
      </w:r>
    </w:p>
    <w:p w:rsidR="0016719D" w:rsidRPr="00034810" w:rsidRDefault="0016719D" w:rsidP="001B7F7D">
      <w:pPr>
        <w:pStyle w:val="Flietext0"/>
        <w:numPr>
          <w:ilvl w:val="0"/>
          <w:numId w:val="24"/>
        </w:numPr>
        <w:tabs>
          <w:tab w:val="left" w:pos="9043"/>
        </w:tabs>
        <w:spacing w:before="240" w:after="240" w:line="276" w:lineRule="auto"/>
        <w:rPr>
          <w:rFonts w:ascii="Arial" w:hAnsi="Arial" w:cs="Arial"/>
          <w:sz w:val="20"/>
          <w:szCs w:val="20"/>
        </w:rPr>
      </w:pPr>
      <w:r w:rsidRPr="00034810">
        <w:rPr>
          <w:rFonts w:ascii="Arial" w:hAnsi="Arial" w:cs="Arial"/>
          <w:color w:val="000000"/>
          <w:sz w:val="20"/>
          <w:szCs w:val="20"/>
          <w:lang w:eastAsia="de-DE" w:bidi="de-DE"/>
        </w:rPr>
        <w:t xml:space="preserve">Durch das Setzen von Parametern wird der Funktionsumfang von Standardsoftware im Rahmen vom </w:t>
      </w:r>
      <w:r w:rsidRPr="00034810">
        <w:rPr>
          <w:rFonts w:ascii="Arial" w:hAnsi="Arial" w:cs="Arial"/>
          <w:color w:val="000000"/>
          <w:sz w:val="20"/>
          <w:szCs w:val="20"/>
          <w:lang w:val="en-US" w:bidi="en-US"/>
        </w:rPr>
        <w:t>Cus</w:t>
      </w:r>
      <w:r w:rsidRPr="00034810">
        <w:rPr>
          <w:rFonts w:ascii="Arial" w:hAnsi="Arial" w:cs="Arial"/>
          <w:color w:val="000000"/>
          <w:sz w:val="20"/>
          <w:szCs w:val="20"/>
          <w:lang w:val="en-US" w:bidi="en-US"/>
        </w:rPr>
        <w:softHyphen/>
        <w:t xml:space="preserve">tomizing </w:t>
      </w:r>
      <w:r w:rsidRPr="00034810">
        <w:rPr>
          <w:rFonts w:ascii="Arial" w:hAnsi="Arial" w:cs="Arial"/>
          <w:color w:val="000000"/>
          <w:sz w:val="20"/>
          <w:szCs w:val="20"/>
          <w:lang w:eastAsia="de-DE" w:bidi="de-DE"/>
        </w:rPr>
        <w:t>angepasst.</w:t>
      </w:r>
    </w:p>
    <w:p w:rsidR="0016719D" w:rsidRPr="00034810" w:rsidRDefault="0016719D" w:rsidP="001B7F7D">
      <w:pPr>
        <w:pStyle w:val="Flietext0"/>
        <w:numPr>
          <w:ilvl w:val="0"/>
          <w:numId w:val="24"/>
        </w:numPr>
        <w:tabs>
          <w:tab w:val="left" w:pos="9043"/>
        </w:tabs>
        <w:spacing w:before="240" w:after="240" w:line="276" w:lineRule="auto"/>
        <w:rPr>
          <w:rFonts w:ascii="Arial" w:hAnsi="Arial" w:cs="Arial"/>
          <w:sz w:val="20"/>
          <w:szCs w:val="20"/>
        </w:rPr>
      </w:pPr>
      <w:r w:rsidRPr="00034810">
        <w:rPr>
          <w:rFonts w:ascii="Arial" w:hAnsi="Arial" w:cs="Arial"/>
          <w:color w:val="000000"/>
          <w:sz w:val="20"/>
          <w:szCs w:val="20"/>
          <w:lang w:eastAsia="de-DE" w:bidi="de-DE"/>
        </w:rPr>
        <w:t xml:space="preserve">Hier wird im Rahmen des </w:t>
      </w:r>
      <w:r w:rsidRPr="00034810">
        <w:rPr>
          <w:rFonts w:ascii="Arial" w:hAnsi="Arial" w:cs="Arial"/>
          <w:color w:val="000000"/>
          <w:sz w:val="20"/>
          <w:szCs w:val="20"/>
          <w:lang w:val="en-US" w:bidi="en-US"/>
        </w:rPr>
        <w:t xml:space="preserve">Customizings </w:t>
      </w:r>
      <w:r w:rsidRPr="00034810">
        <w:rPr>
          <w:rFonts w:ascii="Arial" w:hAnsi="Arial" w:cs="Arial"/>
          <w:color w:val="000000"/>
          <w:sz w:val="20"/>
          <w:szCs w:val="20"/>
          <w:lang w:eastAsia="de-DE" w:bidi="de-DE"/>
        </w:rPr>
        <w:t>durch die Auswahl und Konfiguration von entsprechenden Modulen die Software angepasst.</w:t>
      </w:r>
    </w:p>
    <w:p w:rsidR="0016719D" w:rsidRPr="00034810" w:rsidRDefault="0016719D" w:rsidP="001B7F7D">
      <w:pPr>
        <w:pStyle w:val="Flietext0"/>
        <w:numPr>
          <w:ilvl w:val="0"/>
          <w:numId w:val="24"/>
        </w:numPr>
        <w:tabs>
          <w:tab w:val="left" w:pos="9043"/>
        </w:tabs>
        <w:spacing w:before="240" w:after="240" w:line="276" w:lineRule="auto"/>
        <w:rPr>
          <w:rFonts w:ascii="Arial" w:hAnsi="Arial" w:cs="Arial"/>
          <w:sz w:val="20"/>
          <w:szCs w:val="20"/>
        </w:rPr>
      </w:pPr>
      <w:r w:rsidRPr="00034810">
        <w:rPr>
          <w:rFonts w:ascii="Arial" w:hAnsi="Arial" w:cs="Arial"/>
          <w:color w:val="000000"/>
          <w:sz w:val="20"/>
          <w:szCs w:val="20"/>
          <w:lang w:eastAsia="de-DE" w:bidi="de-DE"/>
        </w:rPr>
        <w:t xml:space="preserve">Diese Softwareart wird meistens durch </w:t>
      </w:r>
      <w:r w:rsidRPr="00034810">
        <w:rPr>
          <w:rFonts w:ascii="Arial" w:hAnsi="Arial" w:cs="Arial"/>
          <w:color w:val="000000"/>
          <w:sz w:val="20"/>
          <w:szCs w:val="20"/>
          <w:lang w:val="en-US" w:bidi="en-US"/>
        </w:rPr>
        <w:t xml:space="preserve">Customizing </w:t>
      </w:r>
      <w:r w:rsidRPr="00034810">
        <w:rPr>
          <w:rFonts w:ascii="Arial" w:hAnsi="Arial" w:cs="Arial"/>
          <w:color w:val="000000"/>
          <w:sz w:val="20"/>
          <w:szCs w:val="20"/>
          <w:lang w:eastAsia="de-DE" w:bidi="de-DE"/>
        </w:rPr>
        <w:t>an neue Anforderungen an die Bedürfnisse des Kunden angepasst.</w:t>
      </w:r>
    </w:p>
    <w:p w:rsidR="0016719D" w:rsidRPr="00034810" w:rsidRDefault="0016719D" w:rsidP="001B7F7D">
      <w:pPr>
        <w:pStyle w:val="Flietext0"/>
        <w:numPr>
          <w:ilvl w:val="0"/>
          <w:numId w:val="24"/>
        </w:numPr>
        <w:tabs>
          <w:tab w:val="left" w:pos="9043"/>
        </w:tabs>
        <w:spacing w:before="240" w:after="240" w:line="276" w:lineRule="auto"/>
        <w:rPr>
          <w:rFonts w:ascii="Arial" w:hAnsi="Arial" w:cs="Arial"/>
          <w:sz w:val="20"/>
          <w:szCs w:val="20"/>
        </w:rPr>
      </w:pPr>
      <w:r w:rsidRPr="00034810">
        <w:rPr>
          <w:rFonts w:ascii="Arial" w:hAnsi="Arial" w:cs="Arial"/>
          <w:color w:val="000000"/>
          <w:sz w:val="20"/>
          <w:szCs w:val="20"/>
          <w:lang w:eastAsia="de-DE" w:bidi="de-DE"/>
        </w:rPr>
        <w:t>Dieser Teil muss bei der Anpassung von Software durch Programmierung verändert werden.</w:t>
      </w:r>
    </w:p>
    <w:p w:rsidR="0016719D" w:rsidRPr="00034810" w:rsidRDefault="0016719D" w:rsidP="001B7F7D">
      <w:pPr>
        <w:pStyle w:val="Flietext0"/>
        <w:numPr>
          <w:ilvl w:val="0"/>
          <w:numId w:val="24"/>
        </w:numPr>
        <w:tabs>
          <w:tab w:val="left" w:pos="9043"/>
        </w:tabs>
        <w:spacing w:before="240" w:after="240" w:line="276" w:lineRule="auto"/>
        <w:rPr>
          <w:rFonts w:ascii="Arial" w:hAnsi="Arial" w:cs="Arial"/>
          <w:sz w:val="20"/>
          <w:szCs w:val="20"/>
        </w:rPr>
      </w:pPr>
      <w:r w:rsidRPr="00034810">
        <w:rPr>
          <w:rFonts w:ascii="Arial" w:hAnsi="Arial" w:cs="Arial"/>
          <w:color w:val="000000"/>
          <w:sz w:val="20"/>
          <w:szCs w:val="20"/>
          <w:lang w:eastAsia="de-DE" w:bidi="de-DE"/>
        </w:rPr>
        <w:t>Hierbei wird ein vorhandenes System zur Verwaltung von Daten durch ein neues System ersetzt.</w:t>
      </w:r>
    </w:p>
    <w:p w:rsidR="0016719D" w:rsidRPr="00034810" w:rsidRDefault="0016719D" w:rsidP="001B7F7D">
      <w:pPr>
        <w:pStyle w:val="Flietext0"/>
        <w:numPr>
          <w:ilvl w:val="0"/>
          <w:numId w:val="24"/>
        </w:numPr>
        <w:tabs>
          <w:tab w:val="left" w:pos="9043"/>
        </w:tabs>
        <w:spacing w:before="240" w:after="240" w:line="276" w:lineRule="auto"/>
        <w:rPr>
          <w:rFonts w:ascii="Arial" w:hAnsi="Arial" w:cs="Arial"/>
          <w:sz w:val="20"/>
          <w:szCs w:val="20"/>
        </w:rPr>
      </w:pPr>
      <w:r w:rsidRPr="00034810">
        <w:rPr>
          <w:rFonts w:ascii="Arial" w:hAnsi="Arial" w:cs="Arial"/>
          <w:color w:val="000000"/>
          <w:sz w:val="20"/>
          <w:szCs w:val="20"/>
          <w:lang w:eastAsia="de-DE" w:bidi="de-DE"/>
        </w:rPr>
        <w:t xml:space="preserve">Die Anpassung dieser Art von Software wird meistens durch Programmierung vorgenommen. </w:t>
      </w:r>
      <w:r w:rsidRPr="00034810">
        <w:rPr>
          <w:rFonts w:ascii="Arial" w:hAnsi="Arial" w:cs="Arial"/>
          <w:color w:val="000000"/>
          <w:sz w:val="20"/>
          <w:szCs w:val="20"/>
          <w:lang w:val="en-US" w:bidi="en-US"/>
        </w:rPr>
        <w:t xml:space="preserve">Dabei </w:t>
      </w:r>
      <w:r w:rsidRPr="00034810">
        <w:rPr>
          <w:rFonts w:ascii="Arial" w:hAnsi="Arial" w:cs="Arial"/>
          <w:color w:val="000000"/>
          <w:sz w:val="20"/>
          <w:szCs w:val="20"/>
          <w:lang w:eastAsia="de-DE" w:bidi="de-DE"/>
        </w:rPr>
        <w:t>kann sehr flexibel auf die Bedürfnisse des Kunden eingegangen werden.</w:t>
      </w:r>
    </w:p>
    <w:p w:rsidR="0016719D" w:rsidRDefault="0016719D" w:rsidP="0016719D">
      <w:pPr>
        <w:pStyle w:val="Listenabsatz"/>
        <w:ind w:left="426"/>
      </w:pPr>
    </w:p>
    <w:p w:rsidR="0016719D" w:rsidRDefault="0016719D" w:rsidP="0016719D">
      <w:r>
        <w:rPr>
          <w:noProof/>
          <w:lang w:eastAsia="de-DE"/>
        </w:rPr>
        <w:drawing>
          <wp:inline distT="0" distB="0" distL="0" distR="0" wp14:anchorId="2A630999" wp14:editId="3473EB27">
            <wp:extent cx="5760720" cy="4454814"/>
            <wp:effectExtent l="0" t="0" r="0" b="3175"/>
            <wp:docPr id="252" name="Picutre 252"/>
            <wp:cNvGraphicFramePr/>
            <a:graphic xmlns:a="http://schemas.openxmlformats.org/drawingml/2006/main">
              <a:graphicData uri="http://schemas.openxmlformats.org/drawingml/2006/picture">
                <pic:pic xmlns:pic="http://schemas.openxmlformats.org/drawingml/2006/picture">
                  <pic:nvPicPr>
                    <pic:cNvPr id="252" name="Picture 252"/>
                    <pic:cNvPicPr/>
                  </pic:nvPicPr>
                  <pic:blipFill>
                    <a:blip r:embed="rId17"/>
                    <a:stretch/>
                  </pic:blipFill>
                  <pic:spPr>
                    <a:xfrm>
                      <a:off x="0" y="0"/>
                      <a:ext cx="5760720" cy="4454814"/>
                    </a:xfrm>
                    <a:prstGeom prst="rect">
                      <a:avLst/>
                    </a:prstGeom>
                  </pic:spPr>
                </pic:pic>
              </a:graphicData>
            </a:graphic>
          </wp:inline>
        </w:drawing>
      </w:r>
    </w:p>
    <w:p w:rsidR="0016719D" w:rsidRDefault="0016719D" w:rsidP="0016719D"/>
    <w:p w:rsidR="0016719D" w:rsidRDefault="0016719D" w:rsidP="0016719D"/>
    <w:p w:rsidR="0016719D" w:rsidRPr="00393881" w:rsidRDefault="0016719D" w:rsidP="001B7F7D">
      <w:pPr>
        <w:pStyle w:val="Listenabsatz"/>
        <w:numPr>
          <w:ilvl w:val="0"/>
          <w:numId w:val="18"/>
        </w:numPr>
        <w:ind w:left="426"/>
      </w:pPr>
      <w:r w:rsidRPr="00393881">
        <w:t>Welche Aussagen sind richtig</w:t>
      </w:r>
      <w:r>
        <w:t xml:space="preserve"> und welche falsch</w:t>
      </w:r>
      <w:r w:rsidRPr="00393881">
        <w:t>?</w:t>
      </w:r>
    </w:p>
    <w:p w:rsidR="0016719D" w:rsidRDefault="0016719D" w:rsidP="0016719D"/>
    <w:tbl>
      <w:tblPr>
        <w:tblStyle w:val="Tabellenraster"/>
        <w:tblW w:w="0" w:type="auto"/>
        <w:tblInd w:w="-431" w:type="dxa"/>
        <w:tblLook w:val="04A0" w:firstRow="1" w:lastRow="0" w:firstColumn="1" w:lastColumn="0" w:noHBand="0" w:noVBand="1"/>
      </w:tblPr>
      <w:tblGrid>
        <w:gridCol w:w="7824"/>
        <w:gridCol w:w="828"/>
        <w:gridCol w:w="841"/>
      </w:tblGrid>
      <w:tr w:rsidR="0016719D" w:rsidRPr="000402C2" w:rsidTr="00981B6C">
        <w:trPr>
          <w:trHeight w:val="425"/>
        </w:trPr>
        <w:tc>
          <w:tcPr>
            <w:tcW w:w="7824" w:type="dxa"/>
            <w:tcBorders>
              <w:top w:val="nil"/>
              <w:left w:val="nil"/>
              <w:bottom w:val="nil"/>
            </w:tcBorders>
            <w:vAlign w:val="center"/>
          </w:tcPr>
          <w:p w:rsidR="0016719D" w:rsidRPr="000402C2" w:rsidRDefault="0016719D" w:rsidP="00981B6C"/>
        </w:tc>
        <w:tc>
          <w:tcPr>
            <w:tcW w:w="828" w:type="dxa"/>
            <w:vAlign w:val="center"/>
          </w:tcPr>
          <w:p w:rsidR="0016719D" w:rsidRPr="000402C2" w:rsidRDefault="0016719D" w:rsidP="00981B6C">
            <w:pPr>
              <w:jc w:val="center"/>
            </w:pPr>
            <w:r>
              <w:t>Richtig</w:t>
            </w:r>
          </w:p>
        </w:tc>
        <w:tc>
          <w:tcPr>
            <w:tcW w:w="841" w:type="dxa"/>
            <w:vAlign w:val="center"/>
          </w:tcPr>
          <w:p w:rsidR="0016719D" w:rsidRPr="000402C2" w:rsidRDefault="0016719D" w:rsidP="00981B6C">
            <w:pPr>
              <w:jc w:val="center"/>
            </w:pPr>
            <w:r>
              <w:t>Falsch</w:t>
            </w:r>
          </w:p>
        </w:tc>
      </w:tr>
      <w:tr w:rsidR="0016719D" w:rsidRPr="000402C2" w:rsidTr="00981B6C">
        <w:trPr>
          <w:trHeight w:val="425"/>
        </w:trPr>
        <w:tc>
          <w:tcPr>
            <w:tcW w:w="7824" w:type="dxa"/>
            <w:tcBorders>
              <w:top w:val="nil"/>
              <w:left w:val="nil"/>
              <w:bottom w:val="nil"/>
            </w:tcBorders>
            <w:vAlign w:val="center"/>
          </w:tcPr>
          <w:p w:rsidR="0016719D" w:rsidRPr="000402C2" w:rsidRDefault="0016719D" w:rsidP="001B7F7D">
            <w:pPr>
              <w:pStyle w:val="Listenabsatz"/>
              <w:numPr>
                <w:ilvl w:val="0"/>
                <w:numId w:val="21"/>
              </w:numPr>
            </w:pPr>
            <w:r w:rsidRPr="000402C2">
              <w:t>Das Arbeiten in Projekten ist der Arbeit an Routineaufgaben sehr ähnlich.</w:t>
            </w:r>
          </w:p>
        </w:tc>
        <w:tc>
          <w:tcPr>
            <w:tcW w:w="828" w:type="dxa"/>
            <w:vAlign w:val="center"/>
          </w:tcPr>
          <w:p w:rsidR="0016719D" w:rsidRPr="000402C2" w:rsidRDefault="0016719D" w:rsidP="00981B6C">
            <w:pPr>
              <w:jc w:val="center"/>
            </w:pPr>
          </w:p>
        </w:tc>
        <w:tc>
          <w:tcPr>
            <w:tcW w:w="841" w:type="dxa"/>
            <w:vAlign w:val="center"/>
          </w:tcPr>
          <w:p w:rsidR="0016719D" w:rsidRPr="000402C2" w:rsidRDefault="0016719D" w:rsidP="00981B6C">
            <w:pPr>
              <w:jc w:val="center"/>
            </w:pPr>
          </w:p>
        </w:tc>
      </w:tr>
      <w:tr w:rsidR="0016719D" w:rsidRPr="000402C2" w:rsidTr="00981B6C">
        <w:trPr>
          <w:trHeight w:val="425"/>
        </w:trPr>
        <w:tc>
          <w:tcPr>
            <w:tcW w:w="7824" w:type="dxa"/>
            <w:tcBorders>
              <w:top w:val="nil"/>
              <w:left w:val="nil"/>
              <w:bottom w:val="nil"/>
            </w:tcBorders>
            <w:vAlign w:val="center"/>
          </w:tcPr>
          <w:p w:rsidR="0016719D" w:rsidRPr="000402C2" w:rsidRDefault="0016719D" w:rsidP="001B7F7D">
            <w:pPr>
              <w:pStyle w:val="Listenabsatz"/>
              <w:numPr>
                <w:ilvl w:val="0"/>
                <w:numId w:val="21"/>
              </w:numPr>
            </w:pPr>
            <w:r w:rsidRPr="000402C2">
              <w:t>Projekte besitzen einen definierten Anfangs- und Endpunkt.</w:t>
            </w:r>
          </w:p>
        </w:tc>
        <w:tc>
          <w:tcPr>
            <w:tcW w:w="828" w:type="dxa"/>
            <w:vAlign w:val="center"/>
          </w:tcPr>
          <w:p w:rsidR="0016719D" w:rsidRPr="000402C2" w:rsidRDefault="0016719D" w:rsidP="00981B6C">
            <w:pPr>
              <w:jc w:val="center"/>
            </w:pPr>
          </w:p>
        </w:tc>
        <w:tc>
          <w:tcPr>
            <w:tcW w:w="841" w:type="dxa"/>
            <w:vAlign w:val="center"/>
          </w:tcPr>
          <w:p w:rsidR="0016719D" w:rsidRPr="000402C2" w:rsidRDefault="0016719D" w:rsidP="00981B6C">
            <w:pPr>
              <w:jc w:val="center"/>
            </w:pPr>
          </w:p>
        </w:tc>
      </w:tr>
      <w:tr w:rsidR="0016719D" w:rsidRPr="000402C2" w:rsidTr="00981B6C">
        <w:trPr>
          <w:trHeight w:val="425"/>
        </w:trPr>
        <w:tc>
          <w:tcPr>
            <w:tcW w:w="7824" w:type="dxa"/>
            <w:tcBorders>
              <w:top w:val="nil"/>
              <w:left w:val="nil"/>
              <w:bottom w:val="nil"/>
            </w:tcBorders>
            <w:vAlign w:val="center"/>
          </w:tcPr>
          <w:p w:rsidR="0016719D" w:rsidRPr="000402C2" w:rsidRDefault="0016719D" w:rsidP="001B7F7D">
            <w:pPr>
              <w:pStyle w:val="Listenabsatz"/>
              <w:numPr>
                <w:ilvl w:val="0"/>
                <w:numId w:val="21"/>
              </w:numPr>
            </w:pPr>
            <w:r w:rsidRPr="000402C2">
              <w:t>Projekte lassen sich u.a. nach der Größe und nach dem Anlass einteilen.</w:t>
            </w:r>
          </w:p>
        </w:tc>
        <w:tc>
          <w:tcPr>
            <w:tcW w:w="828" w:type="dxa"/>
            <w:vAlign w:val="center"/>
          </w:tcPr>
          <w:p w:rsidR="0016719D" w:rsidRPr="000402C2" w:rsidRDefault="0016719D" w:rsidP="00981B6C">
            <w:pPr>
              <w:jc w:val="center"/>
            </w:pPr>
          </w:p>
        </w:tc>
        <w:tc>
          <w:tcPr>
            <w:tcW w:w="841" w:type="dxa"/>
            <w:vAlign w:val="center"/>
          </w:tcPr>
          <w:p w:rsidR="0016719D" w:rsidRPr="000402C2" w:rsidRDefault="0016719D" w:rsidP="00981B6C">
            <w:pPr>
              <w:jc w:val="center"/>
            </w:pPr>
          </w:p>
        </w:tc>
      </w:tr>
      <w:tr w:rsidR="0016719D" w:rsidRPr="000402C2" w:rsidTr="00981B6C">
        <w:trPr>
          <w:trHeight w:val="425"/>
        </w:trPr>
        <w:tc>
          <w:tcPr>
            <w:tcW w:w="7824" w:type="dxa"/>
            <w:tcBorders>
              <w:top w:val="nil"/>
              <w:left w:val="nil"/>
              <w:bottom w:val="nil"/>
            </w:tcBorders>
            <w:vAlign w:val="center"/>
          </w:tcPr>
          <w:p w:rsidR="0016719D" w:rsidRPr="000402C2" w:rsidRDefault="0016719D" w:rsidP="001B7F7D">
            <w:pPr>
              <w:pStyle w:val="Listenabsatz"/>
              <w:numPr>
                <w:ilvl w:val="0"/>
                <w:numId w:val="21"/>
              </w:numPr>
            </w:pPr>
            <w:r w:rsidRPr="000402C2">
              <w:t xml:space="preserve">Ein Projekt kann aus mehreren </w:t>
            </w:r>
            <w:r w:rsidRPr="000402C2">
              <w:rPr>
                <w:lang w:bidi="en-US"/>
              </w:rPr>
              <w:t xml:space="preserve">Teilprojekten </w:t>
            </w:r>
            <w:r w:rsidRPr="000402C2">
              <w:t>bestehen.</w:t>
            </w:r>
          </w:p>
        </w:tc>
        <w:tc>
          <w:tcPr>
            <w:tcW w:w="828" w:type="dxa"/>
            <w:vAlign w:val="center"/>
          </w:tcPr>
          <w:p w:rsidR="0016719D" w:rsidRPr="000402C2" w:rsidRDefault="0016719D" w:rsidP="00981B6C">
            <w:pPr>
              <w:jc w:val="center"/>
            </w:pPr>
          </w:p>
        </w:tc>
        <w:tc>
          <w:tcPr>
            <w:tcW w:w="841" w:type="dxa"/>
            <w:vAlign w:val="center"/>
          </w:tcPr>
          <w:p w:rsidR="0016719D" w:rsidRPr="000402C2" w:rsidRDefault="0016719D" w:rsidP="00981B6C">
            <w:pPr>
              <w:jc w:val="center"/>
            </w:pPr>
          </w:p>
        </w:tc>
      </w:tr>
      <w:tr w:rsidR="0016719D" w:rsidRPr="000402C2" w:rsidTr="00981B6C">
        <w:trPr>
          <w:trHeight w:val="425"/>
        </w:trPr>
        <w:tc>
          <w:tcPr>
            <w:tcW w:w="7824" w:type="dxa"/>
            <w:tcBorders>
              <w:top w:val="nil"/>
              <w:left w:val="nil"/>
              <w:bottom w:val="nil"/>
            </w:tcBorders>
            <w:vAlign w:val="center"/>
          </w:tcPr>
          <w:p w:rsidR="0016719D" w:rsidRPr="000402C2" w:rsidRDefault="0016719D" w:rsidP="001B7F7D">
            <w:pPr>
              <w:pStyle w:val="Listenabsatz"/>
              <w:numPr>
                <w:ilvl w:val="0"/>
                <w:numId w:val="21"/>
              </w:numPr>
            </w:pPr>
            <w:r w:rsidRPr="000402C2">
              <w:t>Das Arbeiten in Projekten kann mehrere Tätigkeiten umfassen.</w:t>
            </w:r>
          </w:p>
        </w:tc>
        <w:tc>
          <w:tcPr>
            <w:tcW w:w="828" w:type="dxa"/>
            <w:vAlign w:val="center"/>
          </w:tcPr>
          <w:p w:rsidR="0016719D" w:rsidRPr="000402C2" w:rsidRDefault="0016719D" w:rsidP="00981B6C">
            <w:pPr>
              <w:jc w:val="center"/>
            </w:pPr>
          </w:p>
        </w:tc>
        <w:tc>
          <w:tcPr>
            <w:tcW w:w="841" w:type="dxa"/>
            <w:vAlign w:val="center"/>
          </w:tcPr>
          <w:p w:rsidR="0016719D" w:rsidRPr="000402C2" w:rsidRDefault="0016719D" w:rsidP="00981B6C">
            <w:pPr>
              <w:jc w:val="center"/>
            </w:pPr>
          </w:p>
        </w:tc>
      </w:tr>
      <w:tr w:rsidR="0016719D" w:rsidRPr="000402C2" w:rsidTr="00981B6C">
        <w:trPr>
          <w:trHeight w:val="425"/>
        </w:trPr>
        <w:tc>
          <w:tcPr>
            <w:tcW w:w="7824" w:type="dxa"/>
            <w:tcBorders>
              <w:top w:val="nil"/>
              <w:left w:val="nil"/>
              <w:bottom w:val="nil"/>
            </w:tcBorders>
            <w:vAlign w:val="center"/>
          </w:tcPr>
          <w:p w:rsidR="0016719D" w:rsidRPr="000402C2" w:rsidRDefault="0016719D" w:rsidP="001B7F7D">
            <w:pPr>
              <w:pStyle w:val="Listenabsatz"/>
              <w:numPr>
                <w:ilvl w:val="0"/>
                <w:numId w:val="21"/>
              </w:numPr>
            </w:pPr>
            <w:r w:rsidRPr="000402C2">
              <w:t>Für das Projektmanagement ist in der Regel die Projektleitung zuständig.</w:t>
            </w:r>
          </w:p>
        </w:tc>
        <w:tc>
          <w:tcPr>
            <w:tcW w:w="828" w:type="dxa"/>
            <w:vAlign w:val="center"/>
          </w:tcPr>
          <w:p w:rsidR="0016719D" w:rsidRPr="000402C2" w:rsidRDefault="0016719D" w:rsidP="00981B6C">
            <w:pPr>
              <w:jc w:val="center"/>
            </w:pPr>
          </w:p>
        </w:tc>
        <w:tc>
          <w:tcPr>
            <w:tcW w:w="841" w:type="dxa"/>
            <w:vAlign w:val="center"/>
          </w:tcPr>
          <w:p w:rsidR="0016719D" w:rsidRPr="000402C2" w:rsidRDefault="0016719D" w:rsidP="00981B6C">
            <w:pPr>
              <w:jc w:val="center"/>
            </w:pPr>
          </w:p>
        </w:tc>
      </w:tr>
      <w:tr w:rsidR="0016719D" w:rsidRPr="000402C2" w:rsidTr="00981B6C">
        <w:trPr>
          <w:trHeight w:val="425"/>
        </w:trPr>
        <w:tc>
          <w:tcPr>
            <w:tcW w:w="7824" w:type="dxa"/>
            <w:tcBorders>
              <w:top w:val="nil"/>
              <w:left w:val="nil"/>
              <w:bottom w:val="nil"/>
            </w:tcBorders>
            <w:vAlign w:val="center"/>
          </w:tcPr>
          <w:p w:rsidR="0016719D" w:rsidRPr="000402C2" w:rsidRDefault="0016719D" w:rsidP="001B7F7D">
            <w:pPr>
              <w:pStyle w:val="Listenabsatz"/>
              <w:numPr>
                <w:ilvl w:val="0"/>
                <w:numId w:val="21"/>
              </w:numPr>
            </w:pPr>
            <w:r w:rsidRPr="000402C2">
              <w:t xml:space="preserve">Für das </w:t>
            </w:r>
            <w:r w:rsidRPr="000402C2">
              <w:rPr>
                <w:lang w:bidi="en-US"/>
              </w:rPr>
              <w:t xml:space="preserve">Projektteam </w:t>
            </w:r>
            <w:r w:rsidRPr="000402C2">
              <w:t xml:space="preserve">startet das Projekt mit dem </w:t>
            </w:r>
            <w:r w:rsidRPr="000402C2">
              <w:rPr>
                <w:lang w:bidi="en-US"/>
              </w:rPr>
              <w:t>Kick-Off-Meeting.</w:t>
            </w:r>
          </w:p>
        </w:tc>
        <w:tc>
          <w:tcPr>
            <w:tcW w:w="828" w:type="dxa"/>
            <w:vAlign w:val="center"/>
          </w:tcPr>
          <w:p w:rsidR="0016719D" w:rsidRPr="000402C2" w:rsidRDefault="0016719D" w:rsidP="00981B6C">
            <w:pPr>
              <w:jc w:val="center"/>
            </w:pPr>
          </w:p>
        </w:tc>
        <w:tc>
          <w:tcPr>
            <w:tcW w:w="841" w:type="dxa"/>
            <w:vAlign w:val="center"/>
          </w:tcPr>
          <w:p w:rsidR="0016719D" w:rsidRPr="000402C2" w:rsidRDefault="0016719D" w:rsidP="00981B6C">
            <w:pPr>
              <w:jc w:val="center"/>
            </w:pPr>
          </w:p>
        </w:tc>
      </w:tr>
      <w:tr w:rsidR="0016719D" w:rsidRPr="000402C2" w:rsidTr="00981B6C">
        <w:trPr>
          <w:trHeight w:val="425"/>
        </w:trPr>
        <w:tc>
          <w:tcPr>
            <w:tcW w:w="7824" w:type="dxa"/>
            <w:tcBorders>
              <w:top w:val="nil"/>
              <w:left w:val="nil"/>
              <w:bottom w:val="nil"/>
            </w:tcBorders>
            <w:vAlign w:val="center"/>
          </w:tcPr>
          <w:p w:rsidR="0016719D" w:rsidRPr="000402C2" w:rsidRDefault="0016719D" w:rsidP="001B7F7D">
            <w:pPr>
              <w:pStyle w:val="Listenabsatz"/>
              <w:numPr>
                <w:ilvl w:val="0"/>
                <w:numId w:val="21"/>
              </w:numPr>
            </w:pPr>
            <w:r w:rsidRPr="000402C2">
              <w:t xml:space="preserve">In größeren Projekten übernehmen die Softwareentwickler spezielle </w:t>
            </w:r>
            <w:r w:rsidRPr="000402C2">
              <w:rPr>
                <w:lang w:bidi="en-US"/>
              </w:rPr>
              <w:t xml:space="preserve">Teilaufgaben </w:t>
            </w:r>
            <w:r w:rsidRPr="000402C2">
              <w:t>wie die Pro</w:t>
            </w:r>
            <w:r w:rsidRPr="000402C2">
              <w:softHyphen/>
              <w:t>grammierung von Schnittstellen.</w:t>
            </w:r>
          </w:p>
        </w:tc>
        <w:tc>
          <w:tcPr>
            <w:tcW w:w="828" w:type="dxa"/>
            <w:vAlign w:val="center"/>
          </w:tcPr>
          <w:p w:rsidR="0016719D" w:rsidRPr="000402C2" w:rsidRDefault="0016719D" w:rsidP="00981B6C">
            <w:pPr>
              <w:jc w:val="center"/>
            </w:pPr>
          </w:p>
        </w:tc>
        <w:tc>
          <w:tcPr>
            <w:tcW w:w="841" w:type="dxa"/>
            <w:vAlign w:val="center"/>
          </w:tcPr>
          <w:p w:rsidR="0016719D" w:rsidRPr="000402C2" w:rsidRDefault="0016719D" w:rsidP="00981B6C">
            <w:pPr>
              <w:jc w:val="center"/>
            </w:pPr>
          </w:p>
        </w:tc>
      </w:tr>
      <w:tr w:rsidR="0016719D" w:rsidRPr="000402C2" w:rsidTr="00981B6C">
        <w:trPr>
          <w:trHeight w:val="425"/>
        </w:trPr>
        <w:tc>
          <w:tcPr>
            <w:tcW w:w="7824" w:type="dxa"/>
            <w:tcBorders>
              <w:top w:val="nil"/>
              <w:left w:val="nil"/>
              <w:bottom w:val="nil"/>
            </w:tcBorders>
            <w:vAlign w:val="center"/>
          </w:tcPr>
          <w:p w:rsidR="0016719D" w:rsidRPr="000402C2" w:rsidRDefault="0016719D" w:rsidP="001B7F7D">
            <w:pPr>
              <w:pStyle w:val="Listenabsatz"/>
              <w:numPr>
                <w:ilvl w:val="0"/>
                <w:numId w:val="21"/>
              </w:numPr>
            </w:pPr>
            <w:r w:rsidRPr="000402C2">
              <w:t>Neben der fachlichen Planung werden u.a. auch auftretende Kosten kalkuliert und das Risiko abgewogen.</w:t>
            </w:r>
          </w:p>
        </w:tc>
        <w:tc>
          <w:tcPr>
            <w:tcW w:w="828" w:type="dxa"/>
            <w:vAlign w:val="center"/>
          </w:tcPr>
          <w:p w:rsidR="0016719D" w:rsidRPr="000402C2" w:rsidRDefault="0016719D" w:rsidP="00981B6C">
            <w:pPr>
              <w:jc w:val="center"/>
            </w:pPr>
          </w:p>
        </w:tc>
        <w:tc>
          <w:tcPr>
            <w:tcW w:w="841" w:type="dxa"/>
            <w:vAlign w:val="center"/>
          </w:tcPr>
          <w:p w:rsidR="0016719D" w:rsidRPr="000402C2" w:rsidRDefault="0016719D" w:rsidP="00981B6C">
            <w:pPr>
              <w:jc w:val="center"/>
            </w:pPr>
          </w:p>
        </w:tc>
      </w:tr>
      <w:tr w:rsidR="0016719D" w:rsidRPr="000402C2" w:rsidTr="00981B6C">
        <w:trPr>
          <w:trHeight w:val="425"/>
        </w:trPr>
        <w:tc>
          <w:tcPr>
            <w:tcW w:w="7824" w:type="dxa"/>
            <w:tcBorders>
              <w:top w:val="nil"/>
              <w:left w:val="nil"/>
              <w:bottom w:val="nil"/>
            </w:tcBorders>
            <w:vAlign w:val="center"/>
          </w:tcPr>
          <w:p w:rsidR="0016719D" w:rsidRPr="000402C2" w:rsidRDefault="0016719D" w:rsidP="001B7F7D">
            <w:pPr>
              <w:pStyle w:val="Listenabsatz"/>
              <w:numPr>
                <w:ilvl w:val="0"/>
                <w:numId w:val="21"/>
              </w:numPr>
            </w:pPr>
            <w:r w:rsidRPr="000402C2">
              <w:t xml:space="preserve">Die Kontrolle und Überwachung des Projektes können von speziellen </w:t>
            </w:r>
            <w:r w:rsidRPr="000402C2">
              <w:rPr>
                <w:lang w:bidi="en-US"/>
              </w:rPr>
              <w:t xml:space="preserve">Kontrollteams </w:t>
            </w:r>
            <w:r w:rsidRPr="000402C2">
              <w:t>übernom</w:t>
            </w:r>
            <w:r w:rsidRPr="000402C2">
              <w:softHyphen/>
              <w:t>men werden.</w:t>
            </w:r>
          </w:p>
        </w:tc>
        <w:tc>
          <w:tcPr>
            <w:tcW w:w="828" w:type="dxa"/>
            <w:vAlign w:val="center"/>
          </w:tcPr>
          <w:p w:rsidR="0016719D" w:rsidRPr="000402C2" w:rsidRDefault="0016719D" w:rsidP="00981B6C">
            <w:pPr>
              <w:jc w:val="center"/>
            </w:pPr>
          </w:p>
        </w:tc>
        <w:tc>
          <w:tcPr>
            <w:tcW w:w="841" w:type="dxa"/>
            <w:vAlign w:val="center"/>
          </w:tcPr>
          <w:p w:rsidR="0016719D" w:rsidRPr="000402C2" w:rsidRDefault="0016719D" w:rsidP="00981B6C">
            <w:pPr>
              <w:jc w:val="center"/>
            </w:pPr>
          </w:p>
        </w:tc>
      </w:tr>
      <w:tr w:rsidR="0016719D" w:rsidRPr="000402C2" w:rsidTr="00981B6C">
        <w:trPr>
          <w:trHeight w:val="425"/>
        </w:trPr>
        <w:tc>
          <w:tcPr>
            <w:tcW w:w="7824" w:type="dxa"/>
            <w:tcBorders>
              <w:top w:val="nil"/>
              <w:left w:val="nil"/>
              <w:bottom w:val="nil"/>
            </w:tcBorders>
            <w:vAlign w:val="center"/>
          </w:tcPr>
          <w:p w:rsidR="0016719D" w:rsidRPr="000402C2" w:rsidRDefault="0016719D" w:rsidP="001B7F7D">
            <w:pPr>
              <w:pStyle w:val="Listenabsatz"/>
              <w:numPr>
                <w:ilvl w:val="0"/>
                <w:numId w:val="21"/>
              </w:numPr>
            </w:pPr>
            <w:r w:rsidRPr="000402C2">
              <w:t xml:space="preserve">Das Wertschätzen der Arbeit des </w:t>
            </w:r>
            <w:r w:rsidRPr="000402C2">
              <w:rPr>
                <w:lang w:bidi="en-US"/>
              </w:rPr>
              <w:t xml:space="preserve">Projektteams </w:t>
            </w:r>
            <w:r w:rsidRPr="000402C2">
              <w:t>ist nicht besonders wichtig.</w:t>
            </w:r>
          </w:p>
        </w:tc>
        <w:tc>
          <w:tcPr>
            <w:tcW w:w="828" w:type="dxa"/>
            <w:vAlign w:val="center"/>
          </w:tcPr>
          <w:p w:rsidR="0016719D" w:rsidRPr="000402C2" w:rsidRDefault="0016719D" w:rsidP="00981B6C">
            <w:pPr>
              <w:jc w:val="center"/>
            </w:pPr>
          </w:p>
        </w:tc>
        <w:tc>
          <w:tcPr>
            <w:tcW w:w="841" w:type="dxa"/>
            <w:vAlign w:val="center"/>
          </w:tcPr>
          <w:p w:rsidR="0016719D" w:rsidRPr="000402C2" w:rsidRDefault="0016719D" w:rsidP="00981B6C">
            <w:pPr>
              <w:jc w:val="center"/>
            </w:pPr>
          </w:p>
        </w:tc>
      </w:tr>
    </w:tbl>
    <w:p w:rsidR="0016719D" w:rsidRDefault="0016719D" w:rsidP="0016719D"/>
    <w:p w:rsidR="0016719D" w:rsidRDefault="0016719D" w:rsidP="001B7F7D">
      <w:pPr>
        <w:pStyle w:val="Listenabsatz"/>
        <w:numPr>
          <w:ilvl w:val="0"/>
          <w:numId w:val="18"/>
        </w:numPr>
        <w:spacing w:after="40" w:line="259" w:lineRule="auto"/>
        <w:ind w:left="426"/>
      </w:pPr>
      <w:r w:rsidRPr="00AE08D7">
        <w:t>Sie sind einem Team zugeordnet worden, welches an einem Projekt zur Verwaltung und Auswertung von Daten für einen Kunden arbeitet. Sie sollen sich in einem Teammeeting dem Team vorstellen und über bisherige Erfahrungen bezüglich des Arbeitens in Projekten berichten.</w:t>
      </w:r>
      <w:r>
        <w:br/>
      </w:r>
      <w:r>
        <w:br/>
      </w:r>
      <w:r w:rsidRPr="00AE08D7">
        <w:t>Überprüfen Sie Ihr Wissen über die Mitarbeit in S</w:t>
      </w:r>
      <w:r>
        <w:t>o</w:t>
      </w:r>
      <w:r w:rsidRPr="00AE08D7">
        <w:t>ftwareprojekten. Informieren Sie sich zunächst im Schülerbuch über Softwareprojekte und bearbeiten Sie im Anschluss die</w:t>
      </w:r>
      <w:r>
        <w:t xml:space="preserve"> </w:t>
      </w:r>
      <w:r w:rsidRPr="00AE08D7">
        <w:t>folgenden Aufgaben.</w:t>
      </w:r>
      <w:r>
        <w:br/>
      </w:r>
      <w:r>
        <w:br/>
        <w:t xml:space="preserve">a. </w:t>
      </w:r>
      <w:r w:rsidRPr="00AE08D7">
        <w:t>Nennen Sie drei Merkmale, durch die ein Projekt gekennzeichnet ist.</w:t>
      </w:r>
    </w:p>
    <w:p w:rsidR="0016719D" w:rsidRDefault="0016719D" w:rsidP="0016719D"/>
    <w:p w:rsidR="0016719D" w:rsidRDefault="0016719D" w:rsidP="0016719D">
      <w:pPr>
        <w:ind w:left="426"/>
      </w:pPr>
      <w:r>
        <w:t xml:space="preserve">b. </w:t>
      </w:r>
      <w:r w:rsidRPr="00AE08D7">
        <w:t>Beschreiben Sie kurz, wodurch sich ein Projekt von Routineaufgaben unterscheidet.</w:t>
      </w:r>
    </w:p>
    <w:p w:rsidR="0016719D" w:rsidRDefault="0016719D" w:rsidP="0016719D">
      <w:pPr>
        <w:ind w:left="426"/>
      </w:pPr>
    </w:p>
    <w:p w:rsidR="0016719D" w:rsidRPr="0016719D" w:rsidRDefault="0016719D" w:rsidP="001B7F7D">
      <w:pPr>
        <w:pStyle w:val="Tabellenbeschriftung0"/>
        <w:numPr>
          <w:ilvl w:val="0"/>
          <w:numId w:val="25"/>
        </w:numPr>
        <w:rPr>
          <w:rFonts w:ascii="Arial" w:hAnsi="Arial" w:cs="Arial"/>
          <w:sz w:val="20"/>
          <w:szCs w:val="20"/>
        </w:rPr>
      </w:pPr>
      <w:r w:rsidRPr="0016719D">
        <w:rPr>
          <w:rFonts w:ascii="Arial" w:hAnsi="Arial" w:cs="Arial"/>
          <w:color w:val="000000"/>
          <w:sz w:val="20"/>
          <w:szCs w:val="20"/>
          <w:lang w:eastAsia="de-DE" w:bidi="de-DE"/>
        </w:rPr>
        <w:t>Nennen Sie drei Projektinstanzen und deren generelle Aufgabe innerhalb von größeren Projekten.</w:t>
      </w:r>
    </w:p>
    <w:p w:rsidR="0016719D" w:rsidRDefault="0016719D" w:rsidP="0016719D">
      <w:pPr>
        <w:pStyle w:val="Tabellenbeschriftung0"/>
      </w:pPr>
    </w:p>
    <w:tbl>
      <w:tblPr>
        <w:tblOverlap w:val="never"/>
        <w:tblW w:w="0" w:type="auto"/>
        <w:tblLayout w:type="fixed"/>
        <w:tblCellMar>
          <w:left w:w="10" w:type="dxa"/>
          <w:right w:w="10" w:type="dxa"/>
        </w:tblCellMar>
        <w:tblLook w:val="04A0" w:firstRow="1" w:lastRow="0" w:firstColumn="1" w:lastColumn="0" w:noHBand="0" w:noVBand="1"/>
      </w:tblPr>
      <w:tblGrid>
        <w:gridCol w:w="2722"/>
        <w:gridCol w:w="6026"/>
      </w:tblGrid>
      <w:tr w:rsidR="0016719D" w:rsidTr="00981B6C">
        <w:trPr>
          <w:trHeight w:val="317"/>
        </w:trPr>
        <w:tc>
          <w:tcPr>
            <w:tcW w:w="2722" w:type="dxa"/>
            <w:tcBorders>
              <w:top w:val="single" w:sz="4" w:space="0" w:color="auto"/>
              <w:left w:val="single" w:sz="4" w:space="0" w:color="auto"/>
            </w:tcBorders>
            <w:shd w:val="clear" w:color="auto" w:fill="A6A6A6"/>
            <w:vAlign w:val="bottom"/>
          </w:tcPr>
          <w:p w:rsidR="0016719D" w:rsidRDefault="0016719D" w:rsidP="00981B6C">
            <w:pPr>
              <w:pStyle w:val="Andere0"/>
              <w:spacing w:line="240" w:lineRule="auto"/>
            </w:pPr>
            <w:r>
              <w:rPr>
                <w:b/>
                <w:bCs/>
                <w:color w:val="000000"/>
                <w:lang w:eastAsia="de-DE" w:bidi="de-DE"/>
              </w:rPr>
              <w:t>Projektinstanz</w:t>
            </w:r>
          </w:p>
        </w:tc>
        <w:tc>
          <w:tcPr>
            <w:tcW w:w="6026" w:type="dxa"/>
            <w:tcBorders>
              <w:top w:val="single" w:sz="4" w:space="0" w:color="auto"/>
              <w:left w:val="single" w:sz="4" w:space="0" w:color="auto"/>
              <w:right w:val="single" w:sz="4" w:space="0" w:color="auto"/>
            </w:tcBorders>
            <w:shd w:val="clear" w:color="auto" w:fill="A6A6A6"/>
            <w:vAlign w:val="bottom"/>
          </w:tcPr>
          <w:p w:rsidR="0016719D" w:rsidRDefault="0016719D" w:rsidP="00981B6C">
            <w:pPr>
              <w:pStyle w:val="Andere0"/>
              <w:spacing w:line="240" w:lineRule="auto"/>
            </w:pPr>
            <w:r>
              <w:rPr>
                <w:b/>
                <w:bCs/>
                <w:color w:val="000000"/>
                <w:lang w:eastAsia="de-DE" w:bidi="de-DE"/>
              </w:rPr>
              <w:t>Aufgabe</w:t>
            </w:r>
          </w:p>
        </w:tc>
      </w:tr>
      <w:tr w:rsidR="0016719D" w:rsidTr="00981B6C">
        <w:trPr>
          <w:trHeight w:val="1030"/>
        </w:trPr>
        <w:tc>
          <w:tcPr>
            <w:tcW w:w="2722" w:type="dxa"/>
            <w:tcBorders>
              <w:top w:val="single" w:sz="4" w:space="0" w:color="auto"/>
              <w:left w:val="single" w:sz="4" w:space="0" w:color="auto"/>
            </w:tcBorders>
            <w:shd w:val="clear" w:color="auto" w:fill="auto"/>
          </w:tcPr>
          <w:p w:rsidR="0016719D" w:rsidRDefault="0016719D" w:rsidP="00981B6C">
            <w:pPr>
              <w:rPr>
                <w:sz w:val="10"/>
                <w:szCs w:val="10"/>
              </w:rPr>
            </w:pPr>
          </w:p>
        </w:tc>
        <w:tc>
          <w:tcPr>
            <w:tcW w:w="6026" w:type="dxa"/>
            <w:tcBorders>
              <w:top w:val="single" w:sz="4" w:space="0" w:color="auto"/>
              <w:left w:val="single" w:sz="4" w:space="0" w:color="auto"/>
              <w:right w:val="single" w:sz="4" w:space="0" w:color="auto"/>
            </w:tcBorders>
            <w:shd w:val="clear" w:color="auto" w:fill="auto"/>
          </w:tcPr>
          <w:p w:rsidR="0016719D" w:rsidRDefault="0016719D" w:rsidP="00981B6C">
            <w:pPr>
              <w:rPr>
                <w:sz w:val="10"/>
                <w:szCs w:val="10"/>
              </w:rPr>
            </w:pPr>
          </w:p>
        </w:tc>
      </w:tr>
      <w:tr w:rsidR="0016719D" w:rsidTr="00981B6C">
        <w:trPr>
          <w:trHeight w:val="1019"/>
        </w:trPr>
        <w:tc>
          <w:tcPr>
            <w:tcW w:w="2722" w:type="dxa"/>
            <w:tcBorders>
              <w:top w:val="single" w:sz="4" w:space="0" w:color="auto"/>
              <w:left w:val="single" w:sz="4" w:space="0" w:color="auto"/>
            </w:tcBorders>
            <w:shd w:val="clear" w:color="auto" w:fill="auto"/>
          </w:tcPr>
          <w:p w:rsidR="0016719D" w:rsidRDefault="0016719D" w:rsidP="00981B6C">
            <w:pPr>
              <w:rPr>
                <w:sz w:val="10"/>
                <w:szCs w:val="10"/>
              </w:rPr>
            </w:pPr>
          </w:p>
        </w:tc>
        <w:tc>
          <w:tcPr>
            <w:tcW w:w="6026" w:type="dxa"/>
            <w:tcBorders>
              <w:top w:val="single" w:sz="4" w:space="0" w:color="auto"/>
              <w:left w:val="single" w:sz="4" w:space="0" w:color="auto"/>
              <w:right w:val="single" w:sz="4" w:space="0" w:color="auto"/>
            </w:tcBorders>
            <w:shd w:val="clear" w:color="auto" w:fill="auto"/>
          </w:tcPr>
          <w:p w:rsidR="0016719D" w:rsidRDefault="0016719D" w:rsidP="00981B6C">
            <w:pPr>
              <w:rPr>
                <w:sz w:val="10"/>
                <w:szCs w:val="10"/>
              </w:rPr>
            </w:pPr>
          </w:p>
        </w:tc>
      </w:tr>
      <w:tr w:rsidR="0016719D" w:rsidTr="00981B6C">
        <w:trPr>
          <w:trHeight w:val="1030"/>
        </w:trPr>
        <w:tc>
          <w:tcPr>
            <w:tcW w:w="2722" w:type="dxa"/>
            <w:tcBorders>
              <w:top w:val="single" w:sz="4" w:space="0" w:color="auto"/>
              <w:left w:val="single" w:sz="4" w:space="0" w:color="auto"/>
              <w:bottom w:val="single" w:sz="4" w:space="0" w:color="auto"/>
            </w:tcBorders>
            <w:shd w:val="clear" w:color="auto" w:fill="auto"/>
          </w:tcPr>
          <w:p w:rsidR="0016719D" w:rsidRDefault="0016719D" w:rsidP="00981B6C">
            <w:pPr>
              <w:rPr>
                <w:sz w:val="10"/>
                <w:szCs w:val="10"/>
              </w:rPr>
            </w:pPr>
          </w:p>
        </w:tc>
        <w:tc>
          <w:tcPr>
            <w:tcW w:w="6026" w:type="dxa"/>
            <w:tcBorders>
              <w:top w:val="single" w:sz="4" w:space="0" w:color="auto"/>
              <w:left w:val="single" w:sz="4" w:space="0" w:color="auto"/>
              <w:bottom w:val="single" w:sz="4" w:space="0" w:color="auto"/>
              <w:right w:val="single" w:sz="4" w:space="0" w:color="auto"/>
            </w:tcBorders>
            <w:shd w:val="clear" w:color="auto" w:fill="auto"/>
          </w:tcPr>
          <w:p w:rsidR="0016719D" w:rsidRDefault="0016719D" w:rsidP="00981B6C">
            <w:pPr>
              <w:rPr>
                <w:sz w:val="10"/>
                <w:szCs w:val="10"/>
              </w:rPr>
            </w:pPr>
          </w:p>
        </w:tc>
      </w:tr>
    </w:tbl>
    <w:p w:rsidR="0016719D" w:rsidRPr="00AE08D7" w:rsidRDefault="0016719D" w:rsidP="0016719D"/>
    <w:p w:rsidR="0016719D" w:rsidRPr="00AE08D7" w:rsidRDefault="0016719D" w:rsidP="001B7F7D">
      <w:pPr>
        <w:pStyle w:val="Listenabsatz"/>
        <w:numPr>
          <w:ilvl w:val="0"/>
          <w:numId w:val="25"/>
        </w:numPr>
        <w:spacing w:after="120"/>
        <w:rPr>
          <w:szCs w:val="24"/>
        </w:rPr>
      </w:pPr>
      <w:r>
        <w:rPr>
          <w:color w:val="000000"/>
          <w:lang w:eastAsia="de-DE" w:bidi="de-DE"/>
        </w:rPr>
        <w:t>Tragen Sie in die einzelnen Felder die Phasen eines Projektes in der richtigen Reihenfolge ein.</w:t>
      </w:r>
    </w:p>
    <w:p w:rsidR="0016719D" w:rsidRDefault="0016719D" w:rsidP="0016719D">
      <w:pPr>
        <w:spacing w:after="120"/>
        <w:rPr>
          <w:szCs w:val="24"/>
        </w:rPr>
      </w:pPr>
      <w:r>
        <w:rPr>
          <w:noProof/>
          <w:lang w:eastAsia="de-DE"/>
        </w:rPr>
        <w:drawing>
          <wp:inline distT="0" distB="0" distL="0" distR="0" wp14:anchorId="5E111653" wp14:editId="50926237">
            <wp:extent cx="5553710" cy="433070"/>
            <wp:effectExtent l="0" t="0" r="0" b="0"/>
            <wp:docPr id="254" name="Picutre 254"/>
            <wp:cNvGraphicFramePr/>
            <a:graphic xmlns:a="http://schemas.openxmlformats.org/drawingml/2006/main">
              <a:graphicData uri="http://schemas.openxmlformats.org/drawingml/2006/picture">
                <pic:pic xmlns:pic="http://schemas.openxmlformats.org/drawingml/2006/picture">
                  <pic:nvPicPr>
                    <pic:cNvPr id="254" name="Picture 254"/>
                    <pic:cNvPicPr/>
                  </pic:nvPicPr>
                  <pic:blipFill>
                    <a:blip r:embed="rId18"/>
                    <a:stretch/>
                  </pic:blipFill>
                  <pic:spPr>
                    <a:xfrm>
                      <a:off x="0" y="0"/>
                      <a:ext cx="5553710" cy="433070"/>
                    </a:xfrm>
                    <a:prstGeom prst="rect">
                      <a:avLst/>
                    </a:prstGeom>
                  </pic:spPr>
                </pic:pic>
              </a:graphicData>
            </a:graphic>
          </wp:inline>
        </w:drawing>
      </w:r>
    </w:p>
    <w:p w:rsidR="0016719D" w:rsidRDefault="0016719D" w:rsidP="0016719D">
      <w:pPr>
        <w:spacing w:after="120"/>
        <w:rPr>
          <w:szCs w:val="24"/>
        </w:rPr>
      </w:pPr>
    </w:p>
    <w:p w:rsidR="0016719D" w:rsidRDefault="0016719D">
      <w:pPr>
        <w:spacing w:after="160" w:line="259" w:lineRule="auto"/>
        <w:rPr>
          <w:rFonts w:asciiTheme="majorHAnsi" w:eastAsiaTheme="majorEastAsia" w:hAnsiTheme="majorHAnsi" w:cstheme="majorBidi"/>
          <w:color w:val="2E74B5" w:themeColor="accent1" w:themeShade="BF"/>
          <w:sz w:val="32"/>
          <w:szCs w:val="32"/>
          <w:lang w:bidi="en-US"/>
        </w:rPr>
      </w:pPr>
      <w:r>
        <w:rPr>
          <w:lang w:bidi="en-US"/>
        </w:rPr>
        <w:br w:type="page"/>
      </w:r>
    </w:p>
    <w:p w:rsidR="00D710A9" w:rsidRPr="00393881" w:rsidRDefault="003954E0" w:rsidP="003954E0">
      <w:pPr>
        <w:pStyle w:val="berschrift1"/>
      </w:pPr>
      <w:bookmarkStart w:id="24" w:name="_Toc94179002"/>
      <w:r w:rsidRPr="00393881">
        <w:rPr>
          <w:lang w:bidi="en-US"/>
        </w:rPr>
        <w:t xml:space="preserve">Tag </w:t>
      </w:r>
      <w:r w:rsidR="00D710A9" w:rsidRPr="00393881">
        <w:rPr>
          <w:lang w:bidi="en-US"/>
        </w:rPr>
        <w:t>2</w:t>
      </w:r>
      <w:r w:rsidRPr="00393881">
        <w:rPr>
          <w:lang w:bidi="en-US"/>
        </w:rPr>
        <w:t xml:space="preserve"> -</w:t>
      </w:r>
      <w:r w:rsidR="00D710A9" w:rsidRPr="00393881">
        <w:rPr>
          <w:lang w:bidi="en-US"/>
        </w:rPr>
        <w:t xml:space="preserve"> </w:t>
      </w:r>
      <w:r w:rsidR="00D710A9" w:rsidRPr="00393881">
        <w:t xml:space="preserve">Grundlagen zur Verwaltung von Daten in </w:t>
      </w:r>
      <w:r w:rsidR="00D710A9" w:rsidRPr="00393881">
        <w:rPr>
          <w:lang w:bidi="en-US"/>
        </w:rPr>
        <w:t xml:space="preserve">IT-Systemen </w:t>
      </w:r>
      <w:r w:rsidR="00D710A9" w:rsidRPr="00393881">
        <w:t>erläutern</w:t>
      </w:r>
      <w:bookmarkEnd w:id="20"/>
      <w:bookmarkEnd w:id="24"/>
    </w:p>
    <w:p w:rsidR="003954E0" w:rsidRPr="00393881" w:rsidRDefault="003954E0" w:rsidP="003954E0">
      <w:pPr>
        <w:pStyle w:val="A02bfw10mm"/>
      </w:pPr>
    </w:p>
    <w:p w:rsidR="00D710A9" w:rsidRPr="00393881" w:rsidRDefault="00D710A9" w:rsidP="003954E0">
      <w:pPr>
        <w:pStyle w:val="A02bfw10mm"/>
      </w:pPr>
      <w:r w:rsidRPr="00393881">
        <w:t>Sie sollen in einem Projekt mitarbeiten, welches der Anpassung einer Anwendungssoftware zur Verwaltung von Daten dient. Dazu erarbeiten Sie sich zunächst einmal grundlegendes Wissen über Informationen und Daten und wie diese in informationstechnischen Systemen abgebildet werden.</w:t>
      </w:r>
    </w:p>
    <w:p w:rsidR="00D710A9" w:rsidRPr="00393881" w:rsidRDefault="003954E0" w:rsidP="003954E0">
      <w:pPr>
        <w:pStyle w:val="A02bfw10mm"/>
      </w:pPr>
      <w:r w:rsidRPr="00393881">
        <w:rPr>
          <w:noProof/>
          <w:lang w:eastAsia="de-DE"/>
        </w:rPr>
        <w:drawing>
          <wp:anchor distT="0" distB="0" distL="114300" distR="114300" simplePos="0" relativeHeight="251789312" behindDoc="1" locked="0" layoutInCell="1" allowOverlap="1">
            <wp:simplePos x="0" y="0"/>
            <wp:positionH relativeFrom="margin">
              <wp:align>right</wp:align>
            </wp:positionH>
            <wp:positionV relativeFrom="paragraph">
              <wp:posOffset>102870</wp:posOffset>
            </wp:positionV>
            <wp:extent cx="2706370" cy="1791970"/>
            <wp:effectExtent l="0" t="0" r="0" b="0"/>
            <wp:wrapTight wrapText="bothSides">
              <wp:wrapPolygon edited="0">
                <wp:start x="0" y="0"/>
                <wp:lineTo x="0" y="21355"/>
                <wp:lineTo x="21438" y="21355"/>
                <wp:lineTo x="21438" y="0"/>
                <wp:lineTo x="0" y="0"/>
              </wp:wrapPolygon>
            </wp:wrapTight>
            <wp:docPr id="5" name="Picut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9">
                      <a:extLst>
                        <a:ext uri="{28A0092B-C50C-407E-A947-70E740481C1C}">
                          <a14:useLocalDpi xmlns:a14="http://schemas.microsoft.com/office/drawing/2010/main" val="0"/>
                        </a:ext>
                      </a:extLst>
                    </a:blip>
                    <a:stretch/>
                  </pic:blipFill>
                  <pic:spPr>
                    <a:xfrm>
                      <a:off x="0" y="0"/>
                      <a:ext cx="2706370" cy="1791970"/>
                    </a:xfrm>
                    <a:prstGeom prst="rect">
                      <a:avLst/>
                    </a:prstGeom>
                  </pic:spPr>
                </pic:pic>
              </a:graphicData>
            </a:graphic>
          </wp:anchor>
        </w:drawing>
      </w:r>
      <w:r w:rsidR="00D710A9" w:rsidRPr="00393881">
        <w:t>Dieses Kapitel beschäftigt sich mit den Begriffen „Daten“ und „Information" und wie Informationen mithilfe von Daten dargestellt werden. Grundlage dafür bildet das duale Zahlensystem. Mithilfe von diesem werden beispielsweise numerische Daten, Text- und Bilddaten, aber auch Programme in einer für informationstechnische Systeme verständli</w:t>
      </w:r>
      <w:r w:rsidR="00D710A9" w:rsidRPr="00393881">
        <w:softHyphen/>
        <w:t>chen Form dargestellt. Weiterhin wird auf die Art, die Herkunft und die Verfügbarkeit von Daten ein</w:t>
      </w:r>
      <w:r w:rsidR="00D710A9" w:rsidRPr="00393881">
        <w:softHyphen/>
        <w:t xml:space="preserve">gegangen. </w:t>
      </w:r>
      <w:r w:rsidR="00D710A9" w:rsidRPr="00393881">
        <w:rPr>
          <w:lang w:bidi="en-US"/>
        </w:rPr>
        <w:t xml:space="preserve">Dabei </w:t>
      </w:r>
      <w:r w:rsidR="00D710A9" w:rsidRPr="00393881">
        <w:t>werden Aspekte des Datenschut</w:t>
      </w:r>
      <w:r w:rsidR="00D710A9" w:rsidRPr="00393881">
        <w:softHyphen/>
        <w:t xml:space="preserve">zes und der Datensicherheit angesprochen und Speicheranforderungen und </w:t>
      </w:r>
      <w:r w:rsidR="00D710A9" w:rsidRPr="00393881">
        <w:rPr>
          <w:lang w:bidi="en-US"/>
        </w:rPr>
        <w:t>-l</w:t>
      </w:r>
      <w:r w:rsidR="00D710A9" w:rsidRPr="00393881">
        <w:t>ö</w:t>
      </w:r>
      <w:r w:rsidR="00D710A9" w:rsidRPr="00393881">
        <w:rPr>
          <w:lang w:bidi="en-US"/>
        </w:rPr>
        <w:t xml:space="preserve">sungen </w:t>
      </w:r>
      <w:r w:rsidR="00D710A9" w:rsidRPr="00393881">
        <w:t>betrachtet.</w:t>
      </w:r>
    </w:p>
    <w:p w:rsidR="00D710A9" w:rsidRPr="00393881" w:rsidRDefault="00D710A9" w:rsidP="00D710A9">
      <w:pPr>
        <w:rPr>
          <w:sz w:val="2"/>
          <w:szCs w:val="2"/>
        </w:rPr>
      </w:pPr>
    </w:p>
    <w:p w:rsidR="00D710A9" w:rsidRPr="00393881" w:rsidRDefault="003954E0" w:rsidP="003954E0">
      <w:pPr>
        <w:pStyle w:val="berschrift2"/>
      </w:pPr>
      <w:bookmarkStart w:id="25" w:name="bookmark30"/>
      <w:bookmarkStart w:id="26" w:name="_Toc94179003"/>
      <w:r w:rsidRPr="00393881">
        <w:t>L</w:t>
      </w:r>
      <w:r w:rsidR="00ED6CE2">
        <w:t>E</w:t>
      </w:r>
      <w:r w:rsidRPr="00393881">
        <w:t xml:space="preserve"> 1 - </w:t>
      </w:r>
      <w:r w:rsidR="00D710A9" w:rsidRPr="00393881">
        <w:t>Informationen und Daten unterscheiden</w:t>
      </w:r>
      <w:bookmarkEnd w:id="25"/>
      <w:bookmarkEnd w:id="26"/>
    </w:p>
    <w:p w:rsidR="00ED6CE2" w:rsidRDefault="00ED6CE2" w:rsidP="003954E0">
      <w:pPr>
        <w:pStyle w:val="A02bfw10mm"/>
      </w:pPr>
      <w:bookmarkStart w:id="27" w:name="bookmark32"/>
    </w:p>
    <w:p w:rsidR="00D710A9" w:rsidRPr="00393881" w:rsidRDefault="00D710A9" w:rsidP="003954E0">
      <w:pPr>
        <w:pStyle w:val="A02bfw10mm"/>
      </w:pPr>
      <w:r w:rsidRPr="00393881">
        <w:t>Sie sollen sich Wissen darüber erarbeiten, wodurch sich Informationen von Daten unterscheiden und wie Informationen mithilfe von Daten verarbeitet, übertragen und gespeichert werden.</w:t>
      </w:r>
      <w:bookmarkEnd w:id="27"/>
    </w:p>
    <w:p w:rsidR="00D710A9" w:rsidRDefault="00D710A9" w:rsidP="003954E0">
      <w:pPr>
        <w:pStyle w:val="A02bfw10mm"/>
      </w:pPr>
      <w:r w:rsidRPr="00393881">
        <w:rPr>
          <w:lang w:bidi="en-US"/>
        </w:rPr>
        <w:t xml:space="preserve">Im Alltagsgebrauch </w:t>
      </w:r>
      <w:r w:rsidRPr="00393881">
        <w:t xml:space="preserve">werden die Begriffe „Daten" und „Information" kaum voneinander abgegrenzt und teilweise sogar sinngleich verwendet. </w:t>
      </w:r>
      <w:r w:rsidRPr="00393881">
        <w:rPr>
          <w:lang w:bidi="en-US"/>
        </w:rPr>
        <w:t xml:space="preserve">Dabei </w:t>
      </w:r>
      <w:r w:rsidRPr="00393881">
        <w:t>gibt es einige wichtige Unterschiede.</w:t>
      </w:r>
    </w:p>
    <w:p w:rsidR="00ED6CE2" w:rsidRPr="00393881" w:rsidRDefault="00ED6CE2" w:rsidP="003954E0">
      <w:pPr>
        <w:pStyle w:val="A02bfw10mm"/>
      </w:pPr>
    </w:p>
    <w:p w:rsidR="00D710A9" w:rsidRPr="00393881" w:rsidRDefault="00D710A9" w:rsidP="001B7F7D">
      <w:pPr>
        <w:pStyle w:val="A02bfw10mm"/>
        <w:numPr>
          <w:ilvl w:val="0"/>
          <w:numId w:val="12"/>
        </w:numPr>
        <w:tabs>
          <w:tab w:val="left" w:pos="851"/>
        </w:tabs>
        <w:ind w:left="567"/>
        <w:rPr>
          <w:b/>
        </w:rPr>
      </w:pPr>
      <w:bookmarkStart w:id="28" w:name="bookmark34"/>
      <w:r w:rsidRPr="00393881">
        <w:rPr>
          <w:b/>
        </w:rPr>
        <w:t>Definition der Begriffe „Information" und „Daten"</w:t>
      </w:r>
      <w:bookmarkEnd w:id="28"/>
    </w:p>
    <w:p w:rsidR="00D710A9" w:rsidRPr="00393881" w:rsidRDefault="0048129D" w:rsidP="00682C42">
      <w:pPr>
        <w:pStyle w:val="A02bfw10mm"/>
      </w:pPr>
      <w:r w:rsidRPr="00393881">
        <w:rPr>
          <w:noProof/>
          <w:lang w:eastAsia="de-DE"/>
        </w:rPr>
        <mc:AlternateContent>
          <mc:Choice Requires="wps">
            <w:drawing>
              <wp:anchor distT="45720" distB="45720" distL="114300" distR="114300" simplePos="0" relativeHeight="251791360" behindDoc="0" locked="0" layoutInCell="1" allowOverlap="1">
                <wp:simplePos x="0" y="0"/>
                <wp:positionH relativeFrom="margin">
                  <wp:align>right</wp:align>
                </wp:positionH>
                <wp:positionV relativeFrom="paragraph">
                  <wp:posOffset>903605</wp:posOffset>
                </wp:positionV>
                <wp:extent cx="5385600" cy="1404620"/>
                <wp:effectExtent l="0" t="0" r="24765" b="13970"/>
                <wp:wrapSquare wrapText="bothSides"/>
                <wp:docPr id="26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5">
                            <a:lumMod val="40000"/>
                            <a:lumOff val="60000"/>
                          </a:schemeClr>
                        </a:solidFill>
                        <a:ln w="9525">
                          <a:solidFill>
                            <a:srgbClr val="000000"/>
                          </a:solidFill>
                          <a:miter lim="800000"/>
                          <a:headEnd/>
                          <a:tailEnd/>
                        </a:ln>
                      </wps:spPr>
                      <wps:txbx>
                        <w:txbxContent>
                          <w:p w:rsidR="00E812FD" w:rsidRPr="0048129D" w:rsidRDefault="00E812FD" w:rsidP="0048129D">
                            <w:pPr>
                              <w:rPr>
                                <w:b/>
                              </w:rPr>
                            </w:pPr>
                            <w:bookmarkStart w:id="29" w:name="bookmark36"/>
                            <w:r w:rsidRPr="0048129D">
                              <w:rPr>
                                <w:b/>
                              </w:rPr>
                              <w:t>„Information“ in der Informationstechnik</w:t>
                            </w:r>
                            <w:bookmarkEnd w:id="29"/>
                          </w:p>
                          <w:p w:rsidR="00E812FD" w:rsidRDefault="00E812FD" w:rsidP="0048129D">
                            <w:r>
                              <w:t>Information ist der Transfer von Wissen, welche beim Empfänger zu einer Veränderung bisherigen Wissens führt.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35" type="#_x0000_t202" style="position:absolute;left:0;text-align:left;margin-left:372.85pt;margin-top:71.15pt;width:424.05pt;height:110.6pt;z-index:2517913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" fillcolor="#b4c6e7 [1304]">
                <v:textbox style="mso-fit-shape-to-text:t">
                  <w:txbxContent>
                    <w:p w:rsidR="00E812FD" w:rsidRPr="0048129D" w:rsidRDefault="00E812FD" w:rsidP="0048129D">
                      <w:pPr>
                        <w:rPr>
                          <w:b/>
                        </w:rPr>
                      </w:pPr>
                      <w:bookmarkStart w:id="31" w:name="bookmark36"/>
                      <w:r w:rsidRPr="0048129D">
                        <w:rPr>
                          <w:b/>
                        </w:rPr>
                        <w:t>„Information“ in der Informationstechnik</w:t>
                      </w:r>
                      <w:bookmarkEnd w:id="31"/>
                    </w:p>
                    <w:p w:rsidR="00E812FD" w:rsidRDefault="00E812FD" w:rsidP="0048129D">
                      <w:r>
                        <w:t>Information ist der Transfer von Wissen, welche beim Empfänger zu einer Veränderung bisherigen Wissens führt.</w:t>
                      </w:r>
                    </w:p>
                  </w:txbxContent>
                </v:textbox>
                <w10:wrap type="square" anchorx="margin"/>
              </v:shape>
            </w:pict>
          </mc:Fallback>
        </mc:AlternateContent>
      </w:r>
      <w:r w:rsidR="00D710A9" w:rsidRPr="00393881">
        <w:t>lm allgemeinen Sprachgebrauch wird Information mit „Bedeutung" oder „Wissen" gleichgesetzt. Dagegen versteht man in der Informationstechnik unter Information das Wissen, welches ein Absender einem Empfänger übermittelt. Die Information führt dann bei Empfänger zu einem Zuwachs oder einer Verän</w:t>
      </w:r>
      <w:r w:rsidR="00D710A9" w:rsidRPr="00393881">
        <w:softHyphen/>
        <w:t>derung an Wissen. Man kann auch sagen, dass eine Information die Beseitigung von Unwissenheit beim Empfänger ist.</w:t>
      </w:r>
    </w:p>
    <w:p w:rsidR="00682C42" w:rsidRPr="00393881" w:rsidRDefault="00682C42" w:rsidP="00682C42">
      <w:pPr>
        <w:pStyle w:val="A02bfw10mm"/>
      </w:pPr>
    </w:p>
    <w:p w:rsidR="00D710A9" w:rsidRPr="00393881" w:rsidRDefault="00D710A9" w:rsidP="0048129D">
      <w:pPr>
        <w:pStyle w:val="A02bfw10mm"/>
      </w:pPr>
      <w:r w:rsidRPr="00393881">
        <w:t>Informationen besitzen eine Reihe von Eigenschaften, welche den alltäglichen Umgang mit ihnen maß</w:t>
      </w:r>
      <w:r w:rsidRPr="00393881">
        <w:softHyphen/>
        <w:t>geblich beeinflussen. So sind Informationen in der Regel</w:t>
      </w:r>
    </w:p>
    <w:p w:rsidR="00D710A9" w:rsidRPr="00393881" w:rsidRDefault="00D710A9" w:rsidP="0048129D">
      <w:pPr>
        <w:pStyle w:val="B03bfwPunkt"/>
      </w:pPr>
      <w:r w:rsidRPr="00393881">
        <w:t>immateriell, d.h., sie verbrauchen sich nicht,</w:t>
      </w:r>
    </w:p>
    <w:p w:rsidR="00D710A9" w:rsidRPr="00393881" w:rsidRDefault="00D710A9" w:rsidP="0048129D">
      <w:pPr>
        <w:pStyle w:val="B03bfwPunkt"/>
      </w:pPr>
      <w:r w:rsidRPr="00393881">
        <w:t>gebunden an einen „Träger",</w:t>
      </w:r>
    </w:p>
    <w:p w:rsidR="00D710A9" w:rsidRPr="00393881" w:rsidRDefault="00D710A9" w:rsidP="0048129D">
      <w:pPr>
        <w:pStyle w:val="B03bfwPunkt"/>
      </w:pPr>
      <w:r w:rsidRPr="00393881">
        <w:t xml:space="preserve">nicht kostenlos, d.h., sie verursachen durch ihre Beschaffung, Bearbeitung, </w:t>
      </w:r>
      <w:r w:rsidRPr="00393881">
        <w:rPr>
          <w:lang w:bidi="en-US"/>
        </w:rPr>
        <w:t xml:space="preserve">Speicherung </w:t>
      </w:r>
      <w:r w:rsidRPr="00393881">
        <w:t>usw. irgendei</w:t>
      </w:r>
      <w:r w:rsidRPr="00393881">
        <w:softHyphen/>
        <w:t>ne Art von Kosten,</w:t>
      </w:r>
    </w:p>
    <w:p w:rsidR="00D710A9" w:rsidRPr="00393881" w:rsidRDefault="00D710A9" w:rsidP="0048129D">
      <w:pPr>
        <w:pStyle w:val="B03bfwPunkt"/>
      </w:pPr>
      <w:r w:rsidRPr="00393881">
        <w:t>leicht übertragbar, z. B. mündlich, schriftlich, optisch usw.,</w:t>
      </w:r>
    </w:p>
    <w:p w:rsidR="00D710A9" w:rsidRPr="00393881" w:rsidRDefault="00D710A9" w:rsidP="0048129D">
      <w:pPr>
        <w:pStyle w:val="B03bfwPunkt"/>
      </w:pPr>
      <w:r w:rsidRPr="00393881">
        <w:t>beliebig oft vervielfältigbar, z. B. Erstellung von Kopien usw.</w:t>
      </w:r>
    </w:p>
    <w:p w:rsidR="00D710A9" w:rsidRPr="00393881" w:rsidRDefault="00D710A9" w:rsidP="0048129D">
      <w:pPr>
        <w:pStyle w:val="A02bfw10mm"/>
      </w:pPr>
      <w:r w:rsidRPr="00393881">
        <w:t xml:space="preserve">Darüber hinaus besitzen Informationen einen bestimmten Wert (Nutzen). Dieser hängt maßgeblich von der Art ihrer Verwendung und von den potenziellen Empfängern ab. Daher können Informationen auch als Ware auftreten, welche verkauft werden kann. </w:t>
      </w:r>
      <w:r w:rsidRPr="00393881">
        <w:rPr>
          <w:lang w:bidi="en-US"/>
        </w:rPr>
        <w:t xml:space="preserve">Im </w:t>
      </w:r>
      <w:r w:rsidRPr="00393881">
        <w:t>Vergleich dazu werden Daten im allgemeinen Sprach</w:t>
      </w:r>
      <w:r w:rsidRPr="00393881">
        <w:softHyphen/>
        <w:t xml:space="preserve">gebrauch mit Werten oder Angaben zu Sachverhalten und Vorgängen verbunden, welche durch Messung, Beobachtung oder Ähnliches gewonnen werden. In der Informationstechnik hingegen dienen Daten der </w:t>
      </w:r>
      <w:r w:rsidRPr="00393881">
        <w:rPr>
          <w:lang w:bidi="en-US"/>
        </w:rPr>
        <w:t>Abbildung</w:t>
      </w:r>
      <w:r w:rsidRPr="00393881">
        <w:t xml:space="preserve"> </w:t>
      </w:r>
      <w:r w:rsidRPr="00393881">
        <w:rPr>
          <w:lang w:bidi="en-US"/>
        </w:rPr>
        <w:t xml:space="preserve">von </w:t>
      </w:r>
      <w:r w:rsidRPr="00393881">
        <w:t xml:space="preserve">Informationen. Die Daten können dann verarbeitet, übertragen und gespeichert werden. Die </w:t>
      </w:r>
      <w:r w:rsidR="0048129D" w:rsidRPr="00393881">
        <w:rPr>
          <w:noProof/>
          <w:lang w:eastAsia="de-DE"/>
        </w:rPr>
        <mc:AlternateContent>
          <mc:Choice Requires="wps">
            <w:drawing>
              <wp:anchor distT="45720" distB="45720" distL="114300" distR="114300" simplePos="0" relativeHeight="251793408" behindDoc="0" locked="0" layoutInCell="1" allowOverlap="1">
                <wp:simplePos x="0" y="0"/>
                <wp:positionH relativeFrom="margin">
                  <wp:align>right</wp:align>
                </wp:positionH>
                <wp:positionV relativeFrom="paragraph">
                  <wp:posOffset>544830</wp:posOffset>
                </wp:positionV>
                <wp:extent cx="5371200" cy="1404620"/>
                <wp:effectExtent l="0" t="0" r="20320" b="13970"/>
                <wp:wrapSquare wrapText="bothSides"/>
                <wp:docPr id="26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5">
                            <a:lumMod val="40000"/>
                            <a:lumOff val="60000"/>
                          </a:schemeClr>
                        </a:solidFill>
                        <a:ln w="9525">
                          <a:solidFill>
                            <a:srgbClr val="000000"/>
                          </a:solidFill>
                          <a:miter lim="800000"/>
                          <a:headEnd/>
                          <a:tailEnd/>
                        </a:ln>
                      </wps:spPr>
                      <wps:txbx>
                        <w:txbxContent>
                          <w:p w:rsidR="00E812FD" w:rsidRPr="0048129D" w:rsidRDefault="00E812FD" w:rsidP="0048129D">
                            <w:pPr>
                              <w:rPr>
                                <w:b/>
                              </w:rPr>
                            </w:pPr>
                            <w:bookmarkStart w:id="30" w:name="bookmark38"/>
                            <w:r w:rsidRPr="0048129D">
                              <w:rPr>
                                <w:b/>
                              </w:rPr>
                              <w:t>Daten nach ISO/I</w:t>
                            </w:r>
                            <w:r w:rsidRPr="0048129D">
                              <w:rPr>
                                <w:b/>
                                <w:lang w:val="en-US" w:bidi="en-US"/>
                              </w:rPr>
                              <w:t>EC 2382-1</w:t>
                            </w:r>
                            <w:bookmarkEnd w:id="30"/>
                          </w:p>
                          <w:p w:rsidR="00E812FD" w:rsidRDefault="00E812FD" w:rsidP="0048129D">
                            <w:r>
                              <w:t>Daten sind eine wiederverwendbare Darstellung der Information in einer formalisierten Art, pas</w:t>
                            </w:r>
                            <w:r>
                              <w:softHyphen/>
                              <w:t>send gemacht für Kommunikation, Interpretation oder Prozesse.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36" type="#_x0000_t202" style="position:absolute;left:0;text-align:left;margin-left:371.75pt;margin-top:42.9pt;width:422.95pt;height:110.6pt;z-index:251793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" fillcolor="#b4c6e7 [1304]">
                <v:textbox style="mso-fit-shape-to-text:t">
                  <w:txbxContent>
                    <w:p w:rsidR="00E812FD" w:rsidRPr="0048129D" w:rsidRDefault="00E812FD" w:rsidP="0048129D">
                      <w:pPr>
                        <w:rPr>
                          <w:b/>
                        </w:rPr>
                      </w:pPr>
                      <w:bookmarkStart w:id="33" w:name="bookmark38"/>
                      <w:r w:rsidRPr="0048129D">
                        <w:rPr>
                          <w:b/>
                        </w:rPr>
                        <w:t>Daten nach ISO/I</w:t>
                      </w:r>
                      <w:r w:rsidRPr="0048129D">
                        <w:rPr>
                          <w:b/>
                          <w:lang w:val="en-US" w:bidi="en-US"/>
                        </w:rPr>
                        <w:t>EC 2382-1</w:t>
                      </w:r>
                      <w:bookmarkEnd w:id="33"/>
                    </w:p>
                    <w:p w:rsidR="00E812FD" w:rsidRDefault="00E812FD" w:rsidP="0048129D">
                      <w:r>
                        <w:t>Daten sind eine wiederverwendbare Darstellung der Information in einer formalisierten Art, pas</w:t>
                      </w:r>
                      <w:r>
                        <w:softHyphen/>
                        <w:t>send gemacht für Kommunikation, Interpretation oder Prozesse.</w:t>
                      </w:r>
                    </w:p>
                  </w:txbxContent>
                </v:textbox>
                <w10:wrap type="square" anchorx="margin"/>
              </v:shape>
            </w:pict>
          </mc:Fallback>
        </mc:AlternateContent>
      </w:r>
      <w:r w:rsidRPr="00393881">
        <w:t>in den Daten enthaltene Information ist in der Regel jederzeit wieder reproduzierbar.</w:t>
      </w:r>
    </w:p>
    <w:p w:rsidR="00D710A9" w:rsidRPr="00393881" w:rsidRDefault="00D710A9" w:rsidP="00ED6CE2">
      <w:pPr>
        <w:pStyle w:val="A02bfw10mm"/>
      </w:pPr>
      <w:r w:rsidRPr="00393881">
        <w:t>Für die Abbildung von Informationen mithilfe von Daten wurden in der Informationstechnik geeignete Formen entwickelt, durch welche auf der einen Seite eine automatische Verarbeitung der Daten ermög</w:t>
      </w:r>
      <w:r w:rsidRPr="00393881">
        <w:softHyphen/>
        <w:t>licht wird und auf der anderen Seite diese auch vom Menschen interpretiert werden können. Als Grund</w:t>
      </w:r>
      <w:r w:rsidRPr="00393881">
        <w:softHyphen/>
        <w:t>lage dafür wird der binäre Code, oder auch Binärcode, verwendet. Dieser besteht aus den Zuständen „0" und „1".</w:t>
      </w:r>
    </w:p>
    <w:p w:rsidR="00D710A9" w:rsidRPr="00393881" w:rsidRDefault="00D710A9" w:rsidP="0048129D">
      <w:pPr>
        <w:pStyle w:val="A02bfw10mm"/>
      </w:pPr>
      <w:r w:rsidRPr="00393881">
        <w:t>Alle Daten, welche verarbeitet, übertragen oder gespeichert werden sollen, z. B. Zahlen, Text oder Bilder, müssen zunächst in eine Folge von Nullen und Einsen umgewandelt werden. Eine solche Folge wird auch Bit-Folge genannt. Für die Umwandlung selbst wird vorher festgelegt, welcher Binärcode für welche Zahl oder welches Zeichen verwendet wird. Nach der Verarbeitung muss der Binärcode wieder decodiert wer</w:t>
      </w:r>
      <w:r w:rsidRPr="00393881">
        <w:softHyphen/>
        <w:t xml:space="preserve">den. Dazu wird wieder auf die festgelegten Codes für Zahlen, Zeichen oder </w:t>
      </w:r>
      <w:r w:rsidRPr="00393881">
        <w:rPr>
          <w:lang w:bidi="en-US"/>
        </w:rPr>
        <w:t xml:space="preserve">Datenformate </w:t>
      </w:r>
      <w:r w:rsidRPr="00393881">
        <w:t>zurückgegriffen. Wie diese Codes aussehen, wird in den nachfolgenden Abschnitten dieses Kapitels behandelt.</w:t>
      </w:r>
    </w:p>
    <w:tbl>
      <w:tblPr>
        <w:tblOverlap w:val="never"/>
        <w:tblW w:w="8482" w:type="dxa"/>
        <w:tblInd w:w="584" w:type="dxa"/>
        <w:tblLayout w:type="fixed"/>
        <w:tblCellMar>
          <w:top w:w="57" w:type="dxa"/>
          <w:left w:w="57" w:type="dxa"/>
          <w:bottom w:w="57" w:type="dxa"/>
          <w:right w:w="57" w:type="dxa"/>
        </w:tblCellMar>
        <w:tblLook w:val="0000" w:firstRow="0" w:lastRow="0" w:firstColumn="0" w:lastColumn="0" w:noHBand="0" w:noVBand="0"/>
      </w:tblPr>
      <w:tblGrid>
        <w:gridCol w:w="4239"/>
        <w:gridCol w:w="4243"/>
      </w:tblGrid>
      <w:tr w:rsidR="00D710A9" w:rsidRPr="00393881" w:rsidTr="0048129D">
        <w:trPr>
          <w:trHeight w:val="320"/>
        </w:trPr>
        <w:tc>
          <w:tcPr>
            <w:tcW w:w="8471"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D710A9" w:rsidRPr="00393881" w:rsidRDefault="00D710A9" w:rsidP="0048129D">
            <w:pPr>
              <w:jc w:val="center"/>
              <w:rPr>
                <w:b/>
              </w:rPr>
            </w:pPr>
            <w:r w:rsidRPr="00393881">
              <w:rPr>
                <w:b/>
              </w:rPr>
              <w:t>Beispiele für die Darstellung von Daten in Binärcode</w:t>
            </w:r>
          </w:p>
        </w:tc>
      </w:tr>
      <w:tr w:rsidR="00D710A9" w:rsidRPr="00393881" w:rsidTr="0048129D">
        <w:trPr>
          <w:trHeight w:val="317"/>
        </w:trPr>
        <w:tc>
          <w:tcPr>
            <w:tcW w:w="4234" w:type="dxa"/>
            <w:tcBorders>
              <w:top w:val="single" w:sz="4" w:space="0" w:color="auto"/>
              <w:left w:val="single" w:sz="4" w:space="0" w:color="auto"/>
            </w:tcBorders>
            <w:shd w:val="clear" w:color="auto" w:fill="A8D08D" w:themeFill="accent6" w:themeFillTint="99"/>
            <w:vAlign w:val="center"/>
          </w:tcPr>
          <w:p w:rsidR="00D710A9" w:rsidRPr="00393881" w:rsidRDefault="00D710A9" w:rsidP="0048129D">
            <w:pPr>
              <w:rPr>
                <w:b/>
              </w:rPr>
            </w:pPr>
            <w:r w:rsidRPr="00393881">
              <w:rPr>
                <w:b/>
              </w:rPr>
              <w:t xml:space="preserve">Darstellung der </w:t>
            </w:r>
            <w:r w:rsidRPr="00393881">
              <w:rPr>
                <w:b/>
                <w:lang w:bidi="en-US"/>
              </w:rPr>
              <w:t>Dezimalzahl 13</w:t>
            </w:r>
          </w:p>
        </w:tc>
        <w:tc>
          <w:tcPr>
            <w:tcW w:w="4237" w:type="dxa"/>
            <w:tcBorders>
              <w:top w:val="single" w:sz="4" w:space="0" w:color="auto"/>
              <w:left w:val="single" w:sz="4" w:space="0" w:color="auto"/>
              <w:right w:val="single" w:sz="4" w:space="0" w:color="auto"/>
            </w:tcBorders>
            <w:shd w:val="clear" w:color="auto" w:fill="A8D08D" w:themeFill="accent6" w:themeFillTint="99"/>
            <w:vAlign w:val="center"/>
          </w:tcPr>
          <w:p w:rsidR="00D710A9" w:rsidRPr="00393881" w:rsidRDefault="00D710A9" w:rsidP="0048129D">
            <w:pPr>
              <w:rPr>
                <w:b/>
              </w:rPr>
            </w:pPr>
            <w:r w:rsidRPr="00393881">
              <w:rPr>
                <w:b/>
              </w:rPr>
              <w:t xml:space="preserve">Darstellung des Buchstabens </w:t>
            </w:r>
            <w:r w:rsidRPr="00393881">
              <w:rPr>
                <w:b/>
                <w:lang w:bidi="en-US"/>
              </w:rPr>
              <w:t>B</w:t>
            </w:r>
          </w:p>
        </w:tc>
      </w:tr>
      <w:tr w:rsidR="00D710A9" w:rsidRPr="00393881" w:rsidTr="0048129D">
        <w:trPr>
          <w:trHeight w:val="562"/>
        </w:trPr>
        <w:tc>
          <w:tcPr>
            <w:tcW w:w="4234" w:type="dxa"/>
            <w:tcBorders>
              <w:top w:val="single" w:sz="4" w:space="0" w:color="auto"/>
              <w:left w:val="single" w:sz="4" w:space="0" w:color="auto"/>
              <w:bottom w:val="single" w:sz="4" w:space="0" w:color="auto"/>
            </w:tcBorders>
            <w:shd w:val="clear" w:color="auto" w:fill="auto"/>
            <w:vAlign w:val="center"/>
          </w:tcPr>
          <w:p w:rsidR="00D710A9" w:rsidRPr="00393881" w:rsidRDefault="00D710A9" w:rsidP="0048129D">
            <w:r w:rsidRPr="00393881">
              <w:t xml:space="preserve">Zahl in Binärcode: </w:t>
            </w:r>
            <w:r w:rsidRPr="00393881">
              <w:rPr>
                <w:lang w:bidi="en-US"/>
              </w:rPr>
              <w:t>00001101</w:t>
            </w:r>
          </w:p>
        </w:tc>
        <w:tc>
          <w:tcPr>
            <w:tcW w:w="4237" w:type="dxa"/>
            <w:tcBorders>
              <w:top w:val="single" w:sz="4" w:space="0" w:color="auto"/>
              <w:left w:val="single" w:sz="4" w:space="0" w:color="auto"/>
              <w:bottom w:val="single" w:sz="4" w:space="0" w:color="auto"/>
              <w:right w:val="single" w:sz="4" w:space="0" w:color="auto"/>
            </w:tcBorders>
            <w:shd w:val="clear" w:color="auto" w:fill="auto"/>
            <w:vAlign w:val="center"/>
          </w:tcPr>
          <w:p w:rsidR="00D710A9" w:rsidRPr="00393881" w:rsidRDefault="00D710A9" w:rsidP="0048129D">
            <w:r w:rsidRPr="00393881">
              <w:rPr>
                <w:lang w:bidi="en-US"/>
              </w:rPr>
              <w:t xml:space="preserve">Dezimalcode </w:t>
            </w:r>
            <w:r w:rsidRPr="00393881">
              <w:t xml:space="preserve">in der </w:t>
            </w:r>
            <w:r w:rsidRPr="00393881">
              <w:rPr>
                <w:lang w:bidi="en-US"/>
              </w:rPr>
              <w:t>ASCII-Tabelle: 66</w:t>
            </w:r>
          </w:p>
          <w:p w:rsidR="00D710A9" w:rsidRPr="00393881" w:rsidRDefault="00D710A9" w:rsidP="0048129D">
            <w:r w:rsidRPr="00393881">
              <w:rPr>
                <w:lang w:bidi="en-US"/>
              </w:rPr>
              <w:t xml:space="preserve">Dezimalcode 66 </w:t>
            </w:r>
            <w:r w:rsidRPr="00393881">
              <w:t xml:space="preserve">in Binärcode: </w:t>
            </w:r>
            <w:r w:rsidRPr="00393881">
              <w:rPr>
                <w:lang w:bidi="en-US"/>
              </w:rPr>
              <w:t>01000010</w:t>
            </w:r>
          </w:p>
        </w:tc>
      </w:tr>
    </w:tbl>
    <w:p w:rsidR="00D710A9" w:rsidRPr="00393881" w:rsidRDefault="00D710A9" w:rsidP="00D710A9">
      <w:pPr>
        <w:spacing w:after="399" w:line="1" w:lineRule="exact"/>
      </w:pPr>
    </w:p>
    <w:p w:rsidR="00D710A9" w:rsidRPr="00393881" w:rsidRDefault="00D710A9" w:rsidP="001B7F7D">
      <w:pPr>
        <w:pStyle w:val="A02bfw10mm"/>
        <w:numPr>
          <w:ilvl w:val="0"/>
          <w:numId w:val="12"/>
        </w:numPr>
        <w:tabs>
          <w:tab w:val="left" w:pos="851"/>
        </w:tabs>
        <w:ind w:left="567"/>
        <w:rPr>
          <w:sz w:val="18"/>
          <w:szCs w:val="18"/>
        </w:rPr>
      </w:pPr>
      <w:bookmarkStart w:id="31" w:name="bookmark40"/>
      <w:r w:rsidRPr="00393881">
        <w:rPr>
          <w:b/>
        </w:rPr>
        <w:t>Abbildung</w:t>
      </w:r>
      <w:r w:rsidRPr="00393881">
        <w:rPr>
          <w:rFonts w:ascii="Tahoma" w:eastAsia="Tahoma" w:hAnsi="Tahoma" w:cs="Tahoma"/>
          <w:b/>
          <w:bCs/>
          <w:color w:val="000000"/>
          <w:sz w:val="18"/>
          <w:szCs w:val="18"/>
        </w:rPr>
        <w:t xml:space="preserve"> und Verarbeitung von Informationen mithilfe von Daten</w:t>
      </w:r>
      <w:bookmarkEnd w:id="31"/>
    </w:p>
    <w:p w:rsidR="00D710A9" w:rsidRPr="00393881" w:rsidRDefault="006E5A9A" w:rsidP="006E5A9A">
      <w:pPr>
        <w:pStyle w:val="A02bfw10mm"/>
      </w:pPr>
      <w:r w:rsidRPr="00393881">
        <w:rPr>
          <w:noProof/>
          <w:lang w:eastAsia="de-DE"/>
        </w:rPr>
        <mc:AlternateContent>
          <mc:Choice Requires="wps">
            <w:drawing>
              <wp:anchor distT="45720" distB="45720" distL="114300" distR="114300" simplePos="0" relativeHeight="251795456" behindDoc="0" locked="0" layoutInCell="1" allowOverlap="1">
                <wp:simplePos x="0" y="0"/>
                <wp:positionH relativeFrom="margin">
                  <wp:align>right</wp:align>
                </wp:positionH>
                <wp:positionV relativeFrom="paragraph">
                  <wp:posOffset>1535430</wp:posOffset>
                </wp:positionV>
                <wp:extent cx="5371200" cy="1404620"/>
                <wp:effectExtent l="0" t="0" r="20320" b="20320"/>
                <wp:wrapSquare wrapText="bothSides"/>
                <wp:docPr id="26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5">
                            <a:lumMod val="40000"/>
                            <a:lumOff val="60000"/>
                          </a:schemeClr>
                        </a:solidFill>
                        <a:ln w="9525">
                          <a:solidFill>
                            <a:srgbClr val="000000"/>
                          </a:solidFill>
                          <a:miter lim="800000"/>
                          <a:headEnd/>
                          <a:tailEnd/>
                        </a:ln>
                      </wps:spPr>
                      <wps:txbx>
                        <w:txbxContent>
                          <w:p w:rsidR="00E812FD" w:rsidRPr="006E5A9A" w:rsidRDefault="00E812FD" w:rsidP="006E5A9A">
                            <w:pPr>
                              <w:rPr>
                                <w:b/>
                              </w:rPr>
                            </w:pPr>
                            <w:bookmarkStart w:id="32" w:name="bookmark42"/>
                            <w:r w:rsidRPr="006E5A9A">
                              <w:rPr>
                                <w:b/>
                                <w:lang w:val="en-US" w:bidi="en-US"/>
                              </w:rPr>
                              <w:t>EVA-Prinzip</w:t>
                            </w:r>
                            <w:bookmarkEnd w:id="32"/>
                          </w:p>
                          <w:p w:rsidR="00E812FD" w:rsidRDefault="00E812FD" w:rsidP="006E5A9A">
                            <w:r>
                              <w:rPr>
                                <w:lang w:val="en-US" w:bidi="en-US"/>
                              </w:rPr>
                              <w:t xml:space="preserve">EVA </w:t>
                            </w:r>
                            <w:r>
                              <w:t>steht für „Eingabe - Verarbeitung - Ausgabe" und ist ein Grundprinzip der Datenverarbeitung. Die drei Begriffe stehen stellvertretend für die Reihenfolge, in der die Daten verarbeitet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37" type="#_x0000_t202" style="position:absolute;left:0;text-align:left;margin-left:371.75pt;margin-top:120.9pt;width:422.95pt;height:110.6pt;z-index:2517954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" fillcolor="#b4c6e7 [1304]">
                <v:textbox style="mso-fit-shape-to-text:t">
                  <w:txbxContent>
                    <w:p w:rsidR="00E812FD" w:rsidRPr="006E5A9A" w:rsidRDefault="00E812FD" w:rsidP="006E5A9A">
                      <w:pPr>
                        <w:rPr>
                          <w:b/>
                        </w:rPr>
                      </w:pPr>
                      <w:bookmarkStart w:id="36" w:name="bookmark42"/>
                      <w:r w:rsidRPr="006E5A9A">
                        <w:rPr>
                          <w:b/>
                          <w:lang w:val="en-US" w:bidi="en-US"/>
                        </w:rPr>
                        <w:t>EVA-Prinzip</w:t>
                      </w:r>
                      <w:bookmarkEnd w:id="36"/>
                    </w:p>
                    <w:p w:rsidR="00E812FD" w:rsidRDefault="00E812FD" w:rsidP="006E5A9A">
                      <w:r>
                        <w:rPr>
                          <w:lang w:val="en-US" w:bidi="en-US"/>
                        </w:rPr>
                        <w:t xml:space="preserve">EVA </w:t>
                      </w:r>
                      <w:r>
                        <w:t>steht für „Eingabe - Verarbeitung - Ausgabe" und ist ein Grundprinzip der Datenverarbeitung. Die drei Begriffe stehen stellvertretend für die Reihenfolge, in der die Daten verarbeitet werden.</w:t>
                      </w:r>
                    </w:p>
                  </w:txbxContent>
                </v:textbox>
                <w10:wrap type="square" anchorx="margin"/>
              </v:shape>
            </w:pict>
          </mc:Fallback>
        </mc:AlternateContent>
      </w:r>
      <w:r w:rsidR="00D710A9" w:rsidRPr="00393881">
        <w:t>Informationen werden in Form von Nachrichten übertragen. Dazu muss zunächst die Information durch Daten dargestellt werden, welche danach verarbeitet, übertragen oder gespeichert werden</w:t>
      </w:r>
      <w:r w:rsidR="00D710A9" w:rsidRPr="00393881">
        <w:rPr>
          <w:lang w:bidi="en-US"/>
        </w:rPr>
        <w:t xml:space="preserve">. </w:t>
      </w:r>
      <w:r w:rsidR="00D710A9" w:rsidRPr="00393881">
        <w:t>Eine Nachricht kann mehr Daten enthalten als nur eine Darstellung der eigentlichen Infor</w:t>
      </w:r>
      <w:r w:rsidR="00D710A9" w:rsidRPr="00393881">
        <w:softHyphen/>
        <w:t>mation. Dies können beispielsweise Absender- und Empfängerdaten sein oder weitere Daten, welche zur Übertragung der Information erforderlich sind. Die in den Daten enthaltene Information stellt die Bedeu</w:t>
      </w:r>
      <w:r w:rsidR="00D710A9" w:rsidRPr="00393881">
        <w:softHyphen/>
        <w:t xml:space="preserve">tung der Daten dar. Man kann an diese Information erst durch Interpretation der Daten gelangen. </w:t>
      </w:r>
      <w:r w:rsidR="00D710A9" w:rsidRPr="00393881">
        <w:rPr>
          <w:lang w:bidi="en-US"/>
        </w:rPr>
        <w:t xml:space="preserve">Dabei </w:t>
      </w:r>
      <w:r w:rsidR="00D710A9" w:rsidRPr="00393881">
        <w:t>ist zu beachten, dass die Zuordnung zwischen Daten und Information nicht immer eindeutig ist und die Interpretation einer Nachricht stark von dem Bezugssystem abhängt.</w:t>
      </w:r>
    </w:p>
    <w:p w:rsidR="006E5A9A" w:rsidRPr="00393881" w:rsidRDefault="006E5A9A" w:rsidP="006E5A9A">
      <w:pPr>
        <w:pStyle w:val="A02bfw10mm"/>
      </w:pPr>
    </w:p>
    <w:p w:rsidR="006E5A9A" w:rsidRPr="00393881" w:rsidRDefault="00D710A9" w:rsidP="006E5A9A">
      <w:pPr>
        <w:pStyle w:val="A02bfw10mm"/>
      </w:pPr>
      <w:r w:rsidRPr="00393881">
        <w:t xml:space="preserve">So können beispielsweise die aktuellen </w:t>
      </w:r>
      <w:r w:rsidRPr="00393881">
        <w:rPr>
          <w:lang w:bidi="en-US"/>
        </w:rPr>
        <w:t xml:space="preserve">Wetterdaten </w:t>
      </w:r>
      <w:r w:rsidRPr="00393881">
        <w:t xml:space="preserve">auf einer </w:t>
      </w:r>
      <w:r w:rsidRPr="00393881">
        <w:rPr>
          <w:lang w:bidi="en-US"/>
        </w:rPr>
        <w:t xml:space="preserve">Webseite </w:t>
      </w:r>
      <w:r w:rsidRPr="00393881">
        <w:t>verschieden interpretiert werden und somit auch zu unterschiedlichen Schlussfolgerungen führen. Ohne ein entsprechendes Bezugssys</w:t>
      </w:r>
      <w:r w:rsidRPr="00393881">
        <w:softHyphen/>
        <w:t xml:space="preserve">tem kann man nicht sagen, ob eine Tagesdurchschnittstemperatur von 20°C für einen </w:t>
      </w:r>
      <w:r w:rsidR="00060497" w:rsidRPr="00393881">
        <w:rPr>
          <w:lang w:bidi="en-US"/>
        </w:rPr>
        <w:t>Ort zu</w:t>
      </w:r>
      <w:r w:rsidRPr="00393881">
        <w:rPr>
          <w:lang w:bidi="en-US"/>
        </w:rPr>
        <w:t xml:space="preserve"> </w:t>
      </w:r>
      <w:r w:rsidRPr="00393881">
        <w:t xml:space="preserve">warm, zu kalt oder normal ist. Bei unterschiedlichen Bezugssystemen kann sowohl das eine als auch das andere als Information gewonnen werden. </w:t>
      </w:r>
    </w:p>
    <w:p w:rsidR="006E5A9A" w:rsidRPr="00393881" w:rsidRDefault="006E5A9A" w:rsidP="006E5A9A">
      <w:pPr>
        <w:rPr>
          <w:szCs w:val="24"/>
        </w:rPr>
      </w:pPr>
      <w:r w:rsidRPr="00393881">
        <w:br w:type="page"/>
      </w:r>
    </w:p>
    <w:p w:rsidR="00D710A9" w:rsidRPr="00393881" w:rsidRDefault="006E5A9A" w:rsidP="006E5A9A">
      <w:pPr>
        <w:pStyle w:val="A02bfw10mm"/>
      </w:pPr>
      <w:r w:rsidRPr="00393881">
        <w:rPr>
          <w:noProof/>
          <w:lang w:eastAsia="de-DE"/>
        </w:rPr>
        <w:drawing>
          <wp:anchor distT="0" distB="0" distL="114300" distR="114300" simplePos="0" relativeHeight="251796480" behindDoc="0" locked="0" layoutInCell="1" allowOverlap="1">
            <wp:simplePos x="0" y="0"/>
            <wp:positionH relativeFrom="margin">
              <wp:align>right</wp:align>
            </wp:positionH>
            <wp:positionV relativeFrom="paragraph">
              <wp:posOffset>0</wp:posOffset>
            </wp:positionV>
            <wp:extent cx="5474335" cy="2980690"/>
            <wp:effectExtent l="0" t="0" r="0" b="0"/>
            <wp:wrapSquare wrapText="bothSides"/>
            <wp:docPr id="269" name="Picut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0">
                      <a:extLst>
                        <a:ext uri="{28A0092B-C50C-407E-A947-70E740481C1C}">
                          <a14:useLocalDpi xmlns:a14="http://schemas.microsoft.com/office/drawing/2010/main" val="0"/>
                        </a:ext>
                      </a:extLst>
                    </a:blip>
                    <a:stretch/>
                  </pic:blipFill>
                  <pic:spPr>
                    <a:xfrm>
                      <a:off x="0" y="0"/>
                      <a:ext cx="5474335" cy="2980690"/>
                    </a:xfrm>
                    <a:prstGeom prst="rect">
                      <a:avLst/>
                    </a:prstGeom>
                  </pic:spPr>
                </pic:pic>
              </a:graphicData>
            </a:graphic>
          </wp:anchor>
        </w:drawing>
      </w:r>
    </w:p>
    <w:p w:rsidR="00D710A9" w:rsidRDefault="00D710A9" w:rsidP="006E5A9A">
      <w:pPr>
        <w:pStyle w:val="A02bfw10mm"/>
      </w:pPr>
      <w:r w:rsidRPr="00393881">
        <w:t xml:space="preserve">Generell kann man sagen, dass die </w:t>
      </w:r>
      <w:r w:rsidRPr="00393881">
        <w:rPr>
          <w:lang w:bidi="en-US"/>
        </w:rPr>
        <w:t>Abbildung</w:t>
      </w:r>
      <w:r w:rsidRPr="00393881">
        <w:t xml:space="preserve"> </w:t>
      </w:r>
      <w:r w:rsidRPr="00393881">
        <w:rPr>
          <w:lang w:bidi="en-US"/>
        </w:rPr>
        <w:t xml:space="preserve">von </w:t>
      </w:r>
      <w:r w:rsidRPr="00393881">
        <w:t>Information durch Daten und die Interpretation der Daten als Information eine gedankliche Leistung des Menschen ist und nicht im datenverarbeitenden System stattfindet. Das datenverarbeitende System kann allerdings durch Verarbeitung vorhandener Da</w:t>
      </w:r>
      <w:r w:rsidRPr="00393881">
        <w:softHyphen/>
        <w:t>ten neue Daten erzeugen und bereitstellen. Durch die Interpretation dieser Daten können dann wieder</w:t>
      </w:r>
      <w:r w:rsidRPr="00393881">
        <w:softHyphen/>
        <w:t>um neue Informationen gewonnen werden. Hier können auch Systeme künstlicher Intelligenz helfen.</w:t>
      </w:r>
    </w:p>
    <w:p w:rsidR="00ED6CE2" w:rsidRPr="00393881" w:rsidRDefault="00ED6CE2" w:rsidP="006E5A9A">
      <w:pPr>
        <w:pStyle w:val="A02bfw10mm"/>
      </w:pPr>
    </w:p>
    <w:tbl>
      <w:tblPr>
        <w:tblStyle w:val="Tabellenraster"/>
        <w:tblW w:w="8482" w:type="dxa"/>
        <w:tblInd w:w="584" w:type="dxa"/>
        <w:tblCellMar>
          <w:top w:w="57" w:type="dxa"/>
          <w:left w:w="57" w:type="dxa"/>
          <w:bottom w:w="57" w:type="dxa"/>
          <w:right w:w="57" w:type="dxa"/>
        </w:tblCellMar>
        <w:tblLook w:val="04A0" w:firstRow="1" w:lastRow="0" w:firstColumn="1" w:lastColumn="0" w:noHBand="0" w:noVBand="1"/>
      </w:tblPr>
      <w:tblGrid>
        <w:gridCol w:w="8482"/>
      </w:tblGrid>
      <w:tr w:rsidR="006E5A9A" w:rsidRPr="00393881" w:rsidTr="006E5A9A">
        <w:tc>
          <w:tcPr>
            <w:tcW w:w="9065" w:type="dxa"/>
            <w:shd w:val="clear" w:color="auto" w:fill="538135" w:themeFill="accent6" w:themeFillShade="BF"/>
            <w:vAlign w:val="center"/>
          </w:tcPr>
          <w:p w:rsidR="006E5A9A" w:rsidRPr="00393881" w:rsidRDefault="006E5A9A" w:rsidP="006E5A9A">
            <w:pPr>
              <w:jc w:val="center"/>
              <w:rPr>
                <w:b/>
              </w:rPr>
            </w:pPr>
            <w:bookmarkStart w:id="33" w:name="bookmark44"/>
            <w:r w:rsidRPr="00393881">
              <w:rPr>
                <w:b/>
              </w:rPr>
              <w:t>Beispiel für die Interpretation von Daten in Abhängigkeit vom Bezugssystem</w:t>
            </w:r>
            <w:bookmarkEnd w:id="33"/>
          </w:p>
        </w:tc>
      </w:tr>
      <w:tr w:rsidR="006E5A9A" w:rsidRPr="00393881" w:rsidTr="006E5A9A">
        <w:tc>
          <w:tcPr>
            <w:tcW w:w="9065" w:type="dxa"/>
            <w:shd w:val="clear" w:color="auto" w:fill="A8D08D" w:themeFill="accent6" w:themeFillTint="99"/>
            <w:vAlign w:val="center"/>
          </w:tcPr>
          <w:p w:rsidR="006E5A9A" w:rsidRPr="00393881" w:rsidRDefault="006E5A9A" w:rsidP="006E5A9A">
            <w:pPr>
              <w:jc w:val="center"/>
              <w:rPr>
                <w:b/>
              </w:rPr>
            </w:pPr>
            <w:r w:rsidRPr="00393881">
              <w:rPr>
                <w:b/>
              </w:rPr>
              <w:t xml:space="preserve">Daten </w:t>
            </w:r>
            <w:r w:rsidRPr="00393881">
              <w:rPr>
                <w:b/>
                <w:lang w:bidi="en-US"/>
              </w:rPr>
              <w:t>1000001</w:t>
            </w:r>
          </w:p>
        </w:tc>
      </w:tr>
      <w:tr w:rsidR="006E5A9A" w:rsidRPr="00393881" w:rsidTr="006E5A9A">
        <w:trPr>
          <w:trHeight w:val="636"/>
        </w:trPr>
        <w:tc>
          <w:tcPr>
            <w:tcW w:w="9065" w:type="dxa"/>
            <w:vAlign w:val="center"/>
          </w:tcPr>
          <w:p w:rsidR="006E5A9A" w:rsidRPr="00393881" w:rsidRDefault="006E5A9A" w:rsidP="006E5A9A">
            <w:r w:rsidRPr="00393881">
              <w:t>lm Dezimalsystem würde es die Zahl „Eine Million eins" bedeuten.</w:t>
            </w:r>
          </w:p>
          <w:p w:rsidR="006E5A9A" w:rsidRPr="00393881" w:rsidRDefault="006E5A9A" w:rsidP="006E5A9A">
            <w:r w:rsidRPr="00393881">
              <w:rPr>
                <w:lang w:bidi="en-US"/>
              </w:rPr>
              <w:t xml:space="preserve">Im </w:t>
            </w:r>
            <w:r w:rsidRPr="00393881">
              <w:t xml:space="preserve">Dualsystem würde so die </w:t>
            </w:r>
            <w:r w:rsidRPr="00393881">
              <w:rPr>
                <w:lang w:bidi="en-US"/>
              </w:rPr>
              <w:t xml:space="preserve">Dezimalzahl 65 </w:t>
            </w:r>
            <w:r w:rsidRPr="00393881">
              <w:t>dargestellt.</w:t>
            </w:r>
          </w:p>
          <w:p w:rsidR="006E5A9A" w:rsidRPr="00393881" w:rsidRDefault="006E5A9A" w:rsidP="006E5A9A">
            <w:r w:rsidRPr="00393881">
              <w:t xml:space="preserve">In der </w:t>
            </w:r>
            <w:r w:rsidRPr="00393881">
              <w:rPr>
                <w:lang w:bidi="en-US"/>
              </w:rPr>
              <w:t xml:space="preserve">ASCII-Tabelle </w:t>
            </w:r>
            <w:r w:rsidRPr="00393881">
              <w:t>dagegen entspricht es dem Zeichen A.</w:t>
            </w:r>
          </w:p>
        </w:tc>
      </w:tr>
    </w:tbl>
    <w:p w:rsidR="006E5A9A" w:rsidRPr="00393881" w:rsidRDefault="006E5A9A" w:rsidP="00D710A9">
      <w:pPr>
        <w:pStyle w:val="Flietext0"/>
        <w:spacing w:line="240" w:lineRule="auto"/>
        <w:ind w:firstLine="360"/>
      </w:pPr>
    </w:p>
    <w:p w:rsidR="00D710A9" w:rsidRPr="00393881" w:rsidRDefault="00920647" w:rsidP="00920647">
      <w:pPr>
        <w:pStyle w:val="berschrift2"/>
      </w:pPr>
      <w:bookmarkStart w:id="34" w:name="bookmark49"/>
      <w:bookmarkStart w:id="35" w:name="_Toc94179004"/>
      <w:r w:rsidRPr="00393881">
        <w:t>L</w:t>
      </w:r>
      <w:r w:rsidR="00ED6CE2">
        <w:t>E</w:t>
      </w:r>
      <w:r w:rsidRPr="00393881">
        <w:t xml:space="preserve"> 2</w:t>
      </w:r>
      <w:r w:rsidR="006E5A9A" w:rsidRPr="00393881">
        <w:t xml:space="preserve"> - </w:t>
      </w:r>
      <w:r w:rsidR="00D710A9" w:rsidRPr="00393881">
        <w:t xml:space="preserve">Zahlensysteme der </w:t>
      </w:r>
      <w:r w:rsidR="00D710A9" w:rsidRPr="00393881">
        <w:rPr>
          <w:lang w:bidi="en-US"/>
        </w:rPr>
        <w:t xml:space="preserve">IT </w:t>
      </w:r>
      <w:r w:rsidR="00D710A9" w:rsidRPr="00393881">
        <w:t>beschreiben und umrechnen</w:t>
      </w:r>
      <w:bookmarkEnd w:id="34"/>
      <w:bookmarkEnd w:id="35"/>
    </w:p>
    <w:p w:rsidR="00ED6CE2" w:rsidRDefault="00ED6CE2" w:rsidP="006E5A9A">
      <w:pPr>
        <w:pStyle w:val="A02bfw10mm"/>
      </w:pPr>
      <w:bookmarkStart w:id="36" w:name="bookmark51"/>
    </w:p>
    <w:p w:rsidR="00D710A9" w:rsidRDefault="00D710A9" w:rsidP="006E5A9A">
      <w:pPr>
        <w:pStyle w:val="A02bfw10mm"/>
      </w:pPr>
      <w:r w:rsidRPr="00393881">
        <w:t>Sie sollen sich über die wichtigsten Zahlensysteme, welche in der Informationstechnik verwen</w:t>
      </w:r>
      <w:r w:rsidRPr="00393881">
        <w:softHyphen/>
        <w:t>det werden, einen Überblick verschaffen und diese ineinander umrechnen können.</w:t>
      </w:r>
      <w:bookmarkEnd w:id="36"/>
      <w:r w:rsidR="006E5A9A" w:rsidRPr="00393881">
        <w:t xml:space="preserve"> </w:t>
      </w:r>
      <w:r w:rsidRPr="00393881">
        <w:t>Ein Zahlensystem wird für die Darstellung von Zahlen genutzt, welche als eine Folge von Zeichen (Ziffern, Symbole) abgebildet werden. Die verwendeten Zeichen und deren Anzahl hängen von dem entsprechen</w:t>
      </w:r>
      <w:r w:rsidRPr="00393881">
        <w:softHyphen/>
        <w:t>den Zahlensystem ab. Einige wichtige Zahlensysteme, welche in der Informationstechnik verwendet wer</w:t>
      </w:r>
      <w:r w:rsidRPr="00393881">
        <w:softHyphen/>
        <w:t>den, sind nachstehend aufgeführt.</w:t>
      </w:r>
    </w:p>
    <w:p w:rsidR="00ED6CE2" w:rsidRPr="00393881" w:rsidRDefault="00ED6CE2" w:rsidP="006E5A9A">
      <w:pPr>
        <w:pStyle w:val="A02bfw10mm"/>
      </w:pPr>
    </w:p>
    <w:tbl>
      <w:tblPr>
        <w:tblOverlap w:val="never"/>
        <w:tblW w:w="8482" w:type="dxa"/>
        <w:tblInd w:w="584" w:type="dxa"/>
        <w:tblLayout w:type="fixed"/>
        <w:tblCellMar>
          <w:top w:w="57" w:type="dxa"/>
          <w:left w:w="57" w:type="dxa"/>
          <w:bottom w:w="57" w:type="dxa"/>
          <w:right w:w="57" w:type="dxa"/>
        </w:tblCellMar>
        <w:tblLook w:val="0000" w:firstRow="0" w:lastRow="0" w:firstColumn="0" w:lastColumn="0" w:noHBand="0" w:noVBand="0"/>
      </w:tblPr>
      <w:tblGrid>
        <w:gridCol w:w="2826"/>
        <w:gridCol w:w="2835"/>
        <w:gridCol w:w="2821"/>
      </w:tblGrid>
      <w:tr w:rsidR="006E5A9A" w:rsidRPr="00393881" w:rsidTr="0025580A">
        <w:trPr>
          <w:trHeight w:val="432"/>
        </w:trPr>
        <w:tc>
          <w:tcPr>
            <w:tcW w:w="8482" w:type="dxa"/>
            <w:gridSpan w:val="3"/>
            <w:tcBorders>
              <w:bottom w:val="single" w:sz="24" w:space="0" w:color="FFFFFF" w:themeColor="background1"/>
            </w:tcBorders>
            <w:shd w:val="clear" w:color="auto" w:fill="355CAD"/>
            <w:vAlign w:val="center"/>
          </w:tcPr>
          <w:p w:rsidR="006E5A9A" w:rsidRPr="00393881" w:rsidRDefault="006E5A9A" w:rsidP="0025580A">
            <w:pPr>
              <w:jc w:val="center"/>
              <w:rPr>
                <w:szCs w:val="20"/>
              </w:rPr>
            </w:pPr>
            <w:r w:rsidRPr="00393881">
              <w:rPr>
                <w:rFonts w:eastAsia="Arial"/>
                <w:color w:val="FFFFFF"/>
                <w:szCs w:val="20"/>
              </w:rPr>
              <w:t xml:space="preserve">Wichtige Zahlensysteme in der </w:t>
            </w:r>
            <w:r w:rsidRPr="00393881">
              <w:rPr>
                <w:rFonts w:eastAsia="Arial"/>
                <w:color w:val="FFFFFF"/>
                <w:szCs w:val="20"/>
                <w:lang w:bidi="en-US"/>
              </w:rPr>
              <w:t>IT</w:t>
            </w:r>
          </w:p>
        </w:tc>
      </w:tr>
      <w:tr w:rsidR="00D710A9" w:rsidRPr="00393881" w:rsidTr="006E5A9A">
        <w:trPr>
          <w:trHeight w:val="749"/>
        </w:trPr>
        <w:tc>
          <w:tcPr>
            <w:tcW w:w="282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CD4A7"/>
            <w:vAlign w:val="center"/>
          </w:tcPr>
          <w:p w:rsidR="00D710A9" w:rsidRPr="00393881" w:rsidRDefault="00D710A9" w:rsidP="006E5A9A">
            <w:pPr>
              <w:jc w:val="center"/>
              <w:rPr>
                <w:szCs w:val="20"/>
              </w:rPr>
            </w:pPr>
            <w:r w:rsidRPr="00393881">
              <w:rPr>
                <w:rFonts w:eastAsia="Arial"/>
                <w:szCs w:val="20"/>
              </w:rPr>
              <w:t xml:space="preserve">Dezimalsystem </w:t>
            </w:r>
            <w:r w:rsidRPr="00393881">
              <w:rPr>
                <w:rFonts w:eastAsia="Arial"/>
                <w:color w:val="201F1F"/>
                <w:szCs w:val="20"/>
              </w:rPr>
              <w:t>(Zehnersystem)</w:t>
            </w: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C9D2EA"/>
            <w:vAlign w:val="center"/>
          </w:tcPr>
          <w:p w:rsidR="00D710A9" w:rsidRPr="00393881" w:rsidRDefault="0025580A" w:rsidP="006E5A9A">
            <w:pPr>
              <w:jc w:val="center"/>
              <w:rPr>
                <w:szCs w:val="20"/>
              </w:rPr>
            </w:pPr>
            <w:r w:rsidRPr="00393881">
              <w:rPr>
                <w:rFonts w:eastAsia="Arial"/>
                <w:szCs w:val="20"/>
              </w:rPr>
              <w:t>Dualsystem</w:t>
            </w:r>
            <w:r w:rsidRPr="00393881">
              <w:rPr>
                <w:rFonts w:eastAsia="Arial"/>
                <w:szCs w:val="20"/>
              </w:rPr>
              <w:br/>
            </w:r>
            <w:r w:rsidR="00D710A9" w:rsidRPr="00393881">
              <w:rPr>
                <w:rFonts w:eastAsia="Arial"/>
                <w:szCs w:val="20"/>
                <w:lang w:bidi="en-US"/>
              </w:rPr>
              <w:t>(Zweiersystem)</w:t>
            </w:r>
          </w:p>
        </w:tc>
        <w:tc>
          <w:tcPr>
            <w:tcW w:w="282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3A9D6"/>
            <w:vAlign w:val="center"/>
          </w:tcPr>
          <w:p w:rsidR="00D710A9" w:rsidRPr="00393881" w:rsidRDefault="00D710A9" w:rsidP="006E5A9A">
            <w:pPr>
              <w:jc w:val="center"/>
              <w:rPr>
                <w:szCs w:val="20"/>
              </w:rPr>
            </w:pPr>
            <w:r w:rsidRPr="00393881">
              <w:rPr>
                <w:rFonts w:eastAsia="Arial"/>
                <w:szCs w:val="20"/>
              </w:rPr>
              <w:t xml:space="preserve">Hexadezimalsystem </w:t>
            </w:r>
            <w:r w:rsidRPr="00393881">
              <w:rPr>
                <w:rFonts w:eastAsia="Arial"/>
                <w:szCs w:val="20"/>
                <w:lang w:bidi="en-US"/>
              </w:rPr>
              <w:t>(Sechzehnersystem)</w:t>
            </w:r>
          </w:p>
        </w:tc>
      </w:tr>
    </w:tbl>
    <w:p w:rsidR="0025580A" w:rsidRPr="00393881" w:rsidRDefault="0025580A" w:rsidP="00D710A9">
      <w:pPr>
        <w:pStyle w:val="Flietext0"/>
      </w:pPr>
    </w:p>
    <w:p w:rsidR="00D710A9" w:rsidRPr="00393881" w:rsidRDefault="00D710A9" w:rsidP="0025580A">
      <w:pPr>
        <w:pStyle w:val="A02bfw10mm"/>
      </w:pPr>
      <w:r w:rsidRPr="00393881">
        <w:t>Bei den hier aufgeführten Zahlensystemen handelt es sich um sog. Stellenwertsysteme. Ein Stellenwert</w:t>
      </w:r>
      <w:r w:rsidRPr="00393881">
        <w:softHyphen/>
        <w:t>system ist ein Zahlensystem, bei dem die Wertigkeit eines Zeichens von seiner Stellung in der Zeichen</w:t>
      </w:r>
      <w:r w:rsidRPr="00393881">
        <w:softHyphen/>
        <w:t>folge abhängig ist. Der Vorteil von solchen Systemen ist, dass mit wenigen Zeichen große Zahlen darge</w:t>
      </w:r>
      <w:r w:rsidRPr="00393881">
        <w:softHyphen/>
        <w:t xml:space="preserve">stellt werden können. Neben den aufgeführten gibt es noch weitere Zahlensysteme wie z.B. das Oktalsystem </w:t>
      </w:r>
      <w:r w:rsidRPr="00393881">
        <w:rPr>
          <w:lang w:bidi="en-US"/>
        </w:rPr>
        <w:t xml:space="preserve">(Achtersystem) </w:t>
      </w:r>
      <w:r w:rsidRPr="00393881">
        <w:t xml:space="preserve">oder das </w:t>
      </w:r>
      <w:r w:rsidRPr="00393881">
        <w:rPr>
          <w:lang w:bidi="en-US"/>
        </w:rPr>
        <w:t xml:space="preserve">Vigesimalsystem </w:t>
      </w:r>
      <w:r w:rsidRPr="00393881">
        <w:t xml:space="preserve">(Zwanzigersystem) der Maya. Diese spielen in der </w:t>
      </w:r>
      <w:r w:rsidRPr="00393881">
        <w:rPr>
          <w:lang w:bidi="en-US"/>
        </w:rPr>
        <w:t xml:space="preserve">IT </w:t>
      </w:r>
      <w:r w:rsidRPr="00393881">
        <w:t>aber nur eine untergeordnete oder keine Rolle. Deshalb werden sie hier nicht weiter betrachtet.</w:t>
      </w:r>
    </w:p>
    <w:bookmarkStart w:id="37" w:name="bookmark53"/>
    <w:bookmarkStart w:id="38" w:name="_Toc94179005"/>
    <w:p w:rsidR="00D710A9" w:rsidRPr="00393881" w:rsidRDefault="00E93ED3" w:rsidP="00920647">
      <w:pPr>
        <w:pStyle w:val="berschrift3"/>
        <w:rPr>
          <w:rFonts w:eastAsia="Tahoma"/>
        </w:rPr>
      </w:pPr>
      <w:r w:rsidRPr="00393881">
        <w:rPr>
          <w:noProof/>
          <w:lang w:eastAsia="de-DE"/>
        </w:rPr>
        <mc:AlternateContent>
          <mc:Choice Requires="wps">
            <w:drawing>
              <wp:anchor distT="45720" distB="45720" distL="114300" distR="114300" simplePos="0" relativeHeight="251798528" behindDoc="0" locked="0" layoutInCell="1" allowOverlap="1">
                <wp:simplePos x="0" y="0"/>
                <wp:positionH relativeFrom="margin">
                  <wp:posOffset>409575</wp:posOffset>
                </wp:positionH>
                <wp:positionV relativeFrom="paragraph">
                  <wp:posOffset>302895</wp:posOffset>
                </wp:positionV>
                <wp:extent cx="847725" cy="238125"/>
                <wp:effectExtent l="0" t="0" r="28575" b="28575"/>
                <wp:wrapTopAndBottom/>
                <wp:docPr id="26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38125"/>
                        </a:xfrm>
                        <a:prstGeom prst="rect">
                          <a:avLst/>
                        </a:prstGeom>
                        <a:solidFill>
                          <a:schemeClr val="accent2">
                            <a:lumMod val="60000"/>
                            <a:lumOff val="40000"/>
                          </a:schemeClr>
                        </a:solidFill>
                        <a:ln w="9525">
                          <a:solidFill>
                            <a:srgbClr val="000000"/>
                          </a:solidFill>
                          <a:miter lim="800000"/>
                          <a:headEnd/>
                          <a:tailEnd/>
                        </a:ln>
                      </wps:spPr>
                      <wps:txbx>
                        <w:txbxContent>
                          <w:p w:rsidR="00E812FD" w:rsidRDefault="00E812FD">
                            <w:r>
                              <w:rPr>
                                <w:color w:val="201F1F"/>
                                <w:lang w:val="en-US" w:bidi="en-US"/>
                              </w:rPr>
                              <w:t>2371858</w:t>
                            </w:r>
                            <w:r>
                              <w:rPr>
                                <w:color w:val="201F1F"/>
                                <w:vertAlign w:val="subscript"/>
                                <w:lang w:val="en-US" w:bidi="en-US"/>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id="_x0000_s1038" type="#_x0000_t202" style="position:absolute;margin-left:32.25pt;margin-top:23.85pt;width:66.75pt;height:18.75pt;z-index:251798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" fillcolor="#f4b083 [1941]">
                <v:textbox>
                  <w:txbxContent>
                    <w:p w:rsidR="00E812FD" w:rsidRDefault="00E812FD">
                      <w:r>
                        <w:rPr>
                          <w:color w:val="201F1F"/>
                          <w:lang w:val="en-US" w:bidi="en-US"/>
                        </w:rPr>
                        <w:t>2371858</w:t>
                      </w:r>
                      <w:r>
                        <w:rPr>
                          <w:color w:val="201F1F"/>
                          <w:vertAlign w:val="subscript"/>
                          <w:lang w:val="en-US" w:bidi="en-US"/>
                        </w:rPr>
                        <w:t>10</w:t>
                      </w:r>
                    </w:p>
                  </w:txbxContent>
                </v:textbox>
                <w10:wrap type="topAndBottom" anchorx="margin"/>
              </v:shape>
            </w:pict>
          </mc:Fallback>
        </mc:AlternateContent>
      </w:r>
      <w:r w:rsidR="00D710A9" w:rsidRPr="00393881">
        <w:rPr>
          <w:rFonts w:eastAsia="Tahoma"/>
        </w:rPr>
        <w:t>Dezimalsystem (Zehnersystem)</w:t>
      </w:r>
      <w:bookmarkEnd w:id="37"/>
      <w:bookmarkEnd w:id="38"/>
    </w:p>
    <w:p w:rsidR="0025580A" w:rsidRPr="00393881" w:rsidRDefault="0025580A" w:rsidP="0025580A"/>
    <w:p w:rsidR="00D710A9" w:rsidRPr="00393881" w:rsidRDefault="00D710A9" w:rsidP="00E93ED3">
      <w:pPr>
        <w:pStyle w:val="A02bfw10mm"/>
      </w:pPr>
      <w:r w:rsidRPr="00393881">
        <w:t xml:space="preserve">Das Dezimalsystem oder auch Zehnersystem ist das bekannteste Zahlensystem. Dieses ist der Tatsache geschuldet, dass das Dezimalsystem heutzutage im </w:t>
      </w:r>
      <w:r w:rsidRPr="00393881">
        <w:rPr>
          <w:lang w:bidi="en-US"/>
        </w:rPr>
        <w:t xml:space="preserve">Alltagsgebrauch </w:t>
      </w:r>
      <w:r w:rsidRPr="00393881">
        <w:t xml:space="preserve">zur </w:t>
      </w:r>
      <w:r w:rsidRPr="00393881">
        <w:rPr>
          <w:lang w:bidi="en-US"/>
        </w:rPr>
        <w:t>Darstellung</w:t>
      </w:r>
      <w:r w:rsidRPr="00393881">
        <w:t xml:space="preserve"> </w:t>
      </w:r>
      <w:r w:rsidRPr="00393881">
        <w:rPr>
          <w:lang w:bidi="en-US"/>
        </w:rPr>
        <w:t xml:space="preserve">von </w:t>
      </w:r>
      <w:r w:rsidRPr="00393881">
        <w:t>Zahlen verwen</w:t>
      </w:r>
      <w:r w:rsidRPr="00393881">
        <w:softHyphen/>
        <w:t xml:space="preserve">det wird. Die natürlichen Grundlagen des Dezimalsystems liegen in den zehn Fingern des Menschen, welche als Zähl- und </w:t>
      </w:r>
      <w:r w:rsidRPr="00393881">
        <w:rPr>
          <w:lang w:bidi="en-US"/>
        </w:rPr>
        <w:t xml:space="preserve">Rechenhilfe </w:t>
      </w:r>
      <w:r w:rsidRPr="00393881">
        <w:t>benutzt wurden. Dementsprechend finden auch zehn Zeichen (Ziffern) Verwendung. Die von uns verwendeten Zeichen für das dezimale Zahlensystem sind arabischen Ur</w:t>
      </w:r>
      <w:r w:rsidRPr="00393881">
        <w:softHyphen/>
        <w:t>sprungs, welche über Spanien nach Europa gekommen sind.</w:t>
      </w:r>
    </w:p>
    <w:tbl>
      <w:tblPr>
        <w:tblOverlap w:val="never"/>
        <w:tblW w:w="8482" w:type="dxa"/>
        <w:tblInd w:w="584" w:type="dxa"/>
        <w:tblLayout w:type="fixed"/>
        <w:tblCellMar>
          <w:top w:w="57" w:type="dxa"/>
          <w:left w:w="57" w:type="dxa"/>
          <w:bottom w:w="57" w:type="dxa"/>
          <w:right w:w="57" w:type="dxa"/>
        </w:tblCellMar>
        <w:tblLook w:val="0000" w:firstRow="0" w:lastRow="0" w:firstColumn="0" w:lastColumn="0" w:noHBand="0" w:noVBand="0"/>
      </w:tblPr>
      <w:tblGrid>
        <w:gridCol w:w="2816"/>
        <w:gridCol w:w="5666"/>
      </w:tblGrid>
      <w:tr w:rsidR="00D710A9" w:rsidRPr="00393881" w:rsidTr="00E93ED3">
        <w:trPr>
          <w:trHeight w:val="324"/>
        </w:trPr>
        <w:tc>
          <w:tcPr>
            <w:tcW w:w="8471" w:type="dxa"/>
            <w:gridSpan w:val="2"/>
            <w:tcBorders>
              <w:top w:val="single" w:sz="4" w:space="0" w:color="auto"/>
              <w:left w:val="single" w:sz="4" w:space="0" w:color="auto"/>
              <w:right w:val="single" w:sz="4" w:space="0" w:color="auto"/>
            </w:tcBorders>
            <w:shd w:val="clear" w:color="auto" w:fill="538135" w:themeFill="accent6" w:themeFillShade="BF"/>
            <w:vAlign w:val="bottom"/>
          </w:tcPr>
          <w:p w:rsidR="00D710A9" w:rsidRPr="00393881" w:rsidRDefault="00D710A9" w:rsidP="00E93ED3">
            <w:pPr>
              <w:rPr>
                <w:b/>
              </w:rPr>
            </w:pPr>
            <w:r w:rsidRPr="00393881">
              <w:rPr>
                <w:b/>
              </w:rPr>
              <w:t>Kenngrößen und Beispiele des Dezimalsystems</w:t>
            </w:r>
          </w:p>
        </w:tc>
      </w:tr>
      <w:tr w:rsidR="00D710A9" w:rsidRPr="00393881" w:rsidTr="00E93ED3">
        <w:trPr>
          <w:trHeight w:val="313"/>
        </w:trPr>
        <w:tc>
          <w:tcPr>
            <w:tcW w:w="2812" w:type="dxa"/>
            <w:tcBorders>
              <w:top w:val="single" w:sz="4" w:space="0" w:color="auto"/>
              <w:left w:val="single" w:sz="4" w:space="0" w:color="auto"/>
            </w:tcBorders>
            <w:shd w:val="clear" w:color="auto" w:fill="A8D08D" w:themeFill="accent6" w:themeFillTint="99"/>
            <w:vAlign w:val="bottom"/>
          </w:tcPr>
          <w:p w:rsidR="00D710A9" w:rsidRPr="00393881" w:rsidRDefault="00D710A9" w:rsidP="00E93ED3">
            <w:pPr>
              <w:rPr>
                <w:b/>
              </w:rPr>
            </w:pPr>
            <w:r w:rsidRPr="00393881">
              <w:rPr>
                <w:b/>
              </w:rPr>
              <w:t>Basis</w:t>
            </w:r>
          </w:p>
        </w:tc>
        <w:tc>
          <w:tcPr>
            <w:tcW w:w="5659"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E93ED3">
            <w:r w:rsidRPr="00393881">
              <w:rPr>
                <w:lang w:bidi="en-US"/>
              </w:rPr>
              <w:t>10</w:t>
            </w:r>
          </w:p>
        </w:tc>
      </w:tr>
      <w:tr w:rsidR="00D710A9" w:rsidRPr="00393881" w:rsidTr="00E93ED3">
        <w:trPr>
          <w:trHeight w:val="310"/>
        </w:trPr>
        <w:tc>
          <w:tcPr>
            <w:tcW w:w="2812" w:type="dxa"/>
            <w:tcBorders>
              <w:top w:val="single" w:sz="4" w:space="0" w:color="auto"/>
              <w:left w:val="single" w:sz="4" w:space="0" w:color="auto"/>
            </w:tcBorders>
            <w:shd w:val="clear" w:color="auto" w:fill="A8D08D" w:themeFill="accent6" w:themeFillTint="99"/>
            <w:vAlign w:val="bottom"/>
          </w:tcPr>
          <w:p w:rsidR="00D710A9" w:rsidRPr="00393881" w:rsidRDefault="00D710A9" w:rsidP="00E93ED3">
            <w:pPr>
              <w:rPr>
                <w:b/>
              </w:rPr>
            </w:pPr>
            <w:r w:rsidRPr="00393881">
              <w:rPr>
                <w:b/>
              </w:rPr>
              <w:t>Zeichen</w:t>
            </w:r>
          </w:p>
        </w:tc>
        <w:tc>
          <w:tcPr>
            <w:tcW w:w="5659"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E93ED3">
            <w:r w:rsidRPr="00393881">
              <w:rPr>
                <w:lang w:bidi="en-US"/>
              </w:rPr>
              <w:t>0,1,2, 3, 4, 5, 6, 7, 8,9</w:t>
            </w:r>
          </w:p>
        </w:tc>
      </w:tr>
      <w:tr w:rsidR="00D710A9" w:rsidRPr="00393881" w:rsidTr="00E93ED3">
        <w:trPr>
          <w:trHeight w:val="544"/>
        </w:trPr>
        <w:tc>
          <w:tcPr>
            <w:tcW w:w="2812" w:type="dxa"/>
            <w:tcBorders>
              <w:top w:val="single" w:sz="4" w:space="0" w:color="auto"/>
              <w:left w:val="single" w:sz="4" w:space="0" w:color="auto"/>
            </w:tcBorders>
            <w:shd w:val="clear" w:color="auto" w:fill="A8D08D" w:themeFill="accent6" w:themeFillTint="99"/>
            <w:vAlign w:val="bottom"/>
          </w:tcPr>
          <w:p w:rsidR="00D710A9" w:rsidRPr="00393881" w:rsidRDefault="00D710A9" w:rsidP="00E93ED3">
            <w:pPr>
              <w:rPr>
                <w:b/>
              </w:rPr>
            </w:pPr>
            <w:r w:rsidRPr="00393881">
              <w:rPr>
                <w:b/>
              </w:rPr>
              <w:t>Mögliche unterschiedliche Zeichen pro Stelle</w:t>
            </w:r>
          </w:p>
        </w:tc>
        <w:tc>
          <w:tcPr>
            <w:tcW w:w="5659" w:type="dxa"/>
            <w:tcBorders>
              <w:top w:val="single" w:sz="4" w:space="0" w:color="auto"/>
              <w:left w:val="single" w:sz="4" w:space="0" w:color="auto"/>
              <w:right w:val="single" w:sz="4" w:space="0" w:color="auto"/>
            </w:tcBorders>
            <w:shd w:val="clear" w:color="auto" w:fill="auto"/>
          </w:tcPr>
          <w:p w:rsidR="00D710A9" w:rsidRPr="00393881" w:rsidRDefault="00D710A9" w:rsidP="00E93ED3">
            <w:r w:rsidRPr="00393881">
              <w:rPr>
                <w:lang w:bidi="en-US"/>
              </w:rPr>
              <w:t>10</w:t>
            </w:r>
          </w:p>
        </w:tc>
      </w:tr>
      <w:tr w:rsidR="00D710A9" w:rsidRPr="00393881" w:rsidTr="00E93ED3">
        <w:trPr>
          <w:trHeight w:val="313"/>
        </w:trPr>
        <w:tc>
          <w:tcPr>
            <w:tcW w:w="2812" w:type="dxa"/>
            <w:tcBorders>
              <w:top w:val="single" w:sz="4" w:space="0" w:color="auto"/>
              <w:left w:val="single" w:sz="4" w:space="0" w:color="auto"/>
            </w:tcBorders>
            <w:shd w:val="clear" w:color="auto" w:fill="A8D08D" w:themeFill="accent6" w:themeFillTint="99"/>
            <w:vAlign w:val="bottom"/>
          </w:tcPr>
          <w:p w:rsidR="00D710A9" w:rsidRPr="00393881" w:rsidRDefault="00D710A9" w:rsidP="00E93ED3">
            <w:pPr>
              <w:rPr>
                <w:b/>
              </w:rPr>
            </w:pPr>
            <w:r w:rsidRPr="00393881">
              <w:rPr>
                <w:b/>
              </w:rPr>
              <w:t>Stellenwerte</w:t>
            </w:r>
          </w:p>
        </w:tc>
        <w:tc>
          <w:tcPr>
            <w:tcW w:w="5659"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E93ED3">
            <w:r w:rsidRPr="00393881">
              <w:rPr>
                <w:lang w:bidi="en-US"/>
              </w:rPr>
              <w:t>10</w:t>
            </w:r>
            <w:r w:rsidRPr="00393881">
              <w:rPr>
                <w:vertAlign w:val="superscript"/>
                <w:lang w:bidi="en-US"/>
              </w:rPr>
              <w:t>0</w:t>
            </w:r>
            <w:r w:rsidRPr="00393881">
              <w:rPr>
                <w:lang w:bidi="en-US"/>
              </w:rPr>
              <w:t xml:space="preserve"> = 1, </w:t>
            </w:r>
            <w:r w:rsidRPr="00393881">
              <w:t>10</w:t>
            </w:r>
            <w:r w:rsidRPr="00393881">
              <w:rPr>
                <w:vertAlign w:val="superscript"/>
              </w:rPr>
              <w:t>1</w:t>
            </w:r>
            <w:r w:rsidRPr="00393881">
              <w:t xml:space="preserve"> </w:t>
            </w:r>
            <w:r w:rsidRPr="00393881">
              <w:rPr>
                <w:lang w:bidi="en-US"/>
              </w:rPr>
              <w:t>= 10, 10</w:t>
            </w:r>
            <w:r w:rsidRPr="00393881">
              <w:rPr>
                <w:vertAlign w:val="superscript"/>
                <w:lang w:bidi="en-US"/>
              </w:rPr>
              <w:t>2</w:t>
            </w:r>
            <w:r w:rsidRPr="00393881">
              <w:rPr>
                <w:lang w:bidi="en-US"/>
              </w:rPr>
              <w:t xml:space="preserve"> = 100 </w:t>
            </w:r>
            <w:r w:rsidRPr="00393881">
              <w:t>usw.</w:t>
            </w:r>
          </w:p>
        </w:tc>
      </w:tr>
      <w:tr w:rsidR="00D710A9" w:rsidRPr="00393881" w:rsidTr="00E93ED3">
        <w:trPr>
          <w:trHeight w:val="335"/>
        </w:trPr>
        <w:tc>
          <w:tcPr>
            <w:tcW w:w="2812" w:type="dxa"/>
            <w:tcBorders>
              <w:top w:val="single" w:sz="4" w:space="0" w:color="auto"/>
              <w:left w:val="single" w:sz="4" w:space="0" w:color="auto"/>
              <w:bottom w:val="single" w:sz="4" w:space="0" w:color="auto"/>
            </w:tcBorders>
            <w:shd w:val="clear" w:color="auto" w:fill="A8D08D" w:themeFill="accent6" w:themeFillTint="99"/>
            <w:vAlign w:val="bottom"/>
          </w:tcPr>
          <w:p w:rsidR="00D710A9" w:rsidRPr="00393881" w:rsidRDefault="00D710A9" w:rsidP="00E93ED3">
            <w:pPr>
              <w:rPr>
                <w:b/>
              </w:rPr>
            </w:pPr>
            <w:r w:rsidRPr="00393881">
              <w:rPr>
                <w:b/>
              </w:rPr>
              <w:t>Beispiele</w:t>
            </w:r>
          </w:p>
        </w:tc>
        <w:tc>
          <w:tcPr>
            <w:tcW w:w="5659" w:type="dxa"/>
            <w:tcBorders>
              <w:top w:val="single" w:sz="4" w:space="0" w:color="auto"/>
              <w:left w:val="single" w:sz="4" w:space="0" w:color="auto"/>
              <w:bottom w:val="single" w:sz="4" w:space="0" w:color="auto"/>
              <w:right w:val="single" w:sz="4" w:space="0" w:color="auto"/>
            </w:tcBorders>
            <w:shd w:val="clear" w:color="auto" w:fill="auto"/>
            <w:vAlign w:val="bottom"/>
          </w:tcPr>
          <w:p w:rsidR="00D710A9" w:rsidRPr="00393881" w:rsidRDefault="00D710A9" w:rsidP="00E93ED3">
            <w:r w:rsidRPr="00393881">
              <w:rPr>
                <w:lang w:bidi="en-US"/>
              </w:rPr>
              <w:t>15, 22345, 701</w:t>
            </w:r>
          </w:p>
        </w:tc>
      </w:tr>
    </w:tbl>
    <w:p w:rsidR="00D710A9" w:rsidRPr="00393881" w:rsidRDefault="00D710A9" w:rsidP="00D710A9">
      <w:pPr>
        <w:spacing w:after="239" w:line="1" w:lineRule="exact"/>
      </w:pPr>
    </w:p>
    <w:p w:rsidR="00D710A9" w:rsidRPr="00393881" w:rsidRDefault="00D710A9" w:rsidP="00D710A9">
      <w:pPr>
        <w:spacing w:line="1" w:lineRule="exact"/>
      </w:pPr>
    </w:p>
    <w:tbl>
      <w:tblPr>
        <w:tblOverlap w:val="never"/>
        <w:tblW w:w="8482" w:type="dxa"/>
        <w:tblInd w:w="584" w:type="dxa"/>
        <w:tblLayout w:type="fixed"/>
        <w:tblCellMar>
          <w:top w:w="57" w:type="dxa"/>
          <w:left w:w="57" w:type="dxa"/>
          <w:bottom w:w="57" w:type="dxa"/>
          <w:right w:w="57" w:type="dxa"/>
        </w:tblCellMar>
        <w:tblLook w:val="0000" w:firstRow="0" w:lastRow="0" w:firstColumn="0" w:lastColumn="0" w:noHBand="0" w:noVBand="0"/>
      </w:tblPr>
      <w:tblGrid>
        <w:gridCol w:w="1566"/>
        <w:gridCol w:w="1105"/>
        <w:gridCol w:w="1102"/>
        <w:gridCol w:w="1106"/>
        <w:gridCol w:w="1106"/>
        <w:gridCol w:w="281"/>
        <w:gridCol w:w="1106"/>
        <w:gridCol w:w="1110"/>
      </w:tblGrid>
      <w:tr w:rsidR="00D710A9" w:rsidRPr="00393881" w:rsidTr="00E93ED3">
        <w:trPr>
          <w:trHeight w:val="324"/>
        </w:trPr>
        <w:tc>
          <w:tcPr>
            <w:tcW w:w="8478" w:type="dxa"/>
            <w:gridSpan w:val="8"/>
            <w:tcBorders>
              <w:top w:val="single" w:sz="4" w:space="0" w:color="auto"/>
              <w:left w:val="single" w:sz="4" w:space="0" w:color="auto"/>
              <w:right w:val="single" w:sz="4" w:space="0" w:color="auto"/>
            </w:tcBorders>
            <w:shd w:val="clear" w:color="auto" w:fill="538135" w:themeFill="accent6" w:themeFillShade="BF"/>
            <w:vAlign w:val="bottom"/>
          </w:tcPr>
          <w:p w:rsidR="00D710A9" w:rsidRPr="00393881" w:rsidRDefault="00D710A9" w:rsidP="00E93ED3">
            <w:pPr>
              <w:rPr>
                <w:b/>
              </w:rPr>
            </w:pPr>
            <w:r w:rsidRPr="00393881">
              <w:rPr>
                <w:b/>
              </w:rPr>
              <w:t>Beispiel für die Darstellung einer Zahl im Dezimalsystem</w:t>
            </w:r>
          </w:p>
        </w:tc>
      </w:tr>
      <w:tr w:rsidR="00D710A9" w:rsidRPr="00393881" w:rsidTr="00E93ED3">
        <w:trPr>
          <w:trHeight w:val="313"/>
        </w:trPr>
        <w:tc>
          <w:tcPr>
            <w:tcW w:w="1566" w:type="dxa"/>
            <w:tcBorders>
              <w:top w:val="single" w:sz="4" w:space="0" w:color="auto"/>
              <w:left w:val="single" w:sz="4" w:space="0" w:color="auto"/>
            </w:tcBorders>
            <w:shd w:val="clear" w:color="auto" w:fill="A8D08D" w:themeFill="accent6" w:themeFillTint="99"/>
            <w:vAlign w:val="bottom"/>
          </w:tcPr>
          <w:p w:rsidR="00D710A9" w:rsidRPr="00393881" w:rsidRDefault="00D710A9" w:rsidP="00E93ED3">
            <w:pPr>
              <w:rPr>
                <w:b/>
              </w:rPr>
            </w:pPr>
            <w:r w:rsidRPr="00393881">
              <w:rPr>
                <w:b/>
              </w:rPr>
              <w:t>Beispielzahl</w:t>
            </w:r>
          </w:p>
        </w:tc>
        <w:tc>
          <w:tcPr>
            <w:tcW w:w="1105" w:type="dxa"/>
            <w:tcBorders>
              <w:top w:val="single" w:sz="4" w:space="0" w:color="auto"/>
              <w:left w:val="single" w:sz="4" w:space="0" w:color="auto"/>
            </w:tcBorders>
            <w:shd w:val="clear" w:color="auto" w:fill="auto"/>
            <w:vAlign w:val="bottom"/>
          </w:tcPr>
          <w:p w:rsidR="00D710A9" w:rsidRPr="00393881" w:rsidRDefault="00D710A9" w:rsidP="00E93ED3">
            <w:r w:rsidRPr="00393881">
              <w:rPr>
                <w:lang w:bidi="en-US"/>
              </w:rPr>
              <w:t>7</w:t>
            </w:r>
          </w:p>
        </w:tc>
        <w:tc>
          <w:tcPr>
            <w:tcW w:w="1102" w:type="dxa"/>
            <w:tcBorders>
              <w:top w:val="single" w:sz="4" w:space="0" w:color="auto"/>
              <w:left w:val="single" w:sz="4" w:space="0" w:color="auto"/>
            </w:tcBorders>
            <w:shd w:val="clear" w:color="auto" w:fill="auto"/>
            <w:vAlign w:val="bottom"/>
          </w:tcPr>
          <w:p w:rsidR="00D710A9" w:rsidRPr="00393881" w:rsidRDefault="00D710A9" w:rsidP="00E93ED3">
            <w:r w:rsidRPr="00393881">
              <w:rPr>
                <w:lang w:bidi="en-US"/>
              </w:rPr>
              <w:t>0</w:t>
            </w:r>
          </w:p>
        </w:tc>
        <w:tc>
          <w:tcPr>
            <w:tcW w:w="1105" w:type="dxa"/>
            <w:tcBorders>
              <w:top w:val="single" w:sz="4" w:space="0" w:color="auto"/>
              <w:left w:val="single" w:sz="4" w:space="0" w:color="auto"/>
            </w:tcBorders>
            <w:shd w:val="clear" w:color="auto" w:fill="auto"/>
            <w:vAlign w:val="bottom"/>
          </w:tcPr>
          <w:p w:rsidR="00D710A9" w:rsidRPr="00393881" w:rsidRDefault="00D710A9" w:rsidP="00E93ED3">
            <w:r w:rsidRPr="00393881">
              <w:rPr>
                <w:lang w:bidi="en-US"/>
              </w:rPr>
              <w:t>4</w:t>
            </w:r>
          </w:p>
        </w:tc>
        <w:tc>
          <w:tcPr>
            <w:tcW w:w="1105" w:type="dxa"/>
            <w:tcBorders>
              <w:top w:val="single" w:sz="4" w:space="0" w:color="auto"/>
              <w:left w:val="single" w:sz="4" w:space="0" w:color="auto"/>
            </w:tcBorders>
            <w:shd w:val="clear" w:color="auto" w:fill="auto"/>
            <w:vAlign w:val="bottom"/>
          </w:tcPr>
          <w:p w:rsidR="00D710A9" w:rsidRPr="00393881" w:rsidRDefault="00D710A9" w:rsidP="00E93ED3">
            <w:r w:rsidRPr="00393881">
              <w:rPr>
                <w:lang w:bidi="en-US"/>
              </w:rPr>
              <w:t>2</w:t>
            </w:r>
          </w:p>
        </w:tc>
        <w:tc>
          <w:tcPr>
            <w:tcW w:w="281" w:type="dxa"/>
            <w:tcBorders>
              <w:top w:val="single" w:sz="4" w:space="0" w:color="auto"/>
              <w:left w:val="single" w:sz="4" w:space="0" w:color="auto"/>
            </w:tcBorders>
            <w:shd w:val="clear" w:color="auto" w:fill="auto"/>
          </w:tcPr>
          <w:p w:rsidR="00D710A9" w:rsidRPr="00393881" w:rsidRDefault="00D710A9" w:rsidP="00E93ED3">
            <w:pPr>
              <w:rPr>
                <w:sz w:val="10"/>
                <w:szCs w:val="10"/>
              </w:rPr>
            </w:pPr>
          </w:p>
        </w:tc>
        <w:tc>
          <w:tcPr>
            <w:tcW w:w="1105" w:type="dxa"/>
            <w:tcBorders>
              <w:top w:val="single" w:sz="4" w:space="0" w:color="auto"/>
              <w:left w:val="single" w:sz="4" w:space="0" w:color="auto"/>
            </w:tcBorders>
            <w:shd w:val="clear" w:color="auto" w:fill="auto"/>
            <w:vAlign w:val="bottom"/>
          </w:tcPr>
          <w:p w:rsidR="00D710A9" w:rsidRPr="00393881" w:rsidRDefault="00D710A9" w:rsidP="00E93ED3">
            <w:r w:rsidRPr="00393881">
              <w:rPr>
                <w:lang w:bidi="en-US"/>
              </w:rPr>
              <w:t>3</w:t>
            </w:r>
          </w:p>
        </w:tc>
        <w:tc>
          <w:tcPr>
            <w:tcW w:w="1109"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E93ED3">
            <w:r w:rsidRPr="00393881">
              <w:rPr>
                <w:lang w:bidi="en-US"/>
              </w:rPr>
              <w:t>1</w:t>
            </w:r>
          </w:p>
        </w:tc>
      </w:tr>
      <w:tr w:rsidR="00D710A9" w:rsidRPr="00393881" w:rsidTr="00E93ED3">
        <w:trPr>
          <w:trHeight w:val="306"/>
        </w:trPr>
        <w:tc>
          <w:tcPr>
            <w:tcW w:w="1566" w:type="dxa"/>
            <w:tcBorders>
              <w:top w:val="single" w:sz="4" w:space="0" w:color="auto"/>
              <w:left w:val="single" w:sz="4" w:space="0" w:color="auto"/>
            </w:tcBorders>
            <w:shd w:val="clear" w:color="auto" w:fill="A8D08D" w:themeFill="accent6" w:themeFillTint="99"/>
            <w:vAlign w:val="bottom"/>
          </w:tcPr>
          <w:p w:rsidR="00D710A9" w:rsidRPr="00393881" w:rsidRDefault="00D710A9" w:rsidP="00E93ED3">
            <w:pPr>
              <w:rPr>
                <w:b/>
              </w:rPr>
            </w:pPr>
            <w:r w:rsidRPr="00393881">
              <w:rPr>
                <w:b/>
              </w:rPr>
              <w:t>Stelle</w:t>
            </w:r>
          </w:p>
        </w:tc>
        <w:tc>
          <w:tcPr>
            <w:tcW w:w="1105" w:type="dxa"/>
            <w:tcBorders>
              <w:top w:val="single" w:sz="4" w:space="0" w:color="auto"/>
              <w:left w:val="single" w:sz="4" w:space="0" w:color="auto"/>
            </w:tcBorders>
            <w:shd w:val="clear" w:color="auto" w:fill="auto"/>
            <w:vAlign w:val="bottom"/>
          </w:tcPr>
          <w:p w:rsidR="00D710A9" w:rsidRPr="00393881" w:rsidRDefault="00D710A9" w:rsidP="00E93ED3">
            <w:r w:rsidRPr="00393881">
              <w:rPr>
                <w:lang w:bidi="en-US"/>
              </w:rPr>
              <w:t>4</w:t>
            </w:r>
          </w:p>
        </w:tc>
        <w:tc>
          <w:tcPr>
            <w:tcW w:w="1102" w:type="dxa"/>
            <w:tcBorders>
              <w:top w:val="single" w:sz="4" w:space="0" w:color="auto"/>
              <w:left w:val="single" w:sz="4" w:space="0" w:color="auto"/>
            </w:tcBorders>
            <w:shd w:val="clear" w:color="auto" w:fill="auto"/>
            <w:vAlign w:val="bottom"/>
          </w:tcPr>
          <w:p w:rsidR="00D710A9" w:rsidRPr="00393881" w:rsidRDefault="00D710A9" w:rsidP="00E93ED3">
            <w:r w:rsidRPr="00393881">
              <w:rPr>
                <w:lang w:bidi="en-US"/>
              </w:rPr>
              <w:t>3</w:t>
            </w:r>
          </w:p>
        </w:tc>
        <w:tc>
          <w:tcPr>
            <w:tcW w:w="1105" w:type="dxa"/>
            <w:tcBorders>
              <w:top w:val="single" w:sz="4" w:space="0" w:color="auto"/>
              <w:left w:val="single" w:sz="4" w:space="0" w:color="auto"/>
            </w:tcBorders>
            <w:shd w:val="clear" w:color="auto" w:fill="auto"/>
            <w:vAlign w:val="bottom"/>
          </w:tcPr>
          <w:p w:rsidR="00D710A9" w:rsidRPr="00393881" w:rsidRDefault="00D710A9" w:rsidP="00E93ED3">
            <w:r w:rsidRPr="00393881">
              <w:rPr>
                <w:lang w:bidi="en-US"/>
              </w:rPr>
              <w:t>2</w:t>
            </w:r>
          </w:p>
        </w:tc>
        <w:tc>
          <w:tcPr>
            <w:tcW w:w="1105" w:type="dxa"/>
            <w:tcBorders>
              <w:top w:val="single" w:sz="4" w:space="0" w:color="auto"/>
              <w:left w:val="single" w:sz="4" w:space="0" w:color="auto"/>
            </w:tcBorders>
            <w:shd w:val="clear" w:color="auto" w:fill="auto"/>
            <w:vAlign w:val="bottom"/>
          </w:tcPr>
          <w:p w:rsidR="00D710A9" w:rsidRPr="00393881" w:rsidRDefault="00D710A9" w:rsidP="00E93ED3">
            <w:r w:rsidRPr="00393881">
              <w:rPr>
                <w:lang w:bidi="en-US"/>
              </w:rPr>
              <w:t>1</w:t>
            </w:r>
          </w:p>
        </w:tc>
        <w:tc>
          <w:tcPr>
            <w:tcW w:w="281" w:type="dxa"/>
            <w:tcBorders>
              <w:top w:val="single" w:sz="4" w:space="0" w:color="auto"/>
              <w:left w:val="single" w:sz="4" w:space="0" w:color="auto"/>
            </w:tcBorders>
            <w:shd w:val="clear" w:color="auto" w:fill="auto"/>
          </w:tcPr>
          <w:p w:rsidR="00D710A9" w:rsidRPr="00393881" w:rsidRDefault="00D710A9" w:rsidP="00E93ED3">
            <w:pPr>
              <w:rPr>
                <w:sz w:val="10"/>
                <w:szCs w:val="10"/>
              </w:rPr>
            </w:pPr>
          </w:p>
        </w:tc>
        <w:tc>
          <w:tcPr>
            <w:tcW w:w="1105" w:type="dxa"/>
            <w:tcBorders>
              <w:top w:val="single" w:sz="4" w:space="0" w:color="auto"/>
              <w:left w:val="single" w:sz="4" w:space="0" w:color="auto"/>
            </w:tcBorders>
            <w:shd w:val="clear" w:color="auto" w:fill="auto"/>
            <w:vAlign w:val="bottom"/>
          </w:tcPr>
          <w:p w:rsidR="00D710A9" w:rsidRPr="00393881" w:rsidRDefault="00D710A9" w:rsidP="00E93ED3">
            <w:r w:rsidRPr="00393881">
              <w:rPr>
                <w:lang w:bidi="en-US"/>
              </w:rPr>
              <w:t>1</w:t>
            </w:r>
          </w:p>
        </w:tc>
        <w:tc>
          <w:tcPr>
            <w:tcW w:w="1109"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E93ED3">
            <w:r w:rsidRPr="00393881">
              <w:rPr>
                <w:lang w:bidi="en-US"/>
              </w:rPr>
              <w:t>2</w:t>
            </w:r>
          </w:p>
        </w:tc>
      </w:tr>
      <w:tr w:rsidR="00D710A9" w:rsidRPr="00393881" w:rsidTr="00E93ED3">
        <w:trPr>
          <w:trHeight w:val="310"/>
        </w:trPr>
        <w:tc>
          <w:tcPr>
            <w:tcW w:w="1566" w:type="dxa"/>
            <w:tcBorders>
              <w:top w:val="single" w:sz="4" w:space="0" w:color="auto"/>
              <w:left w:val="single" w:sz="4" w:space="0" w:color="auto"/>
            </w:tcBorders>
            <w:shd w:val="clear" w:color="auto" w:fill="A8D08D" w:themeFill="accent6" w:themeFillTint="99"/>
            <w:vAlign w:val="bottom"/>
          </w:tcPr>
          <w:p w:rsidR="00D710A9" w:rsidRPr="00393881" w:rsidRDefault="00D710A9" w:rsidP="00E93ED3">
            <w:pPr>
              <w:rPr>
                <w:b/>
              </w:rPr>
            </w:pPr>
            <w:r w:rsidRPr="00393881">
              <w:rPr>
                <w:b/>
              </w:rPr>
              <w:t>Stellenwert</w:t>
            </w:r>
          </w:p>
        </w:tc>
        <w:tc>
          <w:tcPr>
            <w:tcW w:w="1105" w:type="dxa"/>
            <w:tcBorders>
              <w:top w:val="single" w:sz="4" w:space="0" w:color="auto"/>
              <w:left w:val="single" w:sz="4" w:space="0" w:color="auto"/>
            </w:tcBorders>
            <w:shd w:val="clear" w:color="auto" w:fill="auto"/>
            <w:vAlign w:val="bottom"/>
          </w:tcPr>
          <w:p w:rsidR="00D710A9" w:rsidRPr="00393881" w:rsidRDefault="00D710A9" w:rsidP="00E93ED3">
            <w:r w:rsidRPr="00393881">
              <w:t>10</w:t>
            </w:r>
            <w:r w:rsidRPr="00393881">
              <w:rPr>
                <w:vertAlign w:val="superscript"/>
              </w:rPr>
              <w:t>3</w:t>
            </w:r>
            <w:r w:rsidRPr="00393881">
              <w:t xml:space="preserve"> = </w:t>
            </w:r>
            <w:r w:rsidRPr="00393881">
              <w:rPr>
                <w:lang w:bidi="en-US"/>
              </w:rPr>
              <w:t>1 000</w:t>
            </w:r>
          </w:p>
        </w:tc>
        <w:tc>
          <w:tcPr>
            <w:tcW w:w="1102" w:type="dxa"/>
            <w:tcBorders>
              <w:top w:val="single" w:sz="4" w:space="0" w:color="auto"/>
              <w:left w:val="single" w:sz="4" w:space="0" w:color="auto"/>
            </w:tcBorders>
            <w:shd w:val="clear" w:color="auto" w:fill="auto"/>
            <w:vAlign w:val="bottom"/>
          </w:tcPr>
          <w:p w:rsidR="00D710A9" w:rsidRPr="00393881" w:rsidRDefault="00D710A9" w:rsidP="00E93ED3">
            <w:r w:rsidRPr="00393881">
              <w:rPr>
                <w:lang w:bidi="en-US"/>
              </w:rPr>
              <w:t>10</w:t>
            </w:r>
            <w:r w:rsidRPr="00393881">
              <w:rPr>
                <w:vertAlign w:val="superscript"/>
                <w:lang w:bidi="en-US"/>
              </w:rPr>
              <w:t>2</w:t>
            </w:r>
            <w:r w:rsidRPr="00393881">
              <w:rPr>
                <w:lang w:bidi="en-US"/>
              </w:rPr>
              <w:t xml:space="preserve"> = 100</w:t>
            </w:r>
          </w:p>
        </w:tc>
        <w:tc>
          <w:tcPr>
            <w:tcW w:w="1105" w:type="dxa"/>
            <w:tcBorders>
              <w:top w:val="single" w:sz="4" w:space="0" w:color="auto"/>
              <w:left w:val="single" w:sz="4" w:space="0" w:color="auto"/>
            </w:tcBorders>
            <w:shd w:val="clear" w:color="auto" w:fill="auto"/>
            <w:vAlign w:val="bottom"/>
          </w:tcPr>
          <w:p w:rsidR="00D710A9" w:rsidRPr="00393881" w:rsidRDefault="00D710A9" w:rsidP="00E93ED3">
            <w:r w:rsidRPr="00393881">
              <w:rPr>
                <w:lang w:bidi="en-US"/>
              </w:rPr>
              <w:t>10</w:t>
            </w:r>
            <w:r w:rsidRPr="00393881">
              <w:rPr>
                <w:vertAlign w:val="superscript"/>
                <w:lang w:bidi="en-US"/>
              </w:rPr>
              <w:t>1</w:t>
            </w:r>
            <w:r w:rsidRPr="00393881">
              <w:rPr>
                <w:lang w:bidi="en-US"/>
              </w:rPr>
              <w:t xml:space="preserve"> = 10</w:t>
            </w:r>
          </w:p>
        </w:tc>
        <w:tc>
          <w:tcPr>
            <w:tcW w:w="1105" w:type="dxa"/>
            <w:tcBorders>
              <w:top w:val="single" w:sz="4" w:space="0" w:color="auto"/>
              <w:left w:val="single" w:sz="4" w:space="0" w:color="auto"/>
            </w:tcBorders>
            <w:shd w:val="clear" w:color="auto" w:fill="auto"/>
            <w:vAlign w:val="bottom"/>
          </w:tcPr>
          <w:p w:rsidR="00D710A9" w:rsidRPr="00393881" w:rsidRDefault="00D710A9" w:rsidP="00E93ED3">
            <w:r w:rsidRPr="00393881">
              <w:rPr>
                <w:lang w:bidi="en-US"/>
              </w:rPr>
              <w:t>10</w:t>
            </w:r>
            <w:r w:rsidRPr="00393881">
              <w:rPr>
                <w:vertAlign w:val="superscript"/>
                <w:lang w:bidi="en-US"/>
              </w:rPr>
              <w:t>0</w:t>
            </w:r>
            <w:r w:rsidRPr="00393881">
              <w:rPr>
                <w:lang w:bidi="en-US"/>
              </w:rPr>
              <w:t xml:space="preserve"> = 1</w:t>
            </w:r>
          </w:p>
        </w:tc>
        <w:tc>
          <w:tcPr>
            <w:tcW w:w="281" w:type="dxa"/>
            <w:tcBorders>
              <w:top w:val="single" w:sz="4" w:space="0" w:color="auto"/>
              <w:left w:val="single" w:sz="4" w:space="0" w:color="auto"/>
            </w:tcBorders>
            <w:shd w:val="clear" w:color="auto" w:fill="auto"/>
          </w:tcPr>
          <w:p w:rsidR="00D710A9" w:rsidRPr="00393881" w:rsidRDefault="00D710A9" w:rsidP="00E93ED3">
            <w:pPr>
              <w:rPr>
                <w:sz w:val="10"/>
                <w:szCs w:val="10"/>
              </w:rPr>
            </w:pPr>
          </w:p>
        </w:tc>
        <w:tc>
          <w:tcPr>
            <w:tcW w:w="1105" w:type="dxa"/>
            <w:tcBorders>
              <w:top w:val="single" w:sz="4" w:space="0" w:color="auto"/>
              <w:left w:val="single" w:sz="4" w:space="0" w:color="auto"/>
            </w:tcBorders>
            <w:shd w:val="clear" w:color="auto" w:fill="auto"/>
            <w:vAlign w:val="bottom"/>
          </w:tcPr>
          <w:p w:rsidR="00D710A9" w:rsidRPr="00393881" w:rsidRDefault="00D710A9" w:rsidP="00E93ED3">
            <w:r w:rsidRPr="00393881">
              <w:rPr>
                <w:lang w:bidi="en-US"/>
              </w:rPr>
              <w:t>10</w:t>
            </w:r>
            <w:r w:rsidRPr="00393881">
              <w:rPr>
                <w:vertAlign w:val="superscript"/>
                <w:lang w:bidi="en-US"/>
              </w:rPr>
              <w:t>-1</w:t>
            </w:r>
            <w:r w:rsidRPr="00393881">
              <w:rPr>
                <w:lang w:bidi="en-US"/>
              </w:rPr>
              <w:t xml:space="preserve"> = 0,1</w:t>
            </w:r>
          </w:p>
        </w:tc>
        <w:tc>
          <w:tcPr>
            <w:tcW w:w="1109"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E93ED3">
            <w:r w:rsidRPr="00393881">
              <w:rPr>
                <w:lang w:bidi="en-US"/>
              </w:rPr>
              <w:t>10</w:t>
            </w:r>
            <w:r w:rsidRPr="00393881">
              <w:rPr>
                <w:vertAlign w:val="superscript"/>
                <w:lang w:bidi="en-US"/>
              </w:rPr>
              <w:t>-2</w:t>
            </w:r>
            <w:r w:rsidRPr="00393881">
              <w:rPr>
                <w:lang w:bidi="en-US"/>
              </w:rPr>
              <w:t xml:space="preserve"> = 0,01</w:t>
            </w:r>
          </w:p>
        </w:tc>
      </w:tr>
      <w:tr w:rsidR="00D710A9" w:rsidRPr="00393881" w:rsidTr="00E93ED3">
        <w:trPr>
          <w:trHeight w:val="792"/>
        </w:trPr>
        <w:tc>
          <w:tcPr>
            <w:tcW w:w="1566" w:type="dxa"/>
            <w:tcBorders>
              <w:top w:val="single" w:sz="4" w:space="0" w:color="auto"/>
              <w:left w:val="single" w:sz="4" w:space="0" w:color="auto"/>
              <w:bottom w:val="single" w:sz="4" w:space="0" w:color="auto"/>
            </w:tcBorders>
            <w:shd w:val="clear" w:color="auto" w:fill="A8D08D" w:themeFill="accent6" w:themeFillTint="99"/>
          </w:tcPr>
          <w:p w:rsidR="00D710A9" w:rsidRPr="00393881" w:rsidRDefault="00D710A9" w:rsidP="00E93ED3">
            <w:pPr>
              <w:rPr>
                <w:b/>
              </w:rPr>
            </w:pPr>
            <w:r w:rsidRPr="00393881">
              <w:rPr>
                <w:b/>
              </w:rPr>
              <w:t>Zahlenwert im Dezimalsystem</w:t>
            </w:r>
          </w:p>
        </w:tc>
        <w:tc>
          <w:tcPr>
            <w:tcW w:w="6912" w:type="dxa"/>
            <w:gridSpan w:val="7"/>
            <w:tcBorders>
              <w:top w:val="single" w:sz="4" w:space="0" w:color="auto"/>
              <w:left w:val="single" w:sz="4" w:space="0" w:color="auto"/>
              <w:bottom w:val="single" w:sz="4" w:space="0" w:color="auto"/>
              <w:right w:val="single" w:sz="4" w:space="0" w:color="auto"/>
            </w:tcBorders>
            <w:shd w:val="clear" w:color="auto" w:fill="auto"/>
            <w:vAlign w:val="bottom"/>
          </w:tcPr>
          <w:p w:rsidR="00D710A9" w:rsidRPr="00393881" w:rsidRDefault="00D710A9" w:rsidP="00E93ED3">
            <w:r w:rsidRPr="00393881">
              <w:rPr>
                <w:lang w:bidi="en-US"/>
              </w:rPr>
              <w:t xml:space="preserve">(7 </w:t>
            </w:r>
            <w:r w:rsidRPr="00393881">
              <w:t xml:space="preserve">• </w:t>
            </w:r>
            <w:r w:rsidRPr="00393881">
              <w:rPr>
                <w:lang w:bidi="en-US"/>
              </w:rPr>
              <w:t xml:space="preserve">1 000) + (0 </w:t>
            </w:r>
            <w:r w:rsidRPr="00393881">
              <w:t xml:space="preserve">• </w:t>
            </w:r>
            <w:r w:rsidRPr="00393881">
              <w:rPr>
                <w:lang w:bidi="en-US"/>
              </w:rPr>
              <w:t>100) + (4 *</w:t>
            </w:r>
            <w:r w:rsidRPr="00393881">
              <w:t xml:space="preserve"> </w:t>
            </w:r>
            <w:r w:rsidRPr="00393881">
              <w:rPr>
                <w:lang w:bidi="en-US"/>
              </w:rPr>
              <w:t>10) + (2 *</w:t>
            </w:r>
            <w:r w:rsidRPr="00393881">
              <w:t xml:space="preserve"> </w:t>
            </w:r>
            <w:r w:rsidRPr="00393881">
              <w:rPr>
                <w:lang w:bidi="en-US"/>
              </w:rPr>
              <w:t xml:space="preserve">1) + (3 </w:t>
            </w:r>
            <w:r w:rsidRPr="00393881">
              <w:t xml:space="preserve">• </w:t>
            </w:r>
            <w:r w:rsidRPr="00393881">
              <w:rPr>
                <w:lang w:bidi="en-US"/>
              </w:rPr>
              <w:t xml:space="preserve">0,1) + (1 </w:t>
            </w:r>
            <w:r w:rsidRPr="00393881">
              <w:t xml:space="preserve">• </w:t>
            </w:r>
            <w:r w:rsidRPr="00393881">
              <w:rPr>
                <w:lang w:bidi="en-US"/>
              </w:rPr>
              <w:t>0,01) = 7 000 + 0 + 40 + 2 + 0,3 + 0,01</w:t>
            </w:r>
          </w:p>
          <w:p w:rsidR="00D710A9" w:rsidRPr="00393881" w:rsidRDefault="00D710A9" w:rsidP="00E93ED3">
            <w:r w:rsidRPr="00393881">
              <w:rPr>
                <w:lang w:bidi="en-US"/>
              </w:rPr>
              <w:t>= 7 042,31</w:t>
            </w:r>
            <w:r w:rsidRPr="00393881">
              <w:rPr>
                <w:vertAlign w:val="subscript"/>
              </w:rPr>
              <w:t>10</w:t>
            </w:r>
          </w:p>
        </w:tc>
      </w:tr>
    </w:tbl>
    <w:p w:rsidR="00920647" w:rsidRPr="00393881" w:rsidRDefault="00920647" w:rsidP="00920647">
      <w:pPr>
        <w:rPr>
          <w:rFonts w:eastAsia="Tahoma"/>
        </w:rPr>
      </w:pPr>
      <w:bookmarkStart w:id="39" w:name="bookmark55"/>
    </w:p>
    <w:p w:rsidR="00ED6CE2" w:rsidRDefault="00ED6CE2" w:rsidP="00ED6CE2"/>
    <w:p w:rsidR="00ED6CE2" w:rsidRDefault="00ED6CE2" w:rsidP="00ED6CE2"/>
    <w:p w:rsidR="00ED6CE2" w:rsidRDefault="00ED6CE2" w:rsidP="00ED6CE2"/>
    <w:bookmarkStart w:id="40" w:name="_Toc94179006"/>
    <w:p w:rsidR="00D710A9" w:rsidRPr="00393881" w:rsidRDefault="00920647" w:rsidP="00920647">
      <w:pPr>
        <w:pStyle w:val="berschrift3"/>
        <w:rPr>
          <w:rFonts w:eastAsia="Tahoma"/>
        </w:rPr>
      </w:pPr>
      <w:r w:rsidRPr="00393881">
        <w:rPr>
          <w:noProof/>
          <w:lang w:eastAsia="de-DE"/>
        </w:rPr>
        <mc:AlternateContent>
          <mc:Choice Requires="wps">
            <w:drawing>
              <wp:anchor distT="45720" distB="45720" distL="114300" distR="114300" simplePos="0" relativeHeight="251800576" behindDoc="0" locked="0" layoutInCell="1" allowOverlap="1">
                <wp:simplePos x="0" y="0"/>
                <wp:positionH relativeFrom="margin">
                  <wp:posOffset>410261</wp:posOffset>
                </wp:positionH>
                <wp:positionV relativeFrom="paragraph">
                  <wp:posOffset>326288</wp:posOffset>
                </wp:positionV>
                <wp:extent cx="876300" cy="257175"/>
                <wp:effectExtent l="0" t="0" r="19050" b="28575"/>
                <wp:wrapTopAndBottom/>
                <wp:docPr id="27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57175"/>
                        </a:xfrm>
                        <a:prstGeom prst="rect">
                          <a:avLst/>
                        </a:prstGeom>
                        <a:solidFill>
                          <a:schemeClr val="accent5">
                            <a:lumMod val="40000"/>
                            <a:lumOff val="60000"/>
                          </a:schemeClr>
                        </a:solidFill>
                        <a:ln w="9525">
                          <a:solidFill>
                            <a:srgbClr val="000000"/>
                          </a:solidFill>
                          <a:miter lim="800000"/>
                          <a:headEnd/>
                          <a:tailEnd/>
                        </a:ln>
                      </wps:spPr>
                      <wps:txbx>
                        <w:txbxContent>
                          <w:p w:rsidR="00E812FD" w:rsidRDefault="00E812FD">
                            <w:r>
                              <w:rPr>
                                <w:lang w:val="en-US" w:bidi="en-US"/>
                              </w:rPr>
                              <w:t>01101111</w:t>
                            </w:r>
                            <w:r>
                              <w:rPr>
                                <w:vertAlign w:val="subscript"/>
                                <w:lang w:val="en-US" w:bidi="en-U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id="_x0000_s1039" type="#_x0000_t202" style="position:absolute;margin-left:32.3pt;margin-top:25.7pt;width:69pt;height:20.25pt;z-index:251800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" fillcolor="#b4c6e7 [1304]">
                <v:textbox>
                  <w:txbxContent>
                    <w:p w:rsidR="00E812FD" w:rsidRDefault="00E812FD">
                      <w:r>
                        <w:rPr>
                          <w:lang w:val="en-US" w:bidi="en-US"/>
                        </w:rPr>
                        <w:t>01101111</w:t>
                      </w:r>
                      <w:r>
                        <w:rPr>
                          <w:vertAlign w:val="subscript"/>
                          <w:lang w:val="en-US" w:bidi="en-US"/>
                        </w:rPr>
                        <w:t>2</w:t>
                      </w:r>
                    </w:p>
                  </w:txbxContent>
                </v:textbox>
                <w10:wrap type="topAndBottom" anchorx="margin"/>
              </v:shape>
            </w:pict>
          </mc:Fallback>
        </mc:AlternateContent>
      </w:r>
      <w:r w:rsidR="00D710A9" w:rsidRPr="00393881">
        <w:rPr>
          <w:rFonts w:eastAsia="Tahoma"/>
        </w:rPr>
        <w:t xml:space="preserve">Dualsystem </w:t>
      </w:r>
      <w:r w:rsidR="00D710A9" w:rsidRPr="00393881">
        <w:rPr>
          <w:rFonts w:eastAsia="Tahoma"/>
          <w:lang w:bidi="en-US"/>
        </w:rPr>
        <w:t>(Zweiersystem)</w:t>
      </w:r>
      <w:bookmarkEnd w:id="39"/>
      <w:bookmarkEnd w:id="40"/>
    </w:p>
    <w:p w:rsidR="00E93ED3" w:rsidRPr="00393881" w:rsidRDefault="00E93ED3" w:rsidP="00E93ED3">
      <w:pPr>
        <w:rPr>
          <w:lang w:bidi="en-US"/>
        </w:rPr>
      </w:pPr>
    </w:p>
    <w:p w:rsidR="00D710A9" w:rsidRDefault="00D710A9" w:rsidP="00E93ED3">
      <w:pPr>
        <w:pStyle w:val="A02bfw10mm"/>
      </w:pPr>
      <w:r w:rsidRPr="00393881">
        <w:t>Obwohl das Dualsystem der Menschheit schon sehr lange bekannt ist, erlangte es seine heutige Bedeu</w:t>
      </w:r>
      <w:r w:rsidRPr="00393881">
        <w:softHyphen/>
        <w:t xml:space="preserve">tung erst mit der Entwicklung von Rechenmaschinen und der Digitaltechnik. In der Digitaltechnik werden nur zwei Zustände unterschieden. </w:t>
      </w:r>
      <w:r w:rsidRPr="00393881">
        <w:rPr>
          <w:lang w:bidi="en-US"/>
        </w:rPr>
        <w:t xml:space="preserve">Zum </w:t>
      </w:r>
      <w:r w:rsidRPr="00393881">
        <w:t xml:space="preserve">Beispiel „Ein Signal liegt an" oder „kein Signal liegt an". Diese beiden Zustände lassen sich auch durch Zeichen beschreiben. In der Regel werden dafür die Ziffern </w:t>
      </w:r>
      <w:r w:rsidRPr="00393881">
        <w:rPr>
          <w:lang w:bidi="en-US"/>
        </w:rPr>
        <w:t xml:space="preserve">0 </w:t>
      </w:r>
      <w:r w:rsidRPr="00393881">
        <w:t xml:space="preserve">und </w:t>
      </w:r>
      <w:r w:rsidRPr="00393881">
        <w:rPr>
          <w:lang w:bidi="en-US"/>
        </w:rPr>
        <w:t xml:space="preserve">1 </w:t>
      </w:r>
      <w:r w:rsidRPr="00393881">
        <w:t>verwendet. Dadurch, dass nur zwei Zeichen zur Darstellung einer Zahl zu Verfügung stehen, wird eine Zeichenfolge im Dualsystem länger ausfallen als eine entsprechende Zeichenfolge im Dezimal- oder im Hexadezimalsystem. Das duale Zahlensystem ist das Basis-Zahlensystem in der Informationstechnik.</w:t>
      </w:r>
    </w:p>
    <w:p w:rsidR="00ED6CE2" w:rsidRDefault="00ED6CE2" w:rsidP="00E93ED3">
      <w:pPr>
        <w:pStyle w:val="A02bfw10mm"/>
      </w:pPr>
    </w:p>
    <w:p w:rsidR="00ED6CE2" w:rsidRDefault="00ED6CE2" w:rsidP="00E93ED3">
      <w:pPr>
        <w:pStyle w:val="A02bfw10mm"/>
      </w:pPr>
    </w:p>
    <w:p w:rsidR="00ED6CE2" w:rsidRPr="00393881" w:rsidRDefault="00ED6CE2" w:rsidP="00E93ED3">
      <w:pPr>
        <w:pStyle w:val="A02bfw10mm"/>
      </w:pPr>
    </w:p>
    <w:tbl>
      <w:tblPr>
        <w:tblOverlap w:val="never"/>
        <w:tblW w:w="8482" w:type="dxa"/>
        <w:tblInd w:w="584" w:type="dxa"/>
        <w:tblLayout w:type="fixed"/>
        <w:tblCellMar>
          <w:top w:w="57" w:type="dxa"/>
          <w:left w:w="57" w:type="dxa"/>
          <w:bottom w:w="57" w:type="dxa"/>
          <w:right w:w="57" w:type="dxa"/>
        </w:tblCellMar>
        <w:tblLook w:val="0000" w:firstRow="0" w:lastRow="0" w:firstColumn="0" w:lastColumn="0" w:noHBand="0" w:noVBand="0"/>
      </w:tblPr>
      <w:tblGrid>
        <w:gridCol w:w="4514"/>
        <w:gridCol w:w="3968"/>
      </w:tblGrid>
      <w:tr w:rsidR="00D710A9" w:rsidRPr="00393881" w:rsidTr="00920647">
        <w:trPr>
          <w:trHeight w:val="217"/>
        </w:trPr>
        <w:tc>
          <w:tcPr>
            <w:tcW w:w="8482" w:type="dxa"/>
            <w:gridSpan w:val="2"/>
            <w:tcBorders>
              <w:top w:val="single" w:sz="4" w:space="0" w:color="auto"/>
              <w:left w:val="single" w:sz="4" w:space="0" w:color="auto"/>
              <w:right w:val="single" w:sz="4" w:space="0" w:color="auto"/>
            </w:tcBorders>
            <w:shd w:val="clear" w:color="auto" w:fill="538135" w:themeFill="accent6" w:themeFillShade="BF"/>
            <w:vAlign w:val="bottom"/>
          </w:tcPr>
          <w:p w:rsidR="00D710A9" w:rsidRPr="00393881" w:rsidRDefault="00D710A9" w:rsidP="00E93ED3">
            <w:pPr>
              <w:rPr>
                <w:b/>
              </w:rPr>
            </w:pPr>
            <w:r w:rsidRPr="00393881">
              <w:rPr>
                <w:b/>
              </w:rPr>
              <w:t>Kenngrößen und Beispiele des Dualsystems</w:t>
            </w:r>
          </w:p>
        </w:tc>
      </w:tr>
      <w:tr w:rsidR="00D710A9" w:rsidRPr="00393881" w:rsidTr="00920647">
        <w:trPr>
          <w:trHeight w:val="310"/>
        </w:trPr>
        <w:tc>
          <w:tcPr>
            <w:tcW w:w="4514" w:type="dxa"/>
            <w:tcBorders>
              <w:top w:val="single" w:sz="4" w:space="0" w:color="auto"/>
              <w:left w:val="single" w:sz="4" w:space="0" w:color="auto"/>
            </w:tcBorders>
            <w:shd w:val="clear" w:color="auto" w:fill="A8D08D" w:themeFill="accent6" w:themeFillTint="99"/>
            <w:vAlign w:val="bottom"/>
          </w:tcPr>
          <w:p w:rsidR="00D710A9" w:rsidRPr="00393881" w:rsidRDefault="00D710A9" w:rsidP="00E93ED3">
            <w:pPr>
              <w:rPr>
                <w:b/>
              </w:rPr>
            </w:pPr>
            <w:r w:rsidRPr="00393881">
              <w:rPr>
                <w:b/>
              </w:rPr>
              <w:t>Basis</w:t>
            </w:r>
          </w:p>
        </w:tc>
        <w:tc>
          <w:tcPr>
            <w:tcW w:w="3968"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E93ED3">
            <w:r w:rsidRPr="00393881">
              <w:rPr>
                <w:lang w:bidi="en-US"/>
              </w:rPr>
              <w:t>2</w:t>
            </w:r>
          </w:p>
        </w:tc>
      </w:tr>
      <w:tr w:rsidR="00D710A9" w:rsidRPr="00393881" w:rsidTr="00920647">
        <w:trPr>
          <w:trHeight w:val="313"/>
        </w:trPr>
        <w:tc>
          <w:tcPr>
            <w:tcW w:w="4514" w:type="dxa"/>
            <w:tcBorders>
              <w:top w:val="single" w:sz="4" w:space="0" w:color="auto"/>
              <w:left w:val="single" w:sz="4" w:space="0" w:color="auto"/>
            </w:tcBorders>
            <w:shd w:val="clear" w:color="auto" w:fill="A8D08D" w:themeFill="accent6" w:themeFillTint="99"/>
            <w:vAlign w:val="bottom"/>
          </w:tcPr>
          <w:p w:rsidR="00D710A9" w:rsidRPr="00393881" w:rsidRDefault="00D710A9" w:rsidP="00E93ED3">
            <w:pPr>
              <w:rPr>
                <w:b/>
              </w:rPr>
            </w:pPr>
            <w:r w:rsidRPr="00393881">
              <w:rPr>
                <w:b/>
              </w:rPr>
              <w:t>Zeichen</w:t>
            </w:r>
          </w:p>
        </w:tc>
        <w:tc>
          <w:tcPr>
            <w:tcW w:w="3968"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E93ED3">
            <w:r w:rsidRPr="00393881">
              <w:rPr>
                <w:lang w:bidi="en-US"/>
              </w:rPr>
              <w:t>0,1</w:t>
            </w:r>
          </w:p>
        </w:tc>
      </w:tr>
      <w:tr w:rsidR="00D710A9" w:rsidRPr="00393881" w:rsidTr="00920647">
        <w:trPr>
          <w:trHeight w:val="359"/>
        </w:trPr>
        <w:tc>
          <w:tcPr>
            <w:tcW w:w="4514" w:type="dxa"/>
            <w:tcBorders>
              <w:top w:val="single" w:sz="4" w:space="0" w:color="auto"/>
              <w:left w:val="single" w:sz="4" w:space="0" w:color="auto"/>
            </w:tcBorders>
            <w:shd w:val="clear" w:color="auto" w:fill="A8D08D" w:themeFill="accent6" w:themeFillTint="99"/>
          </w:tcPr>
          <w:p w:rsidR="00D710A9" w:rsidRPr="00393881" w:rsidRDefault="00D710A9" w:rsidP="00920647">
            <w:pPr>
              <w:rPr>
                <w:b/>
              </w:rPr>
            </w:pPr>
            <w:r w:rsidRPr="00393881">
              <w:rPr>
                <w:b/>
              </w:rPr>
              <w:t>Mögliche unterschiedliche Zeichen pro Stelle</w:t>
            </w:r>
          </w:p>
        </w:tc>
        <w:tc>
          <w:tcPr>
            <w:tcW w:w="3968" w:type="dxa"/>
            <w:tcBorders>
              <w:top w:val="single" w:sz="4" w:space="0" w:color="auto"/>
              <w:left w:val="single" w:sz="4" w:space="0" w:color="auto"/>
              <w:right w:val="single" w:sz="4" w:space="0" w:color="auto"/>
            </w:tcBorders>
            <w:shd w:val="clear" w:color="auto" w:fill="auto"/>
          </w:tcPr>
          <w:p w:rsidR="00D710A9" w:rsidRPr="00393881" w:rsidRDefault="00D710A9" w:rsidP="00920647">
            <w:r w:rsidRPr="00393881">
              <w:rPr>
                <w:lang w:bidi="en-US"/>
              </w:rPr>
              <w:t>2</w:t>
            </w:r>
          </w:p>
        </w:tc>
      </w:tr>
      <w:tr w:rsidR="00D710A9" w:rsidRPr="00393881" w:rsidTr="00920647">
        <w:trPr>
          <w:trHeight w:val="313"/>
        </w:trPr>
        <w:tc>
          <w:tcPr>
            <w:tcW w:w="4514" w:type="dxa"/>
            <w:tcBorders>
              <w:top w:val="single" w:sz="4" w:space="0" w:color="auto"/>
              <w:left w:val="single" w:sz="4" w:space="0" w:color="auto"/>
            </w:tcBorders>
            <w:shd w:val="clear" w:color="auto" w:fill="A8D08D" w:themeFill="accent6" w:themeFillTint="99"/>
            <w:vAlign w:val="bottom"/>
          </w:tcPr>
          <w:p w:rsidR="00D710A9" w:rsidRPr="00393881" w:rsidRDefault="00D710A9" w:rsidP="00E93ED3">
            <w:pPr>
              <w:rPr>
                <w:b/>
              </w:rPr>
            </w:pPr>
            <w:r w:rsidRPr="00393881">
              <w:rPr>
                <w:b/>
              </w:rPr>
              <w:t>Stellenwerte</w:t>
            </w:r>
          </w:p>
        </w:tc>
        <w:tc>
          <w:tcPr>
            <w:tcW w:w="3968"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E93ED3">
            <w:r w:rsidRPr="00393881">
              <w:rPr>
                <w:lang w:bidi="en-US"/>
              </w:rPr>
              <w:t>2</w:t>
            </w:r>
            <w:r w:rsidRPr="00393881">
              <w:rPr>
                <w:vertAlign w:val="superscript"/>
                <w:lang w:bidi="en-US"/>
              </w:rPr>
              <w:t>0</w:t>
            </w:r>
            <w:r w:rsidRPr="00393881">
              <w:rPr>
                <w:lang w:bidi="en-US"/>
              </w:rPr>
              <w:t xml:space="preserve"> = 1,2</w:t>
            </w:r>
            <w:r w:rsidRPr="00393881">
              <w:rPr>
                <w:vertAlign w:val="superscript"/>
                <w:lang w:bidi="en-US"/>
              </w:rPr>
              <w:t>1</w:t>
            </w:r>
            <w:r w:rsidRPr="00393881">
              <w:rPr>
                <w:lang w:bidi="en-US"/>
              </w:rPr>
              <w:t xml:space="preserve"> = 2, 2</w:t>
            </w:r>
            <w:r w:rsidRPr="00393881">
              <w:rPr>
                <w:vertAlign w:val="superscript"/>
                <w:lang w:bidi="en-US"/>
              </w:rPr>
              <w:t>2</w:t>
            </w:r>
            <w:r w:rsidRPr="00393881">
              <w:rPr>
                <w:lang w:bidi="en-US"/>
              </w:rPr>
              <w:t xml:space="preserve"> = 4, 2</w:t>
            </w:r>
            <w:r w:rsidRPr="00393881">
              <w:rPr>
                <w:vertAlign w:val="superscript"/>
                <w:lang w:bidi="en-US"/>
              </w:rPr>
              <w:t>3</w:t>
            </w:r>
            <w:r w:rsidRPr="00393881">
              <w:rPr>
                <w:lang w:bidi="en-US"/>
              </w:rPr>
              <w:t xml:space="preserve"> = 8 </w:t>
            </w:r>
            <w:r w:rsidRPr="00393881">
              <w:t>usw.</w:t>
            </w:r>
          </w:p>
        </w:tc>
      </w:tr>
      <w:tr w:rsidR="00D710A9" w:rsidRPr="00393881" w:rsidTr="00920647">
        <w:trPr>
          <w:trHeight w:val="320"/>
        </w:trPr>
        <w:tc>
          <w:tcPr>
            <w:tcW w:w="4514" w:type="dxa"/>
            <w:tcBorders>
              <w:top w:val="single" w:sz="4" w:space="0" w:color="auto"/>
              <w:left w:val="single" w:sz="4" w:space="0" w:color="auto"/>
              <w:bottom w:val="single" w:sz="4" w:space="0" w:color="auto"/>
            </w:tcBorders>
            <w:shd w:val="clear" w:color="auto" w:fill="A8D08D" w:themeFill="accent6" w:themeFillTint="99"/>
            <w:vAlign w:val="bottom"/>
          </w:tcPr>
          <w:p w:rsidR="00D710A9" w:rsidRPr="00393881" w:rsidRDefault="00D710A9" w:rsidP="00E93ED3">
            <w:pPr>
              <w:rPr>
                <w:b/>
              </w:rPr>
            </w:pPr>
            <w:r w:rsidRPr="00393881">
              <w:rPr>
                <w:b/>
              </w:rPr>
              <w:t>Beispiele</w:t>
            </w:r>
          </w:p>
        </w:tc>
        <w:tc>
          <w:tcPr>
            <w:tcW w:w="3968" w:type="dxa"/>
            <w:tcBorders>
              <w:top w:val="single" w:sz="4" w:space="0" w:color="auto"/>
              <w:left w:val="single" w:sz="4" w:space="0" w:color="auto"/>
              <w:bottom w:val="single" w:sz="4" w:space="0" w:color="auto"/>
              <w:right w:val="single" w:sz="4" w:space="0" w:color="auto"/>
            </w:tcBorders>
            <w:shd w:val="clear" w:color="auto" w:fill="auto"/>
            <w:vAlign w:val="bottom"/>
          </w:tcPr>
          <w:p w:rsidR="00D710A9" w:rsidRPr="00393881" w:rsidRDefault="00D710A9" w:rsidP="00E93ED3">
            <w:r w:rsidRPr="00393881">
              <w:rPr>
                <w:lang w:bidi="en-US"/>
              </w:rPr>
              <w:t>1100, 10101111 0001 1001</w:t>
            </w:r>
          </w:p>
        </w:tc>
      </w:tr>
    </w:tbl>
    <w:p w:rsidR="00D710A9" w:rsidRPr="00393881" w:rsidRDefault="00D710A9" w:rsidP="00D710A9">
      <w:pPr>
        <w:spacing w:after="279" w:line="1" w:lineRule="exact"/>
      </w:pPr>
    </w:p>
    <w:p w:rsidR="00D710A9" w:rsidRPr="00393881" w:rsidRDefault="00D710A9" w:rsidP="00D710A9">
      <w:pPr>
        <w:spacing w:line="1" w:lineRule="exact"/>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570"/>
        <w:gridCol w:w="1105"/>
        <w:gridCol w:w="1102"/>
        <w:gridCol w:w="1102"/>
        <w:gridCol w:w="1105"/>
        <w:gridCol w:w="284"/>
        <w:gridCol w:w="1102"/>
        <w:gridCol w:w="1109"/>
      </w:tblGrid>
      <w:tr w:rsidR="00D710A9" w:rsidRPr="00393881" w:rsidTr="009A279B">
        <w:trPr>
          <w:trHeight w:val="320"/>
        </w:trPr>
        <w:tc>
          <w:tcPr>
            <w:tcW w:w="8479" w:type="dxa"/>
            <w:gridSpan w:val="8"/>
            <w:tcBorders>
              <w:top w:val="single" w:sz="4" w:space="0" w:color="auto"/>
              <w:left w:val="single" w:sz="4" w:space="0" w:color="auto"/>
              <w:right w:val="single" w:sz="4" w:space="0" w:color="auto"/>
            </w:tcBorders>
            <w:shd w:val="clear" w:color="auto" w:fill="538135" w:themeFill="accent6" w:themeFillShade="BF"/>
            <w:vAlign w:val="bottom"/>
          </w:tcPr>
          <w:p w:rsidR="00D710A9" w:rsidRPr="00393881" w:rsidRDefault="00D710A9" w:rsidP="009A279B">
            <w:pPr>
              <w:rPr>
                <w:b/>
              </w:rPr>
            </w:pPr>
            <w:r w:rsidRPr="00393881">
              <w:rPr>
                <w:b/>
              </w:rPr>
              <w:t>Beispiel für die Darstellung einer Zahl im Dualsystem</w:t>
            </w:r>
          </w:p>
        </w:tc>
      </w:tr>
      <w:tr w:rsidR="00D710A9" w:rsidRPr="00393881" w:rsidTr="009A279B">
        <w:trPr>
          <w:trHeight w:val="313"/>
        </w:trPr>
        <w:tc>
          <w:tcPr>
            <w:tcW w:w="1570" w:type="dxa"/>
            <w:tcBorders>
              <w:top w:val="single" w:sz="4" w:space="0" w:color="auto"/>
              <w:left w:val="single" w:sz="4" w:space="0" w:color="auto"/>
            </w:tcBorders>
            <w:shd w:val="clear" w:color="auto" w:fill="A8D08D" w:themeFill="accent6" w:themeFillTint="99"/>
            <w:vAlign w:val="bottom"/>
          </w:tcPr>
          <w:p w:rsidR="00D710A9" w:rsidRPr="00393881" w:rsidRDefault="00D710A9" w:rsidP="009A279B">
            <w:pPr>
              <w:rPr>
                <w:b/>
              </w:rPr>
            </w:pPr>
            <w:r w:rsidRPr="00393881">
              <w:rPr>
                <w:b/>
              </w:rPr>
              <w:t>Beispielzahl</w:t>
            </w:r>
          </w:p>
        </w:tc>
        <w:tc>
          <w:tcPr>
            <w:tcW w:w="1105"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1</w:t>
            </w:r>
          </w:p>
        </w:tc>
        <w:tc>
          <w:tcPr>
            <w:tcW w:w="1102"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0</w:t>
            </w:r>
          </w:p>
        </w:tc>
        <w:tc>
          <w:tcPr>
            <w:tcW w:w="1102"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1</w:t>
            </w:r>
          </w:p>
        </w:tc>
        <w:tc>
          <w:tcPr>
            <w:tcW w:w="1105"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1</w:t>
            </w:r>
          </w:p>
        </w:tc>
        <w:tc>
          <w:tcPr>
            <w:tcW w:w="284" w:type="dxa"/>
            <w:tcBorders>
              <w:top w:val="single" w:sz="4" w:space="0" w:color="auto"/>
              <w:left w:val="single" w:sz="4" w:space="0" w:color="auto"/>
            </w:tcBorders>
            <w:shd w:val="clear" w:color="auto" w:fill="auto"/>
            <w:vAlign w:val="bottom"/>
          </w:tcPr>
          <w:p w:rsidR="00D710A9" w:rsidRPr="00393881" w:rsidRDefault="00D710A9" w:rsidP="009A279B">
            <w:pPr>
              <w:rPr>
                <w:sz w:val="8"/>
                <w:szCs w:val="8"/>
              </w:rPr>
            </w:pPr>
            <w:r w:rsidRPr="00393881">
              <w:rPr>
                <w:rFonts w:eastAsia="Arial"/>
                <w:i/>
                <w:iCs/>
                <w:sz w:val="8"/>
                <w:szCs w:val="8"/>
                <w:lang w:bidi="en-US"/>
              </w:rPr>
              <w:t>,</w:t>
            </w:r>
          </w:p>
        </w:tc>
        <w:tc>
          <w:tcPr>
            <w:tcW w:w="1102"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1</w:t>
            </w:r>
          </w:p>
        </w:tc>
        <w:tc>
          <w:tcPr>
            <w:tcW w:w="1109"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9A279B">
            <w:r w:rsidRPr="00393881">
              <w:rPr>
                <w:lang w:bidi="en-US"/>
              </w:rPr>
              <w:t>1</w:t>
            </w:r>
          </w:p>
        </w:tc>
      </w:tr>
      <w:tr w:rsidR="00D710A9" w:rsidRPr="00393881" w:rsidTr="009A279B">
        <w:trPr>
          <w:trHeight w:val="313"/>
        </w:trPr>
        <w:tc>
          <w:tcPr>
            <w:tcW w:w="1570" w:type="dxa"/>
            <w:tcBorders>
              <w:top w:val="single" w:sz="4" w:space="0" w:color="auto"/>
              <w:left w:val="single" w:sz="4" w:space="0" w:color="auto"/>
            </w:tcBorders>
            <w:shd w:val="clear" w:color="auto" w:fill="A8D08D" w:themeFill="accent6" w:themeFillTint="99"/>
            <w:vAlign w:val="bottom"/>
          </w:tcPr>
          <w:p w:rsidR="00D710A9" w:rsidRPr="00393881" w:rsidRDefault="00D710A9" w:rsidP="009A279B">
            <w:pPr>
              <w:rPr>
                <w:b/>
              </w:rPr>
            </w:pPr>
            <w:r w:rsidRPr="00393881">
              <w:rPr>
                <w:b/>
              </w:rPr>
              <w:t>Stelle</w:t>
            </w:r>
          </w:p>
        </w:tc>
        <w:tc>
          <w:tcPr>
            <w:tcW w:w="1105"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4</w:t>
            </w:r>
          </w:p>
        </w:tc>
        <w:tc>
          <w:tcPr>
            <w:tcW w:w="1102"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3</w:t>
            </w:r>
          </w:p>
        </w:tc>
        <w:tc>
          <w:tcPr>
            <w:tcW w:w="1102"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2</w:t>
            </w:r>
          </w:p>
        </w:tc>
        <w:tc>
          <w:tcPr>
            <w:tcW w:w="1105"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1</w:t>
            </w:r>
          </w:p>
        </w:tc>
        <w:tc>
          <w:tcPr>
            <w:tcW w:w="284" w:type="dxa"/>
            <w:tcBorders>
              <w:top w:val="single" w:sz="4" w:space="0" w:color="auto"/>
              <w:left w:val="single" w:sz="4" w:space="0" w:color="auto"/>
            </w:tcBorders>
            <w:shd w:val="clear" w:color="auto" w:fill="auto"/>
          </w:tcPr>
          <w:p w:rsidR="00D710A9" w:rsidRPr="00393881" w:rsidRDefault="00D710A9" w:rsidP="009A279B">
            <w:pPr>
              <w:rPr>
                <w:sz w:val="10"/>
                <w:szCs w:val="10"/>
              </w:rPr>
            </w:pPr>
          </w:p>
        </w:tc>
        <w:tc>
          <w:tcPr>
            <w:tcW w:w="1102"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1</w:t>
            </w:r>
          </w:p>
        </w:tc>
        <w:tc>
          <w:tcPr>
            <w:tcW w:w="1109"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9A279B">
            <w:r w:rsidRPr="00393881">
              <w:rPr>
                <w:lang w:bidi="en-US"/>
              </w:rPr>
              <w:t>2</w:t>
            </w:r>
          </w:p>
        </w:tc>
      </w:tr>
      <w:tr w:rsidR="00D710A9" w:rsidRPr="00393881" w:rsidTr="009A279B">
        <w:trPr>
          <w:trHeight w:val="313"/>
        </w:trPr>
        <w:tc>
          <w:tcPr>
            <w:tcW w:w="1570" w:type="dxa"/>
            <w:tcBorders>
              <w:top w:val="single" w:sz="4" w:space="0" w:color="auto"/>
              <w:left w:val="single" w:sz="4" w:space="0" w:color="auto"/>
            </w:tcBorders>
            <w:shd w:val="clear" w:color="auto" w:fill="A8D08D" w:themeFill="accent6" w:themeFillTint="99"/>
            <w:vAlign w:val="bottom"/>
          </w:tcPr>
          <w:p w:rsidR="00D710A9" w:rsidRPr="00393881" w:rsidRDefault="00D710A9" w:rsidP="009A279B">
            <w:pPr>
              <w:rPr>
                <w:b/>
              </w:rPr>
            </w:pPr>
            <w:r w:rsidRPr="00393881">
              <w:rPr>
                <w:b/>
              </w:rPr>
              <w:t>Stellenwert</w:t>
            </w:r>
          </w:p>
        </w:tc>
        <w:tc>
          <w:tcPr>
            <w:tcW w:w="1105"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2</w:t>
            </w:r>
            <w:r w:rsidRPr="00393881">
              <w:rPr>
                <w:vertAlign w:val="superscript"/>
                <w:lang w:bidi="en-US"/>
              </w:rPr>
              <w:t>3</w:t>
            </w:r>
            <w:r w:rsidRPr="00393881">
              <w:rPr>
                <w:lang w:bidi="en-US"/>
              </w:rPr>
              <w:t xml:space="preserve"> = 8</w:t>
            </w:r>
          </w:p>
        </w:tc>
        <w:tc>
          <w:tcPr>
            <w:tcW w:w="1102"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2</w:t>
            </w:r>
            <w:r w:rsidRPr="00393881">
              <w:rPr>
                <w:vertAlign w:val="superscript"/>
                <w:lang w:bidi="en-US"/>
              </w:rPr>
              <w:t>2</w:t>
            </w:r>
            <w:r w:rsidRPr="00393881">
              <w:rPr>
                <w:lang w:bidi="en-US"/>
              </w:rPr>
              <w:t xml:space="preserve"> = 4</w:t>
            </w:r>
          </w:p>
        </w:tc>
        <w:tc>
          <w:tcPr>
            <w:tcW w:w="1102" w:type="dxa"/>
            <w:tcBorders>
              <w:top w:val="single" w:sz="4" w:space="0" w:color="auto"/>
              <w:left w:val="single" w:sz="4" w:space="0" w:color="auto"/>
            </w:tcBorders>
            <w:shd w:val="clear" w:color="auto" w:fill="auto"/>
            <w:vAlign w:val="bottom"/>
          </w:tcPr>
          <w:p w:rsidR="00D710A9" w:rsidRPr="00393881" w:rsidRDefault="00D710A9" w:rsidP="009A279B">
            <w:r w:rsidRPr="00393881">
              <w:t>2</w:t>
            </w:r>
            <w:r w:rsidRPr="00393881">
              <w:rPr>
                <w:vertAlign w:val="superscript"/>
              </w:rPr>
              <w:t>1</w:t>
            </w:r>
            <w:r w:rsidRPr="00393881">
              <w:t xml:space="preserve"> </w:t>
            </w:r>
            <w:r w:rsidRPr="00393881">
              <w:rPr>
                <w:lang w:bidi="en-US"/>
              </w:rPr>
              <w:t>= 2</w:t>
            </w:r>
          </w:p>
        </w:tc>
        <w:tc>
          <w:tcPr>
            <w:tcW w:w="1105"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2</w:t>
            </w:r>
            <w:r w:rsidRPr="00393881">
              <w:rPr>
                <w:vertAlign w:val="superscript"/>
                <w:lang w:bidi="en-US"/>
              </w:rPr>
              <w:t>0</w:t>
            </w:r>
            <w:r w:rsidRPr="00393881">
              <w:rPr>
                <w:lang w:bidi="en-US"/>
              </w:rPr>
              <w:t>= 1</w:t>
            </w:r>
          </w:p>
        </w:tc>
        <w:tc>
          <w:tcPr>
            <w:tcW w:w="284" w:type="dxa"/>
            <w:tcBorders>
              <w:top w:val="single" w:sz="4" w:space="0" w:color="auto"/>
              <w:left w:val="single" w:sz="4" w:space="0" w:color="auto"/>
            </w:tcBorders>
            <w:shd w:val="clear" w:color="auto" w:fill="auto"/>
          </w:tcPr>
          <w:p w:rsidR="00D710A9" w:rsidRPr="00393881" w:rsidRDefault="00D710A9" w:rsidP="009A279B">
            <w:pPr>
              <w:rPr>
                <w:sz w:val="10"/>
                <w:szCs w:val="10"/>
              </w:rPr>
            </w:pPr>
          </w:p>
        </w:tc>
        <w:tc>
          <w:tcPr>
            <w:tcW w:w="1102" w:type="dxa"/>
            <w:tcBorders>
              <w:top w:val="single" w:sz="4" w:space="0" w:color="auto"/>
              <w:left w:val="single" w:sz="4" w:space="0" w:color="auto"/>
            </w:tcBorders>
            <w:shd w:val="clear" w:color="auto" w:fill="auto"/>
            <w:vAlign w:val="bottom"/>
          </w:tcPr>
          <w:p w:rsidR="00D710A9" w:rsidRPr="00393881" w:rsidRDefault="00D710A9" w:rsidP="009A279B">
            <w:r w:rsidRPr="00393881">
              <w:t>2-</w:t>
            </w:r>
            <w:r w:rsidRPr="00393881">
              <w:rPr>
                <w:vertAlign w:val="superscript"/>
              </w:rPr>
              <w:t>1</w:t>
            </w:r>
            <w:r w:rsidRPr="00393881">
              <w:t xml:space="preserve"> </w:t>
            </w:r>
            <w:r w:rsidRPr="00393881">
              <w:rPr>
                <w:lang w:bidi="en-US"/>
              </w:rPr>
              <w:t>= 0,5</w:t>
            </w:r>
          </w:p>
        </w:tc>
        <w:tc>
          <w:tcPr>
            <w:tcW w:w="1109"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9A279B">
            <w:r w:rsidRPr="00393881">
              <w:rPr>
                <w:lang w:bidi="en-US"/>
              </w:rPr>
              <w:t>2</w:t>
            </w:r>
            <w:r w:rsidRPr="00393881">
              <w:rPr>
                <w:vertAlign w:val="superscript"/>
                <w:lang w:bidi="en-US"/>
              </w:rPr>
              <w:t>-2</w:t>
            </w:r>
            <w:r w:rsidRPr="00393881">
              <w:rPr>
                <w:lang w:bidi="en-US"/>
              </w:rPr>
              <w:t xml:space="preserve"> = 0,25</w:t>
            </w:r>
          </w:p>
        </w:tc>
      </w:tr>
      <w:tr w:rsidR="00D710A9" w:rsidRPr="00393881" w:rsidTr="009A279B">
        <w:trPr>
          <w:trHeight w:val="792"/>
        </w:trPr>
        <w:tc>
          <w:tcPr>
            <w:tcW w:w="1570" w:type="dxa"/>
            <w:tcBorders>
              <w:top w:val="single" w:sz="4" w:space="0" w:color="auto"/>
              <w:left w:val="single" w:sz="4" w:space="0" w:color="auto"/>
              <w:bottom w:val="single" w:sz="4" w:space="0" w:color="auto"/>
            </w:tcBorders>
            <w:shd w:val="clear" w:color="auto" w:fill="A8D08D" w:themeFill="accent6" w:themeFillTint="99"/>
          </w:tcPr>
          <w:p w:rsidR="00D710A9" w:rsidRPr="00393881" w:rsidRDefault="00D710A9" w:rsidP="009A279B">
            <w:pPr>
              <w:rPr>
                <w:b/>
              </w:rPr>
            </w:pPr>
            <w:r w:rsidRPr="00393881">
              <w:rPr>
                <w:b/>
              </w:rPr>
              <w:t>Zahlenwert im Dezimalsystem</w:t>
            </w:r>
          </w:p>
        </w:tc>
        <w:tc>
          <w:tcPr>
            <w:tcW w:w="6909" w:type="dxa"/>
            <w:gridSpan w:val="7"/>
            <w:tcBorders>
              <w:top w:val="single" w:sz="4" w:space="0" w:color="auto"/>
              <w:left w:val="single" w:sz="4" w:space="0" w:color="auto"/>
              <w:bottom w:val="single" w:sz="4" w:space="0" w:color="auto"/>
              <w:right w:val="single" w:sz="4" w:space="0" w:color="auto"/>
            </w:tcBorders>
            <w:shd w:val="clear" w:color="auto" w:fill="auto"/>
            <w:vAlign w:val="bottom"/>
          </w:tcPr>
          <w:p w:rsidR="00D710A9" w:rsidRPr="00393881" w:rsidRDefault="00D710A9" w:rsidP="009A279B">
            <w:r w:rsidRPr="00393881">
              <w:rPr>
                <w:lang w:bidi="en-US"/>
              </w:rPr>
              <w:t>(1 *</w:t>
            </w:r>
            <w:r w:rsidRPr="00393881">
              <w:t xml:space="preserve"> </w:t>
            </w:r>
            <w:r w:rsidRPr="00393881">
              <w:rPr>
                <w:lang w:bidi="en-US"/>
              </w:rPr>
              <w:t xml:space="preserve">8) + (0 </w:t>
            </w:r>
            <w:r w:rsidRPr="00393881">
              <w:t xml:space="preserve">• </w:t>
            </w:r>
            <w:r w:rsidRPr="00393881">
              <w:rPr>
                <w:lang w:bidi="en-US"/>
              </w:rPr>
              <w:t xml:space="preserve">4) + (1 </w:t>
            </w:r>
            <w:r w:rsidRPr="00393881">
              <w:t xml:space="preserve">• </w:t>
            </w:r>
            <w:r w:rsidRPr="00393881">
              <w:rPr>
                <w:lang w:bidi="en-US"/>
              </w:rPr>
              <w:t xml:space="preserve">2) + (1 </w:t>
            </w:r>
            <w:r w:rsidRPr="00393881">
              <w:t xml:space="preserve">• </w:t>
            </w:r>
            <w:r w:rsidRPr="00393881">
              <w:rPr>
                <w:lang w:bidi="en-US"/>
              </w:rPr>
              <w:t xml:space="preserve">1) + (1 </w:t>
            </w:r>
            <w:r w:rsidRPr="00393881">
              <w:t xml:space="preserve">• </w:t>
            </w:r>
            <w:r w:rsidRPr="00393881">
              <w:rPr>
                <w:lang w:bidi="en-US"/>
              </w:rPr>
              <w:t xml:space="preserve">0,5) + (1 </w:t>
            </w:r>
            <w:r w:rsidRPr="00393881">
              <w:t xml:space="preserve">• </w:t>
            </w:r>
            <w:r w:rsidRPr="00393881">
              <w:rPr>
                <w:lang w:bidi="en-US"/>
              </w:rPr>
              <w:t>0,25)</w:t>
            </w:r>
          </w:p>
          <w:p w:rsidR="00D710A9" w:rsidRPr="00393881" w:rsidRDefault="00D710A9" w:rsidP="009A279B">
            <w:r w:rsidRPr="00393881">
              <w:rPr>
                <w:lang w:bidi="en-US"/>
              </w:rPr>
              <w:t>= 8 + 0 + 2 +1 +0,5 + 0,25</w:t>
            </w:r>
          </w:p>
          <w:p w:rsidR="00D710A9" w:rsidRPr="00393881" w:rsidRDefault="00D710A9" w:rsidP="009A279B">
            <w:r w:rsidRPr="00393881">
              <w:rPr>
                <w:lang w:bidi="en-US"/>
              </w:rPr>
              <w:t>= 11,75</w:t>
            </w:r>
            <w:r w:rsidRPr="00393881">
              <w:rPr>
                <w:vertAlign w:val="subscript"/>
                <w:lang w:bidi="en-US"/>
              </w:rPr>
              <w:t>10</w:t>
            </w:r>
          </w:p>
        </w:tc>
      </w:tr>
    </w:tbl>
    <w:p w:rsidR="00920647" w:rsidRPr="00393881" w:rsidRDefault="00920647" w:rsidP="00920647">
      <w:bookmarkStart w:id="41" w:name="bookmark57"/>
    </w:p>
    <w:bookmarkStart w:id="42" w:name="_Toc94179007"/>
    <w:p w:rsidR="00D710A9" w:rsidRPr="00393881" w:rsidRDefault="00920647" w:rsidP="00920647">
      <w:pPr>
        <w:pStyle w:val="berschrift3"/>
        <w:rPr>
          <w:rFonts w:eastAsia="Tahoma"/>
          <w:lang w:bidi="en-US"/>
        </w:rPr>
      </w:pPr>
      <w:r w:rsidRPr="00393881">
        <w:rPr>
          <w:noProof/>
          <w:lang w:eastAsia="de-DE"/>
        </w:rPr>
        <mc:AlternateContent>
          <mc:Choice Requires="wps">
            <w:drawing>
              <wp:anchor distT="45720" distB="45720" distL="114300" distR="114300" simplePos="0" relativeHeight="251802624" behindDoc="0" locked="0" layoutInCell="1" allowOverlap="1" wp14:anchorId="2772E81B" wp14:editId="7E3F1392">
                <wp:simplePos x="0" y="0"/>
                <wp:positionH relativeFrom="margin">
                  <wp:posOffset>416332</wp:posOffset>
                </wp:positionH>
                <wp:positionV relativeFrom="paragraph">
                  <wp:posOffset>317373</wp:posOffset>
                </wp:positionV>
                <wp:extent cx="987425" cy="238125"/>
                <wp:effectExtent l="0" t="0" r="22225" b="28575"/>
                <wp:wrapTopAndBottom/>
                <wp:docPr id="25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7425" cy="238125"/>
                        </a:xfrm>
                        <a:prstGeom prst="rect">
                          <a:avLst/>
                        </a:prstGeom>
                        <a:solidFill>
                          <a:schemeClr val="accent2">
                            <a:lumMod val="60000"/>
                            <a:lumOff val="40000"/>
                          </a:schemeClr>
                        </a:solidFill>
                        <a:ln w="9525">
                          <a:solidFill>
                            <a:srgbClr val="000000"/>
                          </a:solidFill>
                          <a:miter lim="800000"/>
                          <a:headEnd/>
                          <a:tailEnd/>
                        </a:ln>
                      </wps:spPr>
                      <wps:txbx>
                        <w:txbxContent>
                          <w:p w:rsidR="00E812FD" w:rsidRDefault="00E812FD" w:rsidP="009A279B">
                            <w:r>
                              <w:rPr>
                                <w:lang w:val="en-US" w:bidi="en-US"/>
                              </w:rPr>
                              <w:t>C3AA1F78</w:t>
                            </w:r>
                            <w:r>
                              <w:rPr>
                                <w:vertAlign w:val="subscript"/>
                                <w:lang w:val="en-US" w:bidi="en-US"/>
                              </w:rPr>
                              <w:t>16</w:t>
                            </w:r>
                          </w:p>
                          <w:p w:rsidR="00E812FD" w:rsidRDefault="00E812FD" w:rsidP="009A27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772E81B" id="_x0000_s1040" type="#_x0000_t202" style="position:absolute;margin-left:32.8pt;margin-top:25pt;width:77.75pt;height:18.75pt;z-index:251802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" fillcolor="#f4b083 [1941]">
                <v:textbox>
                  <w:txbxContent>
                    <w:p w:rsidR="00E812FD" w:rsidRDefault="00E812FD" w:rsidP="009A279B">
                      <w:r>
                        <w:rPr>
                          <w:lang w:val="en-US" w:bidi="en-US"/>
                        </w:rPr>
                        <w:t>C3AA1F78</w:t>
                      </w:r>
                      <w:r>
                        <w:rPr>
                          <w:vertAlign w:val="subscript"/>
                          <w:lang w:val="en-US" w:bidi="en-US"/>
                        </w:rPr>
                        <w:t>16</w:t>
                      </w:r>
                    </w:p>
                    <w:p w:rsidR="00E812FD" w:rsidRDefault="00E812FD" w:rsidP="009A279B"/>
                  </w:txbxContent>
                </v:textbox>
                <w10:wrap type="topAndBottom" anchorx="margin"/>
              </v:shape>
            </w:pict>
          </mc:Fallback>
        </mc:AlternateContent>
      </w:r>
      <w:r w:rsidR="00D710A9" w:rsidRPr="00393881">
        <w:rPr>
          <w:rFonts w:eastAsia="Tahoma"/>
        </w:rPr>
        <w:t xml:space="preserve">Hexadezimalsystem </w:t>
      </w:r>
      <w:r w:rsidR="00D710A9" w:rsidRPr="00393881">
        <w:rPr>
          <w:rFonts w:eastAsia="Tahoma"/>
          <w:lang w:bidi="en-US"/>
        </w:rPr>
        <w:t>(Sechzehnersystem)</w:t>
      </w:r>
      <w:bookmarkEnd w:id="41"/>
      <w:bookmarkEnd w:id="42"/>
    </w:p>
    <w:p w:rsidR="00D710A9" w:rsidRDefault="00D710A9" w:rsidP="00920647">
      <w:pPr>
        <w:pStyle w:val="A02bfw10mm"/>
      </w:pPr>
      <w:r w:rsidRPr="00393881">
        <w:t>Wie schon festgestellt wurde, ist in der Informationstechnik das Dualsystem das vorherrschende Zahlen</w:t>
      </w:r>
      <w:r w:rsidRPr="00393881">
        <w:softHyphen/>
        <w:t xml:space="preserve">system. Allerdings kann es bei der Darstellung von größeren Zahlen sehr schnell dazu kommen, dass die Zeichenfolgen aus Nullen und Einsen sehr lang und unübersichtlich werden. Um Abhilfe zu schaffen, hat man das Hexadezimalsystem eingeführt. </w:t>
      </w:r>
      <w:r w:rsidRPr="00393881">
        <w:rPr>
          <w:lang w:bidi="en-US"/>
        </w:rPr>
        <w:t xml:space="preserve">Dabei </w:t>
      </w:r>
      <w:r w:rsidRPr="00393881">
        <w:t xml:space="preserve">werden </w:t>
      </w:r>
      <w:r w:rsidRPr="00393881">
        <w:rPr>
          <w:lang w:bidi="en-US"/>
        </w:rPr>
        <w:t xml:space="preserve">4 </w:t>
      </w:r>
      <w:r w:rsidRPr="00393881">
        <w:t>Bit einer Dualzahl durch ein hexadezimales Zeichen ersetzt. Auf diese Weise entsteht aus einer langen Folge von Nullen und Einsen eine kürzere he</w:t>
      </w:r>
      <w:r w:rsidRPr="00393881">
        <w:softHyphen/>
        <w:t xml:space="preserve">xadezimale Zahl. Somit dient das Hexadezimalsystem hauptsächlich einer übersichtlicheren Darstellung des Dualsystems und erhöht damit gleichzeitig die Lesbarkeit der Zahlen. Außerdem können auf diese Weise Daten mit weniger Zeichen abgebildet und somit komprimiert werden. Für die Darstellung von Zahlen im hexadezimalen System werden insgesamt </w:t>
      </w:r>
      <w:r w:rsidRPr="00393881">
        <w:rPr>
          <w:lang w:bidi="en-US"/>
        </w:rPr>
        <w:t xml:space="preserve">16 </w:t>
      </w:r>
      <w:r w:rsidRPr="00393881">
        <w:t>Zeichen benötigt. Dieses resultiert aus der Tatsa</w:t>
      </w:r>
      <w:r w:rsidRPr="00393881">
        <w:softHyphen/>
        <w:t xml:space="preserve">che, dass sich mit </w:t>
      </w:r>
      <w:r w:rsidRPr="00393881">
        <w:rPr>
          <w:lang w:bidi="en-US"/>
        </w:rPr>
        <w:t xml:space="preserve">4 </w:t>
      </w:r>
      <w:r w:rsidRPr="00393881">
        <w:t xml:space="preserve">Bit insgesamt </w:t>
      </w:r>
      <w:r w:rsidRPr="00393881">
        <w:rPr>
          <w:lang w:bidi="en-US"/>
        </w:rPr>
        <w:t xml:space="preserve">16 </w:t>
      </w:r>
      <w:r w:rsidRPr="00393881">
        <w:t xml:space="preserve">Zahlen im dualen System darstellen lassen. Deswegen werden dem hexadezimalen System noch die sechs Buchstaben A bis F als Zeichen hinzugefügt. Anwendung finden Hexadezimalzahlen unter anderem als </w:t>
      </w:r>
      <w:r w:rsidRPr="00393881">
        <w:rPr>
          <w:lang w:bidi="en-US"/>
        </w:rPr>
        <w:t xml:space="preserve">Farbcode </w:t>
      </w:r>
      <w:r w:rsidRPr="00393881">
        <w:t>für Farben oder zur Angabe von Speicheradressen.</w:t>
      </w:r>
    </w:p>
    <w:p w:rsidR="00ED6CE2" w:rsidRPr="00393881" w:rsidRDefault="00ED6CE2" w:rsidP="00920647">
      <w:pPr>
        <w:pStyle w:val="A02bfw10mm"/>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3664"/>
        <w:gridCol w:w="4796"/>
      </w:tblGrid>
      <w:tr w:rsidR="00D710A9" w:rsidRPr="00393881" w:rsidTr="009A279B">
        <w:trPr>
          <w:trHeight w:val="324"/>
        </w:trPr>
        <w:tc>
          <w:tcPr>
            <w:tcW w:w="8460" w:type="dxa"/>
            <w:gridSpan w:val="2"/>
            <w:tcBorders>
              <w:top w:val="single" w:sz="4" w:space="0" w:color="auto"/>
              <w:left w:val="single" w:sz="4" w:space="0" w:color="auto"/>
              <w:right w:val="single" w:sz="4" w:space="0" w:color="auto"/>
            </w:tcBorders>
            <w:shd w:val="clear" w:color="auto" w:fill="538135" w:themeFill="accent6" w:themeFillShade="BF"/>
            <w:vAlign w:val="bottom"/>
          </w:tcPr>
          <w:p w:rsidR="00D710A9" w:rsidRPr="00393881" w:rsidRDefault="00D710A9" w:rsidP="009A279B">
            <w:pPr>
              <w:rPr>
                <w:b/>
              </w:rPr>
            </w:pPr>
            <w:r w:rsidRPr="00393881">
              <w:rPr>
                <w:b/>
              </w:rPr>
              <w:t>Kenngrößen und Beispiele des Hexadezimalsystems</w:t>
            </w:r>
          </w:p>
        </w:tc>
      </w:tr>
      <w:tr w:rsidR="00D710A9" w:rsidRPr="00393881" w:rsidTr="00920647">
        <w:trPr>
          <w:trHeight w:val="281"/>
        </w:trPr>
        <w:tc>
          <w:tcPr>
            <w:tcW w:w="3664" w:type="dxa"/>
            <w:tcBorders>
              <w:top w:val="single" w:sz="4" w:space="0" w:color="auto"/>
              <w:left w:val="single" w:sz="4" w:space="0" w:color="auto"/>
            </w:tcBorders>
            <w:shd w:val="clear" w:color="auto" w:fill="A8D08D" w:themeFill="accent6" w:themeFillTint="99"/>
            <w:vAlign w:val="bottom"/>
          </w:tcPr>
          <w:p w:rsidR="00D710A9" w:rsidRPr="00393881" w:rsidRDefault="00D710A9" w:rsidP="009A279B">
            <w:pPr>
              <w:rPr>
                <w:b/>
              </w:rPr>
            </w:pPr>
            <w:r w:rsidRPr="00393881">
              <w:rPr>
                <w:b/>
              </w:rPr>
              <w:t>Basis</w:t>
            </w:r>
          </w:p>
        </w:tc>
        <w:tc>
          <w:tcPr>
            <w:tcW w:w="4796" w:type="dxa"/>
            <w:tcBorders>
              <w:top w:val="single" w:sz="4" w:space="0" w:color="auto"/>
              <w:left w:val="single" w:sz="4" w:space="0" w:color="auto"/>
              <w:right w:val="single" w:sz="4" w:space="0" w:color="auto"/>
            </w:tcBorders>
            <w:shd w:val="clear" w:color="auto" w:fill="FFFFFF" w:themeFill="background1"/>
            <w:vAlign w:val="bottom"/>
          </w:tcPr>
          <w:p w:rsidR="00D710A9" w:rsidRPr="00393881" w:rsidRDefault="00D710A9" w:rsidP="009A279B">
            <w:r w:rsidRPr="00393881">
              <w:rPr>
                <w:lang w:bidi="en-US"/>
              </w:rPr>
              <w:t>16</w:t>
            </w:r>
          </w:p>
        </w:tc>
      </w:tr>
      <w:tr w:rsidR="00D710A9" w:rsidRPr="00393881" w:rsidTr="00920647">
        <w:trPr>
          <w:trHeight w:val="315"/>
        </w:trPr>
        <w:tc>
          <w:tcPr>
            <w:tcW w:w="3664" w:type="dxa"/>
            <w:tcBorders>
              <w:top w:val="single" w:sz="4" w:space="0" w:color="auto"/>
              <w:left w:val="single" w:sz="4" w:space="0" w:color="auto"/>
            </w:tcBorders>
            <w:shd w:val="clear" w:color="auto" w:fill="A8D08D" w:themeFill="accent6" w:themeFillTint="99"/>
          </w:tcPr>
          <w:p w:rsidR="00D710A9" w:rsidRPr="00393881" w:rsidRDefault="00D710A9" w:rsidP="00920647">
            <w:pPr>
              <w:rPr>
                <w:b/>
              </w:rPr>
            </w:pPr>
            <w:r w:rsidRPr="00393881">
              <w:rPr>
                <w:b/>
              </w:rPr>
              <w:t>Zeichen</w:t>
            </w:r>
          </w:p>
        </w:tc>
        <w:tc>
          <w:tcPr>
            <w:tcW w:w="4796" w:type="dxa"/>
            <w:tcBorders>
              <w:top w:val="single" w:sz="4" w:space="0" w:color="auto"/>
              <w:left w:val="single" w:sz="4" w:space="0" w:color="auto"/>
              <w:right w:val="single" w:sz="4" w:space="0" w:color="auto"/>
            </w:tcBorders>
            <w:shd w:val="clear" w:color="auto" w:fill="FFFFFF" w:themeFill="background1"/>
          </w:tcPr>
          <w:p w:rsidR="00D710A9" w:rsidRPr="00393881" w:rsidRDefault="00D710A9" w:rsidP="00920647">
            <w:r w:rsidRPr="00393881">
              <w:rPr>
                <w:lang w:bidi="en-US"/>
              </w:rPr>
              <w:t xml:space="preserve">0,1,2, 3, 4, 5, 6, 7, 8, 9, A, B, C, </w:t>
            </w:r>
            <w:r w:rsidRPr="00393881">
              <w:t>D, E, F</w:t>
            </w:r>
          </w:p>
        </w:tc>
      </w:tr>
      <w:tr w:rsidR="00D710A9" w:rsidRPr="00393881" w:rsidTr="00920647">
        <w:trPr>
          <w:trHeight w:val="434"/>
        </w:trPr>
        <w:tc>
          <w:tcPr>
            <w:tcW w:w="3664" w:type="dxa"/>
            <w:tcBorders>
              <w:top w:val="single" w:sz="4" w:space="0" w:color="auto"/>
              <w:left w:val="single" w:sz="4" w:space="0" w:color="auto"/>
            </w:tcBorders>
            <w:shd w:val="clear" w:color="auto" w:fill="A8D08D" w:themeFill="accent6" w:themeFillTint="99"/>
          </w:tcPr>
          <w:p w:rsidR="00D710A9" w:rsidRPr="00393881" w:rsidRDefault="00D710A9" w:rsidP="00920647">
            <w:pPr>
              <w:rPr>
                <w:b/>
              </w:rPr>
            </w:pPr>
            <w:r w:rsidRPr="00393881">
              <w:rPr>
                <w:b/>
              </w:rPr>
              <w:t>Mögliche unterschiedliche Zeichen pro Stelle</w:t>
            </w:r>
          </w:p>
        </w:tc>
        <w:tc>
          <w:tcPr>
            <w:tcW w:w="4796" w:type="dxa"/>
            <w:tcBorders>
              <w:top w:val="single" w:sz="4" w:space="0" w:color="auto"/>
              <w:left w:val="single" w:sz="4" w:space="0" w:color="auto"/>
              <w:right w:val="single" w:sz="4" w:space="0" w:color="auto"/>
            </w:tcBorders>
            <w:shd w:val="clear" w:color="auto" w:fill="FFFFFF" w:themeFill="background1"/>
          </w:tcPr>
          <w:p w:rsidR="00D710A9" w:rsidRPr="00393881" w:rsidRDefault="00D710A9" w:rsidP="00920647">
            <w:r w:rsidRPr="00393881">
              <w:rPr>
                <w:lang w:bidi="en-US"/>
              </w:rPr>
              <w:t>16</w:t>
            </w:r>
          </w:p>
        </w:tc>
      </w:tr>
      <w:tr w:rsidR="00D710A9" w:rsidRPr="00393881" w:rsidTr="00920647">
        <w:trPr>
          <w:trHeight w:val="131"/>
        </w:trPr>
        <w:tc>
          <w:tcPr>
            <w:tcW w:w="3664" w:type="dxa"/>
            <w:tcBorders>
              <w:top w:val="single" w:sz="4" w:space="0" w:color="auto"/>
              <w:left w:val="single" w:sz="4" w:space="0" w:color="auto"/>
            </w:tcBorders>
            <w:shd w:val="clear" w:color="auto" w:fill="A8D08D" w:themeFill="accent6" w:themeFillTint="99"/>
            <w:vAlign w:val="bottom"/>
          </w:tcPr>
          <w:p w:rsidR="00D710A9" w:rsidRPr="00393881" w:rsidRDefault="00D710A9" w:rsidP="009A279B">
            <w:pPr>
              <w:rPr>
                <w:b/>
              </w:rPr>
            </w:pPr>
            <w:r w:rsidRPr="00393881">
              <w:rPr>
                <w:b/>
              </w:rPr>
              <w:t>Stellenwerte</w:t>
            </w:r>
          </w:p>
        </w:tc>
        <w:tc>
          <w:tcPr>
            <w:tcW w:w="4796" w:type="dxa"/>
            <w:tcBorders>
              <w:top w:val="single" w:sz="4" w:space="0" w:color="auto"/>
              <w:left w:val="single" w:sz="4" w:space="0" w:color="auto"/>
              <w:right w:val="single" w:sz="4" w:space="0" w:color="auto"/>
            </w:tcBorders>
            <w:shd w:val="clear" w:color="auto" w:fill="FFFFFF" w:themeFill="background1"/>
            <w:vAlign w:val="bottom"/>
          </w:tcPr>
          <w:p w:rsidR="00D710A9" w:rsidRPr="00393881" w:rsidRDefault="00D710A9" w:rsidP="009A279B">
            <w:r w:rsidRPr="00393881">
              <w:rPr>
                <w:lang w:bidi="en-US"/>
              </w:rPr>
              <w:t>16</w:t>
            </w:r>
            <w:r w:rsidRPr="00393881">
              <w:rPr>
                <w:vertAlign w:val="superscript"/>
                <w:lang w:bidi="en-US"/>
              </w:rPr>
              <w:t>0</w:t>
            </w:r>
            <w:r w:rsidRPr="00393881">
              <w:rPr>
                <w:lang w:bidi="en-US"/>
              </w:rPr>
              <w:t xml:space="preserve"> = 1,16</w:t>
            </w:r>
            <w:r w:rsidRPr="00393881">
              <w:rPr>
                <w:vertAlign w:val="superscript"/>
                <w:lang w:bidi="en-US"/>
              </w:rPr>
              <w:t>1</w:t>
            </w:r>
            <w:r w:rsidRPr="00393881">
              <w:rPr>
                <w:lang w:bidi="en-US"/>
              </w:rPr>
              <w:t xml:space="preserve"> = 16,16</w:t>
            </w:r>
            <w:r w:rsidRPr="00393881">
              <w:rPr>
                <w:vertAlign w:val="superscript"/>
                <w:lang w:bidi="en-US"/>
              </w:rPr>
              <w:t>2</w:t>
            </w:r>
            <w:r w:rsidRPr="00393881">
              <w:rPr>
                <w:lang w:bidi="en-US"/>
              </w:rPr>
              <w:t xml:space="preserve"> = 256 </w:t>
            </w:r>
            <w:r w:rsidRPr="00393881">
              <w:rPr>
                <w:smallCaps/>
              </w:rPr>
              <w:t>usw.</w:t>
            </w:r>
          </w:p>
        </w:tc>
      </w:tr>
      <w:tr w:rsidR="00D710A9" w:rsidRPr="00393881" w:rsidTr="00920647">
        <w:trPr>
          <w:trHeight w:val="320"/>
        </w:trPr>
        <w:tc>
          <w:tcPr>
            <w:tcW w:w="3664" w:type="dxa"/>
            <w:tcBorders>
              <w:top w:val="single" w:sz="4" w:space="0" w:color="auto"/>
              <w:left w:val="single" w:sz="4" w:space="0" w:color="auto"/>
              <w:bottom w:val="single" w:sz="4" w:space="0" w:color="auto"/>
            </w:tcBorders>
            <w:shd w:val="clear" w:color="auto" w:fill="A8D08D" w:themeFill="accent6" w:themeFillTint="99"/>
            <w:vAlign w:val="bottom"/>
          </w:tcPr>
          <w:p w:rsidR="00D710A9" w:rsidRPr="00393881" w:rsidRDefault="00D710A9" w:rsidP="009A279B">
            <w:pPr>
              <w:rPr>
                <w:b/>
              </w:rPr>
            </w:pPr>
            <w:r w:rsidRPr="00393881">
              <w:rPr>
                <w:b/>
              </w:rPr>
              <w:t>Beispiele</w:t>
            </w:r>
          </w:p>
        </w:tc>
        <w:tc>
          <w:tcPr>
            <w:tcW w:w="479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710A9" w:rsidRPr="00393881" w:rsidRDefault="00D710A9" w:rsidP="009A279B">
            <w:r w:rsidRPr="00393881">
              <w:t xml:space="preserve">FF, </w:t>
            </w:r>
            <w:r w:rsidRPr="00393881">
              <w:rPr>
                <w:lang w:bidi="en-US"/>
              </w:rPr>
              <w:t xml:space="preserve">A3 1E, BC </w:t>
            </w:r>
            <w:r w:rsidRPr="00393881">
              <w:t xml:space="preserve">F3 </w:t>
            </w:r>
            <w:r w:rsidRPr="00393881">
              <w:rPr>
                <w:lang w:bidi="en-US"/>
              </w:rPr>
              <w:t>71 CO</w:t>
            </w:r>
          </w:p>
        </w:tc>
      </w:tr>
    </w:tbl>
    <w:p w:rsidR="00D710A9" w:rsidRPr="00393881" w:rsidRDefault="00D710A9" w:rsidP="009A279B"/>
    <w:p w:rsidR="00D710A9" w:rsidRPr="00393881" w:rsidRDefault="00D710A9" w:rsidP="009A279B"/>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566"/>
        <w:gridCol w:w="1368"/>
        <w:gridCol w:w="1177"/>
        <w:gridCol w:w="968"/>
        <w:gridCol w:w="958"/>
        <w:gridCol w:w="284"/>
        <w:gridCol w:w="1019"/>
        <w:gridCol w:w="1123"/>
      </w:tblGrid>
      <w:tr w:rsidR="00D710A9" w:rsidRPr="00393881" w:rsidTr="009A279B">
        <w:trPr>
          <w:trHeight w:val="313"/>
        </w:trPr>
        <w:tc>
          <w:tcPr>
            <w:tcW w:w="8463" w:type="dxa"/>
            <w:gridSpan w:val="8"/>
            <w:tcBorders>
              <w:top w:val="single" w:sz="4" w:space="0" w:color="auto"/>
              <w:left w:val="single" w:sz="4" w:space="0" w:color="auto"/>
              <w:right w:val="single" w:sz="4" w:space="0" w:color="auto"/>
            </w:tcBorders>
            <w:shd w:val="clear" w:color="auto" w:fill="538135" w:themeFill="accent6" w:themeFillShade="BF"/>
            <w:vAlign w:val="bottom"/>
          </w:tcPr>
          <w:p w:rsidR="00D710A9" w:rsidRPr="00393881" w:rsidRDefault="00D710A9" w:rsidP="009A279B">
            <w:pPr>
              <w:rPr>
                <w:b/>
              </w:rPr>
            </w:pPr>
            <w:r w:rsidRPr="00393881">
              <w:rPr>
                <w:b/>
              </w:rPr>
              <w:t>Beispiel für die Darstellung einer Zahl im Hexadezimalsystem</w:t>
            </w:r>
          </w:p>
        </w:tc>
      </w:tr>
      <w:tr w:rsidR="00D710A9" w:rsidRPr="00393881" w:rsidTr="00920647">
        <w:trPr>
          <w:trHeight w:val="261"/>
        </w:trPr>
        <w:tc>
          <w:tcPr>
            <w:tcW w:w="1566" w:type="dxa"/>
            <w:tcBorders>
              <w:top w:val="single" w:sz="4" w:space="0" w:color="auto"/>
              <w:left w:val="single" w:sz="4" w:space="0" w:color="auto"/>
            </w:tcBorders>
            <w:shd w:val="clear" w:color="auto" w:fill="A8D08D" w:themeFill="accent6" w:themeFillTint="99"/>
            <w:vAlign w:val="bottom"/>
          </w:tcPr>
          <w:p w:rsidR="00D710A9" w:rsidRPr="00393881" w:rsidRDefault="00D710A9" w:rsidP="009A279B">
            <w:pPr>
              <w:rPr>
                <w:b/>
              </w:rPr>
            </w:pPr>
            <w:r w:rsidRPr="00393881">
              <w:rPr>
                <w:b/>
              </w:rPr>
              <w:t>Beispielzahl</w:t>
            </w:r>
          </w:p>
        </w:tc>
        <w:tc>
          <w:tcPr>
            <w:tcW w:w="1368"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2</w:t>
            </w:r>
          </w:p>
        </w:tc>
        <w:tc>
          <w:tcPr>
            <w:tcW w:w="1177" w:type="dxa"/>
            <w:tcBorders>
              <w:top w:val="single" w:sz="4" w:space="0" w:color="auto"/>
              <w:left w:val="single" w:sz="4" w:space="0" w:color="auto"/>
            </w:tcBorders>
            <w:shd w:val="clear" w:color="auto" w:fill="auto"/>
            <w:vAlign w:val="bottom"/>
          </w:tcPr>
          <w:p w:rsidR="00D710A9" w:rsidRPr="00393881" w:rsidRDefault="00D710A9" w:rsidP="009A279B">
            <w:r w:rsidRPr="00393881">
              <w:t>A</w:t>
            </w:r>
          </w:p>
        </w:tc>
        <w:tc>
          <w:tcPr>
            <w:tcW w:w="968"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7</w:t>
            </w:r>
          </w:p>
        </w:tc>
        <w:tc>
          <w:tcPr>
            <w:tcW w:w="958" w:type="dxa"/>
            <w:tcBorders>
              <w:top w:val="single" w:sz="4" w:space="0" w:color="auto"/>
              <w:left w:val="single" w:sz="4" w:space="0" w:color="auto"/>
            </w:tcBorders>
            <w:shd w:val="clear" w:color="auto" w:fill="auto"/>
            <w:vAlign w:val="bottom"/>
          </w:tcPr>
          <w:p w:rsidR="00D710A9" w:rsidRPr="00393881" w:rsidRDefault="00D710A9" w:rsidP="009A279B">
            <w:r w:rsidRPr="00393881">
              <w:t>F</w:t>
            </w:r>
          </w:p>
        </w:tc>
        <w:tc>
          <w:tcPr>
            <w:tcW w:w="284" w:type="dxa"/>
            <w:tcBorders>
              <w:top w:val="single" w:sz="4" w:space="0" w:color="auto"/>
              <w:left w:val="single" w:sz="4" w:space="0" w:color="auto"/>
            </w:tcBorders>
            <w:shd w:val="clear" w:color="auto" w:fill="auto"/>
            <w:vAlign w:val="bottom"/>
          </w:tcPr>
          <w:p w:rsidR="00D710A9" w:rsidRPr="00393881" w:rsidRDefault="00920647" w:rsidP="009A279B">
            <w:pPr>
              <w:rPr>
                <w:szCs w:val="20"/>
              </w:rPr>
            </w:pPr>
            <w:r w:rsidRPr="00393881">
              <w:rPr>
                <w:rFonts w:eastAsia="Arial"/>
                <w:szCs w:val="20"/>
                <w:lang w:bidi="en-US"/>
              </w:rPr>
              <w:t>.</w:t>
            </w:r>
          </w:p>
        </w:tc>
        <w:tc>
          <w:tcPr>
            <w:tcW w:w="1019"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5</w:t>
            </w:r>
          </w:p>
        </w:tc>
        <w:tc>
          <w:tcPr>
            <w:tcW w:w="1123"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9A279B">
            <w:r w:rsidRPr="00393881">
              <w:rPr>
                <w:lang w:bidi="en-US"/>
              </w:rPr>
              <w:t>C</w:t>
            </w:r>
          </w:p>
        </w:tc>
      </w:tr>
      <w:tr w:rsidR="00D710A9" w:rsidRPr="00393881" w:rsidTr="00920647">
        <w:trPr>
          <w:trHeight w:val="309"/>
        </w:trPr>
        <w:tc>
          <w:tcPr>
            <w:tcW w:w="1566" w:type="dxa"/>
            <w:tcBorders>
              <w:top w:val="single" w:sz="4" w:space="0" w:color="auto"/>
              <w:left w:val="single" w:sz="4" w:space="0" w:color="auto"/>
            </w:tcBorders>
            <w:shd w:val="clear" w:color="auto" w:fill="A8D08D" w:themeFill="accent6" w:themeFillTint="99"/>
            <w:vAlign w:val="bottom"/>
          </w:tcPr>
          <w:p w:rsidR="00D710A9" w:rsidRPr="00393881" w:rsidRDefault="00D710A9" w:rsidP="009A279B">
            <w:pPr>
              <w:rPr>
                <w:b/>
              </w:rPr>
            </w:pPr>
            <w:r w:rsidRPr="00393881">
              <w:rPr>
                <w:b/>
              </w:rPr>
              <w:t>Stelle</w:t>
            </w:r>
          </w:p>
        </w:tc>
        <w:tc>
          <w:tcPr>
            <w:tcW w:w="1368"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4</w:t>
            </w:r>
          </w:p>
        </w:tc>
        <w:tc>
          <w:tcPr>
            <w:tcW w:w="1177"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3</w:t>
            </w:r>
          </w:p>
        </w:tc>
        <w:tc>
          <w:tcPr>
            <w:tcW w:w="968"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2</w:t>
            </w:r>
          </w:p>
        </w:tc>
        <w:tc>
          <w:tcPr>
            <w:tcW w:w="958"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1</w:t>
            </w:r>
          </w:p>
        </w:tc>
        <w:tc>
          <w:tcPr>
            <w:tcW w:w="284" w:type="dxa"/>
            <w:tcBorders>
              <w:top w:val="single" w:sz="4" w:space="0" w:color="auto"/>
              <w:left w:val="single" w:sz="4" w:space="0" w:color="auto"/>
            </w:tcBorders>
            <w:shd w:val="clear" w:color="auto" w:fill="auto"/>
          </w:tcPr>
          <w:p w:rsidR="00D710A9" w:rsidRPr="00393881" w:rsidRDefault="00D710A9" w:rsidP="009A279B">
            <w:pPr>
              <w:rPr>
                <w:sz w:val="10"/>
                <w:szCs w:val="10"/>
              </w:rPr>
            </w:pPr>
          </w:p>
        </w:tc>
        <w:tc>
          <w:tcPr>
            <w:tcW w:w="1019"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1</w:t>
            </w:r>
          </w:p>
        </w:tc>
        <w:tc>
          <w:tcPr>
            <w:tcW w:w="1123"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9A279B">
            <w:r w:rsidRPr="00393881">
              <w:rPr>
                <w:lang w:bidi="en-US"/>
              </w:rPr>
              <w:t>2</w:t>
            </w:r>
          </w:p>
        </w:tc>
      </w:tr>
      <w:tr w:rsidR="00D710A9" w:rsidRPr="00393881" w:rsidTr="009A279B">
        <w:trPr>
          <w:trHeight w:val="313"/>
        </w:trPr>
        <w:tc>
          <w:tcPr>
            <w:tcW w:w="1566" w:type="dxa"/>
            <w:tcBorders>
              <w:top w:val="single" w:sz="4" w:space="0" w:color="auto"/>
              <w:left w:val="single" w:sz="4" w:space="0" w:color="auto"/>
            </w:tcBorders>
            <w:shd w:val="clear" w:color="auto" w:fill="A8D08D" w:themeFill="accent6" w:themeFillTint="99"/>
            <w:vAlign w:val="bottom"/>
          </w:tcPr>
          <w:p w:rsidR="00D710A9" w:rsidRPr="00393881" w:rsidRDefault="00D710A9" w:rsidP="009A279B">
            <w:pPr>
              <w:rPr>
                <w:b/>
              </w:rPr>
            </w:pPr>
            <w:r w:rsidRPr="00393881">
              <w:rPr>
                <w:b/>
              </w:rPr>
              <w:t>Stellenwert</w:t>
            </w:r>
          </w:p>
        </w:tc>
        <w:tc>
          <w:tcPr>
            <w:tcW w:w="1368"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16</w:t>
            </w:r>
            <w:r w:rsidRPr="00393881">
              <w:rPr>
                <w:vertAlign w:val="superscript"/>
                <w:lang w:bidi="en-US"/>
              </w:rPr>
              <w:t>3</w:t>
            </w:r>
            <w:r w:rsidRPr="00393881">
              <w:rPr>
                <w:lang w:bidi="en-US"/>
              </w:rPr>
              <w:t xml:space="preserve"> = 4096</w:t>
            </w:r>
          </w:p>
        </w:tc>
        <w:tc>
          <w:tcPr>
            <w:tcW w:w="1177"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16</w:t>
            </w:r>
            <w:r w:rsidRPr="00393881">
              <w:rPr>
                <w:vertAlign w:val="superscript"/>
                <w:lang w:bidi="en-US"/>
              </w:rPr>
              <w:t>2</w:t>
            </w:r>
            <w:r w:rsidRPr="00393881">
              <w:rPr>
                <w:lang w:bidi="en-US"/>
              </w:rPr>
              <w:t xml:space="preserve"> = 256</w:t>
            </w:r>
          </w:p>
        </w:tc>
        <w:tc>
          <w:tcPr>
            <w:tcW w:w="968"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16</w:t>
            </w:r>
            <w:r w:rsidRPr="00393881">
              <w:rPr>
                <w:vertAlign w:val="superscript"/>
                <w:lang w:bidi="en-US"/>
              </w:rPr>
              <w:t>1</w:t>
            </w:r>
            <w:r w:rsidRPr="00393881">
              <w:rPr>
                <w:lang w:bidi="en-US"/>
              </w:rPr>
              <w:t xml:space="preserve"> = 16</w:t>
            </w:r>
          </w:p>
        </w:tc>
        <w:tc>
          <w:tcPr>
            <w:tcW w:w="958" w:type="dxa"/>
            <w:tcBorders>
              <w:top w:val="single" w:sz="4" w:space="0" w:color="auto"/>
              <w:left w:val="single" w:sz="4" w:space="0" w:color="auto"/>
            </w:tcBorders>
            <w:shd w:val="clear" w:color="auto" w:fill="auto"/>
            <w:vAlign w:val="bottom"/>
          </w:tcPr>
          <w:p w:rsidR="00D710A9" w:rsidRPr="00393881" w:rsidRDefault="00D710A9" w:rsidP="009A279B">
            <w:r w:rsidRPr="00393881">
              <w:rPr>
                <w:lang w:bidi="en-US"/>
              </w:rPr>
              <w:t>16</w:t>
            </w:r>
            <w:r w:rsidRPr="00393881">
              <w:rPr>
                <w:vertAlign w:val="superscript"/>
                <w:lang w:bidi="en-US"/>
              </w:rPr>
              <w:t>0</w:t>
            </w:r>
            <w:r w:rsidRPr="00393881">
              <w:rPr>
                <w:lang w:bidi="en-US"/>
              </w:rPr>
              <w:t xml:space="preserve"> = 1</w:t>
            </w:r>
          </w:p>
        </w:tc>
        <w:tc>
          <w:tcPr>
            <w:tcW w:w="284" w:type="dxa"/>
            <w:tcBorders>
              <w:top w:val="single" w:sz="4" w:space="0" w:color="auto"/>
              <w:left w:val="single" w:sz="4" w:space="0" w:color="auto"/>
            </w:tcBorders>
            <w:shd w:val="clear" w:color="auto" w:fill="auto"/>
          </w:tcPr>
          <w:p w:rsidR="00D710A9" w:rsidRPr="00393881" w:rsidRDefault="00D710A9" w:rsidP="009A279B">
            <w:pPr>
              <w:rPr>
                <w:sz w:val="10"/>
                <w:szCs w:val="10"/>
              </w:rPr>
            </w:pPr>
          </w:p>
        </w:tc>
        <w:tc>
          <w:tcPr>
            <w:tcW w:w="1019" w:type="dxa"/>
            <w:tcBorders>
              <w:top w:val="single" w:sz="4" w:space="0" w:color="auto"/>
              <w:left w:val="single" w:sz="4" w:space="0" w:color="auto"/>
            </w:tcBorders>
            <w:shd w:val="clear" w:color="auto" w:fill="auto"/>
            <w:vAlign w:val="bottom"/>
          </w:tcPr>
          <w:p w:rsidR="00D710A9" w:rsidRPr="00393881" w:rsidRDefault="00D710A9" w:rsidP="009A279B">
            <w:r w:rsidRPr="00393881">
              <w:t>2-</w:t>
            </w:r>
            <w:r w:rsidRPr="00393881">
              <w:rPr>
                <w:vertAlign w:val="superscript"/>
              </w:rPr>
              <w:t>1</w:t>
            </w:r>
            <w:r w:rsidRPr="00393881">
              <w:t xml:space="preserve"> </w:t>
            </w:r>
            <w:r w:rsidRPr="00393881">
              <w:rPr>
                <w:lang w:bidi="en-US"/>
              </w:rPr>
              <w:t>= 1/16</w:t>
            </w:r>
          </w:p>
        </w:tc>
        <w:tc>
          <w:tcPr>
            <w:tcW w:w="1123"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9A279B">
            <w:r w:rsidRPr="00393881">
              <w:t>2-</w:t>
            </w:r>
            <w:r w:rsidRPr="00393881">
              <w:rPr>
                <w:vertAlign w:val="superscript"/>
              </w:rPr>
              <w:t>2</w:t>
            </w:r>
            <w:r w:rsidRPr="00393881">
              <w:t xml:space="preserve"> = </w:t>
            </w:r>
            <w:r w:rsidRPr="00393881">
              <w:rPr>
                <w:lang w:bidi="en-US"/>
              </w:rPr>
              <w:t>1/256</w:t>
            </w:r>
          </w:p>
        </w:tc>
      </w:tr>
      <w:tr w:rsidR="00D710A9" w:rsidRPr="00393881" w:rsidTr="00920647">
        <w:trPr>
          <w:trHeight w:val="637"/>
        </w:trPr>
        <w:tc>
          <w:tcPr>
            <w:tcW w:w="1566" w:type="dxa"/>
            <w:tcBorders>
              <w:top w:val="single" w:sz="4" w:space="0" w:color="auto"/>
              <w:left w:val="single" w:sz="4" w:space="0" w:color="auto"/>
              <w:bottom w:val="single" w:sz="4" w:space="0" w:color="auto"/>
            </w:tcBorders>
            <w:shd w:val="clear" w:color="auto" w:fill="A8D08D" w:themeFill="accent6" w:themeFillTint="99"/>
          </w:tcPr>
          <w:p w:rsidR="00D710A9" w:rsidRPr="00393881" w:rsidRDefault="00D710A9" w:rsidP="009A279B">
            <w:pPr>
              <w:rPr>
                <w:b/>
              </w:rPr>
            </w:pPr>
            <w:r w:rsidRPr="00393881">
              <w:rPr>
                <w:b/>
              </w:rPr>
              <w:t>Zahlenwert im Dezimalsystem</w:t>
            </w:r>
          </w:p>
        </w:tc>
        <w:tc>
          <w:tcPr>
            <w:tcW w:w="6897" w:type="dxa"/>
            <w:gridSpan w:val="7"/>
            <w:tcBorders>
              <w:top w:val="single" w:sz="4" w:space="0" w:color="auto"/>
              <w:left w:val="single" w:sz="4" w:space="0" w:color="auto"/>
              <w:bottom w:val="single" w:sz="4" w:space="0" w:color="auto"/>
              <w:right w:val="single" w:sz="4" w:space="0" w:color="auto"/>
            </w:tcBorders>
            <w:shd w:val="clear" w:color="auto" w:fill="auto"/>
            <w:vAlign w:val="bottom"/>
          </w:tcPr>
          <w:p w:rsidR="00D710A9" w:rsidRPr="00393881" w:rsidRDefault="00D710A9" w:rsidP="009A279B">
            <w:r w:rsidRPr="00393881">
              <w:rPr>
                <w:lang w:bidi="en-US"/>
              </w:rPr>
              <w:t xml:space="preserve">(2 </w:t>
            </w:r>
            <w:r w:rsidRPr="00393881">
              <w:t xml:space="preserve">• </w:t>
            </w:r>
            <w:r w:rsidRPr="00393881">
              <w:rPr>
                <w:lang w:bidi="en-US"/>
              </w:rPr>
              <w:t xml:space="preserve">4096) + (10 </w:t>
            </w:r>
            <w:r w:rsidRPr="00393881">
              <w:t xml:space="preserve">• </w:t>
            </w:r>
            <w:r w:rsidRPr="00393881">
              <w:rPr>
                <w:lang w:bidi="en-US"/>
              </w:rPr>
              <w:t xml:space="preserve">256) + (7 </w:t>
            </w:r>
            <w:r w:rsidRPr="00393881">
              <w:t xml:space="preserve">• </w:t>
            </w:r>
            <w:r w:rsidRPr="00393881">
              <w:rPr>
                <w:lang w:bidi="en-US"/>
              </w:rPr>
              <w:t xml:space="preserve">16) + (15 </w:t>
            </w:r>
            <w:r w:rsidRPr="00393881">
              <w:t xml:space="preserve">• </w:t>
            </w:r>
            <w:r w:rsidRPr="00393881">
              <w:rPr>
                <w:lang w:bidi="en-US"/>
              </w:rPr>
              <w:t xml:space="preserve">1) + (5 </w:t>
            </w:r>
            <w:r w:rsidRPr="00393881">
              <w:t xml:space="preserve">• </w:t>
            </w:r>
            <w:r w:rsidRPr="00393881">
              <w:rPr>
                <w:lang w:bidi="en-US"/>
              </w:rPr>
              <w:t xml:space="preserve">0,0625) + (12 </w:t>
            </w:r>
            <w:r w:rsidRPr="00393881">
              <w:t xml:space="preserve">• </w:t>
            </w:r>
            <w:r w:rsidRPr="00393881">
              <w:rPr>
                <w:lang w:bidi="en-US"/>
              </w:rPr>
              <w:t>0,00390625) = 8192 + 2560 + 112 + 15 + 0,3125 + 0,046875</w:t>
            </w:r>
          </w:p>
          <w:p w:rsidR="00D710A9" w:rsidRPr="00393881" w:rsidRDefault="00D710A9" w:rsidP="009A279B">
            <w:r w:rsidRPr="00393881">
              <w:rPr>
                <w:lang w:bidi="en-US"/>
              </w:rPr>
              <w:t>= 10879,359375</w:t>
            </w:r>
            <w:r w:rsidRPr="00393881">
              <w:rPr>
                <w:vertAlign w:val="subscript"/>
                <w:lang w:bidi="en-US"/>
              </w:rPr>
              <w:t>10</w:t>
            </w:r>
          </w:p>
        </w:tc>
      </w:tr>
    </w:tbl>
    <w:p w:rsidR="00D710A9" w:rsidRPr="00393881" w:rsidRDefault="00D710A9" w:rsidP="00D710A9">
      <w:pPr>
        <w:spacing w:after="239" w:line="1" w:lineRule="exact"/>
      </w:pPr>
    </w:p>
    <w:tbl>
      <w:tblPr>
        <w:tblpPr w:leftFromText="142" w:rightFromText="142" w:bottomFromText="57" w:vertAnchor="text" w:horzAnchor="margin" w:tblpXSpec="right" w:tblpY="1583"/>
        <w:tblOverlap w:val="never"/>
        <w:tblW w:w="0" w:type="auto"/>
        <w:tblLayout w:type="fixed"/>
        <w:tblCellMar>
          <w:left w:w="57" w:type="dxa"/>
          <w:right w:w="10" w:type="dxa"/>
        </w:tblCellMar>
        <w:tblLook w:val="0000" w:firstRow="0" w:lastRow="0" w:firstColumn="0" w:lastColumn="0" w:noHBand="0" w:noVBand="0"/>
      </w:tblPr>
      <w:tblGrid>
        <w:gridCol w:w="1372"/>
        <w:gridCol w:w="1365"/>
        <w:gridCol w:w="1376"/>
      </w:tblGrid>
      <w:tr w:rsidR="00A06D78" w:rsidRPr="00393881" w:rsidTr="00BF660B">
        <w:trPr>
          <w:trHeight w:val="538"/>
        </w:trPr>
        <w:tc>
          <w:tcPr>
            <w:tcW w:w="4113" w:type="dxa"/>
            <w:gridSpan w:val="3"/>
            <w:tcBorders>
              <w:top w:val="single" w:sz="4" w:space="0" w:color="auto"/>
              <w:left w:val="single" w:sz="4" w:space="0" w:color="auto"/>
              <w:right w:val="single" w:sz="4" w:space="0" w:color="auto"/>
            </w:tcBorders>
            <w:shd w:val="clear" w:color="auto" w:fill="538135" w:themeFill="accent6" w:themeFillShade="BF"/>
          </w:tcPr>
          <w:p w:rsidR="00A06D78" w:rsidRPr="00393881" w:rsidRDefault="00A06D78" w:rsidP="00BF660B">
            <w:pPr>
              <w:rPr>
                <w:b/>
              </w:rPr>
            </w:pPr>
            <w:bookmarkStart w:id="43" w:name="bookmark59"/>
            <w:r w:rsidRPr="00393881">
              <w:rPr>
                <w:b/>
              </w:rPr>
              <w:t xml:space="preserve">Darstellung der Zahlen </w:t>
            </w:r>
            <w:r w:rsidRPr="00393881">
              <w:rPr>
                <w:b/>
                <w:lang w:bidi="en-US"/>
              </w:rPr>
              <w:t xml:space="preserve">0 </w:t>
            </w:r>
            <w:r w:rsidRPr="00393881">
              <w:rPr>
                <w:b/>
              </w:rPr>
              <w:t xml:space="preserve">bis </w:t>
            </w:r>
            <w:r w:rsidRPr="00393881">
              <w:rPr>
                <w:b/>
                <w:lang w:bidi="en-US"/>
              </w:rPr>
              <w:t xml:space="preserve">15 </w:t>
            </w:r>
            <w:r w:rsidRPr="00393881">
              <w:rPr>
                <w:b/>
              </w:rPr>
              <w:t>in verschiedenen Zahlensystemen</w:t>
            </w:r>
          </w:p>
        </w:tc>
      </w:tr>
      <w:tr w:rsidR="00A06D78" w:rsidRPr="00393881" w:rsidTr="00BF660B">
        <w:trPr>
          <w:trHeight w:val="538"/>
        </w:trPr>
        <w:tc>
          <w:tcPr>
            <w:tcW w:w="1372" w:type="dxa"/>
            <w:tcBorders>
              <w:top w:val="single" w:sz="4" w:space="0" w:color="auto"/>
              <w:left w:val="single" w:sz="4" w:space="0" w:color="auto"/>
            </w:tcBorders>
            <w:shd w:val="clear" w:color="auto" w:fill="A8D08D" w:themeFill="accent6" w:themeFillTint="99"/>
          </w:tcPr>
          <w:p w:rsidR="00A06D78" w:rsidRPr="00393881" w:rsidRDefault="00A06D78" w:rsidP="00BF660B">
            <w:pPr>
              <w:rPr>
                <w:b/>
              </w:rPr>
            </w:pPr>
            <w:r w:rsidRPr="00393881">
              <w:rPr>
                <w:b/>
              </w:rPr>
              <w:t>Dezimal</w:t>
            </w:r>
            <w:r w:rsidRPr="00393881">
              <w:rPr>
                <w:b/>
              </w:rPr>
              <w:softHyphen/>
              <w:t>system</w:t>
            </w:r>
          </w:p>
        </w:tc>
        <w:tc>
          <w:tcPr>
            <w:tcW w:w="1365" w:type="dxa"/>
            <w:tcBorders>
              <w:top w:val="single" w:sz="4" w:space="0" w:color="auto"/>
              <w:left w:val="single" w:sz="4" w:space="0" w:color="auto"/>
            </w:tcBorders>
            <w:shd w:val="clear" w:color="auto" w:fill="A8D08D" w:themeFill="accent6" w:themeFillTint="99"/>
          </w:tcPr>
          <w:p w:rsidR="00A06D78" w:rsidRPr="00393881" w:rsidRDefault="00A06D78" w:rsidP="00BF660B">
            <w:pPr>
              <w:rPr>
                <w:b/>
              </w:rPr>
            </w:pPr>
            <w:r w:rsidRPr="00393881">
              <w:rPr>
                <w:b/>
              </w:rPr>
              <w:t>Dualsystem</w:t>
            </w:r>
          </w:p>
        </w:tc>
        <w:tc>
          <w:tcPr>
            <w:tcW w:w="1375" w:type="dxa"/>
            <w:tcBorders>
              <w:top w:val="single" w:sz="4" w:space="0" w:color="auto"/>
              <w:left w:val="single" w:sz="4" w:space="0" w:color="auto"/>
              <w:right w:val="single" w:sz="4" w:space="0" w:color="auto"/>
            </w:tcBorders>
            <w:shd w:val="clear" w:color="auto" w:fill="A8D08D" w:themeFill="accent6" w:themeFillTint="99"/>
          </w:tcPr>
          <w:p w:rsidR="00A06D78" w:rsidRPr="00393881" w:rsidRDefault="00A06D78" w:rsidP="00BF660B">
            <w:pPr>
              <w:rPr>
                <w:b/>
              </w:rPr>
            </w:pPr>
            <w:r w:rsidRPr="00393881">
              <w:rPr>
                <w:b/>
              </w:rPr>
              <w:t>Hexadezimal</w:t>
            </w:r>
            <w:r w:rsidRPr="00393881">
              <w:rPr>
                <w:b/>
              </w:rPr>
              <w:softHyphen/>
              <w:t>system</w:t>
            </w:r>
          </w:p>
        </w:tc>
      </w:tr>
      <w:tr w:rsidR="00A06D78" w:rsidRPr="00393881" w:rsidTr="00BF660B">
        <w:trPr>
          <w:trHeight w:val="298"/>
        </w:trPr>
        <w:tc>
          <w:tcPr>
            <w:tcW w:w="1372"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00</w:t>
            </w:r>
          </w:p>
        </w:tc>
        <w:tc>
          <w:tcPr>
            <w:tcW w:w="1365"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0000</w:t>
            </w:r>
          </w:p>
        </w:tc>
        <w:tc>
          <w:tcPr>
            <w:tcW w:w="1375" w:type="dxa"/>
            <w:tcBorders>
              <w:top w:val="single" w:sz="4" w:space="0" w:color="auto"/>
              <w:left w:val="single" w:sz="4" w:space="0" w:color="auto"/>
              <w:right w:val="single" w:sz="4" w:space="0" w:color="auto"/>
            </w:tcBorders>
            <w:shd w:val="clear" w:color="auto" w:fill="auto"/>
            <w:vAlign w:val="bottom"/>
          </w:tcPr>
          <w:p w:rsidR="00A06D78" w:rsidRPr="00393881" w:rsidRDefault="00A06D78" w:rsidP="00BF660B">
            <w:r w:rsidRPr="00393881">
              <w:rPr>
                <w:lang w:bidi="en-US"/>
              </w:rPr>
              <w:t>0</w:t>
            </w:r>
          </w:p>
        </w:tc>
      </w:tr>
      <w:tr w:rsidR="00A06D78" w:rsidRPr="00393881" w:rsidTr="00BF660B">
        <w:trPr>
          <w:trHeight w:val="298"/>
        </w:trPr>
        <w:tc>
          <w:tcPr>
            <w:tcW w:w="1372"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01</w:t>
            </w:r>
          </w:p>
        </w:tc>
        <w:tc>
          <w:tcPr>
            <w:tcW w:w="1365"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0001</w:t>
            </w:r>
          </w:p>
        </w:tc>
        <w:tc>
          <w:tcPr>
            <w:tcW w:w="1375" w:type="dxa"/>
            <w:tcBorders>
              <w:top w:val="single" w:sz="4" w:space="0" w:color="auto"/>
              <w:left w:val="single" w:sz="4" w:space="0" w:color="auto"/>
              <w:right w:val="single" w:sz="4" w:space="0" w:color="auto"/>
            </w:tcBorders>
            <w:shd w:val="clear" w:color="auto" w:fill="auto"/>
            <w:vAlign w:val="bottom"/>
          </w:tcPr>
          <w:p w:rsidR="00A06D78" w:rsidRPr="00393881" w:rsidRDefault="00A06D78" w:rsidP="00BF660B">
            <w:r w:rsidRPr="00393881">
              <w:rPr>
                <w:lang w:bidi="en-US"/>
              </w:rPr>
              <w:t>1</w:t>
            </w:r>
          </w:p>
        </w:tc>
      </w:tr>
      <w:tr w:rsidR="00A06D78" w:rsidRPr="00393881" w:rsidTr="00BF660B">
        <w:trPr>
          <w:trHeight w:val="301"/>
        </w:trPr>
        <w:tc>
          <w:tcPr>
            <w:tcW w:w="1372"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02</w:t>
            </w:r>
          </w:p>
        </w:tc>
        <w:tc>
          <w:tcPr>
            <w:tcW w:w="1365"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0010</w:t>
            </w:r>
          </w:p>
        </w:tc>
        <w:tc>
          <w:tcPr>
            <w:tcW w:w="1375" w:type="dxa"/>
            <w:tcBorders>
              <w:top w:val="single" w:sz="4" w:space="0" w:color="auto"/>
              <w:left w:val="single" w:sz="4" w:space="0" w:color="auto"/>
              <w:right w:val="single" w:sz="4" w:space="0" w:color="auto"/>
            </w:tcBorders>
            <w:shd w:val="clear" w:color="auto" w:fill="auto"/>
            <w:vAlign w:val="bottom"/>
          </w:tcPr>
          <w:p w:rsidR="00A06D78" w:rsidRPr="00393881" w:rsidRDefault="00A06D78" w:rsidP="00BF660B">
            <w:r w:rsidRPr="00393881">
              <w:rPr>
                <w:lang w:bidi="en-US"/>
              </w:rPr>
              <w:t>2</w:t>
            </w:r>
          </w:p>
        </w:tc>
      </w:tr>
      <w:tr w:rsidR="00A06D78" w:rsidRPr="00393881" w:rsidTr="00BF660B">
        <w:trPr>
          <w:trHeight w:val="298"/>
        </w:trPr>
        <w:tc>
          <w:tcPr>
            <w:tcW w:w="1372"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03</w:t>
            </w:r>
          </w:p>
        </w:tc>
        <w:tc>
          <w:tcPr>
            <w:tcW w:w="1365"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0011</w:t>
            </w:r>
          </w:p>
        </w:tc>
        <w:tc>
          <w:tcPr>
            <w:tcW w:w="1375" w:type="dxa"/>
            <w:tcBorders>
              <w:top w:val="single" w:sz="4" w:space="0" w:color="auto"/>
              <w:left w:val="single" w:sz="4" w:space="0" w:color="auto"/>
              <w:right w:val="single" w:sz="4" w:space="0" w:color="auto"/>
            </w:tcBorders>
            <w:shd w:val="clear" w:color="auto" w:fill="auto"/>
            <w:vAlign w:val="bottom"/>
          </w:tcPr>
          <w:p w:rsidR="00A06D78" w:rsidRPr="00393881" w:rsidRDefault="00A06D78" w:rsidP="00BF660B">
            <w:r w:rsidRPr="00393881">
              <w:rPr>
                <w:lang w:bidi="en-US"/>
              </w:rPr>
              <w:t>3</w:t>
            </w:r>
          </w:p>
        </w:tc>
      </w:tr>
      <w:tr w:rsidR="00A06D78" w:rsidRPr="00393881" w:rsidTr="00BF660B">
        <w:trPr>
          <w:trHeight w:val="301"/>
        </w:trPr>
        <w:tc>
          <w:tcPr>
            <w:tcW w:w="1372"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04</w:t>
            </w:r>
          </w:p>
        </w:tc>
        <w:tc>
          <w:tcPr>
            <w:tcW w:w="1365"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0100</w:t>
            </w:r>
          </w:p>
        </w:tc>
        <w:tc>
          <w:tcPr>
            <w:tcW w:w="1375" w:type="dxa"/>
            <w:tcBorders>
              <w:top w:val="single" w:sz="4" w:space="0" w:color="auto"/>
              <w:left w:val="single" w:sz="4" w:space="0" w:color="auto"/>
              <w:right w:val="single" w:sz="4" w:space="0" w:color="auto"/>
            </w:tcBorders>
            <w:shd w:val="clear" w:color="auto" w:fill="auto"/>
            <w:vAlign w:val="bottom"/>
          </w:tcPr>
          <w:p w:rsidR="00A06D78" w:rsidRPr="00393881" w:rsidRDefault="00A06D78" w:rsidP="00BF660B">
            <w:r w:rsidRPr="00393881">
              <w:rPr>
                <w:lang w:bidi="en-US"/>
              </w:rPr>
              <w:t>4</w:t>
            </w:r>
          </w:p>
        </w:tc>
      </w:tr>
      <w:tr w:rsidR="00A06D78" w:rsidRPr="00393881" w:rsidTr="00BF660B">
        <w:trPr>
          <w:trHeight w:val="301"/>
        </w:trPr>
        <w:tc>
          <w:tcPr>
            <w:tcW w:w="1372"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05</w:t>
            </w:r>
          </w:p>
        </w:tc>
        <w:tc>
          <w:tcPr>
            <w:tcW w:w="1365"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0101</w:t>
            </w:r>
          </w:p>
        </w:tc>
        <w:tc>
          <w:tcPr>
            <w:tcW w:w="1375" w:type="dxa"/>
            <w:tcBorders>
              <w:top w:val="single" w:sz="4" w:space="0" w:color="auto"/>
              <w:left w:val="single" w:sz="4" w:space="0" w:color="auto"/>
              <w:right w:val="single" w:sz="4" w:space="0" w:color="auto"/>
            </w:tcBorders>
            <w:shd w:val="clear" w:color="auto" w:fill="auto"/>
            <w:vAlign w:val="bottom"/>
          </w:tcPr>
          <w:p w:rsidR="00A06D78" w:rsidRPr="00393881" w:rsidRDefault="00A06D78" w:rsidP="00BF660B">
            <w:r w:rsidRPr="00393881">
              <w:rPr>
                <w:lang w:bidi="en-US"/>
              </w:rPr>
              <w:t>5</w:t>
            </w:r>
          </w:p>
        </w:tc>
      </w:tr>
      <w:tr w:rsidR="00A06D78" w:rsidRPr="00393881" w:rsidTr="00BF660B">
        <w:trPr>
          <w:trHeight w:val="301"/>
        </w:trPr>
        <w:tc>
          <w:tcPr>
            <w:tcW w:w="1372"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06</w:t>
            </w:r>
          </w:p>
        </w:tc>
        <w:tc>
          <w:tcPr>
            <w:tcW w:w="1365"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0110</w:t>
            </w:r>
          </w:p>
        </w:tc>
        <w:tc>
          <w:tcPr>
            <w:tcW w:w="1375" w:type="dxa"/>
            <w:tcBorders>
              <w:top w:val="single" w:sz="4" w:space="0" w:color="auto"/>
              <w:left w:val="single" w:sz="4" w:space="0" w:color="auto"/>
              <w:right w:val="single" w:sz="4" w:space="0" w:color="auto"/>
            </w:tcBorders>
            <w:shd w:val="clear" w:color="auto" w:fill="auto"/>
            <w:vAlign w:val="bottom"/>
          </w:tcPr>
          <w:p w:rsidR="00A06D78" w:rsidRPr="00393881" w:rsidRDefault="00A06D78" w:rsidP="00BF660B">
            <w:r w:rsidRPr="00393881">
              <w:rPr>
                <w:lang w:bidi="en-US"/>
              </w:rPr>
              <w:t>6</w:t>
            </w:r>
          </w:p>
        </w:tc>
      </w:tr>
      <w:tr w:rsidR="00A06D78" w:rsidRPr="00393881" w:rsidTr="00BF660B">
        <w:trPr>
          <w:trHeight w:val="301"/>
        </w:trPr>
        <w:tc>
          <w:tcPr>
            <w:tcW w:w="1372"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07</w:t>
            </w:r>
          </w:p>
        </w:tc>
        <w:tc>
          <w:tcPr>
            <w:tcW w:w="1365"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0111</w:t>
            </w:r>
          </w:p>
        </w:tc>
        <w:tc>
          <w:tcPr>
            <w:tcW w:w="1375" w:type="dxa"/>
            <w:tcBorders>
              <w:top w:val="single" w:sz="4" w:space="0" w:color="auto"/>
              <w:left w:val="single" w:sz="4" w:space="0" w:color="auto"/>
              <w:right w:val="single" w:sz="4" w:space="0" w:color="auto"/>
            </w:tcBorders>
            <w:shd w:val="clear" w:color="auto" w:fill="auto"/>
            <w:vAlign w:val="bottom"/>
          </w:tcPr>
          <w:p w:rsidR="00A06D78" w:rsidRPr="00393881" w:rsidRDefault="00A06D78" w:rsidP="00BF660B">
            <w:r w:rsidRPr="00393881">
              <w:rPr>
                <w:lang w:bidi="en-US"/>
              </w:rPr>
              <w:t>7</w:t>
            </w:r>
          </w:p>
        </w:tc>
      </w:tr>
      <w:tr w:rsidR="00A06D78" w:rsidRPr="00393881" w:rsidTr="00BF660B">
        <w:trPr>
          <w:trHeight w:val="294"/>
        </w:trPr>
        <w:tc>
          <w:tcPr>
            <w:tcW w:w="1372"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08</w:t>
            </w:r>
          </w:p>
        </w:tc>
        <w:tc>
          <w:tcPr>
            <w:tcW w:w="1365"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1000</w:t>
            </w:r>
          </w:p>
        </w:tc>
        <w:tc>
          <w:tcPr>
            <w:tcW w:w="1375" w:type="dxa"/>
            <w:tcBorders>
              <w:top w:val="single" w:sz="4" w:space="0" w:color="auto"/>
              <w:left w:val="single" w:sz="4" w:space="0" w:color="auto"/>
              <w:right w:val="single" w:sz="4" w:space="0" w:color="auto"/>
            </w:tcBorders>
            <w:shd w:val="clear" w:color="auto" w:fill="auto"/>
            <w:vAlign w:val="bottom"/>
          </w:tcPr>
          <w:p w:rsidR="00A06D78" w:rsidRPr="00393881" w:rsidRDefault="00A06D78" w:rsidP="00BF660B">
            <w:r w:rsidRPr="00393881">
              <w:rPr>
                <w:lang w:bidi="en-US"/>
              </w:rPr>
              <w:t>8</w:t>
            </w:r>
          </w:p>
        </w:tc>
      </w:tr>
      <w:tr w:rsidR="00A06D78" w:rsidRPr="00393881" w:rsidTr="00BF660B">
        <w:trPr>
          <w:trHeight w:val="294"/>
        </w:trPr>
        <w:tc>
          <w:tcPr>
            <w:tcW w:w="1372"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09</w:t>
            </w:r>
          </w:p>
        </w:tc>
        <w:tc>
          <w:tcPr>
            <w:tcW w:w="1365"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1001</w:t>
            </w:r>
          </w:p>
        </w:tc>
        <w:tc>
          <w:tcPr>
            <w:tcW w:w="1375" w:type="dxa"/>
            <w:tcBorders>
              <w:top w:val="single" w:sz="4" w:space="0" w:color="auto"/>
              <w:left w:val="single" w:sz="4" w:space="0" w:color="auto"/>
              <w:right w:val="single" w:sz="4" w:space="0" w:color="auto"/>
            </w:tcBorders>
            <w:shd w:val="clear" w:color="auto" w:fill="auto"/>
            <w:vAlign w:val="bottom"/>
          </w:tcPr>
          <w:p w:rsidR="00A06D78" w:rsidRPr="00393881" w:rsidRDefault="00A06D78" w:rsidP="00BF660B">
            <w:r w:rsidRPr="00393881">
              <w:rPr>
                <w:lang w:bidi="en-US"/>
              </w:rPr>
              <w:t>9</w:t>
            </w:r>
          </w:p>
        </w:tc>
      </w:tr>
      <w:tr w:rsidR="00A06D78" w:rsidRPr="00393881" w:rsidTr="00BF660B">
        <w:trPr>
          <w:trHeight w:val="298"/>
        </w:trPr>
        <w:tc>
          <w:tcPr>
            <w:tcW w:w="1372"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10</w:t>
            </w:r>
          </w:p>
        </w:tc>
        <w:tc>
          <w:tcPr>
            <w:tcW w:w="1365"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1010</w:t>
            </w:r>
          </w:p>
        </w:tc>
        <w:tc>
          <w:tcPr>
            <w:tcW w:w="1375" w:type="dxa"/>
            <w:tcBorders>
              <w:top w:val="single" w:sz="4" w:space="0" w:color="auto"/>
              <w:left w:val="single" w:sz="4" w:space="0" w:color="auto"/>
              <w:right w:val="single" w:sz="4" w:space="0" w:color="auto"/>
            </w:tcBorders>
            <w:shd w:val="clear" w:color="auto" w:fill="auto"/>
            <w:vAlign w:val="bottom"/>
          </w:tcPr>
          <w:p w:rsidR="00A06D78" w:rsidRPr="00393881" w:rsidRDefault="00A06D78" w:rsidP="00BF660B">
            <w:r w:rsidRPr="00393881">
              <w:t>A</w:t>
            </w:r>
          </w:p>
        </w:tc>
      </w:tr>
      <w:tr w:rsidR="00A06D78" w:rsidRPr="00393881" w:rsidTr="00BF660B">
        <w:trPr>
          <w:trHeight w:val="298"/>
        </w:trPr>
        <w:tc>
          <w:tcPr>
            <w:tcW w:w="1372"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11</w:t>
            </w:r>
          </w:p>
        </w:tc>
        <w:tc>
          <w:tcPr>
            <w:tcW w:w="1365"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1011</w:t>
            </w:r>
          </w:p>
        </w:tc>
        <w:tc>
          <w:tcPr>
            <w:tcW w:w="1375" w:type="dxa"/>
            <w:tcBorders>
              <w:top w:val="single" w:sz="4" w:space="0" w:color="auto"/>
              <w:left w:val="single" w:sz="4" w:space="0" w:color="auto"/>
              <w:right w:val="single" w:sz="4" w:space="0" w:color="auto"/>
            </w:tcBorders>
            <w:shd w:val="clear" w:color="auto" w:fill="auto"/>
            <w:vAlign w:val="bottom"/>
          </w:tcPr>
          <w:p w:rsidR="00A06D78" w:rsidRPr="00393881" w:rsidRDefault="00A06D78" w:rsidP="00BF660B">
            <w:r w:rsidRPr="00393881">
              <w:rPr>
                <w:lang w:bidi="en-US"/>
              </w:rPr>
              <w:t>B</w:t>
            </w:r>
          </w:p>
        </w:tc>
      </w:tr>
      <w:tr w:rsidR="00A06D78" w:rsidRPr="00393881" w:rsidTr="00BF660B">
        <w:trPr>
          <w:trHeight w:val="294"/>
        </w:trPr>
        <w:tc>
          <w:tcPr>
            <w:tcW w:w="1372"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12</w:t>
            </w:r>
          </w:p>
        </w:tc>
        <w:tc>
          <w:tcPr>
            <w:tcW w:w="1365"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1100</w:t>
            </w:r>
          </w:p>
        </w:tc>
        <w:tc>
          <w:tcPr>
            <w:tcW w:w="1375" w:type="dxa"/>
            <w:tcBorders>
              <w:top w:val="single" w:sz="4" w:space="0" w:color="auto"/>
              <w:left w:val="single" w:sz="4" w:space="0" w:color="auto"/>
              <w:right w:val="single" w:sz="4" w:space="0" w:color="auto"/>
            </w:tcBorders>
            <w:shd w:val="clear" w:color="auto" w:fill="auto"/>
            <w:vAlign w:val="bottom"/>
          </w:tcPr>
          <w:p w:rsidR="00A06D78" w:rsidRPr="00393881" w:rsidRDefault="00A06D78" w:rsidP="00BF660B">
            <w:r w:rsidRPr="00393881">
              <w:rPr>
                <w:lang w:bidi="en-US"/>
              </w:rPr>
              <w:t>C</w:t>
            </w:r>
          </w:p>
        </w:tc>
      </w:tr>
      <w:tr w:rsidR="00A06D78" w:rsidRPr="00393881" w:rsidTr="00BF660B">
        <w:trPr>
          <w:trHeight w:val="301"/>
        </w:trPr>
        <w:tc>
          <w:tcPr>
            <w:tcW w:w="1372"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13</w:t>
            </w:r>
          </w:p>
        </w:tc>
        <w:tc>
          <w:tcPr>
            <w:tcW w:w="1365"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1101</w:t>
            </w:r>
          </w:p>
        </w:tc>
        <w:tc>
          <w:tcPr>
            <w:tcW w:w="1375" w:type="dxa"/>
            <w:tcBorders>
              <w:top w:val="single" w:sz="4" w:space="0" w:color="auto"/>
              <w:left w:val="single" w:sz="4" w:space="0" w:color="auto"/>
              <w:right w:val="single" w:sz="4" w:space="0" w:color="auto"/>
            </w:tcBorders>
            <w:shd w:val="clear" w:color="auto" w:fill="auto"/>
            <w:vAlign w:val="bottom"/>
          </w:tcPr>
          <w:p w:rsidR="00A06D78" w:rsidRPr="00393881" w:rsidRDefault="00A06D78" w:rsidP="00BF660B">
            <w:r w:rsidRPr="00393881">
              <w:rPr>
                <w:lang w:bidi="en-US"/>
              </w:rPr>
              <w:t>D</w:t>
            </w:r>
          </w:p>
        </w:tc>
      </w:tr>
      <w:tr w:rsidR="00A06D78" w:rsidRPr="00393881" w:rsidTr="00BF660B">
        <w:trPr>
          <w:trHeight w:val="298"/>
        </w:trPr>
        <w:tc>
          <w:tcPr>
            <w:tcW w:w="1372"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14</w:t>
            </w:r>
          </w:p>
        </w:tc>
        <w:tc>
          <w:tcPr>
            <w:tcW w:w="1365" w:type="dxa"/>
            <w:tcBorders>
              <w:top w:val="single" w:sz="4" w:space="0" w:color="auto"/>
              <w:left w:val="single" w:sz="4" w:space="0" w:color="auto"/>
            </w:tcBorders>
            <w:shd w:val="clear" w:color="auto" w:fill="auto"/>
            <w:vAlign w:val="bottom"/>
          </w:tcPr>
          <w:p w:rsidR="00A06D78" w:rsidRPr="00393881" w:rsidRDefault="00A06D78" w:rsidP="00BF660B">
            <w:r w:rsidRPr="00393881">
              <w:rPr>
                <w:lang w:bidi="en-US"/>
              </w:rPr>
              <w:t>1110</w:t>
            </w:r>
          </w:p>
        </w:tc>
        <w:tc>
          <w:tcPr>
            <w:tcW w:w="1375" w:type="dxa"/>
            <w:tcBorders>
              <w:top w:val="single" w:sz="4" w:space="0" w:color="auto"/>
              <w:left w:val="single" w:sz="4" w:space="0" w:color="auto"/>
              <w:right w:val="single" w:sz="4" w:space="0" w:color="auto"/>
            </w:tcBorders>
            <w:shd w:val="clear" w:color="auto" w:fill="auto"/>
            <w:vAlign w:val="bottom"/>
          </w:tcPr>
          <w:p w:rsidR="00A06D78" w:rsidRPr="00393881" w:rsidRDefault="00A06D78" w:rsidP="00BF660B">
            <w:r w:rsidRPr="00393881">
              <w:rPr>
                <w:lang w:bidi="en-US"/>
              </w:rPr>
              <w:t>E</w:t>
            </w:r>
          </w:p>
        </w:tc>
      </w:tr>
      <w:tr w:rsidR="00A06D78" w:rsidRPr="00393881" w:rsidTr="00BF660B">
        <w:trPr>
          <w:trHeight w:val="309"/>
        </w:trPr>
        <w:tc>
          <w:tcPr>
            <w:tcW w:w="1372" w:type="dxa"/>
            <w:tcBorders>
              <w:top w:val="single" w:sz="4" w:space="0" w:color="auto"/>
              <w:left w:val="single" w:sz="4" w:space="0" w:color="auto"/>
              <w:bottom w:val="single" w:sz="4" w:space="0" w:color="auto"/>
            </w:tcBorders>
            <w:shd w:val="clear" w:color="auto" w:fill="auto"/>
            <w:vAlign w:val="bottom"/>
          </w:tcPr>
          <w:p w:rsidR="00A06D78" w:rsidRPr="00393881" w:rsidRDefault="00A06D78" w:rsidP="00BF660B">
            <w:r w:rsidRPr="00393881">
              <w:rPr>
                <w:lang w:bidi="en-US"/>
              </w:rPr>
              <w:t>15</w:t>
            </w:r>
          </w:p>
        </w:tc>
        <w:tc>
          <w:tcPr>
            <w:tcW w:w="1365" w:type="dxa"/>
            <w:tcBorders>
              <w:top w:val="single" w:sz="4" w:space="0" w:color="auto"/>
              <w:left w:val="single" w:sz="4" w:space="0" w:color="auto"/>
              <w:bottom w:val="single" w:sz="4" w:space="0" w:color="auto"/>
            </w:tcBorders>
            <w:shd w:val="clear" w:color="auto" w:fill="auto"/>
            <w:vAlign w:val="bottom"/>
          </w:tcPr>
          <w:p w:rsidR="00A06D78" w:rsidRPr="00393881" w:rsidRDefault="00A06D78" w:rsidP="00BF660B">
            <w:r w:rsidRPr="00393881">
              <w:rPr>
                <w:lang w:bidi="en-US"/>
              </w:rPr>
              <w:t>1111</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bottom"/>
          </w:tcPr>
          <w:p w:rsidR="00A06D78" w:rsidRPr="00393881" w:rsidRDefault="00A06D78" w:rsidP="00BF660B">
            <w:r w:rsidRPr="00393881">
              <w:t>F</w:t>
            </w:r>
          </w:p>
        </w:tc>
      </w:tr>
    </w:tbl>
    <w:bookmarkStart w:id="44" w:name="_Toc94179008"/>
    <w:p w:rsidR="006C5005" w:rsidRPr="00393881" w:rsidRDefault="006C5005" w:rsidP="00920647">
      <w:pPr>
        <w:pStyle w:val="berschrift3"/>
        <w:rPr>
          <w:rFonts w:eastAsia="Tahoma"/>
        </w:rPr>
      </w:pPr>
      <w:r w:rsidRPr="00393881">
        <w:rPr>
          <w:noProof/>
          <w:lang w:eastAsia="de-DE"/>
        </w:rPr>
        <mc:AlternateContent>
          <mc:Choice Requires="wps">
            <w:drawing>
              <wp:anchor distT="45720" distB="45720" distL="114300" distR="114300" simplePos="0" relativeHeight="251804672" behindDoc="0" locked="0" layoutInCell="1" allowOverlap="1">
                <wp:simplePos x="0" y="0"/>
                <wp:positionH relativeFrom="margin">
                  <wp:align>right</wp:align>
                </wp:positionH>
                <wp:positionV relativeFrom="paragraph">
                  <wp:posOffset>358140</wp:posOffset>
                </wp:positionV>
                <wp:extent cx="5370830" cy="387350"/>
                <wp:effectExtent l="0" t="0" r="20320" b="12700"/>
                <wp:wrapTopAndBottom/>
                <wp:docPr id="26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830" cy="387350"/>
                        </a:xfrm>
                        <a:prstGeom prst="rect">
                          <a:avLst/>
                        </a:prstGeom>
                        <a:solidFill>
                          <a:schemeClr val="accent1">
                            <a:lumMod val="40000"/>
                            <a:lumOff val="60000"/>
                          </a:schemeClr>
                        </a:solidFill>
                        <a:ln w="9525">
                          <a:solidFill>
                            <a:srgbClr val="000000"/>
                          </a:solidFill>
                          <a:miter lim="800000"/>
                          <a:headEnd/>
                          <a:tailEnd/>
                        </a:ln>
                      </wps:spPr>
                      <wps:txbx>
                        <w:txbxContent>
                          <w:p w:rsidR="00E812FD" w:rsidRDefault="00E812FD" w:rsidP="006C5005">
                            <w:r>
                              <w:t xml:space="preserve">Es gibt </w:t>
                            </w:r>
                            <w:r>
                              <w:rPr>
                                <w:lang w:val="en-US" w:bidi="en-US"/>
                              </w:rPr>
                              <w:t xml:space="preserve">10 </w:t>
                            </w:r>
                            <w:r>
                              <w:t>Arten von Menschen.</w:t>
                            </w:r>
                          </w:p>
                          <w:p w:rsidR="00E812FD" w:rsidRDefault="00E812FD" w:rsidP="006C5005">
                            <w:r>
                              <w:t>Diejenigen, die das Dualsystem verstehen und jene, die es nicht verstehen.</w:t>
                            </w:r>
                          </w:p>
                          <w:p w:rsidR="00E812FD" w:rsidRDefault="00E812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id="_x0000_s1041" type="#_x0000_t202" style="position:absolute;margin-left:371.7pt;margin-top:28.2pt;width:422.9pt;height:30.5pt;z-index:2518046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" fillcolor="#bdd6ee [1300]">
                <v:textbox>
                  <w:txbxContent>
                    <w:p w:rsidR="00E812FD" w:rsidRDefault="00E812FD" w:rsidP="006C5005">
                      <w:r>
                        <w:t xml:space="preserve">Es gibt </w:t>
                      </w:r>
                      <w:r>
                        <w:rPr>
                          <w:lang w:val="en-US" w:bidi="en-US"/>
                        </w:rPr>
                        <w:t xml:space="preserve">10 </w:t>
                      </w:r>
                      <w:r>
                        <w:t>Arten von Menschen.</w:t>
                      </w:r>
                    </w:p>
                    <w:p w:rsidR="00E812FD" w:rsidRDefault="00E812FD" w:rsidP="006C5005">
                      <w:r>
                        <w:t>Diejenigen, die das Dualsystem verstehen und jene, die es nicht verstehen.</w:t>
                      </w:r>
                    </w:p>
                    <w:p w:rsidR="00E812FD" w:rsidRDefault="00E812FD"/>
                  </w:txbxContent>
                </v:textbox>
                <w10:wrap type="topAndBottom" anchorx="margin"/>
              </v:shape>
            </w:pict>
          </mc:Fallback>
        </mc:AlternateContent>
      </w:r>
      <w:r w:rsidR="00D710A9" w:rsidRPr="00393881">
        <w:rPr>
          <w:rFonts w:eastAsia="Tahoma"/>
        </w:rPr>
        <w:t>Kennzeichnung von Zahlensystemen</w:t>
      </w:r>
      <w:bookmarkEnd w:id="43"/>
      <w:bookmarkEnd w:id="44"/>
    </w:p>
    <w:tbl>
      <w:tblPr>
        <w:tblpPr w:leftFromText="142" w:rightFromText="142" w:topFromText="284" w:bottomFromText="57" w:vertAnchor="text" w:horzAnchor="page" w:tblpX="2263" w:tblpY="5144"/>
        <w:tblOverlap w:val="never"/>
        <w:tblW w:w="0" w:type="auto"/>
        <w:tblLayout w:type="fixed"/>
        <w:tblCellMar>
          <w:left w:w="10" w:type="dxa"/>
          <w:right w:w="10" w:type="dxa"/>
        </w:tblCellMar>
        <w:tblLook w:val="0000" w:firstRow="0" w:lastRow="0" w:firstColumn="0" w:lastColumn="0" w:noHBand="0" w:noVBand="0"/>
      </w:tblPr>
      <w:tblGrid>
        <w:gridCol w:w="1701"/>
        <w:gridCol w:w="850"/>
        <w:gridCol w:w="1560"/>
      </w:tblGrid>
      <w:tr w:rsidR="006C5005" w:rsidRPr="00393881" w:rsidTr="00BF660B">
        <w:trPr>
          <w:trHeight w:val="533"/>
        </w:trPr>
        <w:tc>
          <w:tcPr>
            <w:tcW w:w="1701"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rsidR="006C5005" w:rsidRPr="00393881" w:rsidRDefault="006C5005" w:rsidP="00BF660B">
            <w:pPr>
              <w:rPr>
                <w:b/>
              </w:rPr>
            </w:pPr>
            <w:r w:rsidRPr="00393881">
              <w:rPr>
                <w:b/>
              </w:rPr>
              <w:t>System und Index</w:t>
            </w:r>
          </w:p>
        </w:tc>
        <w:tc>
          <w:tcPr>
            <w:tcW w:w="850"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rsidR="006C5005" w:rsidRPr="00393881" w:rsidRDefault="006C5005" w:rsidP="00BF660B">
            <w:pPr>
              <w:jc w:val="center"/>
              <w:rPr>
                <w:b/>
              </w:rPr>
            </w:pPr>
            <w:r w:rsidRPr="00393881">
              <w:rPr>
                <w:b/>
              </w:rPr>
              <w:t>Beispiel</w:t>
            </w:r>
          </w:p>
        </w:tc>
        <w:tc>
          <w:tcPr>
            <w:tcW w:w="1560"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rsidR="006C5005" w:rsidRPr="00393881" w:rsidRDefault="006C5005" w:rsidP="00BF660B">
            <w:pPr>
              <w:jc w:val="center"/>
              <w:rPr>
                <w:b/>
              </w:rPr>
            </w:pPr>
            <w:r w:rsidRPr="00393881">
              <w:rPr>
                <w:b/>
              </w:rPr>
              <w:t>Zahl im Dezimalsystem</w:t>
            </w:r>
          </w:p>
        </w:tc>
      </w:tr>
      <w:tr w:rsidR="006C5005" w:rsidRPr="00393881" w:rsidTr="00BF660B">
        <w:trPr>
          <w:trHeight w:val="529"/>
        </w:trPr>
        <w:tc>
          <w:tcPr>
            <w:tcW w:w="1701" w:type="dxa"/>
            <w:tcBorders>
              <w:top w:val="single" w:sz="4" w:space="0" w:color="auto"/>
              <w:left w:val="single" w:sz="4" w:space="0" w:color="auto"/>
            </w:tcBorders>
            <w:shd w:val="clear" w:color="auto" w:fill="A8D08D" w:themeFill="accent6" w:themeFillTint="99"/>
          </w:tcPr>
          <w:p w:rsidR="006C5005" w:rsidRPr="00393881" w:rsidRDefault="006C5005" w:rsidP="00BF660B">
            <w:r w:rsidRPr="00393881">
              <w:t xml:space="preserve">Dezimalsystem: </w:t>
            </w:r>
            <w:r w:rsidRPr="00393881">
              <w:rPr>
                <w:lang w:bidi="en-US"/>
              </w:rPr>
              <w:t xml:space="preserve">10 </w:t>
            </w:r>
            <w:r w:rsidRPr="00393881">
              <w:t>oder d</w:t>
            </w:r>
          </w:p>
        </w:tc>
        <w:tc>
          <w:tcPr>
            <w:tcW w:w="850" w:type="dxa"/>
            <w:tcBorders>
              <w:top w:val="single" w:sz="4" w:space="0" w:color="auto"/>
              <w:left w:val="single" w:sz="4" w:space="0" w:color="auto"/>
            </w:tcBorders>
            <w:shd w:val="clear" w:color="auto" w:fill="auto"/>
          </w:tcPr>
          <w:p w:rsidR="006C5005" w:rsidRPr="00393881" w:rsidRDefault="006C5005" w:rsidP="00BF660B">
            <w:pPr>
              <w:jc w:val="center"/>
            </w:pPr>
            <w:r w:rsidRPr="00393881">
              <w:rPr>
                <w:lang w:bidi="en-US"/>
              </w:rPr>
              <w:t>1100</w:t>
            </w:r>
            <w:r w:rsidRPr="00393881">
              <w:rPr>
                <w:vertAlign w:val="subscript"/>
                <w:lang w:bidi="en-US"/>
              </w:rPr>
              <w:t>10</w:t>
            </w:r>
          </w:p>
          <w:p w:rsidR="006C5005" w:rsidRPr="00393881" w:rsidRDefault="006C5005" w:rsidP="00BF660B">
            <w:pPr>
              <w:jc w:val="center"/>
            </w:pPr>
            <w:r w:rsidRPr="00393881">
              <w:rPr>
                <w:lang w:bidi="en-US"/>
              </w:rPr>
              <w:t>1100</w:t>
            </w:r>
            <w:r w:rsidRPr="00393881">
              <w:rPr>
                <w:vertAlign w:val="subscript"/>
                <w:lang w:bidi="en-US"/>
              </w:rPr>
              <w:t>d</w:t>
            </w:r>
          </w:p>
        </w:tc>
        <w:tc>
          <w:tcPr>
            <w:tcW w:w="1560" w:type="dxa"/>
            <w:tcBorders>
              <w:top w:val="single" w:sz="4" w:space="0" w:color="auto"/>
              <w:left w:val="single" w:sz="4" w:space="0" w:color="auto"/>
              <w:right w:val="single" w:sz="4" w:space="0" w:color="auto"/>
            </w:tcBorders>
            <w:shd w:val="clear" w:color="auto" w:fill="auto"/>
          </w:tcPr>
          <w:p w:rsidR="006C5005" w:rsidRPr="00393881" w:rsidRDefault="006C5005" w:rsidP="00BF660B">
            <w:pPr>
              <w:jc w:val="center"/>
            </w:pPr>
            <w:r w:rsidRPr="00393881">
              <w:rPr>
                <w:lang w:bidi="en-US"/>
              </w:rPr>
              <w:t>1100</w:t>
            </w:r>
          </w:p>
        </w:tc>
      </w:tr>
      <w:tr w:rsidR="006C5005" w:rsidRPr="00393881" w:rsidTr="00BF660B">
        <w:trPr>
          <w:trHeight w:val="529"/>
        </w:trPr>
        <w:tc>
          <w:tcPr>
            <w:tcW w:w="1701" w:type="dxa"/>
            <w:tcBorders>
              <w:top w:val="single" w:sz="4" w:space="0" w:color="auto"/>
              <w:left w:val="single" w:sz="4" w:space="0" w:color="auto"/>
            </w:tcBorders>
            <w:shd w:val="clear" w:color="auto" w:fill="A8D08D" w:themeFill="accent6" w:themeFillTint="99"/>
          </w:tcPr>
          <w:p w:rsidR="006C5005" w:rsidRPr="00393881" w:rsidRDefault="006C5005" w:rsidP="00BF660B">
            <w:r w:rsidRPr="00393881">
              <w:t xml:space="preserve">Dualsystem: </w:t>
            </w:r>
            <w:r w:rsidRPr="00393881">
              <w:rPr>
                <w:lang w:bidi="en-US"/>
              </w:rPr>
              <w:t xml:space="preserve">2 </w:t>
            </w:r>
            <w:r w:rsidRPr="00393881">
              <w:t>oder b</w:t>
            </w:r>
          </w:p>
        </w:tc>
        <w:tc>
          <w:tcPr>
            <w:tcW w:w="850" w:type="dxa"/>
            <w:tcBorders>
              <w:top w:val="single" w:sz="4" w:space="0" w:color="auto"/>
              <w:left w:val="single" w:sz="4" w:space="0" w:color="auto"/>
            </w:tcBorders>
            <w:shd w:val="clear" w:color="auto" w:fill="auto"/>
          </w:tcPr>
          <w:p w:rsidR="006C5005" w:rsidRPr="00393881" w:rsidRDefault="006C5005" w:rsidP="00BF660B">
            <w:pPr>
              <w:jc w:val="center"/>
            </w:pPr>
            <w:r w:rsidRPr="00393881">
              <w:rPr>
                <w:lang w:bidi="en-US"/>
              </w:rPr>
              <w:t>1100</w:t>
            </w:r>
            <w:r w:rsidRPr="00393881">
              <w:rPr>
                <w:vertAlign w:val="subscript"/>
                <w:lang w:bidi="en-US"/>
              </w:rPr>
              <w:t xml:space="preserve">2 </w:t>
            </w:r>
            <w:r w:rsidRPr="00393881">
              <w:rPr>
                <w:lang w:bidi="en-US"/>
              </w:rPr>
              <w:t>1100</w:t>
            </w:r>
            <w:r w:rsidRPr="00393881">
              <w:rPr>
                <w:vertAlign w:val="subscript"/>
                <w:lang w:bidi="en-US"/>
              </w:rPr>
              <w:t>b</w:t>
            </w:r>
          </w:p>
        </w:tc>
        <w:tc>
          <w:tcPr>
            <w:tcW w:w="1560" w:type="dxa"/>
            <w:tcBorders>
              <w:top w:val="single" w:sz="4" w:space="0" w:color="auto"/>
              <w:left w:val="single" w:sz="4" w:space="0" w:color="auto"/>
              <w:right w:val="single" w:sz="4" w:space="0" w:color="auto"/>
            </w:tcBorders>
            <w:shd w:val="clear" w:color="auto" w:fill="auto"/>
          </w:tcPr>
          <w:p w:rsidR="006C5005" w:rsidRPr="00393881" w:rsidRDefault="006C5005" w:rsidP="00BF660B">
            <w:pPr>
              <w:jc w:val="center"/>
            </w:pPr>
            <w:r w:rsidRPr="00393881">
              <w:rPr>
                <w:lang w:bidi="en-US"/>
              </w:rPr>
              <w:t>12</w:t>
            </w:r>
          </w:p>
        </w:tc>
      </w:tr>
      <w:tr w:rsidR="006C5005" w:rsidRPr="00393881" w:rsidTr="00BF660B">
        <w:trPr>
          <w:trHeight w:val="544"/>
        </w:trPr>
        <w:tc>
          <w:tcPr>
            <w:tcW w:w="1701" w:type="dxa"/>
            <w:tcBorders>
              <w:top w:val="single" w:sz="4" w:space="0" w:color="auto"/>
              <w:left w:val="single" w:sz="4" w:space="0" w:color="auto"/>
              <w:bottom w:val="single" w:sz="4" w:space="0" w:color="auto"/>
            </w:tcBorders>
            <w:shd w:val="clear" w:color="auto" w:fill="A8D08D" w:themeFill="accent6" w:themeFillTint="99"/>
          </w:tcPr>
          <w:p w:rsidR="006C5005" w:rsidRPr="00393881" w:rsidRDefault="006C5005" w:rsidP="00BF660B">
            <w:r w:rsidRPr="00393881">
              <w:t xml:space="preserve">Hexadezimalsystem: </w:t>
            </w:r>
            <w:r w:rsidRPr="00393881">
              <w:rPr>
                <w:lang w:bidi="en-US"/>
              </w:rPr>
              <w:t xml:space="preserve">16 </w:t>
            </w:r>
            <w:r w:rsidRPr="00393881">
              <w:t>oder h</w:t>
            </w:r>
          </w:p>
        </w:tc>
        <w:tc>
          <w:tcPr>
            <w:tcW w:w="850" w:type="dxa"/>
            <w:tcBorders>
              <w:top w:val="single" w:sz="4" w:space="0" w:color="auto"/>
              <w:left w:val="single" w:sz="4" w:space="0" w:color="auto"/>
              <w:bottom w:val="single" w:sz="4" w:space="0" w:color="auto"/>
            </w:tcBorders>
            <w:shd w:val="clear" w:color="auto" w:fill="auto"/>
          </w:tcPr>
          <w:p w:rsidR="006C5005" w:rsidRPr="00393881" w:rsidRDefault="006C5005" w:rsidP="00BF660B">
            <w:pPr>
              <w:jc w:val="center"/>
            </w:pPr>
            <w:r w:rsidRPr="00393881">
              <w:rPr>
                <w:lang w:bidi="en-US"/>
              </w:rPr>
              <w:t>1100</w:t>
            </w:r>
            <w:r w:rsidRPr="00393881">
              <w:rPr>
                <w:vertAlign w:val="subscript"/>
                <w:lang w:bidi="en-US"/>
              </w:rPr>
              <w:t xml:space="preserve">16 </w:t>
            </w:r>
            <w:r w:rsidRPr="00393881">
              <w:rPr>
                <w:lang w:bidi="en-US"/>
              </w:rPr>
              <w:t>1100</w:t>
            </w:r>
            <w:r w:rsidRPr="00393881">
              <w:rPr>
                <w:vertAlign w:val="subscript"/>
                <w:lang w:bidi="en-US"/>
              </w:rPr>
              <w:t>h</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C5005" w:rsidRPr="00393881" w:rsidRDefault="006C5005" w:rsidP="00BF660B">
            <w:pPr>
              <w:jc w:val="center"/>
            </w:pPr>
            <w:r w:rsidRPr="00393881">
              <w:rPr>
                <w:lang w:bidi="en-US"/>
              </w:rPr>
              <w:t>4352</w:t>
            </w:r>
          </w:p>
        </w:tc>
      </w:tr>
    </w:tbl>
    <w:p w:rsidR="006C5005" w:rsidRPr="00393881" w:rsidRDefault="006C5005" w:rsidP="00D710A9">
      <w:pPr>
        <w:pStyle w:val="Flietext0"/>
      </w:pPr>
    </w:p>
    <w:p w:rsidR="00BF660B" w:rsidRPr="00393881" w:rsidRDefault="00D710A9" w:rsidP="006C5005">
      <w:pPr>
        <w:pStyle w:val="A02bfw10mm"/>
      </w:pPr>
      <w:r w:rsidRPr="00393881">
        <w:t xml:space="preserve">In dieser Aussage erkennt man </w:t>
      </w:r>
      <w:r w:rsidR="006C5005" w:rsidRPr="00393881">
        <w:rPr>
          <w:lang w:bidi="en-US"/>
        </w:rPr>
        <w:t>s</w:t>
      </w:r>
      <w:r w:rsidRPr="00393881">
        <w:rPr>
          <w:lang w:bidi="en-US"/>
        </w:rPr>
        <w:t>ehr</w:t>
      </w:r>
      <w:r w:rsidR="006C5005" w:rsidRPr="00393881">
        <w:rPr>
          <w:lang w:bidi="en-US"/>
        </w:rPr>
        <w:t xml:space="preserve"> </w:t>
      </w:r>
      <w:r w:rsidRPr="00393881">
        <w:rPr>
          <w:lang w:bidi="en-US"/>
        </w:rPr>
        <w:t>gut</w:t>
      </w:r>
      <w:r w:rsidR="006C5005" w:rsidRPr="00393881">
        <w:rPr>
          <w:lang w:bidi="en-US"/>
        </w:rPr>
        <w:t xml:space="preserve"> </w:t>
      </w:r>
      <w:r w:rsidRPr="00393881">
        <w:rPr>
          <w:lang w:bidi="en-US"/>
        </w:rPr>
        <w:t xml:space="preserve">ein </w:t>
      </w:r>
      <w:r w:rsidRPr="00393881">
        <w:t>Problem, welches beim Interpretieren von Zahlen auftritt. Zahlensysteme benutzen teilweise die gleichen Zei</w:t>
      </w:r>
      <w:r w:rsidRPr="00393881">
        <w:softHyphen/>
        <w:t xml:space="preserve">chen für die Darstellung einer Zahl. In diesem Fall werden die Ziffern </w:t>
      </w:r>
      <w:r w:rsidRPr="00393881">
        <w:rPr>
          <w:lang w:bidi="en-US"/>
        </w:rPr>
        <w:t xml:space="preserve">0 </w:t>
      </w:r>
      <w:r w:rsidRPr="00393881">
        <w:t xml:space="preserve">und </w:t>
      </w:r>
      <w:r w:rsidRPr="00393881">
        <w:rPr>
          <w:lang w:bidi="en-US"/>
        </w:rPr>
        <w:t xml:space="preserve">1 </w:t>
      </w:r>
      <w:r w:rsidRPr="00393881">
        <w:t>sowohl vom Dezimal- als auch vom Dual- und vom Hexadezimalsystem ver</w:t>
      </w:r>
      <w:r w:rsidRPr="00393881">
        <w:softHyphen/>
        <w:t>wendet. Je nachdem welches Zahlensystem man als Bezugsystem zum Interpretieren wählt, fällt die In</w:t>
      </w:r>
      <w:r w:rsidRPr="00393881">
        <w:softHyphen/>
        <w:t xml:space="preserve">formation anders aus. </w:t>
      </w:r>
      <w:r w:rsidRPr="00393881">
        <w:rPr>
          <w:lang w:bidi="en-US"/>
        </w:rPr>
        <w:t xml:space="preserve">Im </w:t>
      </w:r>
      <w:r w:rsidRPr="00393881">
        <w:t xml:space="preserve">Falle des Dezimal- oder des Hexadezimalsystems entsteht ein </w:t>
      </w:r>
      <w:r w:rsidRPr="00393881">
        <w:rPr>
          <w:lang w:bidi="en-US"/>
        </w:rPr>
        <w:t xml:space="preserve">Widerspruch </w:t>
      </w:r>
      <w:r w:rsidRPr="00393881">
        <w:t>in der Aussage. Um solche Verwechselungen zu ver</w:t>
      </w:r>
      <w:r w:rsidRPr="00393881">
        <w:softHyphen/>
        <w:t xml:space="preserve">meiden, wird zur eigentlichen Zahl noch ein Index oder ein Buchstabe hinzugefügt, welcher das </w:t>
      </w:r>
    </w:p>
    <w:p w:rsidR="00BF660B" w:rsidRPr="00393881" w:rsidRDefault="00BF660B" w:rsidP="006C5005">
      <w:pPr>
        <w:pStyle w:val="A02bfw10mm"/>
      </w:pPr>
    </w:p>
    <w:p w:rsidR="00340687" w:rsidRPr="00393881" w:rsidRDefault="00D710A9" w:rsidP="006C5005">
      <w:pPr>
        <w:pStyle w:val="A02bfw10mm"/>
      </w:pPr>
      <w:r w:rsidRPr="00393881">
        <w:t>Zahlensystem bestimmt</w:t>
      </w:r>
      <w:r w:rsidRPr="00393881">
        <w:rPr>
          <w:lang w:bidi="en-US"/>
        </w:rPr>
        <w:t xml:space="preserve">. </w:t>
      </w:r>
      <w:r w:rsidRPr="00393881">
        <w:t>Die Indi</w:t>
      </w:r>
      <w:r w:rsidRPr="00393881">
        <w:softHyphen/>
        <w:t>zierung sollte aber nur dann vorgenommen werden,</w:t>
      </w:r>
      <w:r w:rsidR="006C5005" w:rsidRPr="00393881">
        <w:t xml:space="preserve"> </w:t>
      </w:r>
      <w:r w:rsidRPr="00393881">
        <w:t xml:space="preserve">wenn eine Verwechselungsgefahr besteht. </w:t>
      </w:r>
      <w:r w:rsidRPr="00393881">
        <w:rPr>
          <w:lang w:bidi="en-US"/>
        </w:rPr>
        <w:t xml:space="preserve">Ansonsten </w:t>
      </w:r>
      <w:r w:rsidRPr="00393881">
        <w:t>wird auf den Index verzichtet. Korrekterweise sollte der Index als Zahl dargestellt werden und der Basis der Zahl entsprechen. Schreibweisen mit Buchstaben sind zwar erlaubt, aber wegen ihrer Ähnlichkeit zur hexadezimalen Darstellung zu vermeiden.</w:t>
      </w:r>
    </w:p>
    <w:p w:rsidR="00340687" w:rsidRPr="00393881" w:rsidRDefault="00340687">
      <w:pPr>
        <w:spacing w:after="160" w:line="259" w:lineRule="auto"/>
        <w:rPr>
          <w:szCs w:val="24"/>
        </w:rPr>
      </w:pPr>
      <w:r w:rsidRPr="00393881">
        <w:br w:type="page"/>
      </w:r>
    </w:p>
    <w:p w:rsidR="00D710A9" w:rsidRPr="00393881" w:rsidRDefault="00D710A9" w:rsidP="00BF660B">
      <w:pPr>
        <w:pStyle w:val="berschrift3"/>
      </w:pPr>
      <w:bookmarkStart w:id="45" w:name="bookmark61"/>
      <w:bookmarkStart w:id="46" w:name="_Toc94179009"/>
      <w:r w:rsidRPr="00393881">
        <w:rPr>
          <w:rFonts w:eastAsia="Tahoma"/>
        </w:rPr>
        <w:t>Umrechnen von Zahlensystemen</w:t>
      </w:r>
      <w:bookmarkEnd w:id="45"/>
      <w:bookmarkEnd w:id="46"/>
    </w:p>
    <w:p w:rsidR="00BF660B" w:rsidRPr="00393881" w:rsidRDefault="00BF660B" w:rsidP="00BF660B">
      <w:pPr>
        <w:pStyle w:val="A02bfw10mm"/>
      </w:pPr>
    </w:p>
    <w:p w:rsidR="00D710A9" w:rsidRPr="00393881" w:rsidRDefault="00D710A9" w:rsidP="00BF660B">
      <w:pPr>
        <w:pStyle w:val="A02bfw10mm"/>
      </w:pPr>
      <w:r w:rsidRPr="00393881">
        <w:t>Manchmal ist es notwendig, die Zahl eines Zahlensystems in ein anderes Zahlensystem umzurechnen. Dazu kann man heutzutage einfach einen Rechner verwenden. Das Umrechnen ist aber nicht schwer, so</w:t>
      </w:r>
      <w:r w:rsidRPr="00393881">
        <w:softHyphen/>
        <w:t>dass schnell auch eine Umrechnung ohne Rechner vorgenommen werden kann, wenn man über die ent</w:t>
      </w:r>
      <w:r w:rsidRPr="00393881">
        <w:softHyphen/>
        <w:t xml:space="preserve">sprechenden </w:t>
      </w:r>
      <w:r w:rsidRPr="00393881">
        <w:rPr>
          <w:lang w:bidi="en-US"/>
        </w:rPr>
        <w:t xml:space="preserve">Grundkenntnisse </w:t>
      </w:r>
      <w:r w:rsidRPr="00393881">
        <w:t>verfügt.</w:t>
      </w:r>
    </w:p>
    <w:p w:rsidR="00340687" w:rsidRPr="00393881" w:rsidRDefault="00340687" w:rsidP="00BF660B">
      <w:pPr>
        <w:pStyle w:val="A02bfw10mm"/>
      </w:pPr>
    </w:p>
    <w:tbl>
      <w:tblPr>
        <w:tblOverlap w:val="never"/>
        <w:tblW w:w="8496" w:type="dxa"/>
        <w:tblInd w:w="584" w:type="dxa"/>
        <w:tblLayout w:type="fixed"/>
        <w:tblCellMar>
          <w:top w:w="57" w:type="dxa"/>
          <w:left w:w="57" w:type="dxa"/>
          <w:bottom w:w="57" w:type="dxa"/>
          <w:right w:w="57" w:type="dxa"/>
        </w:tblCellMar>
        <w:tblLook w:val="0000" w:firstRow="0" w:lastRow="0" w:firstColumn="0" w:lastColumn="0" w:noHBand="0" w:noVBand="0"/>
      </w:tblPr>
      <w:tblGrid>
        <w:gridCol w:w="3438"/>
        <w:gridCol w:w="5058"/>
      </w:tblGrid>
      <w:tr w:rsidR="00D710A9" w:rsidRPr="00393881" w:rsidTr="00340687">
        <w:trPr>
          <w:trHeight w:val="320"/>
        </w:trPr>
        <w:tc>
          <w:tcPr>
            <w:tcW w:w="8496"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D710A9" w:rsidRPr="00393881" w:rsidRDefault="00D710A9" w:rsidP="00A06D78">
            <w:pPr>
              <w:jc w:val="center"/>
              <w:rPr>
                <w:b/>
              </w:rPr>
            </w:pPr>
            <w:r w:rsidRPr="00393881">
              <w:rPr>
                <w:b/>
              </w:rPr>
              <w:t>Zahlensysteme umrechnen</w:t>
            </w:r>
          </w:p>
        </w:tc>
      </w:tr>
      <w:tr w:rsidR="00D710A9" w:rsidRPr="00393881" w:rsidTr="00340687">
        <w:trPr>
          <w:trHeight w:val="540"/>
        </w:trPr>
        <w:tc>
          <w:tcPr>
            <w:tcW w:w="3438" w:type="dxa"/>
            <w:tcBorders>
              <w:top w:val="single" w:sz="4" w:space="0" w:color="auto"/>
              <w:left w:val="single" w:sz="4" w:space="0" w:color="auto"/>
            </w:tcBorders>
            <w:shd w:val="clear" w:color="auto" w:fill="A8D08D" w:themeFill="accent6" w:themeFillTint="99"/>
          </w:tcPr>
          <w:p w:rsidR="00D710A9" w:rsidRPr="00393881" w:rsidRDefault="00D710A9" w:rsidP="00A06D78">
            <w:pPr>
              <w:rPr>
                <w:b/>
              </w:rPr>
            </w:pPr>
            <w:r w:rsidRPr="00393881">
              <w:rPr>
                <w:b/>
              </w:rPr>
              <w:t xml:space="preserve">Dezimalzahlen in Dualzahlen </w:t>
            </w:r>
            <w:r w:rsidRPr="00393881">
              <w:rPr>
                <w:b/>
                <w:lang w:bidi="en-US"/>
              </w:rPr>
              <w:t>(Divisionsmethode)</w:t>
            </w:r>
          </w:p>
        </w:tc>
        <w:tc>
          <w:tcPr>
            <w:tcW w:w="5058" w:type="dxa"/>
            <w:tcBorders>
              <w:top w:val="single" w:sz="4" w:space="0" w:color="auto"/>
              <w:left w:val="single" w:sz="4" w:space="0" w:color="auto"/>
              <w:right w:val="single" w:sz="4" w:space="0" w:color="auto"/>
            </w:tcBorders>
            <w:shd w:val="clear" w:color="auto" w:fill="A8D08D" w:themeFill="accent6" w:themeFillTint="99"/>
          </w:tcPr>
          <w:p w:rsidR="00D710A9" w:rsidRPr="00393881" w:rsidRDefault="00D710A9" w:rsidP="00A06D78">
            <w:pPr>
              <w:rPr>
                <w:b/>
              </w:rPr>
            </w:pPr>
            <w:r w:rsidRPr="00393881">
              <w:rPr>
                <w:b/>
              </w:rPr>
              <w:t xml:space="preserve">Dualzahlen in Dezimalzahlen </w:t>
            </w:r>
            <w:r w:rsidRPr="00393881">
              <w:rPr>
                <w:b/>
                <w:lang w:bidi="en-US"/>
              </w:rPr>
              <w:t>(Additionsmethode)</w:t>
            </w:r>
          </w:p>
        </w:tc>
      </w:tr>
      <w:tr w:rsidR="00D710A9" w:rsidRPr="00393881" w:rsidTr="00340687">
        <w:trPr>
          <w:trHeight w:val="3946"/>
        </w:trPr>
        <w:tc>
          <w:tcPr>
            <w:tcW w:w="3438" w:type="dxa"/>
            <w:tcBorders>
              <w:top w:val="single" w:sz="4" w:space="0" w:color="auto"/>
              <w:left w:val="single" w:sz="4" w:space="0" w:color="auto"/>
            </w:tcBorders>
            <w:shd w:val="clear" w:color="auto" w:fill="auto"/>
          </w:tcPr>
          <w:p w:rsidR="00D710A9" w:rsidRPr="00393881" w:rsidRDefault="00D710A9" w:rsidP="00A06D78">
            <w:r w:rsidRPr="00393881">
              <w:t xml:space="preserve">Die </w:t>
            </w:r>
            <w:r w:rsidRPr="00393881">
              <w:rPr>
                <w:lang w:bidi="en-US"/>
              </w:rPr>
              <w:t xml:space="preserve">Dezimalzahl </w:t>
            </w:r>
            <w:r w:rsidRPr="00393881">
              <w:t xml:space="preserve">wird solange durch </w:t>
            </w:r>
            <w:r w:rsidRPr="00393881">
              <w:rPr>
                <w:lang w:bidi="en-US"/>
              </w:rPr>
              <w:t xml:space="preserve">2 </w:t>
            </w:r>
            <w:r w:rsidRPr="00393881">
              <w:t xml:space="preserve">geteilt bis nur noch eine dezimale </w:t>
            </w:r>
            <w:r w:rsidRPr="00393881">
              <w:rPr>
                <w:lang w:bidi="en-US"/>
              </w:rPr>
              <w:t xml:space="preserve">O </w:t>
            </w:r>
            <w:r w:rsidRPr="00393881">
              <w:t>übrig bleibt. Bei jedem Divisionsergeb</w:t>
            </w:r>
            <w:r w:rsidRPr="00393881">
              <w:softHyphen/>
              <w:t xml:space="preserve">nis ohne Rest wird eine </w:t>
            </w:r>
            <w:r w:rsidRPr="00393881">
              <w:rPr>
                <w:lang w:bidi="en-US"/>
              </w:rPr>
              <w:t xml:space="preserve">O </w:t>
            </w:r>
            <w:r w:rsidRPr="00393881">
              <w:t xml:space="preserve">und bei einem Ergebnis mit Rest eine </w:t>
            </w:r>
            <w:r w:rsidRPr="00393881">
              <w:rPr>
                <w:lang w:bidi="en-US"/>
              </w:rPr>
              <w:t xml:space="preserve">1 </w:t>
            </w:r>
            <w:r w:rsidRPr="00393881">
              <w:t xml:space="preserve">notiert. Das </w:t>
            </w:r>
            <w:r w:rsidRPr="00393881">
              <w:rPr>
                <w:lang w:bidi="en-US"/>
              </w:rPr>
              <w:t xml:space="preserve">Divisionsergebnis </w:t>
            </w:r>
            <w:r w:rsidRPr="00393881">
              <w:t>ist dann die nächste Ziffer.</w:t>
            </w:r>
          </w:p>
          <w:p w:rsidR="006B154B" w:rsidRPr="00393881" w:rsidRDefault="006B154B" w:rsidP="00A06D78"/>
          <w:p w:rsidR="00D710A9" w:rsidRPr="00393881" w:rsidRDefault="00D710A9" w:rsidP="00A06D78">
            <w:r w:rsidRPr="00393881">
              <w:t xml:space="preserve">Beispiel: </w:t>
            </w:r>
            <w:r w:rsidRPr="00393881">
              <w:rPr>
                <w:lang w:bidi="en-US"/>
              </w:rPr>
              <w:t>233</w:t>
            </w:r>
            <w:r w:rsidRPr="00393881">
              <w:rPr>
                <w:vertAlign w:val="subscript"/>
                <w:lang w:bidi="en-US"/>
              </w:rPr>
              <w:t>10</w:t>
            </w:r>
            <w:r w:rsidRPr="00393881">
              <w:rPr>
                <w:lang w:bidi="en-US"/>
              </w:rPr>
              <w:t xml:space="preserve"> → 11101001</w:t>
            </w:r>
            <w:r w:rsidRPr="00393881">
              <w:rPr>
                <w:vertAlign w:val="subscript"/>
                <w:lang w:bidi="en-US"/>
              </w:rPr>
              <w:t>2</w:t>
            </w:r>
          </w:p>
          <w:p w:rsidR="00D710A9" w:rsidRPr="00393881" w:rsidRDefault="006B154B" w:rsidP="006B154B">
            <w:pPr>
              <w:tabs>
                <w:tab w:val="left" w:pos="347"/>
                <w:tab w:val="left" w:pos="488"/>
                <w:tab w:val="left" w:pos="772"/>
                <w:tab w:val="left" w:pos="1055"/>
              </w:tabs>
            </w:pPr>
            <w:r w:rsidRPr="00393881">
              <w:rPr>
                <w:rFonts w:eastAsia="Arial"/>
                <w:sz w:val="14"/>
                <w:szCs w:val="14"/>
                <w:lang w:bidi="en-US"/>
              </w:rPr>
              <w:t>233</w:t>
            </w:r>
            <w:r w:rsidRPr="00393881">
              <w:rPr>
                <w:rFonts w:eastAsia="Arial"/>
                <w:sz w:val="14"/>
                <w:szCs w:val="14"/>
                <w:lang w:bidi="en-US"/>
              </w:rPr>
              <w:tab/>
            </w:r>
            <w:r w:rsidR="00D710A9" w:rsidRPr="00393881">
              <w:rPr>
                <w:rFonts w:eastAsia="Arial"/>
                <w:sz w:val="14"/>
                <w:szCs w:val="14"/>
                <w:lang w:bidi="en-US"/>
              </w:rPr>
              <w:t>÷</w:t>
            </w:r>
            <w:r w:rsidRPr="00393881">
              <w:rPr>
                <w:rFonts w:eastAsia="Arial"/>
                <w:sz w:val="14"/>
                <w:szCs w:val="14"/>
                <w:lang w:bidi="en-US"/>
              </w:rPr>
              <w:tab/>
              <w:t>2 =</w:t>
            </w:r>
            <w:r w:rsidRPr="00393881">
              <w:rPr>
                <w:rFonts w:eastAsia="Arial"/>
                <w:sz w:val="14"/>
                <w:szCs w:val="14"/>
                <w:lang w:bidi="en-US"/>
              </w:rPr>
              <w:tab/>
              <w:t>116</w:t>
            </w:r>
            <w:r w:rsidRPr="00393881">
              <w:rPr>
                <w:rFonts w:eastAsia="Arial"/>
                <w:sz w:val="14"/>
                <w:szCs w:val="14"/>
                <w:lang w:bidi="en-US"/>
              </w:rPr>
              <w:tab/>
            </w:r>
            <w:r w:rsidRPr="00393881">
              <w:rPr>
                <w:rFonts w:eastAsia="Arial"/>
                <w:sz w:val="14"/>
                <w:szCs w:val="14"/>
              </w:rPr>
              <w:t xml:space="preserve">Rest </w:t>
            </w:r>
            <w:r w:rsidR="00D710A9" w:rsidRPr="00393881">
              <w:rPr>
                <w:rFonts w:eastAsia="Arial"/>
                <w:color w:val="C13521"/>
                <w:sz w:val="14"/>
                <w:szCs w:val="14"/>
                <w:lang w:bidi="en-US"/>
              </w:rPr>
              <w:t xml:space="preserve">1 </w:t>
            </w:r>
            <w:r w:rsidR="00D710A9" w:rsidRPr="00393881">
              <w:rPr>
                <w:rFonts w:ascii="Courier New" w:eastAsia="Courier New" w:hAnsi="Courier New" w:cs="Courier New"/>
                <w:i/>
                <w:iCs/>
              </w:rPr>
              <w:t>niedrigstes Bit</w:t>
            </w:r>
          </w:p>
          <w:p w:rsidR="00D710A9" w:rsidRPr="00393881" w:rsidRDefault="006B154B" w:rsidP="006B154B">
            <w:pPr>
              <w:tabs>
                <w:tab w:val="left" w:pos="347"/>
                <w:tab w:val="left" w:pos="488"/>
                <w:tab w:val="left" w:pos="772"/>
                <w:tab w:val="left" w:pos="1055"/>
              </w:tabs>
              <w:rPr>
                <w:sz w:val="14"/>
                <w:szCs w:val="14"/>
              </w:rPr>
            </w:pPr>
            <w:r w:rsidRPr="00393881">
              <w:rPr>
                <w:rFonts w:eastAsia="Arial"/>
                <w:sz w:val="14"/>
                <w:szCs w:val="14"/>
                <w:lang w:bidi="en-US"/>
              </w:rPr>
              <w:t>116</w:t>
            </w:r>
            <w:r w:rsidRPr="00393881">
              <w:rPr>
                <w:rFonts w:eastAsia="Arial"/>
                <w:sz w:val="14"/>
                <w:szCs w:val="14"/>
                <w:lang w:bidi="en-US"/>
              </w:rPr>
              <w:tab/>
            </w:r>
            <w:r w:rsidR="00A06D78" w:rsidRPr="00393881">
              <w:rPr>
                <w:rFonts w:eastAsia="Arial"/>
                <w:sz w:val="14"/>
                <w:szCs w:val="14"/>
                <w:lang w:bidi="en-US"/>
              </w:rPr>
              <w:t>÷</w:t>
            </w:r>
            <w:r w:rsidRPr="00393881">
              <w:rPr>
                <w:rFonts w:eastAsia="Arial"/>
                <w:sz w:val="14"/>
                <w:szCs w:val="14"/>
              </w:rPr>
              <w:tab/>
            </w:r>
            <w:r w:rsidR="00D710A9" w:rsidRPr="00393881">
              <w:rPr>
                <w:rFonts w:eastAsia="Arial"/>
                <w:sz w:val="14"/>
                <w:szCs w:val="14"/>
                <w:lang w:bidi="en-US"/>
              </w:rPr>
              <w:t>2</w:t>
            </w:r>
            <w:r w:rsidRPr="00393881">
              <w:rPr>
                <w:rFonts w:eastAsia="Arial"/>
                <w:sz w:val="14"/>
                <w:szCs w:val="14"/>
                <w:lang w:bidi="en-US"/>
              </w:rPr>
              <w:t xml:space="preserve"> =</w:t>
            </w:r>
            <w:r w:rsidRPr="00393881">
              <w:rPr>
                <w:rFonts w:eastAsia="Arial"/>
                <w:sz w:val="14"/>
                <w:szCs w:val="14"/>
                <w:lang w:bidi="en-US"/>
              </w:rPr>
              <w:tab/>
              <w:t>58</w:t>
            </w:r>
            <w:r w:rsidRPr="00393881">
              <w:rPr>
                <w:rFonts w:eastAsia="Arial"/>
                <w:sz w:val="14"/>
                <w:szCs w:val="14"/>
                <w:lang w:bidi="en-US"/>
              </w:rPr>
              <w:tab/>
              <w:t xml:space="preserve">Rest </w:t>
            </w:r>
            <w:r w:rsidR="00D710A9" w:rsidRPr="00393881">
              <w:rPr>
                <w:rFonts w:eastAsia="Arial"/>
                <w:color w:val="FF0000"/>
                <w:sz w:val="14"/>
                <w:szCs w:val="14"/>
                <w:lang w:bidi="en-US"/>
              </w:rPr>
              <w:t>0</w:t>
            </w:r>
          </w:p>
          <w:p w:rsidR="00D710A9" w:rsidRPr="00393881" w:rsidRDefault="00D710A9" w:rsidP="006B154B">
            <w:pPr>
              <w:tabs>
                <w:tab w:val="left" w:pos="347"/>
                <w:tab w:val="left" w:pos="488"/>
                <w:tab w:val="left" w:pos="772"/>
                <w:tab w:val="left" w:pos="1055"/>
              </w:tabs>
              <w:rPr>
                <w:sz w:val="14"/>
                <w:szCs w:val="14"/>
              </w:rPr>
            </w:pPr>
            <w:r w:rsidRPr="00393881">
              <w:rPr>
                <w:rFonts w:eastAsia="Arial"/>
                <w:sz w:val="14"/>
                <w:szCs w:val="14"/>
                <w:lang w:bidi="en-US"/>
              </w:rPr>
              <w:t>58</w:t>
            </w:r>
            <w:r w:rsidR="006B154B" w:rsidRPr="00393881">
              <w:rPr>
                <w:rFonts w:eastAsia="Arial"/>
                <w:sz w:val="14"/>
                <w:szCs w:val="14"/>
                <w:lang w:bidi="en-US"/>
              </w:rPr>
              <w:tab/>
            </w:r>
            <w:r w:rsidRPr="00393881">
              <w:rPr>
                <w:rFonts w:eastAsia="Arial"/>
                <w:sz w:val="14"/>
                <w:szCs w:val="14"/>
                <w:lang w:bidi="en-US"/>
              </w:rPr>
              <w:t>÷</w:t>
            </w:r>
            <w:r w:rsidR="006B154B" w:rsidRPr="00393881">
              <w:rPr>
                <w:rFonts w:eastAsia="Arial"/>
                <w:sz w:val="14"/>
                <w:szCs w:val="14"/>
                <w:lang w:bidi="en-US"/>
              </w:rPr>
              <w:tab/>
            </w:r>
            <w:r w:rsidRPr="00393881">
              <w:rPr>
                <w:rFonts w:eastAsia="Arial"/>
                <w:sz w:val="14"/>
                <w:szCs w:val="14"/>
                <w:lang w:bidi="en-US"/>
              </w:rPr>
              <w:t>2</w:t>
            </w:r>
            <w:r w:rsidR="006B154B" w:rsidRPr="00393881">
              <w:rPr>
                <w:rFonts w:eastAsia="Arial"/>
                <w:sz w:val="14"/>
                <w:szCs w:val="14"/>
                <w:lang w:bidi="en-US"/>
              </w:rPr>
              <w:t xml:space="preserve"> =</w:t>
            </w:r>
            <w:r w:rsidR="006B154B" w:rsidRPr="00393881">
              <w:rPr>
                <w:rFonts w:eastAsia="Arial"/>
                <w:sz w:val="14"/>
                <w:szCs w:val="14"/>
                <w:lang w:bidi="en-US"/>
              </w:rPr>
              <w:tab/>
              <w:t>29</w:t>
            </w:r>
            <w:r w:rsidR="006B154B" w:rsidRPr="00393881">
              <w:rPr>
                <w:rFonts w:eastAsia="Arial"/>
                <w:sz w:val="14"/>
                <w:szCs w:val="14"/>
                <w:lang w:bidi="en-US"/>
              </w:rPr>
              <w:tab/>
              <w:t xml:space="preserve">Rest </w:t>
            </w:r>
            <w:r w:rsidRPr="00393881">
              <w:rPr>
                <w:rFonts w:eastAsia="Arial"/>
                <w:color w:val="FF0000"/>
                <w:sz w:val="14"/>
                <w:szCs w:val="14"/>
                <w:lang w:bidi="en-US"/>
              </w:rPr>
              <w:t>0</w:t>
            </w:r>
          </w:p>
          <w:p w:rsidR="00D710A9" w:rsidRPr="00393881" w:rsidRDefault="00D710A9" w:rsidP="006B154B">
            <w:pPr>
              <w:tabs>
                <w:tab w:val="left" w:pos="347"/>
                <w:tab w:val="left" w:pos="488"/>
                <w:tab w:val="left" w:pos="772"/>
                <w:tab w:val="left" w:pos="1055"/>
              </w:tabs>
              <w:rPr>
                <w:sz w:val="14"/>
                <w:szCs w:val="14"/>
              </w:rPr>
            </w:pPr>
            <w:r w:rsidRPr="00393881">
              <w:rPr>
                <w:rFonts w:eastAsia="Arial"/>
                <w:sz w:val="14"/>
                <w:szCs w:val="14"/>
                <w:lang w:bidi="en-US"/>
              </w:rPr>
              <w:t>29</w:t>
            </w:r>
            <w:r w:rsidR="006B154B" w:rsidRPr="00393881">
              <w:rPr>
                <w:rFonts w:eastAsia="Arial"/>
                <w:sz w:val="14"/>
                <w:szCs w:val="14"/>
                <w:lang w:bidi="en-US"/>
              </w:rPr>
              <w:tab/>
            </w:r>
            <w:r w:rsidRPr="00393881">
              <w:rPr>
                <w:rFonts w:eastAsia="Arial"/>
                <w:sz w:val="14"/>
                <w:szCs w:val="14"/>
                <w:lang w:bidi="en-US"/>
              </w:rPr>
              <w:t>÷</w:t>
            </w:r>
            <w:r w:rsidR="006B154B" w:rsidRPr="00393881">
              <w:rPr>
                <w:rFonts w:eastAsia="Arial"/>
                <w:sz w:val="14"/>
                <w:szCs w:val="14"/>
                <w:lang w:bidi="en-US"/>
              </w:rPr>
              <w:tab/>
            </w:r>
            <w:r w:rsidRPr="00393881">
              <w:rPr>
                <w:rFonts w:eastAsia="Arial"/>
                <w:sz w:val="14"/>
                <w:szCs w:val="14"/>
                <w:lang w:bidi="en-US"/>
              </w:rPr>
              <w:t>2</w:t>
            </w:r>
            <w:r w:rsidR="006B154B" w:rsidRPr="00393881">
              <w:rPr>
                <w:rFonts w:eastAsia="Arial"/>
                <w:sz w:val="14"/>
                <w:szCs w:val="14"/>
                <w:lang w:bidi="en-US"/>
              </w:rPr>
              <w:t xml:space="preserve"> </w:t>
            </w:r>
            <w:r w:rsidRPr="00393881">
              <w:rPr>
                <w:rFonts w:eastAsia="Arial"/>
                <w:sz w:val="14"/>
                <w:szCs w:val="14"/>
                <w:lang w:bidi="en-US"/>
              </w:rPr>
              <w:t>=</w:t>
            </w:r>
            <w:r w:rsidRPr="00393881">
              <w:rPr>
                <w:rFonts w:eastAsia="Arial"/>
                <w:sz w:val="14"/>
                <w:szCs w:val="14"/>
                <w:lang w:bidi="en-US"/>
              </w:rPr>
              <w:tab/>
              <w:t>14</w:t>
            </w:r>
            <w:r w:rsidRPr="00393881">
              <w:rPr>
                <w:rFonts w:eastAsia="Arial"/>
                <w:sz w:val="14"/>
                <w:szCs w:val="14"/>
                <w:lang w:bidi="en-US"/>
              </w:rPr>
              <w:tab/>
            </w:r>
            <w:r w:rsidR="006B154B" w:rsidRPr="00393881">
              <w:rPr>
                <w:rFonts w:eastAsia="Arial"/>
                <w:sz w:val="14"/>
                <w:szCs w:val="14"/>
              </w:rPr>
              <w:t xml:space="preserve">Rest </w:t>
            </w:r>
            <w:r w:rsidRPr="00393881">
              <w:rPr>
                <w:rFonts w:eastAsia="Arial"/>
                <w:color w:val="C13521"/>
                <w:sz w:val="14"/>
                <w:szCs w:val="14"/>
                <w:lang w:bidi="en-US"/>
              </w:rPr>
              <w:t>1</w:t>
            </w:r>
          </w:p>
          <w:p w:rsidR="00D710A9" w:rsidRPr="00393881" w:rsidRDefault="00D710A9" w:rsidP="006B154B">
            <w:pPr>
              <w:tabs>
                <w:tab w:val="left" w:pos="347"/>
                <w:tab w:val="left" w:pos="488"/>
                <w:tab w:val="left" w:pos="772"/>
                <w:tab w:val="left" w:pos="1055"/>
              </w:tabs>
              <w:rPr>
                <w:sz w:val="14"/>
                <w:szCs w:val="14"/>
              </w:rPr>
            </w:pPr>
            <w:r w:rsidRPr="00393881">
              <w:rPr>
                <w:rFonts w:eastAsia="Arial"/>
                <w:sz w:val="14"/>
                <w:szCs w:val="14"/>
                <w:lang w:bidi="en-US"/>
              </w:rPr>
              <w:t>14</w:t>
            </w:r>
            <w:r w:rsidR="006B154B" w:rsidRPr="00393881">
              <w:rPr>
                <w:rFonts w:eastAsia="Arial"/>
                <w:sz w:val="14"/>
                <w:szCs w:val="14"/>
                <w:lang w:bidi="en-US"/>
              </w:rPr>
              <w:tab/>
            </w:r>
            <w:r w:rsidRPr="00393881">
              <w:rPr>
                <w:rFonts w:eastAsia="Arial"/>
                <w:sz w:val="14"/>
                <w:szCs w:val="14"/>
                <w:lang w:bidi="en-US"/>
              </w:rPr>
              <w:t>÷</w:t>
            </w:r>
            <w:r w:rsidR="006B154B" w:rsidRPr="00393881">
              <w:rPr>
                <w:rFonts w:eastAsia="Arial"/>
                <w:sz w:val="14"/>
                <w:szCs w:val="14"/>
                <w:lang w:bidi="en-US"/>
              </w:rPr>
              <w:tab/>
            </w:r>
            <w:r w:rsidRPr="00393881">
              <w:rPr>
                <w:rFonts w:eastAsia="Arial"/>
                <w:sz w:val="14"/>
                <w:szCs w:val="14"/>
                <w:lang w:bidi="en-US"/>
              </w:rPr>
              <w:t>2</w:t>
            </w:r>
            <w:r w:rsidR="006B154B" w:rsidRPr="00393881">
              <w:rPr>
                <w:rFonts w:eastAsia="Arial"/>
                <w:sz w:val="14"/>
                <w:szCs w:val="14"/>
                <w:lang w:bidi="en-US"/>
              </w:rPr>
              <w:t xml:space="preserve"> =</w:t>
            </w:r>
            <w:r w:rsidR="006B154B" w:rsidRPr="00393881">
              <w:rPr>
                <w:rFonts w:eastAsia="Arial"/>
                <w:sz w:val="14"/>
                <w:szCs w:val="14"/>
                <w:lang w:bidi="en-US"/>
              </w:rPr>
              <w:tab/>
              <w:t>7</w:t>
            </w:r>
            <w:r w:rsidR="006B154B" w:rsidRPr="00393881">
              <w:rPr>
                <w:rFonts w:eastAsia="Arial"/>
                <w:sz w:val="14"/>
                <w:szCs w:val="14"/>
                <w:lang w:bidi="en-US"/>
              </w:rPr>
              <w:tab/>
              <w:t xml:space="preserve">Rest </w:t>
            </w:r>
            <w:r w:rsidR="006B154B" w:rsidRPr="00393881">
              <w:rPr>
                <w:rFonts w:eastAsia="Arial"/>
                <w:color w:val="C13521"/>
                <w:sz w:val="14"/>
                <w:szCs w:val="14"/>
                <w:lang w:bidi="en-US"/>
              </w:rPr>
              <w:t>0</w:t>
            </w:r>
          </w:p>
          <w:p w:rsidR="00D710A9" w:rsidRPr="00393881" w:rsidRDefault="00D710A9" w:rsidP="006B154B">
            <w:pPr>
              <w:tabs>
                <w:tab w:val="left" w:pos="347"/>
                <w:tab w:val="left" w:pos="488"/>
                <w:tab w:val="left" w:pos="772"/>
                <w:tab w:val="left" w:pos="1055"/>
              </w:tabs>
              <w:rPr>
                <w:sz w:val="14"/>
                <w:szCs w:val="14"/>
              </w:rPr>
            </w:pPr>
            <w:r w:rsidRPr="00393881">
              <w:rPr>
                <w:rFonts w:eastAsia="Arial"/>
                <w:sz w:val="14"/>
                <w:szCs w:val="14"/>
                <w:lang w:bidi="en-US"/>
              </w:rPr>
              <w:t>7</w:t>
            </w:r>
            <w:r w:rsidR="006B154B" w:rsidRPr="00393881">
              <w:rPr>
                <w:rFonts w:eastAsia="Arial"/>
                <w:sz w:val="14"/>
                <w:szCs w:val="14"/>
                <w:lang w:bidi="en-US"/>
              </w:rPr>
              <w:tab/>
            </w:r>
            <w:r w:rsidRPr="00393881">
              <w:rPr>
                <w:rFonts w:eastAsia="Arial"/>
                <w:sz w:val="14"/>
                <w:szCs w:val="14"/>
                <w:lang w:bidi="en-US"/>
              </w:rPr>
              <w:t>÷</w:t>
            </w:r>
            <w:r w:rsidR="006B154B" w:rsidRPr="00393881">
              <w:rPr>
                <w:rFonts w:eastAsia="Arial"/>
                <w:sz w:val="14"/>
                <w:szCs w:val="14"/>
                <w:lang w:bidi="en-US"/>
              </w:rPr>
              <w:tab/>
            </w:r>
            <w:r w:rsidRPr="00393881">
              <w:rPr>
                <w:rFonts w:eastAsia="Arial"/>
                <w:sz w:val="14"/>
                <w:szCs w:val="14"/>
                <w:lang w:bidi="en-US"/>
              </w:rPr>
              <w:t>2</w:t>
            </w:r>
            <w:r w:rsidR="006B154B" w:rsidRPr="00393881">
              <w:rPr>
                <w:rFonts w:eastAsia="Arial"/>
                <w:sz w:val="14"/>
                <w:szCs w:val="14"/>
                <w:lang w:bidi="en-US"/>
              </w:rPr>
              <w:t xml:space="preserve"> </w:t>
            </w:r>
            <w:r w:rsidRPr="00393881">
              <w:rPr>
                <w:rFonts w:eastAsia="Arial"/>
                <w:sz w:val="14"/>
                <w:szCs w:val="14"/>
                <w:lang w:bidi="en-US"/>
              </w:rPr>
              <w:t>=</w:t>
            </w:r>
            <w:r w:rsidRPr="00393881">
              <w:rPr>
                <w:rFonts w:eastAsia="Arial"/>
                <w:sz w:val="14"/>
                <w:szCs w:val="14"/>
                <w:lang w:bidi="en-US"/>
              </w:rPr>
              <w:tab/>
              <w:t>3</w:t>
            </w:r>
            <w:r w:rsidRPr="00393881">
              <w:rPr>
                <w:rFonts w:eastAsia="Arial"/>
                <w:sz w:val="14"/>
                <w:szCs w:val="14"/>
                <w:lang w:bidi="en-US"/>
              </w:rPr>
              <w:tab/>
            </w:r>
            <w:r w:rsidRPr="00393881">
              <w:rPr>
                <w:rFonts w:eastAsia="Arial"/>
                <w:sz w:val="14"/>
                <w:szCs w:val="14"/>
              </w:rPr>
              <w:t>Rest</w:t>
            </w:r>
            <w:r w:rsidR="006B154B" w:rsidRPr="00393881">
              <w:rPr>
                <w:rFonts w:eastAsia="Arial"/>
                <w:sz w:val="14"/>
                <w:szCs w:val="14"/>
              </w:rPr>
              <w:t xml:space="preserve"> </w:t>
            </w:r>
            <w:r w:rsidRPr="00393881">
              <w:rPr>
                <w:rFonts w:eastAsia="Arial"/>
                <w:color w:val="C13521"/>
                <w:sz w:val="14"/>
                <w:szCs w:val="14"/>
                <w:lang w:bidi="en-US"/>
              </w:rPr>
              <w:t>1</w:t>
            </w:r>
          </w:p>
          <w:p w:rsidR="00D710A9" w:rsidRPr="00393881" w:rsidRDefault="00D710A9" w:rsidP="006B154B">
            <w:pPr>
              <w:tabs>
                <w:tab w:val="left" w:pos="347"/>
                <w:tab w:val="left" w:pos="488"/>
                <w:tab w:val="left" w:pos="772"/>
                <w:tab w:val="left" w:pos="1055"/>
              </w:tabs>
              <w:rPr>
                <w:sz w:val="14"/>
                <w:szCs w:val="14"/>
              </w:rPr>
            </w:pPr>
            <w:r w:rsidRPr="00393881">
              <w:rPr>
                <w:rFonts w:eastAsia="Arial"/>
                <w:sz w:val="14"/>
                <w:szCs w:val="14"/>
                <w:lang w:bidi="en-US"/>
              </w:rPr>
              <w:t>3</w:t>
            </w:r>
            <w:r w:rsidR="006B154B" w:rsidRPr="00393881">
              <w:rPr>
                <w:rFonts w:eastAsia="Arial"/>
                <w:sz w:val="14"/>
                <w:szCs w:val="14"/>
                <w:lang w:bidi="en-US"/>
              </w:rPr>
              <w:tab/>
            </w:r>
            <w:r w:rsidRPr="00393881">
              <w:rPr>
                <w:rFonts w:eastAsia="Arial"/>
                <w:sz w:val="14"/>
                <w:szCs w:val="14"/>
                <w:lang w:bidi="en-US"/>
              </w:rPr>
              <w:t>÷</w:t>
            </w:r>
            <w:r w:rsidR="006B154B" w:rsidRPr="00393881">
              <w:rPr>
                <w:rFonts w:eastAsia="Arial"/>
                <w:sz w:val="14"/>
                <w:szCs w:val="14"/>
                <w:lang w:bidi="en-US"/>
              </w:rPr>
              <w:tab/>
            </w:r>
            <w:r w:rsidRPr="00393881">
              <w:rPr>
                <w:rFonts w:eastAsia="Arial"/>
                <w:sz w:val="14"/>
                <w:szCs w:val="14"/>
                <w:lang w:bidi="en-US"/>
              </w:rPr>
              <w:t>2</w:t>
            </w:r>
            <w:r w:rsidR="006B154B" w:rsidRPr="00393881">
              <w:rPr>
                <w:rFonts w:eastAsia="Arial"/>
                <w:sz w:val="14"/>
                <w:szCs w:val="14"/>
                <w:lang w:bidi="en-US"/>
              </w:rPr>
              <w:t xml:space="preserve"> </w:t>
            </w:r>
            <w:r w:rsidRPr="00393881">
              <w:rPr>
                <w:rFonts w:eastAsia="Arial"/>
                <w:sz w:val="14"/>
                <w:szCs w:val="14"/>
                <w:lang w:bidi="en-US"/>
              </w:rPr>
              <w:t>=</w:t>
            </w:r>
            <w:r w:rsidRPr="00393881">
              <w:rPr>
                <w:rFonts w:eastAsia="Arial"/>
                <w:sz w:val="14"/>
                <w:szCs w:val="14"/>
                <w:lang w:bidi="en-US"/>
              </w:rPr>
              <w:tab/>
              <w:t>1</w:t>
            </w:r>
            <w:r w:rsidRPr="00393881">
              <w:rPr>
                <w:rFonts w:eastAsia="Arial"/>
                <w:sz w:val="14"/>
                <w:szCs w:val="14"/>
                <w:lang w:bidi="en-US"/>
              </w:rPr>
              <w:tab/>
            </w:r>
            <w:r w:rsidR="006B154B" w:rsidRPr="00393881">
              <w:rPr>
                <w:rFonts w:eastAsia="Arial"/>
                <w:sz w:val="14"/>
                <w:szCs w:val="14"/>
              </w:rPr>
              <w:t xml:space="preserve">Rest </w:t>
            </w:r>
            <w:r w:rsidRPr="00393881">
              <w:rPr>
                <w:rFonts w:eastAsia="Arial"/>
                <w:color w:val="C13521"/>
                <w:sz w:val="14"/>
                <w:szCs w:val="14"/>
                <w:lang w:bidi="en-US"/>
              </w:rPr>
              <w:t>1</w:t>
            </w:r>
          </w:p>
          <w:p w:rsidR="00D710A9" w:rsidRPr="00393881" w:rsidRDefault="00D710A9" w:rsidP="006B154B">
            <w:pPr>
              <w:tabs>
                <w:tab w:val="left" w:pos="347"/>
                <w:tab w:val="left" w:pos="488"/>
                <w:tab w:val="left" w:pos="772"/>
                <w:tab w:val="left" w:pos="1055"/>
              </w:tabs>
            </w:pPr>
            <w:r w:rsidRPr="00393881">
              <w:rPr>
                <w:rFonts w:eastAsia="Arial"/>
                <w:sz w:val="14"/>
                <w:szCs w:val="14"/>
                <w:lang w:bidi="en-US"/>
              </w:rPr>
              <w:t>1</w:t>
            </w:r>
            <w:r w:rsidR="006B154B" w:rsidRPr="00393881">
              <w:rPr>
                <w:rFonts w:eastAsia="Arial"/>
                <w:sz w:val="14"/>
                <w:szCs w:val="14"/>
                <w:lang w:bidi="en-US"/>
              </w:rPr>
              <w:tab/>
            </w:r>
            <w:r w:rsidRPr="00393881">
              <w:rPr>
                <w:rFonts w:eastAsia="Arial"/>
                <w:sz w:val="14"/>
                <w:szCs w:val="14"/>
                <w:lang w:bidi="en-US"/>
              </w:rPr>
              <w:t>÷</w:t>
            </w:r>
            <w:r w:rsidR="006B154B" w:rsidRPr="00393881">
              <w:rPr>
                <w:rFonts w:eastAsia="Arial"/>
                <w:sz w:val="14"/>
                <w:szCs w:val="14"/>
                <w:lang w:bidi="en-US"/>
              </w:rPr>
              <w:tab/>
            </w:r>
            <w:r w:rsidRPr="00393881">
              <w:rPr>
                <w:rFonts w:eastAsia="Arial"/>
                <w:sz w:val="14"/>
                <w:szCs w:val="14"/>
                <w:lang w:bidi="en-US"/>
              </w:rPr>
              <w:t>2</w:t>
            </w:r>
            <w:r w:rsidR="006B154B" w:rsidRPr="00393881">
              <w:rPr>
                <w:rFonts w:eastAsia="Arial"/>
                <w:sz w:val="14"/>
                <w:szCs w:val="14"/>
                <w:lang w:bidi="en-US"/>
              </w:rPr>
              <w:t xml:space="preserve"> </w:t>
            </w:r>
            <w:r w:rsidRPr="00393881">
              <w:rPr>
                <w:rFonts w:eastAsia="Arial"/>
                <w:sz w:val="14"/>
                <w:szCs w:val="14"/>
                <w:lang w:bidi="en-US"/>
              </w:rPr>
              <w:t>=</w:t>
            </w:r>
            <w:r w:rsidRPr="00393881">
              <w:rPr>
                <w:rFonts w:eastAsia="Arial"/>
                <w:sz w:val="14"/>
                <w:szCs w:val="14"/>
                <w:lang w:bidi="en-US"/>
              </w:rPr>
              <w:tab/>
              <w:t>0</w:t>
            </w:r>
            <w:r w:rsidR="006B154B" w:rsidRPr="00393881">
              <w:rPr>
                <w:rFonts w:eastAsia="Arial"/>
                <w:sz w:val="14"/>
                <w:szCs w:val="14"/>
                <w:lang w:bidi="en-US"/>
              </w:rPr>
              <w:tab/>
            </w:r>
            <w:r w:rsidRPr="00393881">
              <w:rPr>
                <w:rFonts w:eastAsia="Arial"/>
                <w:sz w:val="14"/>
                <w:szCs w:val="14"/>
              </w:rPr>
              <w:t>Rest</w:t>
            </w:r>
            <w:r w:rsidR="006B154B" w:rsidRPr="00393881">
              <w:rPr>
                <w:rFonts w:eastAsia="Arial"/>
                <w:sz w:val="14"/>
                <w:szCs w:val="14"/>
              </w:rPr>
              <w:t xml:space="preserve"> </w:t>
            </w:r>
            <w:r w:rsidRPr="00393881">
              <w:rPr>
                <w:rFonts w:eastAsia="Arial"/>
                <w:color w:val="C13521"/>
                <w:sz w:val="14"/>
                <w:szCs w:val="14"/>
                <w:lang w:bidi="en-US"/>
              </w:rPr>
              <w:t xml:space="preserve">1 </w:t>
            </w:r>
            <w:r w:rsidRPr="00393881">
              <w:rPr>
                <w:rFonts w:ascii="Courier New" w:eastAsia="Courier New" w:hAnsi="Courier New" w:cs="Courier New"/>
                <w:i/>
                <w:iCs/>
              </w:rPr>
              <w:t>höchstes Bit</w:t>
            </w:r>
          </w:p>
          <w:p w:rsidR="00D710A9" w:rsidRPr="00393881" w:rsidRDefault="006B154B" w:rsidP="006B154B">
            <w:pPr>
              <w:tabs>
                <w:tab w:val="left" w:pos="347"/>
                <w:tab w:val="left" w:pos="488"/>
                <w:tab w:val="left" w:pos="772"/>
                <w:tab w:val="left" w:pos="1055"/>
              </w:tabs>
              <w:rPr>
                <w:sz w:val="14"/>
                <w:szCs w:val="14"/>
              </w:rPr>
            </w:pPr>
            <w:r w:rsidRPr="00393881">
              <w:rPr>
                <w:rFonts w:eastAsia="Arial"/>
                <w:sz w:val="14"/>
                <w:szCs w:val="14"/>
                <w:lang w:bidi="en-US"/>
              </w:rPr>
              <w:t>0</w:t>
            </w:r>
          </w:p>
        </w:tc>
        <w:tc>
          <w:tcPr>
            <w:tcW w:w="5058" w:type="dxa"/>
            <w:tcBorders>
              <w:top w:val="single" w:sz="4" w:space="0" w:color="auto"/>
              <w:left w:val="single" w:sz="4" w:space="0" w:color="auto"/>
              <w:right w:val="single" w:sz="4" w:space="0" w:color="auto"/>
            </w:tcBorders>
            <w:shd w:val="clear" w:color="auto" w:fill="auto"/>
          </w:tcPr>
          <w:p w:rsidR="00D710A9" w:rsidRPr="00393881" w:rsidRDefault="00D710A9" w:rsidP="00A06D78">
            <w:r w:rsidRPr="00393881">
              <w:t>Hier wird jeder Stelle der Dualzahl eine dezimale Wertigkeit zugewiesen. Für die Umrechnung addiert man alle dezima</w:t>
            </w:r>
            <w:r w:rsidRPr="00393881">
              <w:softHyphen/>
              <w:t xml:space="preserve">len Wertigkeiten von den Stellen der Dualzahl, welche eine </w:t>
            </w:r>
            <w:r w:rsidRPr="00393881">
              <w:rPr>
                <w:lang w:bidi="en-US"/>
              </w:rPr>
              <w:t xml:space="preserve">1 </w:t>
            </w:r>
            <w:r w:rsidRPr="00393881">
              <w:t>aufweisen.</w:t>
            </w:r>
          </w:p>
          <w:p w:rsidR="006B154B" w:rsidRPr="00393881" w:rsidRDefault="006B154B" w:rsidP="00A06D78"/>
          <w:p w:rsidR="00D710A9" w:rsidRPr="00393881" w:rsidRDefault="00D710A9" w:rsidP="00A06D78">
            <w:r w:rsidRPr="00393881">
              <w:t xml:space="preserve">Beispiel: </w:t>
            </w:r>
            <w:r w:rsidRPr="00393881">
              <w:rPr>
                <w:lang w:bidi="en-US"/>
              </w:rPr>
              <w:t>11101001</w:t>
            </w:r>
            <w:r w:rsidRPr="00393881">
              <w:rPr>
                <w:vertAlign w:val="subscript"/>
                <w:lang w:bidi="en-US"/>
              </w:rPr>
              <w:t>2</w:t>
            </w:r>
            <w:r w:rsidRPr="00393881">
              <w:rPr>
                <w:lang w:bidi="en-US"/>
              </w:rPr>
              <w:t xml:space="preserve"> → 233</w:t>
            </w:r>
            <w:r w:rsidRPr="00393881">
              <w:rPr>
                <w:vertAlign w:val="subscript"/>
                <w:lang w:bidi="en-US"/>
              </w:rPr>
              <w:t>10</w:t>
            </w:r>
          </w:p>
          <w:p w:rsidR="00D710A9" w:rsidRPr="00393881" w:rsidRDefault="00D710A9" w:rsidP="00A06D78">
            <w:pPr>
              <w:rPr>
                <w:sz w:val="14"/>
                <w:szCs w:val="14"/>
              </w:rPr>
            </w:pPr>
            <w:r w:rsidRPr="00393881">
              <w:rPr>
                <w:rFonts w:eastAsia="Arial"/>
                <w:sz w:val="14"/>
                <w:szCs w:val="14"/>
                <w:lang w:bidi="en-US"/>
              </w:rPr>
              <w:t>1</w:t>
            </w:r>
            <w:r w:rsidRPr="00393881">
              <w:rPr>
                <w:rFonts w:eastAsia="Arial"/>
                <w:sz w:val="14"/>
                <w:szCs w:val="14"/>
                <w:lang w:bidi="en-US"/>
              </w:rPr>
              <w:tab/>
              <w:t>110</w:t>
            </w:r>
            <w:r w:rsidRPr="00393881">
              <w:rPr>
                <w:rFonts w:eastAsia="Arial"/>
                <w:sz w:val="14"/>
                <w:szCs w:val="14"/>
                <w:lang w:bidi="en-US"/>
              </w:rPr>
              <w:tab/>
              <w:t>10</w:t>
            </w:r>
            <w:r w:rsidRPr="00393881">
              <w:rPr>
                <w:rFonts w:eastAsia="Arial"/>
                <w:sz w:val="14"/>
                <w:szCs w:val="14"/>
                <w:lang w:bidi="en-US"/>
              </w:rPr>
              <w:tab/>
              <w:t>0</w:t>
            </w:r>
            <w:r w:rsidRPr="00393881">
              <w:rPr>
                <w:rFonts w:eastAsia="Arial"/>
                <w:sz w:val="14"/>
                <w:szCs w:val="14"/>
                <w:lang w:bidi="en-US"/>
              </w:rPr>
              <w:tab/>
              <w:t>1</w:t>
            </w:r>
          </w:p>
          <w:p w:rsidR="00D710A9" w:rsidRPr="00393881" w:rsidRDefault="00D710A9" w:rsidP="00A06D78">
            <w:pPr>
              <w:rPr>
                <w:sz w:val="14"/>
                <w:szCs w:val="14"/>
              </w:rPr>
            </w:pPr>
            <w:r w:rsidRPr="00393881">
              <w:rPr>
                <w:rFonts w:eastAsia="Arial"/>
                <w:sz w:val="14"/>
                <w:szCs w:val="14"/>
                <w:lang w:bidi="en-US"/>
              </w:rPr>
              <w:t>2</w:t>
            </w:r>
            <w:r w:rsidRPr="00393881">
              <w:rPr>
                <w:rFonts w:eastAsia="Arial"/>
                <w:sz w:val="14"/>
                <w:szCs w:val="14"/>
                <w:vertAlign w:val="superscript"/>
                <w:lang w:bidi="en-US"/>
              </w:rPr>
              <w:t>7</w:t>
            </w:r>
            <w:r w:rsidRPr="00393881">
              <w:rPr>
                <w:rFonts w:eastAsia="Arial"/>
                <w:sz w:val="14"/>
                <w:szCs w:val="14"/>
                <w:lang w:bidi="en-US"/>
              </w:rPr>
              <w:tab/>
              <w:t>2</w:t>
            </w:r>
            <w:r w:rsidRPr="00393881">
              <w:rPr>
                <w:rFonts w:eastAsia="Arial"/>
                <w:sz w:val="14"/>
                <w:szCs w:val="14"/>
                <w:vertAlign w:val="superscript"/>
                <w:lang w:bidi="en-US"/>
              </w:rPr>
              <w:t>6</w:t>
            </w:r>
            <w:r w:rsidRPr="00393881">
              <w:rPr>
                <w:rFonts w:eastAsia="Arial"/>
                <w:sz w:val="14"/>
                <w:szCs w:val="14"/>
                <w:lang w:bidi="en-US"/>
              </w:rPr>
              <w:tab/>
              <w:t>2</w:t>
            </w:r>
            <w:r w:rsidRPr="00393881">
              <w:rPr>
                <w:rFonts w:eastAsia="Arial"/>
                <w:sz w:val="14"/>
                <w:szCs w:val="14"/>
                <w:vertAlign w:val="superscript"/>
                <w:lang w:bidi="en-US"/>
              </w:rPr>
              <w:t>5</w:t>
            </w:r>
            <w:r w:rsidRPr="00393881">
              <w:rPr>
                <w:rFonts w:eastAsia="Arial"/>
                <w:sz w:val="14"/>
                <w:szCs w:val="14"/>
                <w:lang w:bidi="en-US"/>
              </w:rPr>
              <w:tab/>
              <w:t>2</w:t>
            </w:r>
            <w:r w:rsidRPr="00393881">
              <w:rPr>
                <w:rFonts w:eastAsia="Arial"/>
                <w:sz w:val="14"/>
                <w:szCs w:val="14"/>
                <w:vertAlign w:val="superscript"/>
                <w:lang w:bidi="en-US"/>
              </w:rPr>
              <w:t>4</w:t>
            </w:r>
            <w:r w:rsidRPr="00393881">
              <w:rPr>
                <w:rFonts w:eastAsia="Arial"/>
                <w:sz w:val="14"/>
                <w:szCs w:val="14"/>
                <w:lang w:bidi="en-US"/>
              </w:rPr>
              <w:tab/>
              <w:t>2</w:t>
            </w:r>
            <w:r w:rsidRPr="00393881">
              <w:rPr>
                <w:rFonts w:eastAsia="Arial"/>
                <w:sz w:val="14"/>
                <w:szCs w:val="14"/>
                <w:vertAlign w:val="superscript"/>
                <w:lang w:bidi="en-US"/>
              </w:rPr>
              <w:t>3</w:t>
            </w:r>
            <w:r w:rsidRPr="00393881">
              <w:rPr>
                <w:rFonts w:eastAsia="Arial"/>
                <w:sz w:val="14"/>
                <w:szCs w:val="14"/>
                <w:lang w:bidi="en-US"/>
              </w:rPr>
              <w:tab/>
              <w:t>2</w:t>
            </w:r>
            <w:r w:rsidRPr="00393881">
              <w:rPr>
                <w:rFonts w:eastAsia="Arial"/>
                <w:sz w:val="14"/>
                <w:szCs w:val="14"/>
                <w:vertAlign w:val="superscript"/>
                <w:lang w:bidi="en-US"/>
              </w:rPr>
              <w:t>2</w:t>
            </w:r>
            <w:r w:rsidRPr="00393881">
              <w:rPr>
                <w:rFonts w:eastAsia="Arial"/>
                <w:sz w:val="14"/>
                <w:szCs w:val="14"/>
                <w:lang w:bidi="en-US"/>
              </w:rPr>
              <w:tab/>
            </w:r>
            <w:r w:rsidRPr="00393881">
              <w:rPr>
                <w:rFonts w:eastAsia="Arial"/>
                <w:sz w:val="14"/>
                <w:szCs w:val="14"/>
              </w:rPr>
              <w:t>2</w:t>
            </w:r>
            <w:r w:rsidRPr="00393881">
              <w:rPr>
                <w:rFonts w:eastAsia="Arial"/>
                <w:sz w:val="14"/>
                <w:szCs w:val="14"/>
                <w:vertAlign w:val="superscript"/>
              </w:rPr>
              <w:t>1</w:t>
            </w:r>
            <w:r w:rsidRPr="00393881">
              <w:rPr>
                <w:rFonts w:eastAsia="Arial"/>
                <w:sz w:val="14"/>
                <w:szCs w:val="14"/>
              </w:rPr>
              <w:tab/>
            </w:r>
            <w:r w:rsidRPr="00393881">
              <w:rPr>
                <w:rFonts w:eastAsia="Arial"/>
                <w:sz w:val="14"/>
                <w:szCs w:val="14"/>
                <w:lang w:bidi="en-US"/>
              </w:rPr>
              <w:t>2</w:t>
            </w:r>
            <w:r w:rsidRPr="00393881">
              <w:rPr>
                <w:rFonts w:eastAsia="Arial"/>
                <w:sz w:val="14"/>
                <w:szCs w:val="14"/>
                <w:vertAlign w:val="superscript"/>
                <w:lang w:bidi="en-US"/>
              </w:rPr>
              <w:t>0</w:t>
            </w:r>
          </w:p>
          <w:p w:rsidR="00D710A9" w:rsidRPr="00393881" w:rsidRDefault="00D710A9" w:rsidP="00A06D78">
            <w:pPr>
              <w:rPr>
                <w:sz w:val="14"/>
                <w:szCs w:val="14"/>
              </w:rPr>
            </w:pPr>
            <w:r w:rsidRPr="00393881">
              <w:rPr>
                <w:rFonts w:eastAsia="Arial"/>
                <w:sz w:val="14"/>
                <w:szCs w:val="14"/>
                <w:lang w:bidi="en-US"/>
              </w:rPr>
              <w:t>128</w:t>
            </w:r>
            <w:r w:rsidRPr="00393881">
              <w:rPr>
                <w:rFonts w:eastAsia="Arial"/>
                <w:sz w:val="14"/>
                <w:szCs w:val="14"/>
                <w:lang w:bidi="en-US"/>
              </w:rPr>
              <w:tab/>
              <w:t>64</w:t>
            </w:r>
            <w:r w:rsidRPr="00393881">
              <w:rPr>
                <w:rFonts w:eastAsia="Arial"/>
                <w:sz w:val="14"/>
                <w:szCs w:val="14"/>
                <w:lang w:bidi="en-US"/>
              </w:rPr>
              <w:tab/>
              <w:t>32</w:t>
            </w:r>
            <w:r w:rsidRPr="00393881">
              <w:rPr>
                <w:rFonts w:eastAsia="Arial"/>
                <w:sz w:val="14"/>
                <w:szCs w:val="14"/>
                <w:lang w:bidi="en-US"/>
              </w:rPr>
              <w:tab/>
              <w:t>16</w:t>
            </w:r>
            <w:r w:rsidRPr="00393881">
              <w:rPr>
                <w:rFonts w:eastAsia="Arial"/>
                <w:sz w:val="14"/>
                <w:szCs w:val="14"/>
                <w:lang w:bidi="en-US"/>
              </w:rPr>
              <w:tab/>
              <w:t>8</w:t>
            </w:r>
            <w:r w:rsidRPr="00393881">
              <w:rPr>
                <w:rFonts w:eastAsia="Arial"/>
                <w:sz w:val="14"/>
                <w:szCs w:val="14"/>
                <w:lang w:bidi="en-US"/>
              </w:rPr>
              <w:tab/>
              <w:t>4</w:t>
            </w:r>
            <w:r w:rsidRPr="00393881">
              <w:rPr>
                <w:rFonts w:eastAsia="Arial"/>
                <w:sz w:val="14"/>
                <w:szCs w:val="14"/>
                <w:lang w:bidi="en-US"/>
              </w:rPr>
              <w:tab/>
              <w:t>2</w:t>
            </w:r>
            <w:r w:rsidRPr="00393881">
              <w:rPr>
                <w:rFonts w:eastAsia="Arial"/>
                <w:sz w:val="14"/>
                <w:szCs w:val="14"/>
                <w:lang w:bidi="en-US"/>
              </w:rPr>
              <w:tab/>
              <w:t>1</w:t>
            </w:r>
          </w:p>
          <w:p w:rsidR="00D710A9" w:rsidRPr="00393881" w:rsidRDefault="00D710A9" w:rsidP="00A06D78">
            <w:pPr>
              <w:rPr>
                <w:sz w:val="14"/>
                <w:szCs w:val="14"/>
              </w:rPr>
            </w:pPr>
            <w:r w:rsidRPr="00393881">
              <w:rPr>
                <w:rFonts w:eastAsia="Arial"/>
                <w:sz w:val="14"/>
                <w:szCs w:val="14"/>
                <w:lang w:bidi="en-US"/>
              </w:rPr>
              <w:t>128</w:t>
            </w:r>
            <w:r w:rsidRPr="00393881">
              <w:rPr>
                <w:rFonts w:eastAsia="Arial"/>
                <w:sz w:val="14"/>
                <w:szCs w:val="14"/>
                <w:lang w:bidi="en-US"/>
              </w:rPr>
              <w:tab/>
              <w:t>+ 64 + 32 + 0</w:t>
            </w:r>
            <w:r w:rsidRPr="00393881">
              <w:rPr>
                <w:rFonts w:eastAsia="Arial"/>
                <w:sz w:val="14"/>
                <w:szCs w:val="14"/>
                <w:lang w:bidi="en-US"/>
              </w:rPr>
              <w:tab/>
              <w:t>+ 8 + 0</w:t>
            </w:r>
            <w:r w:rsidRPr="00393881">
              <w:rPr>
                <w:rFonts w:eastAsia="Arial"/>
                <w:sz w:val="14"/>
                <w:szCs w:val="14"/>
                <w:lang w:bidi="en-US"/>
              </w:rPr>
              <w:tab/>
              <w:t>+ 0</w:t>
            </w:r>
            <w:r w:rsidRPr="00393881">
              <w:rPr>
                <w:rFonts w:eastAsia="Arial"/>
                <w:sz w:val="14"/>
                <w:szCs w:val="14"/>
                <w:lang w:bidi="en-US"/>
              </w:rPr>
              <w:tab/>
              <w:t>+ 1</w:t>
            </w:r>
            <w:r w:rsidRPr="00393881">
              <w:rPr>
                <w:rFonts w:eastAsia="Arial"/>
                <w:sz w:val="14"/>
                <w:szCs w:val="14"/>
                <w:lang w:bidi="en-US"/>
              </w:rPr>
              <w:tab/>
              <w:t xml:space="preserve">= </w:t>
            </w:r>
            <w:r w:rsidRPr="00393881">
              <w:rPr>
                <w:rFonts w:eastAsia="Arial"/>
                <w:color w:val="C13521"/>
                <w:sz w:val="14"/>
                <w:szCs w:val="14"/>
                <w:lang w:bidi="en-US"/>
              </w:rPr>
              <w:t>233</w:t>
            </w:r>
          </w:p>
        </w:tc>
      </w:tr>
      <w:tr w:rsidR="00D710A9" w:rsidRPr="00393881" w:rsidTr="00340687">
        <w:trPr>
          <w:trHeight w:val="313"/>
        </w:trPr>
        <w:tc>
          <w:tcPr>
            <w:tcW w:w="3438" w:type="dxa"/>
            <w:tcBorders>
              <w:top w:val="single" w:sz="4" w:space="0" w:color="auto"/>
              <w:left w:val="single" w:sz="4" w:space="0" w:color="auto"/>
            </w:tcBorders>
            <w:shd w:val="clear" w:color="auto" w:fill="A8D08D" w:themeFill="accent6" w:themeFillTint="99"/>
          </w:tcPr>
          <w:p w:rsidR="00D710A9" w:rsidRPr="00393881" w:rsidRDefault="00D710A9" w:rsidP="00A06D78">
            <w:pPr>
              <w:rPr>
                <w:b/>
              </w:rPr>
            </w:pPr>
            <w:r w:rsidRPr="00393881">
              <w:rPr>
                <w:b/>
              </w:rPr>
              <w:t>Dualzahlen in Hexadezimalzahlen</w:t>
            </w:r>
          </w:p>
        </w:tc>
        <w:tc>
          <w:tcPr>
            <w:tcW w:w="5058" w:type="dxa"/>
            <w:tcBorders>
              <w:top w:val="single" w:sz="4" w:space="0" w:color="auto"/>
              <w:left w:val="single" w:sz="4" w:space="0" w:color="auto"/>
              <w:right w:val="single" w:sz="4" w:space="0" w:color="auto"/>
            </w:tcBorders>
            <w:shd w:val="clear" w:color="auto" w:fill="A8D08D" w:themeFill="accent6" w:themeFillTint="99"/>
          </w:tcPr>
          <w:p w:rsidR="00D710A9" w:rsidRPr="00393881" w:rsidRDefault="00D710A9" w:rsidP="00A06D78">
            <w:pPr>
              <w:rPr>
                <w:b/>
              </w:rPr>
            </w:pPr>
            <w:r w:rsidRPr="00393881">
              <w:rPr>
                <w:b/>
              </w:rPr>
              <w:t>Hexadezimalzahlen in Dualzahlen</w:t>
            </w:r>
          </w:p>
        </w:tc>
      </w:tr>
      <w:tr w:rsidR="00D710A9" w:rsidRPr="00393881" w:rsidTr="00340687">
        <w:trPr>
          <w:trHeight w:val="1879"/>
        </w:trPr>
        <w:tc>
          <w:tcPr>
            <w:tcW w:w="3438" w:type="dxa"/>
            <w:tcBorders>
              <w:top w:val="single" w:sz="4" w:space="0" w:color="auto"/>
              <w:left w:val="single" w:sz="4" w:space="0" w:color="auto"/>
              <w:bottom w:val="single" w:sz="4" w:space="0" w:color="auto"/>
            </w:tcBorders>
            <w:shd w:val="clear" w:color="auto" w:fill="auto"/>
          </w:tcPr>
          <w:p w:rsidR="00D710A9" w:rsidRPr="00393881" w:rsidRDefault="00D710A9" w:rsidP="00A06D78">
            <w:pPr>
              <w:rPr>
                <w:lang w:bidi="en-US"/>
              </w:rPr>
            </w:pPr>
            <w:r w:rsidRPr="00393881">
              <w:t>Jeweils vier Binärstellen werden zu einer Hexadezimalstelle zusammengefasst. Daher ist die Umrechnung sehr einfach</w:t>
            </w:r>
            <w:r w:rsidRPr="00393881">
              <w:rPr>
                <w:lang w:bidi="en-US"/>
              </w:rPr>
              <w:t>.</w:t>
            </w:r>
          </w:p>
          <w:p w:rsidR="006B154B" w:rsidRPr="00393881" w:rsidRDefault="006B154B" w:rsidP="00A06D78"/>
          <w:p w:rsidR="00D710A9" w:rsidRPr="00393881" w:rsidRDefault="00D710A9" w:rsidP="00A06D78">
            <w:pPr>
              <w:rPr>
                <w:vertAlign w:val="subscript"/>
                <w:lang w:bidi="en-US"/>
              </w:rPr>
            </w:pPr>
            <w:r w:rsidRPr="00393881">
              <w:t xml:space="preserve">Beispiel: </w:t>
            </w:r>
            <w:r w:rsidRPr="00393881">
              <w:rPr>
                <w:lang w:bidi="en-US"/>
              </w:rPr>
              <w:t>11101001</w:t>
            </w:r>
            <w:r w:rsidRPr="00393881">
              <w:rPr>
                <w:vertAlign w:val="subscript"/>
                <w:lang w:bidi="en-US"/>
              </w:rPr>
              <w:t>2</w:t>
            </w:r>
            <w:r w:rsidRPr="00393881">
              <w:rPr>
                <w:lang w:bidi="en-US"/>
              </w:rPr>
              <w:t>→ E9</w:t>
            </w:r>
            <w:r w:rsidRPr="00393881">
              <w:rPr>
                <w:vertAlign w:val="subscript"/>
                <w:lang w:bidi="en-US"/>
              </w:rPr>
              <w:t>16</w:t>
            </w:r>
          </w:p>
          <w:p w:rsidR="006B154B" w:rsidRPr="00393881" w:rsidRDefault="006B154B" w:rsidP="00A06D78"/>
          <w:p w:rsidR="00D710A9" w:rsidRPr="00393881" w:rsidRDefault="006B154B" w:rsidP="006B154B">
            <w:pPr>
              <w:tabs>
                <w:tab w:val="center" w:pos="598"/>
                <w:tab w:val="center" w:pos="1716"/>
              </w:tabs>
            </w:pPr>
            <w:r w:rsidRPr="00393881">
              <w:rPr>
                <w:lang w:bidi="en-US"/>
              </w:rPr>
              <w:tab/>
            </w:r>
            <w:r w:rsidR="00D710A9" w:rsidRPr="00393881">
              <w:rPr>
                <w:lang w:bidi="en-US"/>
              </w:rPr>
              <w:t>1110</w:t>
            </w:r>
            <w:r w:rsidR="00D710A9" w:rsidRPr="00393881">
              <w:rPr>
                <w:lang w:bidi="en-US"/>
              </w:rPr>
              <w:tab/>
              <w:t>1001</w:t>
            </w:r>
          </w:p>
          <w:p w:rsidR="00D710A9" w:rsidRPr="00393881" w:rsidRDefault="006B154B" w:rsidP="006B154B">
            <w:pPr>
              <w:tabs>
                <w:tab w:val="center" w:pos="598"/>
                <w:tab w:val="center" w:pos="1716"/>
              </w:tabs>
            </w:pPr>
            <w:r w:rsidRPr="00393881">
              <w:rPr>
                <w:color w:val="C13521"/>
                <w:lang w:bidi="en-US"/>
              </w:rPr>
              <w:tab/>
            </w:r>
            <w:r w:rsidR="00D710A9" w:rsidRPr="00393881">
              <w:rPr>
                <w:color w:val="C13521"/>
                <w:lang w:bidi="en-US"/>
              </w:rPr>
              <w:t>E</w:t>
            </w:r>
            <w:r w:rsidR="00D710A9" w:rsidRPr="00393881">
              <w:rPr>
                <w:color w:val="C13521"/>
                <w:lang w:bidi="en-US"/>
              </w:rPr>
              <w:tab/>
              <w:t>9</w:t>
            </w:r>
          </w:p>
        </w:tc>
        <w:tc>
          <w:tcPr>
            <w:tcW w:w="5058"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A06D78">
            <w:pPr>
              <w:rPr>
                <w:lang w:bidi="en-US"/>
              </w:rPr>
            </w:pPr>
            <w:r w:rsidRPr="00393881">
              <w:t>jeweils eine Hexadezimalstelle entspricht vier Binärstellen. Daher ist die Umrechnung sehr einfach</w:t>
            </w:r>
            <w:r w:rsidRPr="00393881">
              <w:rPr>
                <w:lang w:bidi="en-US"/>
              </w:rPr>
              <w:t>.</w:t>
            </w:r>
          </w:p>
          <w:p w:rsidR="006B154B" w:rsidRPr="00393881" w:rsidRDefault="006B154B" w:rsidP="00A06D78"/>
          <w:p w:rsidR="00D710A9" w:rsidRPr="00393881" w:rsidRDefault="00D710A9" w:rsidP="00A06D78">
            <w:pPr>
              <w:rPr>
                <w:vertAlign w:val="subscript"/>
                <w:lang w:bidi="en-US"/>
              </w:rPr>
            </w:pPr>
            <w:r w:rsidRPr="00393881">
              <w:t xml:space="preserve">Beispiel: </w:t>
            </w:r>
            <w:r w:rsidRPr="00393881">
              <w:rPr>
                <w:lang w:bidi="en-US"/>
              </w:rPr>
              <w:t>E9</w:t>
            </w:r>
            <w:r w:rsidRPr="00393881">
              <w:rPr>
                <w:vertAlign w:val="subscript"/>
                <w:lang w:bidi="en-US"/>
              </w:rPr>
              <w:t>16</w:t>
            </w:r>
            <w:r w:rsidRPr="00393881">
              <w:rPr>
                <w:lang w:bidi="en-US"/>
              </w:rPr>
              <w:t>→ 11101001</w:t>
            </w:r>
            <w:r w:rsidRPr="00393881">
              <w:rPr>
                <w:vertAlign w:val="subscript"/>
                <w:lang w:bidi="en-US"/>
              </w:rPr>
              <w:t>2</w:t>
            </w:r>
          </w:p>
          <w:p w:rsidR="006B154B" w:rsidRPr="00393881" w:rsidRDefault="006B154B" w:rsidP="00A06D78"/>
          <w:p w:rsidR="00D710A9" w:rsidRPr="00393881" w:rsidRDefault="006B154B" w:rsidP="006B154B">
            <w:pPr>
              <w:tabs>
                <w:tab w:val="center" w:pos="1105"/>
                <w:tab w:val="center" w:pos="2234"/>
              </w:tabs>
            </w:pPr>
            <w:r w:rsidRPr="00393881">
              <w:rPr>
                <w:lang w:bidi="en-US"/>
              </w:rPr>
              <w:tab/>
            </w:r>
            <w:r w:rsidR="00D710A9" w:rsidRPr="00393881">
              <w:rPr>
                <w:lang w:bidi="en-US"/>
              </w:rPr>
              <w:t>E</w:t>
            </w:r>
            <w:r w:rsidR="00D710A9" w:rsidRPr="00393881">
              <w:rPr>
                <w:lang w:bidi="en-US"/>
              </w:rPr>
              <w:tab/>
              <w:t>9</w:t>
            </w:r>
          </w:p>
          <w:p w:rsidR="00D710A9" w:rsidRPr="00393881" w:rsidRDefault="006B154B" w:rsidP="006B154B">
            <w:pPr>
              <w:tabs>
                <w:tab w:val="center" w:pos="1105"/>
                <w:tab w:val="center" w:pos="2234"/>
              </w:tabs>
            </w:pPr>
            <w:r w:rsidRPr="00393881">
              <w:rPr>
                <w:color w:val="C13521"/>
                <w:lang w:bidi="en-US"/>
              </w:rPr>
              <w:tab/>
            </w:r>
            <w:r w:rsidR="00D710A9" w:rsidRPr="00393881">
              <w:rPr>
                <w:color w:val="C13521"/>
                <w:lang w:bidi="en-US"/>
              </w:rPr>
              <w:t>1110</w:t>
            </w:r>
            <w:r w:rsidR="00D710A9" w:rsidRPr="00393881">
              <w:rPr>
                <w:color w:val="C13521"/>
                <w:lang w:bidi="en-US"/>
              </w:rPr>
              <w:tab/>
              <w:t>1001</w:t>
            </w:r>
          </w:p>
        </w:tc>
      </w:tr>
    </w:tbl>
    <w:p w:rsidR="00D710A9" w:rsidRPr="00393881" w:rsidRDefault="00D710A9" w:rsidP="00D710A9">
      <w:pPr>
        <w:spacing w:after="379" w:line="1" w:lineRule="exact"/>
      </w:pPr>
    </w:p>
    <w:p w:rsidR="00ED6CE2" w:rsidRDefault="00ED6CE2">
      <w:pPr>
        <w:spacing w:after="160" w:line="259" w:lineRule="auto"/>
        <w:rPr>
          <w:rFonts w:asciiTheme="majorHAnsi" w:eastAsiaTheme="majorEastAsia" w:hAnsiTheme="majorHAnsi" w:cstheme="majorBidi"/>
          <w:color w:val="2E74B5" w:themeColor="accent1" w:themeShade="BF"/>
          <w:sz w:val="26"/>
          <w:szCs w:val="26"/>
        </w:rPr>
      </w:pPr>
      <w:r>
        <w:br w:type="page"/>
      </w:r>
    </w:p>
    <w:p w:rsidR="00591025" w:rsidRPr="00393881" w:rsidRDefault="00591025" w:rsidP="00591025">
      <w:pPr>
        <w:pStyle w:val="berschrift2"/>
      </w:pPr>
      <w:bookmarkStart w:id="47" w:name="_Toc94179010"/>
      <w:bookmarkStart w:id="48" w:name="bookmark65"/>
      <w:r w:rsidRPr="00393881">
        <w:t>Lernzielkontrollen Tag 2</w:t>
      </w:r>
      <w:bookmarkEnd w:id="47"/>
    </w:p>
    <w:p w:rsidR="00591025" w:rsidRDefault="00591025" w:rsidP="00591025">
      <w:pPr>
        <w:pStyle w:val="Flietext0"/>
        <w:spacing w:line="240" w:lineRule="auto"/>
        <w:ind w:firstLine="360"/>
        <w:rPr>
          <w:rFonts w:ascii="Arial" w:hAnsi="Arial" w:cs="Arial"/>
          <w:sz w:val="20"/>
          <w:szCs w:val="20"/>
        </w:rPr>
      </w:pPr>
    </w:p>
    <w:p w:rsidR="00591025" w:rsidRPr="00F374D4" w:rsidRDefault="00591025" w:rsidP="001B7F7D">
      <w:pPr>
        <w:pStyle w:val="Flietext0"/>
        <w:numPr>
          <w:ilvl w:val="0"/>
          <w:numId w:val="26"/>
        </w:numPr>
        <w:spacing w:line="240" w:lineRule="auto"/>
        <w:rPr>
          <w:rFonts w:ascii="Arial" w:hAnsi="Arial" w:cs="Arial"/>
          <w:sz w:val="20"/>
          <w:szCs w:val="20"/>
        </w:rPr>
      </w:pPr>
      <w:r w:rsidRPr="00F374D4">
        <w:rPr>
          <w:rFonts w:ascii="Arial" w:hAnsi="Arial" w:cs="Arial"/>
          <w:sz w:val="20"/>
          <w:szCs w:val="20"/>
        </w:rPr>
        <w:t>Welche Aussagen sind richtig?</w:t>
      </w:r>
    </w:p>
    <w:p w:rsidR="00591025" w:rsidRDefault="00591025" w:rsidP="00591025">
      <w:pPr>
        <w:pStyle w:val="Flietext0"/>
        <w:tabs>
          <w:tab w:val="left" w:pos="1134"/>
        </w:tabs>
        <w:spacing w:line="240" w:lineRule="auto"/>
        <w:ind w:left="1134"/>
        <w:rPr>
          <w:rFonts w:ascii="Arial" w:hAnsi="Arial" w:cs="Arial"/>
          <w:sz w:val="20"/>
          <w:szCs w:val="20"/>
        </w:rPr>
      </w:pPr>
    </w:p>
    <w:p w:rsidR="00591025" w:rsidRPr="00F374D4" w:rsidRDefault="00591025" w:rsidP="001B7F7D">
      <w:pPr>
        <w:pStyle w:val="Flietext0"/>
        <w:numPr>
          <w:ilvl w:val="0"/>
          <w:numId w:val="27"/>
        </w:numPr>
        <w:tabs>
          <w:tab w:val="left" w:pos="1134"/>
        </w:tabs>
        <w:spacing w:line="240" w:lineRule="auto"/>
        <w:ind w:left="1134"/>
        <w:rPr>
          <w:rFonts w:ascii="Arial" w:hAnsi="Arial" w:cs="Arial"/>
          <w:sz w:val="20"/>
          <w:szCs w:val="20"/>
        </w:rPr>
      </w:pPr>
      <w:r w:rsidRPr="00F374D4">
        <w:rPr>
          <w:rFonts w:ascii="Arial" w:hAnsi="Arial" w:cs="Arial"/>
          <w:sz w:val="20"/>
          <w:szCs w:val="20"/>
        </w:rPr>
        <w:t>Mithilfe von Daten werden Informationen abgebildet.</w:t>
      </w:r>
    </w:p>
    <w:p w:rsidR="00591025" w:rsidRPr="00F374D4" w:rsidRDefault="00591025" w:rsidP="001B7F7D">
      <w:pPr>
        <w:pStyle w:val="Flietext0"/>
        <w:numPr>
          <w:ilvl w:val="0"/>
          <w:numId w:val="27"/>
        </w:numPr>
        <w:tabs>
          <w:tab w:val="left" w:pos="1134"/>
        </w:tabs>
        <w:spacing w:line="240" w:lineRule="auto"/>
        <w:ind w:left="1134"/>
        <w:rPr>
          <w:rFonts w:ascii="Arial" w:hAnsi="Arial" w:cs="Arial"/>
          <w:sz w:val="20"/>
          <w:szCs w:val="20"/>
        </w:rPr>
      </w:pPr>
      <w:r w:rsidRPr="00F374D4">
        <w:rPr>
          <w:rFonts w:ascii="Arial" w:hAnsi="Arial" w:cs="Arial"/>
          <w:sz w:val="20"/>
          <w:szCs w:val="20"/>
        </w:rPr>
        <w:t>Eine Information ist die Beseitigung von Unwissenheit beim Empfänger.</w:t>
      </w:r>
    </w:p>
    <w:p w:rsidR="00591025" w:rsidRPr="00F374D4" w:rsidRDefault="00591025" w:rsidP="001B7F7D">
      <w:pPr>
        <w:pStyle w:val="Flietext0"/>
        <w:numPr>
          <w:ilvl w:val="0"/>
          <w:numId w:val="27"/>
        </w:numPr>
        <w:tabs>
          <w:tab w:val="left" w:pos="1134"/>
        </w:tabs>
        <w:spacing w:line="240" w:lineRule="auto"/>
        <w:ind w:left="1134"/>
        <w:rPr>
          <w:rFonts w:ascii="Arial" w:hAnsi="Arial" w:cs="Arial"/>
          <w:sz w:val="20"/>
          <w:szCs w:val="20"/>
        </w:rPr>
      </w:pPr>
      <w:r w:rsidRPr="00F374D4">
        <w:rPr>
          <w:rFonts w:ascii="Arial" w:hAnsi="Arial" w:cs="Arial"/>
          <w:sz w:val="20"/>
          <w:szCs w:val="20"/>
        </w:rPr>
        <w:t>Die Interpretation von Daten ist immer eindeutig.</w:t>
      </w:r>
    </w:p>
    <w:p w:rsidR="00591025" w:rsidRPr="00F374D4" w:rsidRDefault="00591025" w:rsidP="001B7F7D">
      <w:pPr>
        <w:pStyle w:val="Flietext0"/>
        <w:numPr>
          <w:ilvl w:val="0"/>
          <w:numId w:val="27"/>
        </w:numPr>
        <w:tabs>
          <w:tab w:val="left" w:pos="1134"/>
        </w:tabs>
        <w:spacing w:line="240" w:lineRule="auto"/>
        <w:ind w:left="1134"/>
        <w:rPr>
          <w:rFonts w:ascii="Arial" w:hAnsi="Arial" w:cs="Arial"/>
          <w:sz w:val="20"/>
          <w:szCs w:val="20"/>
        </w:rPr>
      </w:pPr>
      <w:r w:rsidRPr="00F374D4">
        <w:rPr>
          <w:rFonts w:ascii="Arial" w:hAnsi="Arial" w:cs="Arial"/>
          <w:sz w:val="20"/>
          <w:szCs w:val="20"/>
          <w:lang w:bidi="en-US"/>
        </w:rPr>
        <w:t xml:space="preserve">EVA </w:t>
      </w:r>
      <w:r w:rsidRPr="00F374D4">
        <w:rPr>
          <w:rFonts w:ascii="Arial" w:hAnsi="Arial" w:cs="Arial"/>
          <w:sz w:val="20"/>
          <w:szCs w:val="20"/>
        </w:rPr>
        <w:t>ist eine Abkürzung für Eingabe - Verarbeitung - Ausgabe.</w:t>
      </w:r>
    </w:p>
    <w:p w:rsidR="00591025" w:rsidRPr="00F374D4" w:rsidRDefault="00591025" w:rsidP="001B7F7D">
      <w:pPr>
        <w:pStyle w:val="Flietext0"/>
        <w:numPr>
          <w:ilvl w:val="0"/>
          <w:numId w:val="27"/>
        </w:numPr>
        <w:tabs>
          <w:tab w:val="left" w:pos="1134"/>
        </w:tabs>
        <w:spacing w:line="240" w:lineRule="auto"/>
        <w:ind w:left="1134"/>
        <w:rPr>
          <w:rFonts w:ascii="Arial" w:hAnsi="Arial" w:cs="Arial"/>
          <w:sz w:val="20"/>
          <w:szCs w:val="20"/>
        </w:rPr>
      </w:pPr>
      <w:r w:rsidRPr="00F374D4">
        <w:rPr>
          <w:rFonts w:ascii="Arial" w:hAnsi="Arial" w:cs="Arial"/>
          <w:sz w:val="20"/>
          <w:szCs w:val="20"/>
        </w:rPr>
        <w:t>Zur Übertragung von Nachrichten werden Daten verwendet.</w:t>
      </w:r>
    </w:p>
    <w:p w:rsidR="00591025" w:rsidRPr="00F374D4" w:rsidRDefault="00591025" w:rsidP="001B7F7D">
      <w:pPr>
        <w:pStyle w:val="Flietext0"/>
        <w:numPr>
          <w:ilvl w:val="0"/>
          <w:numId w:val="27"/>
        </w:numPr>
        <w:tabs>
          <w:tab w:val="left" w:pos="1134"/>
        </w:tabs>
        <w:spacing w:line="240" w:lineRule="auto"/>
        <w:ind w:left="1134"/>
        <w:rPr>
          <w:rFonts w:ascii="Arial" w:hAnsi="Arial" w:cs="Arial"/>
          <w:sz w:val="20"/>
          <w:szCs w:val="20"/>
        </w:rPr>
      </w:pPr>
      <w:r w:rsidRPr="00F374D4">
        <w:rPr>
          <w:rFonts w:ascii="Arial" w:hAnsi="Arial" w:cs="Arial"/>
          <w:sz w:val="20"/>
          <w:szCs w:val="20"/>
        </w:rPr>
        <w:t>Daten werden in der Informatik mithilfe von Zeichen und Symbolen dargestellt.</w:t>
      </w:r>
    </w:p>
    <w:p w:rsidR="00591025" w:rsidRPr="00F374D4" w:rsidRDefault="00591025" w:rsidP="001B7F7D">
      <w:pPr>
        <w:pStyle w:val="Flietext0"/>
        <w:numPr>
          <w:ilvl w:val="0"/>
          <w:numId w:val="27"/>
        </w:numPr>
        <w:tabs>
          <w:tab w:val="left" w:pos="1134"/>
        </w:tabs>
        <w:spacing w:line="240" w:lineRule="auto"/>
        <w:ind w:left="1134"/>
        <w:rPr>
          <w:rFonts w:ascii="Arial" w:hAnsi="Arial" w:cs="Arial"/>
          <w:sz w:val="20"/>
          <w:szCs w:val="20"/>
        </w:rPr>
      </w:pPr>
      <w:r w:rsidRPr="00F374D4">
        <w:rPr>
          <w:rFonts w:ascii="Arial" w:hAnsi="Arial" w:cs="Arial"/>
          <w:sz w:val="20"/>
          <w:szCs w:val="20"/>
        </w:rPr>
        <w:t>Der Binärcode kann drei Zustände abbilden.</w:t>
      </w:r>
    </w:p>
    <w:p w:rsidR="00591025" w:rsidRPr="00F374D4" w:rsidRDefault="00591025" w:rsidP="001B7F7D">
      <w:pPr>
        <w:pStyle w:val="Flietext0"/>
        <w:numPr>
          <w:ilvl w:val="0"/>
          <w:numId w:val="27"/>
        </w:numPr>
        <w:tabs>
          <w:tab w:val="left" w:pos="1134"/>
        </w:tabs>
        <w:spacing w:line="240" w:lineRule="auto"/>
        <w:ind w:left="1134"/>
        <w:rPr>
          <w:rFonts w:ascii="Arial" w:hAnsi="Arial" w:cs="Arial"/>
          <w:sz w:val="20"/>
          <w:szCs w:val="20"/>
        </w:rPr>
      </w:pPr>
      <w:r w:rsidRPr="00F374D4">
        <w:rPr>
          <w:rFonts w:ascii="Arial" w:hAnsi="Arial" w:cs="Arial"/>
          <w:sz w:val="20"/>
          <w:szCs w:val="20"/>
        </w:rPr>
        <w:t>Daten können nur eine Information enthalten.</w:t>
      </w:r>
    </w:p>
    <w:p w:rsidR="00591025" w:rsidRPr="00591025" w:rsidRDefault="00591025" w:rsidP="001B7F7D">
      <w:pPr>
        <w:pStyle w:val="Flietext0"/>
        <w:numPr>
          <w:ilvl w:val="0"/>
          <w:numId w:val="27"/>
        </w:numPr>
        <w:tabs>
          <w:tab w:val="left" w:pos="728"/>
          <w:tab w:val="left" w:pos="1134"/>
        </w:tabs>
        <w:spacing w:line="240" w:lineRule="auto"/>
        <w:ind w:left="1134"/>
        <w:rPr>
          <w:rFonts w:ascii="Arial" w:hAnsi="Arial" w:cs="Arial"/>
          <w:sz w:val="20"/>
          <w:szCs w:val="20"/>
        </w:rPr>
      </w:pPr>
      <w:r w:rsidRPr="00F374D4">
        <w:rPr>
          <w:rFonts w:ascii="Arial" w:hAnsi="Arial" w:cs="Arial"/>
          <w:sz w:val="20"/>
          <w:szCs w:val="20"/>
        </w:rPr>
        <w:t>Informationen besitzen einen gewissen Wert und sind relativ leicht übertragbar.</w:t>
      </w:r>
    </w:p>
    <w:p w:rsidR="00591025" w:rsidRPr="00F374D4" w:rsidRDefault="00591025" w:rsidP="00591025">
      <w:pPr>
        <w:pStyle w:val="Flietext0"/>
        <w:tabs>
          <w:tab w:val="left" w:pos="728"/>
          <w:tab w:val="left" w:pos="1134"/>
        </w:tabs>
        <w:spacing w:line="240" w:lineRule="auto"/>
        <w:rPr>
          <w:rFonts w:ascii="Arial" w:hAnsi="Arial" w:cs="Arial"/>
          <w:sz w:val="20"/>
          <w:szCs w:val="20"/>
        </w:rPr>
      </w:pPr>
    </w:p>
    <w:p w:rsidR="00591025" w:rsidRDefault="00591025" w:rsidP="001B7F7D">
      <w:pPr>
        <w:pStyle w:val="Flietext0"/>
        <w:numPr>
          <w:ilvl w:val="0"/>
          <w:numId w:val="26"/>
        </w:numPr>
        <w:spacing w:line="266" w:lineRule="auto"/>
        <w:rPr>
          <w:rFonts w:ascii="Arial" w:hAnsi="Arial" w:cs="Arial"/>
          <w:sz w:val="20"/>
          <w:szCs w:val="20"/>
        </w:rPr>
      </w:pPr>
      <w:r w:rsidRPr="00B83B3C">
        <w:rPr>
          <w:rFonts w:ascii="Arial" w:hAnsi="Arial" w:cs="Arial"/>
          <w:sz w:val="20"/>
          <w:szCs w:val="20"/>
        </w:rPr>
        <w:t>Finden und diskutieren Sie weitere Beispiele für verschiedene Interpretationen von gegebenen Da</w:t>
      </w:r>
      <w:r w:rsidRPr="00B83B3C">
        <w:rPr>
          <w:rFonts w:ascii="Arial" w:hAnsi="Arial" w:cs="Arial"/>
          <w:sz w:val="20"/>
          <w:szCs w:val="20"/>
        </w:rPr>
        <w:softHyphen/>
        <w:t>ten.</w:t>
      </w:r>
    </w:p>
    <w:p w:rsidR="00591025" w:rsidRDefault="00591025" w:rsidP="00591025">
      <w:pPr>
        <w:pStyle w:val="Flietext0"/>
        <w:spacing w:line="266" w:lineRule="auto"/>
        <w:ind w:left="360"/>
        <w:rPr>
          <w:rFonts w:ascii="Arial" w:hAnsi="Arial" w:cs="Arial"/>
          <w:sz w:val="20"/>
          <w:szCs w:val="20"/>
        </w:rPr>
      </w:pPr>
    </w:p>
    <w:p w:rsidR="00591025" w:rsidRPr="00B83B3C" w:rsidRDefault="00591025" w:rsidP="001B7F7D">
      <w:pPr>
        <w:pStyle w:val="Flietext0"/>
        <w:numPr>
          <w:ilvl w:val="0"/>
          <w:numId w:val="26"/>
        </w:numPr>
        <w:spacing w:line="240" w:lineRule="auto"/>
        <w:rPr>
          <w:rFonts w:ascii="Arial" w:hAnsi="Arial" w:cs="Arial"/>
          <w:sz w:val="20"/>
          <w:szCs w:val="20"/>
        </w:rPr>
      </w:pPr>
      <w:r w:rsidRPr="00B83B3C">
        <w:rPr>
          <w:rFonts w:ascii="Arial" w:hAnsi="Arial" w:cs="Arial"/>
          <w:color w:val="000000"/>
          <w:sz w:val="20"/>
          <w:szCs w:val="20"/>
          <w:lang w:eastAsia="de-DE" w:bidi="de-DE"/>
        </w:rPr>
        <w:t>Kreuzen Sie an, was zutrifft.</w:t>
      </w:r>
    </w:p>
    <w:p w:rsidR="00591025" w:rsidRPr="00B83B3C" w:rsidRDefault="00591025" w:rsidP="00591025">
      <w:pPr>
        <w:pStyle w:val="Flietext0"/>
        <w:spacing w:line="240" w:lineRule="auto"/>
        <w:rPr>
          <w:rFonts w:ascii="Arial" w:hAnsi="Arial" w:cs="Arial"/>
          <w:sz w:val="20"/>
          <w:szCs w:val="20"/>
        </w:rPr>
      </w:pPr>
    </w:p>
    <w:tbl>
      <w:tblPr>
        <w:tblOverlap w:val="never"/>
        <w:tblW w:w="0" w:type="auto"/>
        <w:tblInd w:w="584" w:type="dxa"/>
        <w:tblLayout w:type="fixed"/>
        <w:tblCellMar>
          <w:left w:w="10" w:type="dxa"/>
          <w:right w:w="10" w:type="dxa"/>
        </w:tblCellMar>
        <w:tblLook w:val="04A0" w:firstRow="1" w:lastRow="0" w:firstColumn="1" w:lastColumn="0" w:noHBand="0" w:noVBand="1"/>
      </w:tblPr>
      <w:tblGrid>
        <w:gridCol w:w="7949"/>
        <w:gridCol w:w="288"/>
      </w:tblGrid>
      <w:tr w:rsidR="00591025" w:rsidRPr="00B83B3C" w:rsidTr="006A0A5C">
        <w:trPr>
          <w:trHeight w:val="295"/>
        </w:trPr>
        <w:tc>
          <w:tcPr>
            <w:tcW w:w="7949" w:type="dxa"/>
            <w:shd w:val="clear" w:color="auto" w:fill="auto"/>
            <w:vAlign w:val="bottom"/>
          </w:tcPr>
          <w:p w:rsidR="00591025" w:rsidRPr="00B83B3C" w:rsidRDefault="00591025" w:rsidP="006A0A5C">
            <w:pPr>
              <w:pStyle w:val="Andere0"/>
              <w:spacing w:line="240" w:lineRule="auto"/>
              <w:rPr>
                <w:rFonts w:ascii="Arial" w:hAnsi="Arial" w:cs="Arial"/>
                <w:sz w:val="20"/>
                <w:szCs w:val="20"/>
              </w:rPr>
            </w:pPr>
            <w:r w:rsidRPr="00B83B3C">
              <w:rPr>
                <w:rFonts w:ascii="Arial" w:hAnsi="Arial" w:cs="Arial"/>
                <w:color w:val="000000"/>
                <w:sz w:val="20"/>
                <w:szCs w:val="20"/>
                <w:lang w:val="en-US" w:bidi="en-US"/>
              </w:rPr>
              <w:t xml:space="preserve">1. </w:t>
            </w:r>
            <w:r w:rsidRPr="00B83B3C">
              <w:rPr>
                <w:rFonts w:ascii="Arial" w:hAnsi="Arial" w:cs="Arial"/>
                <w:color w:val="000000"/>
                <w:sz w:val="20"/>
                <w:szCs w:val="20"/>
                <w:lang w:eastAsia="de-DE" w:bidi="de-DE"/>
              </w:rPr>
              <w:t>Welche Eigenschaften haben Informationen?</w:t>
            </w:r>
          </w:p>
        </w:tc>
        <w:tc>
          <w:tcPr>
            <w:tcW w:w="288" w:type="dxa"/>
            <w:tcBorders>
              <w:bottom w:val="single" w:sz="4" w:space="0" w:color="auto"/>
            </w:tcBorders>
            <w:shd w:val="clear" w:color="auto" w:fill="auto"/>
          </w:tcPr>
          <w:p w:rsidR="00591025" w:rsidRPr="00B83B3C" w:rsidRDefault="00591025" w:rsidP="006A0A5C">
            <w:pPr>
              <w:rPr>
                <w:szCs w:val="20"/>
              </w:rPr>
            </w:pPr>
          </w:p>
        </w:tc>
      </w:tr>
      <w:tr w:rsidR="00591025" w:rsidRPr="00B83B3C" w:rsidTr="006A0A5C">
        <w:trPr>
          <w:trHeight w:val="382"/>
        </w:trPr>
        <w:tc>
          <w:tcPr>
            <w:tcW w:w="7949" w:type="dxa"/>
            <w:shd w:val="clear" w:color="auto" w:fill="auto"/>
            <w:vAlign w:val="center"/>
          </w:tcPr>
          <w:p w:rsidR="00591025" w:rsidRPr="00B83B3C" w:rsidRDefault="00591025" w:rsidP="006A0A5C">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a) Informationen sind an einen Träger gebunden.</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78"/>
        </w:trPr>
        <w:tc>
          <w:tcPr>
            <w:tcW w:w="7949" w:type="dxa"/>
            <w:shd w:val="clear" w:color="auto" w:fill="auto"/>
            <w:vAlign w:val="center"/>
          </w:tcPr>
          <w:p w:rsidR="00591025" w:rsidRPr="00B83B3C" w:rsidRDefault="00591025" w:rsidP="006A0A5C">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 xml:space="preserve">b) </w:t>
            </w:r>
            <w:r w:rsidRPr="00B83B3C">
              <w:rPr>
                <w:rFonts w:ascii="Arial" w:hAnsi="Arial" w:cs="Arial"/>
                <w:color w:val="000000"/>
                <w:sz w:val="20"/>
                <w:szCs w:val="20"/>
                <w:lang w:val="en-US" w:bidi="en-US"/>
              </w:rPr>
              <w:t>Informationenverbrauchensich.</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82"/>
        </w:trPr>
        <w:tc>
          <w:tcPr>
            <w:tcW w:w="7949" w:type="dxa"/>
            <w:shd w:val="clear" w:color="auto" w:fill="auto"/>
            <w:vAlign w:val="center"/>
          </w:tcPr>
          <w:p w:rsidR="00591025" w:rsidRPr="00B83B3C" w:rsidRDefault="00591025" w:rsidP="006A0A5C">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c) Informationen können nur digital übertragen werden.</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78"/>
        </w:trPr>
        <w:tc>
          <w:tcPr>
            <w:tcW w:w="7949" w:type="dxa"/>
            <w:shd w:val="clear" w:color="auto" w:fill="auto"/>
            <w:vAlign w:val="center"/>
          </w:tcPr>
          <w:p w:rsidR="00591025" w:rsidRPr="00B83B3C" w:rsidRDefault="00591025" w:rsidP="006A0A5C">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d) Informationen verursachen Kosten.</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82"/>
        </w:trPr>
        <w:tc>
          <w:tcPr>
            <w:tcW w:w="7949" w:type="dxa"/>
            <w:shd w:val="clear" w:color="auto" w:fill="auto"/>
            <w:vAlign w:val="center"/>
          </w:tcPr>
          <w:p w:rsidR="00591025" w:rsidRPr="00B83B3C" w:rsidRDefault="00591025" w:rsidP="006A0A5C">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e) Informationen sind leicht übertragbar.</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295"/>
        </w:trPr>
        <w:tc>
          <w:tcPr>
            <w:tcW w:w="7949" w:type="dxa"/>
            <w:shd w:val="clear" w:color="auto" w:fill="auto"/>
            <w:vAlign w:val="bottom"/>
          </w:tcPr>
          <w:p w:rsidR="00591025" w:rsidRPr="00B83B3C" w:rsidRDefault="00591025" w:rsidP="006A0A5C">
            <w:pPr>
              <w:pStyle w:val="Andere0"/>
              <w:spacing w:line="240" w:lineRule="auto"/>
              <w:rPr>
                <w:rFonts w:ascii="Arial" w:hAnsi="Arial" w:cs="Arial"/>
                <w:sz w:val="20"/>
                <w:szCs w:val="20"/>
              </w:rPr>
            </w:pPr>
            <w:r w:rsidRPr="00B83B3C">
              <w:rPr>
                <w:rFonts w:ascii="Arial" w:hAnsi="Arial" w:cs="Arial"/>
                <w:color w:val="000000"/>
                <w:sz w:val="20"/>
                <w:szCs w:val="20"/>
                <w:lang w:val="en-US" w:bidi="en-US"/>
              </w:rPr>
              <w:t xml:space="preserve">2. </w:t>
            </w:r>
            <w:r w:rsidRPr="00B83B3C">
              <w:rPr>
                <w:rFonts w:ascii="Arial" w:hAnsi="Arial" w:cs="Arial"/>
                <w:color w:val="000000"/>
                <w:sz w:val="20"/>
                <w:szCs w:val="20"/>
                <w:lang w:eastAsia="de-DE" w:bidi="de-DE"/>
              </w:rPr>
              <w:t>Welche Aussagen über Daten sind korrekt?</w:t>
            </w:r>
          </w:p>
        </w:tc>
        <w:tc>
          <w:tcPr>
            <w:tcW w:w="288" w:type="dxa"/>
            <w:tcBorders>
              <w:bottom w:val="single" w:sz="4" w:space="0" w:color="auto"/>
            </w:tcBorders>
            <w:shd w:val="clear" w:color="auto" w:fill="auto"/>
          </w:tcPr>
          <w:p w:rsidR="00591025" w:rsidRPr="00B83B3C" w:rsidRDefault="00591025" w:rsidP="006A0A5C">
            <w:pPr>
              <w:rPr>
                <w:szCs w:val="20"/>
              </w:rPr>
            </w:pPr>
          </w:p>
        </w:tc>
      </w:tr>
      <w:tr w:rsidR="00591025" w:rsidRPr="00B83B3C" w:rsidTr="006A0A5C">
        <w:trPr>
          <w:trHeight w:val="382"/>
        </w:trPr>
        <w:tc>
          <w:tcPr>
            <w:tcW w:w="7949" w:type="dxa"/>
            <w:shd w:val="clear" w:color="auto" w:fill="auto"/>
            <w:vAlign w:val="center"/>
          </w:tcPr>
          <w:p w:rsidR="00591025" w:rsidRPr="00B83B3C" w:rsidRDefault="00591025" w:rsidP="006A0A5C">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a) Daten sind eine wiederherstellbare Darstellung von Informationen.</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78"/>
        </w:trPr>
        <w:tc>
          <w:tcPr>
            <w:tcW w:w="7949" w:type="dxa"/>
            <w:shd w:val="clear" w:color="auto" w:fill="auto"/>
            <w:vAlign w:val="center"/>
          </w:tcPr>
          <w:p w:rsidR="00591025" w:rsidRPr="00B83B3C" w:rsidRDefault="00591025" w:rsidP="006A0A5C">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b) Daten können durch Messung gewonnen werden.</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78"/>
        </w:trPr>
        <w:tc>
          <w:tcPr>
            <w:tcW w:w="7949" w:type="dxa"/>
            <w:shd w:val="clear" w:color="auto" w:fill="auto"/>
            <w:vAlign w:val="center"/>
          </w:tcPr>
          <w:p w:rsidR="00591025" w:rsidRPr="00B83B3C" w:rsidRDefault="00591025" w:rsidP="006A0A5C">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c) Daten können nicht direkt übertragen werden.</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82"/>
        </w:trPr>
        <w:tc>
          <w:tcPr>
            <w:tcW w:w="7949" w:type="dxa"/>
            <w:shd w:val="clear" w:color="auto" w:fill="auto"/>
            <w:vAlign w:val="center"/>
          </w:tcPr>
          <w:p w:rsidR="00591025" w:rsidRPr="00B83B3C" w:rsidRDefault="00591025" w:rsidP="006A0A5C">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d) Daten werden mithilfe von Informationen abgebildet.</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82"/>
        </w:trPr>
        <w:tc>
          <w:tcPr>
            <w:tcW w:w="7949" w:type="dxa"/>
            <w:shd w:val="clear" w:color="auto" w:fill="auto"/>
            <w:vAlign w:val="bottom"/>
          </w:tcPr>
          <w:p w:rsidR="00591025" w:rsidRPr="00B83B3C" w:rsidRDefault="00591025" w:rsidP="006A0A5C">
            <w:pPr>
              <w:pStyle w:val="Andere0"/>
              <w:spacing w:line="240" w:lineRule="auto"/>
              <w:ind w:firstLine="360"/>
              <w:rPr>
                <w:rFonts w:ascii="Arial" w:hAnsi="Arial" w:cs="Arial"/>
                <w:color w:val="000000"/>
                <w:sz w:val="20"/>
                <w:szCs w:val="20"/>
                <w:lang w:eastAsia="de-DE" w:bidi="de-DE"/>
              </w:rPr>
            </w:pPr>
          </w:p>
        </w:tc>
        <w:tc>
          <w:tcPr>
            <w:tcW w:w="288" w:type="dxa"/>
            <w:tcBorders>
              <w:top w:val="single" w:sz="4" w:space="0" w:color="auto"/>
              <w:left w:val="nil"/>
            </w:tcBorders>
            <w:shd w:val="clear" w:color="auto" w:fill="auto"/>
          </w:tcPr>
          <w:p w:rsidR="00591025" w:rsidRPr="00B83B3C" w:rsidRDefault="00591025" w:rsidP="006A0A5C">
            <w:pPr>
              <w:rPr>
                <w:szCs w:val="20"/>
              </w:rPr>
            </w:pPr>
          </w:p>
        </w:tc>
      </w:tr>
      <w:tr w:rsidR="00591025" w:rsidRPr="00B83B3C" w:rsidTr="006A0A5C">
        <w:trPr>
          <w:trHeight w:val="295"/>
        </w:trPr>
        <w:tc>
          <w:tcPr>
            <w:tcW w:w="7949" w:type="dxa"/>
            <w:shd w:val="clear" w:color="auto" w:fill="auto"/>
            <w:vAlign w:val="bottom"/>
          </w:tcPr>
          <w:p w:rsidR="00591025" w:rsidRPr="00B83B3C" w:rsidRDefault="00591025" w:rsidP="006A0A5C">
            <w:pPr>
              <w:pStyle w:val="Andere0"/>
              <w:spacing w:line="240" w:lineRule="auto"/>
              <w:rPr>
                <w:rFonts w:ascii="Arial" w:hAnsi="Arial" w:cs="Arial"/>
                <w:sz w:val="20"/>
                <w:szCs w:val="20"/>
              </w:rPr>
            </w:pPr>
            <w:r w:rsidRPr="00B83B3C">
              <w:rPr>
                <w:rFonts w:ascii="Arial" w:hAnsi="Arial" w:cs="Arial"/>
                <w:color w:val="000000"/>
                <w:sz w:val="20"/>
                <w:szCs w:val="20"/>
                <w:lang w:val="en-US" w:bidi="en-US"/>
              </w:rPr>
              <w:t xml:space="preserve">3. </w:t>
            </w:r>
            <w:r w:rsidRPr="00B83B3C">
              <w:rPr>
                <w:rFonts w:ascii="Arial" w:hAnsi="Arial" w:cs="Arial"/>
                <w:color w:val="000000"/>
                <w:sz w:val="20"/>
                <w:szCs w:val="20"/>
                <w:lang w:eastAsia="de-DE" w:bidi="de-DE"/>
              </w:rPr>
              <w:t>Welche Aussagen zum Binärcode sind falsch?</w:t>
            </w:r>
          </w:p>
        </w:tc>
        <w:tc>
          <w:tcPr>
            <w:tcW w:w="288" w:type="dxa"/>
            <w:tcBorders>
              <w:bottom w:val="single" w:sz="4" w:space="0" w:color="auto"/>
            </w:tcBorders>
            <w:shd w:val="clear" w:color="auto" w:fill="auto"/>
          </w:tcPr>
          <w:p w:rsidR="00591025" w:rsidRPr="00B83B3C" w:rsidRDefault="00591025" w:rsidP="006A0A5C">
            <w:pPr>
              <w:rPr>
                <w:szCs w:val="20"/>
              </w:rPr>
            </w:pPr>
          </w:p>
        </w:tc>
      </w:tr>
      <w:tr w:rsidR="00591025" w:rsidRPr="00B83B3C" w:rsidTr="006A0A5C">
        <w:trPr>
          <w:trHeight w:val="382"/>
        </w:trPr>
        <w:tc>
          <w:tcPr>
            <w:tcW w:w="7949" w:type="dxa"/>
            <w:shd w:val="clear" w:color="auto" w:fill="auto"/>
            <w:vAlign w:val="center"/>
          </w:tcPr>
          <w:p w:rsidR="00591025" w:rsidRPr="00B83B3C" w:rsidRDefault="00591025" w:rsidP="006A0A5C">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 xml:space="preserve">a) Der Binärcode besteht aus den Ziffern </w:t>
            </w:r>
            <w:r w:rsidRPr="00B83B3C">
              <w:rPr>
                <w:rFonts w:ascii="Arial" w:hAnsi="Arial" w:cs="Arial"/>
                <w:color w:val="000000"/>
                <w:sz w:val="20"/>
                <w:szCs w:val="20"/>
                <w:lang w:val="en-US" w:bidi="en-US"/>
              </w:rPr>
              <w:t xml:space="preserve">O </w:t>
            </w:r>
            <w:r w:rsidRPr="00B83B3C">
              <w:rPr>
                <w:rFonts w:ascii="Arial" w:hAnsi="Arial" w:cs="Arial"/>
                <w:color w:val="000000"/>
                <w:sz w:val="20"/>
                <w:szCs w:val="20"/>
                <w:lang w:eastAsia="de-DE" w:bidi="de-DE"/>
              </w:rPr>
              <w:t xml:space="preserve">und </w:t>
            </w:r>
            <w:r w:rsidRPr="00B83B3C">
              <w:rPr>
                <w:rFonts w:ascii="Arial" w:hAnsi="Arial" w:cs="Arial"/>
                <w:color w:val="000000"/>
                <w:sz w:val="20"/>
                <w:szCs w:val="20"/>
                <w:lang w:val="en-US" w:bidi="en-US"/>
              </w:rPr>
              <w:t>1.</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82"/>
        </w:trPr>
        <w:tc>
          <w:tcPr>
            <w:tcW w:w="7949" w:type="dxa"/>
            <w:shd w:val="clear" w:color="auto" w:fill="auto"/>
            <w:vAlign w:val="center"/>
          </w:tcPr>
          <w:p w:rsidR="00591025" w:rsidRPr="00B83B3C" w:rsidRDefault="00591025" w:rsidP="006A0A5C">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b) Informationen müssen in der Regel in Binärcodes überführt werden.</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78"/>
        </w:trPr>
        <w:tc>
          <w:tcPr>
            <w:tcW w:w="7949" w:type="dxa"/>
            <w:shd w:val="clear" w:color="auto" w:fill="auto"/>
            <w:vAlign w:val="center"/>
          </w:tcPr>
          <w:p w:rsidR="00591025" w:rsidRPr="00B83B3C" w:rsidRDefault="00591025" w:rsidP="006A0A5C">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 xml:space="preserve">c) Der Binärcode besteht aus den Ziffern </w:t>
            </w:r>
            <w:r w:rsidRPr="00B83B3C">
              <w:rPr>
                <w:rFonts w:ascii="Arial" w:hAnsi="Arial" w:cs="Arial"/>
                <w:color w:val="000000"/>
                <w:sz w:val="20"/>
                <w:szCs w:val="20"/>
                <w:lang w:val="en-US" w:bidi="en-US"/>
              </w:rPr>
              <w:t xml:space="preserve">O </w:t>
            </w:r>
            <w:r w:rsidRPr="00B83B3C">
              <w:rPr>
                <w:rFonts w:ascii="Arial" w:hAnsi="Arial" w:cs="Arial"/>
                <w:color w:val="000000"/>
                <w:sz w:val="20"/>
                <w:szCs w:val="20"/>
                <w:lang w:eastAsia="de-DE" w:bidi="de-DE"/>
              </w:rPr>
              <w:t xml:space="preserve">bis </w:t>
            </w:r>
            <w:r w:rsidRPr="00B83B3C">
              <w:rPr>
                <w:rFonts w:ascii="Arial" w:hAnsi="Arial" w:cs="Arial"/>
                <w:color w:val="000000"/>
                <w:sz w:val="20"/>
                <w:szCs w:val="20"/>
                <w:lang w:val="en-US" w:bidi="en-US"/>
              </w:rPr>
              <w:t>9.</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78"/>
        </w:trPr>
        <w:tc>
          <w:tcPr>
            <w:tcW w:w="7949" w:type="dxa"/>
            <w:shd w:val="clear" w:color="auto" w:fill="auto"/>
            <w:vAlign w:val="center"/>
          </w:tcPr>
          <w:p w:rsidR="00591025" w:rsidRPr="00B83B3C" w:rsidRDefault="00591025" w:rsidP="006A0A5C">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d) Alle Daten liegen in Form von Binärcodes vor.</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78"/>
        </w:trPr>
        <w:tc>
          <w:tcPr>
            <w:tcW w:w="7949" w:type="dxa"/>
            <w:shd w:val="clear" w:color="auto" w:fill="auto"/>
            <w:vAlign w:val="bottom"/>
          </w:tcPr>
          <w:p w:rsidR="00591025" w:rsidRPr="00B83B3C" w:rsidRDefault="00591025" w:rsidP="006A0A5C">
            <w:pPr>
              <w:pStyle w:val="Andere0"/>
              <w:spacing w:line="240" w:lineRule="auto"/>
              <w:ind w:firstLine="360"/>
              <w:rPr>
                <w:rFonts w:ascii="Arial" w:hAnsi="Arial" w:cs="Arial"/>
                <w:color w:val="000000"/>
                <w:sz w:val="20"/>
                <w:szCs w:val="20"/>
                <w:lang w:eastAsia="de-DE" w:bidi="de-DE"/>
              </w:rPr>
            </w:pPr>
          </w:p>
        </w:tc>
        <w:tc>
          <w:tcPr>
            <w:tcW w:w="288" w:type="dxa"/>
            <w:tcBorders>
              <w:top w:val="single" w:sz="4" w:space="0" w:color="auto"/>
              <w:left w:val="nil"/>
            </w:tcBorders>
            <w:shd w:val="clear" w:color="auto" w:fill="auto"/>
          </w:tcPr>
          <w:p w:rsidR="00591025" w:rsidRPr="00B83B3C" w:rsidRDefault="00591025" w:rsidP="006A0A5C">
            <w:pPr>
              <w:rPr>
                <w:szCs w:val="20"/>
              </w:rPr>
            </w:pPr>
          </w:p>
        </w:tc>
      </w:tr>
      <w:tr w:rsidR="00591025" w:rsidRPr="00B83B3C" w:rsidTr="006A0A5C">
        <w:trPr>
          <w:trHeight w:val="295"/>
        </w:trPr>
        <w:tc>
          <w:tcPr>
            <w:tcW w:w="7949" w:type="dxa"/>
            <w:shd w:val="clear" w:color="auto" w:fill="auto"/>
            <w:vAlign w:val="bottom"/>
          </w:tcPr>
          <w:p w:rsidR="00591025" w:rsidRPr="00B83B3C" w:rsidRDefault="00591025" w:rsidP="006A0A5C">
            <w:pPr>
              <w:pStyle w:val="Andere0"/>
              <w:spacing w:line="240" w:lineRule="auto"/>
              <w:ind w:left="251" w:hanging="251"/>
              <w:rPr>
                <w:rFonts w:ascii="Arial" w:hAnsi="Arial" w:cs="Arial"/>
                <w:sz w:val="20"/>
                <w:szCs w:val="20"/>
              </w:rPr>
            </w:pPr>
            <w:r w:rsidRPr="00B83B3C">
              <w:rPr>
                <w:rFonts w:ascii="Arial" w:hAnsi="Arial" w:cs="Arial"/>
                <w:color w:val="000000"/>
                <w:sz w:val="20"/>
                <w:szCs w:val="20"/>
                <w:lang w:val="en-US" w:bidi="en-US"/>
              </w:rPr>
              <w:t xml:space="preserve">4. </w:t>
            </w:r>
            <w:r w:rsidRPr="00B83B3C">
              <w:rPr>
                <w:rFonts w:ascii="Arial" w:hAnsi="Arial" w:cs="Arial"/>
                <w:color w:val="000000"/>
                <w:sz w:val="20"/>
                <w:szCs w:val="20"/>
                <w:lang w:eastAsia="de-DE" w:bidi="de-DE"/>
              </w:rPr>
              <w:t>Welche Aussagen über die Darstellung von Daten in der Informationstechnik treffen zu?</w:t>
            </w:r>
          </w:p>
        </w:tc>
        <w:tc>
          <w:tcPr>
            <w:tcW w:w="288" w:type="dxa"/>
            <w:tcBorders>
              <w:bottom w:val="single" w:sz="4" w:space="0" w:color="auto"/>
            </w:tcBorders>
            <w:shd w:val="clear" w:color="auto" w:fill="auto"/>
          </w:tcPr>
          <w:p w:rsidR="00591025" w:rsidRPr="00B83B3C" w:rsidRDefault="00591025" w:rsidP="006A0A5C">
            <w:pPr>
              <w:rPr>
                <w:szCs w:val="20"/>
              </w:rPr>
            </w:pPr>
          </w:p>
        </w:tc>
      </w:tr>
      <w:tr w:rsidR="00591025" w:rsidRPr="00B83B3C" w:rsidTr="006A0A5C">
        <w:trPr>
          <w:trHeight w:val="378"/>
        </w:trPr>
        <w:tc>
          <w:tcPr>
            <w:tcW w:w="7949" w:type="dxa"/>
            <w:shd w:val="clear" w:color="auto" w:fill="auto"/>
            <w:vAlign w:val="center"/>
          </w:tcPr>
          <w:p w:rsidR="00591025" w:rsidRPr="00B83B3C" w:rsidRDefault="00591025" w:rsidP="006A0A5C">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a) Texte werden in Form von Bitfolgen dargestellt.</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82"/>
        </w:trPr>
        <w:tc>
          <w:tcPr>
            <w:tcW w:w="7949" w:type="dxa"/>
            <w:shd w:val="clear" w:color="auto" w:fill="auto"/>
            <w:vAlign w:val="center"/>
          </w:tcPr>
          <w:p w:rsidR="00591025" w:rsidRPr="00B83B3C" w:rsidRDefault="00591025" w:rsidP="006A0A5C">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b) Bilder können nicht als eine Folge von Nullen und Einsen abgebildet werden.</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82"/>
        </w:trPr>
        <w:tc>
          <w:tcPr>
            <w:tcW w:w="7949" w:type="dxa"/>
            <w:shd w:val="clear" w:color="auto" w:fill="auto"/>
            <w:vAlign w:val="center"/>
          </w:tcPr>
          <w:p w:rsidR="00591025" w:rsidRPr="00B83B3C" w:rsidRDefault="00591025" w:rsidP="006A0A5C">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c) Dezimale Zahlen müssen nicht als Binärcode dargestellt werden.</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78"/>
        </w:trPr>
        <w:tc>
          <w:tcPr>
            <w:tcW w:w="7949" w:type="dxa"/>
            <w:shd w:val="clear" w:color="auto" w:fill="auto"/>
            <w:vAlign w:val="center"/>
          </w:tcPr>
          <w:p w:rsidR="00591025" w:rsidRPr="00B83B3C" w:rsidRDefault="00591025" w:rsidP="006A0A5C">
            <w:pPr>
              <w:pStyle w:val="Andere0"/>
              <w:spacing w:line="240" w:lineRule="auto"/>
              <w:ind w:firstLine="360"/>
              <w:rPr>
                <w:rFonts w:ascii="Arial" w:hAnsi="Arial" w:cs="Arial"/>
                <w:sz w:val="20"/>
                <w:szCs w:val="20"/>
              </w:rPr>
            </w:pPr>
            <w:r w:rsidRPr="00B83B3C">
              <w:rPr>
                <w:rFonts w:ascii="Arial" w:hAnsi="Arial" w:cs="Arial"/>
                <w:color w:val="000000"/>
                <w:sz w:val="20"/>
                <w:szCs w:val="20"/>
                <w:lang w:val="en-US" w:bidi="en-US"/>
              </w:rPr>
              <w:t>d) Es</w:t>
            </w:r>
            <w:r>
              <w:rPr>
                <w:rFonts w:ascii="Arial" w:hAnsi="Arial" w:cs="Arial"/>
                <w:color w:val="000000"/>
                <w:sz w:val="20"/>
                <w:szCs w:val="20"/>
                <w:lang w:val="en-US" w:bidi="en-US"/>
              </w:rPr>
              <w:t xml:space="preserve"> </w:t>
            </w:r>
            <w:r w:rsidRPr="00B83B3C">
              <w:rPr>
                <w:rFonts w:ascii="Arial" w:hAnsi="Arial" w:cs="Arial"/>
                <w:color w:val="000000"/>
                <w:sz w:val="20"/>
                <w:szCs w:val="20"/>
                <w:lang w:val="en-US" w:bidi="en-US"/>
              </w:rPr>
              <w:t>gibt</w:t>
            </w:r>
            <w:r>
              <w:rPr>
                <w:rFonts w:ascii="Arial" w:hAnsi="Arial" w:cs="Arial"/>
                <w:color w:val="000000"/>
                <w:sz w:val="20"/>
                <w:szCs w:val="20"/>
                <w:lang w:val="en-US" w:bidi="en-US"/>
              </w:rPr>
              <w:t xml:space="preserve"> </w:t>
            </w:r>
            <w:r w:rsidRPr="00B83B3C">
              <w:rPr>
                <w:rFonts w:ascii="Arial" w:hAnsi="Arial" w:cs="Arial"/>
                <w:color w:val="000000"/>
                <w:sz w:val="20"/>
                <w:szCs w:val="20"/>
                <w:lang w:val="en-US" w:bidi="en-US"/>
              </w:rPr>
              <w:t xml:space="preserve">festgelegte </w:t>
            </w:r>
            <w:r w:rsidRPr="00B83B3C">
              <w:rPr>
                <w:rFonts w:ascii="Arial" w:hAnsi="Arial" w:cs="Arial"/>
                <w:color w:val="000000"/>
                <w:sz w:val="20"/>
                <w:szCs w:val="20"/>
                <w:lang w:eastAsia="de-DE" w:bidi="de-DE"/>
              </w:rPr>
              <w:t>Binärcodes für Zahlen und Zeichen.</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78"/>
        </w:trPr>
        <w:tc>
          <w:tcPr>
            <w:tcW w:w="7949" w:type="dxa"/>
            <w:shd w:val="clear" w:color="auto" w:fill="auto"/>
            <w:vAlign w:val="bottom"/>
          </w:tcPr>
          <w:p w:rsidR="00591025" w:rsidRDefault="00591025" w:rsidP="006A0A5C">
            <w:pPr>
              <w:pStyle w:val="Andere0"/>
              <w:spacing w:line="240" w:lineRule="auto"/>
              <w:ind w:firstLine="360"/>
              <w:rPr>
                <w:rFonts w:ascii="Arial" w:hAnsi="Arial" w:cs="Arial"/>
                <w:color w:val="000000"/>
                <w:sz w:val="20"/>
                <w:szCs w:val="20"/>
                <w:lang w:val="en-US" w:bidi="en-US"/>
              </w:rPr>
            </w:pPr>
          </w:p>
          <w:p w:rsidR="00591025" w:rsidRDefault="00591025" w:rsidP="006A0A5C">
            <w:pPr>
              <w:pStyle w:val="Andere0"/>
              <w:spacing w:line="240" w:lineRule="auto"/>
              <w:ind w:firstLine="360"/>
              <w:rPr>
                <w:rFonts w:ascii="Arial" w:hAnsi="Arial" w:cs="Arial"/>
                <w:color w:val="000000"/>
                <w:sz w:val="20"/>
                <w:szCs w:val="20"/>
                <w:lang w:val="en-US" w:bidi="en-US"/>
              </w:rPr>
            </w:pPr>
          </w:p>
          <w:p w:rsidR="00591025" w:rsidRPr="00B83B3C" w:rsidRDefault="00591025" w:rsidP="006A0A5C">
            <w:pPr>
              <w:pStyle w:val="Andere0"/>
              <w:spacing w:line="240" w:lineRule="auto"/>
              <w:ind w:firstLine="360"/>
              <w:rPr>
                <w:rFonts w:ascii="Arial" w:hAnsi="Arial" w:cs="Arial"/>
                <w:color w:val="000000"/>
                <w:sz w:val="20"/>
                <w:szCs w:val="20"/>
                <w:lang w:val="en-US" w:bidi="en-US"/>
              </w:rPr>
            </w:pPr>
          </w:p>
        </w:tc>
        <w:tc>
          <w:tcPr>
            <w:tcW w:w="288" w:type="dxa"/>
            <w:tcBorders>
              <w:top w:val="single" w:sz="4" w:space="0" w:color="auto"/>
              <w:left w:val="nil"/>
            </w:tcBorders>
            <w:shd w:val="clear" w:color="auto" w:fill="auto"/>
          </w:tcPr>
          <w:p w:rsidR="00591025" w:rsidRPr="00B83B3C" w:rsidRDefault="00591025" w:rsidP="006A0A5C">
            <w:pPr>
              <w:rPr>
                <w:szCs w:val="20"/>
              </w:rPr>
            </w:pPr>
          </w:p>
        </w:tc>
      </w:tr>
      <w:tr w:rsidR="00591025" w:rsidRPr="00B83B3C" w:rsidTr="006A0A5C">
        <w:trPr>
          <w:trHeight w:val="295"/>
        </w:trPr>
        <w:tc>
          <w:tcPr>
            <w:tcW w:w="7949" w:type="dxa"/>
            <w:shd w:val="clear" w:color="auto" w:fill="auto"/>
            <w:vAlign w:val="bottom"/>
          </w:tcPr>
          <w:p w:rsidR="00591025" w:rsidRPr="00B83B3C" w:rsidRDefault="00591025" w:rsidP="006A0A5C">
            <w:pPr>
              <w:pStyle w:val="Andere0"/>
              <w:spacing w:line="240" w:lineRule="auto"/>
              <w:rPr>
                <w:rFonts w:ascii="Arial" w:hAnsi="Arial" w:cs="Arial"/>
                <w:sz w:val="20"/>
                <w:szCs w:val="20"/>
              </w:rPr>
            </w:pPr>
            <w:r w:rsidRPr="00B83B3C">
              <w:rPr>
                <w:rFonts w:ascii="Arial" w:hAnsi="Arial" w:cs="Arial"/>
                <w:color w:val="000000"/>
                <w:sz w:val="20"/>
                <w:szCs w:val="20"/>
                <w:lang w:val="en-US" w:bidi="en-US"/>
              </w:rPr>
              <w:t xml:space="preserve">5. </w:t>
            </w:r>
            <w:r w:rsidRPr="00B83B3C">
              <w:rPr>
                <w:rFonts w:ascii="Arial" w:hAnsi="Arial" w:cs="Arial"/>
                <w:color w:val="000000"/>
                <w:sz w:val="20"/>
                <w:szCs w:val="20"/>
                <w:lang w:eastAsia="de-DE" w:bidi="de-DE"/>
              </w:rPr>
              <w:t>Welche Aussagen im Zusammenhang von Daten und Informationen sind korrekt?</w:t>
            </w:r>
          </w:p>
        </w:tc>
        <w:tc>
          <w:tcPr>
            <w:tcW w:w="288" w:type="dxa"/>
            <w:tcBorders>
              <w:bottom w:val="single" w:sz="4" w:space="0" w:color="auto"/>
            </w:tcBorders>
            <w:shd w:val="clear" w:color="auto" w:fill="auto"/>
          </w:tcPr>
          <w:p w:rsidR="00591025" w:rsidRPr="00B83B3C" w:rsidRDefault="00591025" w:rsidP="006A0A5C">
            <w:pPr>
              <w:rPr>
                <w:szCs w:val="20"/>
              </w:rPr>
            </w:pPr>
          </w:p>
        </w:tc>
      </w:tr>
      <w:tr w:rsidR="00591025" w:rsidRPr="00B83B3C" w:rsidTr="006A0A5C">
        <w:trPr>
          <w:trHeight w:val="378"/>
        </w:trPr>
        <w:tc>
          <w:tcPr>
            <w:tcW w:w="7949" w:type="dxa"/>
            <w:shd w:val="clear" w:color="auto" w:fill="auto"/>
            <w:vAlign w:val="center"/>
          </w:tcPr>
          <w:p w:rsidR="00591025" w:rsidRPr="00B83B3C" w:rsidRDefault="00591025" w:rsidP="001B7F7D">
            <w:pPr>
              <w:pStyle w:val="Andere0"/>
              <w:numPr>
                <w:ilvl w:val="0"/>
                <w:numId w:val="28"/>
              </w:numPr>
              <w:spacing w:line="240" w:lineRule="auto"/>
              <w:rPr>
                <w:rFonts w:ascii="Arial" w:hAnsi="Arial" w:cs="Arial"/>
                <w:sz w:val="20"/>
                <w:szCs w:val="20"/>
              </w:rPr>
            </w:pPr>
            <w:r w:rsidRPr="00B83B3C">
              <w:rPr>
                <w:rFonts w:ascii="Arial" w:hAnsi="Arial" w:cs="Arial"/>
                <w:color w:val="000000"/>
                <w:sz w:val="20"/>
                <w:szCs w:val="20"/>
                <w:lang w:eastAsia="de-DE" w:bidi="de-DE"/>
              </w:rPr>
              <w:t>Informationen, welche aus Daten gewonnen werden, sind immer eindeutig.</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522"/>
        </w:trPr>
        <w:tc>
          <w:tcPr>
            <w:tcW w:w="7949" w:type="dxa"/>
            <w:shd w:val="clear" w:color="auto" w:fill="auto"/>
            <w:vAlign w:val="center"/>
          </w:tcPr>
          <w:p w:rsidR="00591025" w:rsidRPr="00B83B3C" w:rsidRDefault="00591025" w:rsidP="001B7F7D">
            <w:pPr>
              <w:pStyle w:val="Andere0"/>
              <w:numPr>
                <w:ilvl w:val="0"/>
                <w:numId w:val="28"/>
              </w:numPr>
              <w:spacing w:line="259" w:lineRule="auto"/>
              <w:rPr>
                <w:rFonts w:ascii="Arial" w:hAnsi="Arial" w:cs="Arial"/>
                <w:sz w:val="20"/>
                <w:szCs w:val="20"/>
              </w:rPr>
            </w:pPr>
            <w:r w:rsidRPr="00B83B3C">
              <w:rPr>
                <w:rFonts w:ascii="Arial" w:hAnsi="Arial" w:cs="Arial"/>
                <w:color w:val="000000"/>
                <w:sz w:val="20"/>
                <w:szCs w:val="20"/>
                <w:lang w:eastAsia="de-DE" w:bidi="de-DE"/>
              </w:rPr>
              <w:t>Daten können neben der eigentlichen Information auch noch verschiedene andere Informationen enthalten.</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82"/>
        </w:trPr>
        <w:tc>
          <w:tcPr>
            <w:tcW w:w="7949" w:type="dxa"/>
            <w:shd w:val="clear" w:color="auto" w:fill="auto"/>
            <w:vAlign w:val="center"/>
          </w:tcPr>
          <w:p w:rsidR="00591025" w:rsidRPr="00B83B3C" w:rsidRDefault="00591025" w:rsidP="001B7F7D">
            <w:pPr>
              <w:pStyle w:val="Andere0"/>
              <w:numPr>
                <w:ilvl w:val="0"/>
                <w:numId w:val="28"/>
              </w:numPr>
              <w:spacing w:line="240" w:lineRule="auto"/>
              <w:rPr>
                <w:rFonts w:ascii="Arial" w:hAnsi="Arial" w:cs="Arial"/>
                <w:sz w:val="20"/>
                <w:szCs w:val="20"/>
              </w:rPr>
            </w:pPr>
            <w:r w:rsidRPr="00B83B3C">
              <w:rPr>
                <w:rFonts w:ascii="Arial" w:hAnsi="Arial" w:cs="Arial"/>
                <w:color w:val="000000"/>
                <w:sz w:val="20"/>
                <w:szCs w:val="20"/>
                <w:lang w:eastAsia="de-DE" w:bidi="de-DE"/>
              </w:rPr>
              <w:t>Informationen werden in Form von Nachrichten übertragen.</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82"/>
        </w:trPr>
        <w:tc>
          <w:tcPr>
            <w:tcW w:w="7949" w:type="dxa"/>
            <w:shd w:val="clear" w:color="auto" w:fill="auto"/>
            <w:vAlign w:val="center"/>
          </w:tcPr>
          <w:p w:rsidR="00591025" w:rsidRPr="00B83B3C" w:rsidRDefault="00591025" w:rsidP="001B7F7D">
            <w:pPr>
              <w:pStyle w:val="Andere0"/>
              <w:numPr>
                <w:ilvl w:val="0"/>
                <w:numId w:val="28"/>
              </w:numPr>
              <w:spacing w:line="240" w:lineRule="auto"/>
              <w:rPr>
                <w:rFonts w:ascii="Arial" w:hAnsi="Arial" w:cs="Arial"/>
                <w:sz w:val="20"/>
                <w:szCs w:val="20"/>
              </w:rPr>
            </w:pPr>
            <w:r w:rsidRPr="00B83B3C">
              <w:rPr>
                <w:rFonts w:ascii="Arial" w:hAnsi="Arial" w:cs="Arial"/>
                <w:color w:val="000000"/>
                <w:sz w:val="20"/>
                <w:szCs w:val="20"/>
                <w:lang w:eastAsia="de-DE" w:bidi="de-DE"/>
              </w:rPr>
              <w:t>In Daten ist immer nur eine Information enthalten.</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78"/>
        </w:trPr>
        <w:tc>
          <w:tcPr>
            <w:tcW w:w="7949" w:type="dxa"/>
            <w:shd w:val="clear" w:color="auto" w:fill="auto"/>
            <w:vAlign w:val="center"/>
          </w:tcPr>
          <w:p w:rsidR="00591025" w:rsidRPr="00B83B3C" w:rsidRDefault="00591025" w:rsidP="001B7F7D">
            <w:pPr>
              <w:pStyle w:val="Andere0"/>
              <w:numPr>
                <w:ilvl w:val="0"/>
                <w:numId w:val="28"/>
              </w:numPr>
              <w:spacing w:line="240" w:lineRule="auto"/>
              <w:rPr>
                <w:rFonts w:ascii="Arial" w:hAnsi="Arial" w:cs="Arial"/>
                <w:sz w:val="20"/>
                <w:szCs w:val="20"/>
              </w:rPr>
            </w:pPr>
            <w:r w:rsidRPr="00B83B3C">
              <w:rPr>
                <w:rFonts w:ascii="Arial" w:hAnsi="Arial" w:cs="Arial"/>
                <w:color w:val="000000"/>
                <w:sz w:val="20"/>
                <w:szCs w:val="20"/>
                <w:lang w:eastAsia="de-DE" w:bidi="de-DE"/>
              </w:rPr>
              <w:t>Durch die Interpretation von Daten können neue Informationen gewonnen werden.</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78"/>
        </w:trPr>
        <w:tc>
          <w:tcPr>
            <w:tcW w:w="7949" w:type="dxa"/>
            <w:shd w:val="clear" w:color="auto" w:fill="auto"/>
            <w:vAlign w:val="bottom"/>
          </w:tcPr>
          <w:p w:rsidR="00591025" w:rsidRPr="00B83B3C" w:rsidRDefault="00591025" w:rsidP="006A0A5C">
            <w:pPr>
              <w:pStyle w:val="Andere0"/>
              <w:spacing w:line="240" w:lineRule="auto"/>
              <w:ind w:left="360"/>
              <w:rPr>
                <w:rFonts w:ascii="Arial" w:hAnsi="Arial" w:cs="Arial"/>
                <w:color w:val="000000"/>
                <w:sz w:val="20"/>
                <w:szCs w:val="20"/>
                <w:lang w:eastAsia="de-DE" w:bidi="de-DE"/>
              </w:rPr>
            </w:pPr>
          </w:p>
        </w:tc>
        <w:tc>
          <w:tcPr>
            <w:tcW w:w="288" w:type="dxa"/>
            <w:tcBorders>
              <w:top w:val="single" w:sz="4" w:space="0" w:color="auto"/>
              <w:left w:val="nil"/>
            </w:tcBorders>
            <w:shd w:val="clear" w:color="auto" w:fill="auto"/>
          </w:tcPr>
          <w:p w:rsidR="00591025" w:rsidRPr="00B83B3C" w:rsidRDefault="00591025" w:rsidP="006A0A5C">
            <w:pPr>
              <w:rPr>
                <w:szCs w:val="20"/>
              </w:rPr>
            </w:pPr>
          </w:p>
        </w:tc>
      </w:tr>
      <w:tr w:rsidR="00591025" w:rsidRPr="00B83B3C" w:rsidTr="006A0A5C">
        <w:trPr>
          <w:trHeight w:val="295"/>
        </w:trPr>
        <w:tc>
          <w:tcPr>
            <w:tcW w:w="7949" w:type="dxa"/>
            <w:shd w:val="clear" w:color="auto" w:fill="auto"/>
            <w:vAlign w:val="bottom"/>
          </w:tcPr>
          <w:p w:rsidR="00591025" w:rsidRPr="00B83B3C" w:rsidRDefault="00591025" w:rsidP="006A0A5C">
            <w:pPr>
              <w:pStyle w:val="Andere0"/>
              <w:spacing w:line="240" w:lineRule="auto"/>
              <w:rPr>
                <w:rFonts w:ascii="Arial" w:hAnsi="Arial" w:cs="Arial"/>
                <w:sz w:val="20"/>
                <w:szCs w:val="20"/>
              </w:rPr>
            </w:pPr>
            <w:r w:rsidRPr="00B83B3C">
              <w:rPr>
                <w:rFonts w:ascii="Arial" w:hAnsi="Arial" w:cs="Arial"/>
                <w:color w:val="000000"/>
                <w:sz w:val="20"/>
                <w:szCs w:val="20"/>
                <w:lang w:val="en-US" w:bidi="en-US"/>
              </w:rPr>
              <w:t xml:space="preserve">6. </w:t>
            </w:r>
            <w:r w:rsidRPr="00B83B3C">
              <w:rPr>
                <w:rFonts w:ascii="Arial" w:hAnsi="Arial" w:cs="Arial"/>
                <w:color w:val="000000"/>
                <w:sz w:val="20"/>
                <w:szCs w:val="20"/>
                <w:lang w:eastAsia="de-DE" w:bidi="de-DE"/>
              </w:rPr>
              <w:t>Kreuzen Sie an, welche der folgenden Daten eindeutig interpretiert werden können.</w:t>
            </w:r>
          </w:p>
        </w:tc>
        <w:tc>
          <w:tcPr>
            <w:tcW w:w="288" w:type="dxa"/>
            <w:tcBorders>
              <w:bottom w:val="single" w:sz="4" w:space="0" w:color="auto"/>
            </w:tcBorders>
            <w:shd w:val="clear" w:color="auto" w:fill="auto"/>
          </w:tcPr>
          <w:p w:rsidR="00591025" w:rsidRPr="00B83B3C" w:rsidRDefault="00591025" w:rsidP="006A0A5C">
            <w:pPr>
              <w:rPr>
                <w:szCs w:val="20"/>
              </w:rPr>
            </w:pPr>
          </w:p>
        </w:tc>
      </w:tr>
      <w:tr w:rsidR="00591025" w:rsidRPr="00B83B3C" w:rsidTr="006A0A5C">
        <w:trPr>
          <w:trHeight w:val="382"/>
        </w:trPr>
        <w:tc>
          <w:tcPr>
            <w:tcW w:w="7949" w:type="dxa"/>
            <w:shd w:val="clear" w:color="auto" w:fill="auto"/>
            <w:vAlign w:val="center"/>
          </w:tcPr>
          <w:p w:rsidR="00591025" w:rsidRPr="00B83B3C" w:rsidRDefault="00591025" w:rsidP="006A0A5C">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 xml:space="preserve">a) </w:t>
            </w:r>
            <w:r w:rsidRPr="00B83B3C">
              <w:rPr>
                <w:rFonts w:ascii="Arial" w:hAnsi="Arial" w:cs="Arial"/>
                <w:color w:val="000000"/>
                <w:sz w:val="20"/>
                <w:szCs w:val="20"/>
                <w:lang w:val="en-US" w:bidi="en-US"/>
              </w:rPr>
              <w:t xml:space="preserve">1 </w:t>
            </w:r>
            <w:r>
              <w:rPr>
                <w:rFonts w:ascii="Arial" w:hAnsi="Arial" w:cs="Arial"/>
                <w:color w:val="000000"/>
                <w:sz w:val="20"/>
                <w:szCs w:val="20"/>
                <w:lang w:val="en-US" w:bidi="en-US"/>
              </w:rPr>
              <w:t>000</w:t>
            </w:r>
            <w:r w:rsidRPr="00B83B3C">
              <w:rPr>
                <w:rFonts w:ascii="Arial" w:hAnsi="Arial" w:cs="Arial"/>
                <w:color w:val="000000"/>
                <w:sz w:val="20"/>
                <w:szCs w:val="20"/>
                <w:lang w:val="en-US" w:bidi="en-US"/>
              </w:rPr>
              <w:t xml:space="preserve"> </w:t>
            </w:r>
            <w:r w:rsidRPr="00B83B3C">
              <w:rPr>
                <w:rFonts w:ascii="Arial" w:hAnsi="Arial" w:cs="Arial"/>
                <w:color w:val="000000"/>
                <w:sz w:val="20"/>
                <w:szCs w:val="20"/>
                <w:lang w:eastAsia="de-DE" w:bidi="de-DE"/>
              </w:rPr>
              <w:t xml:space="preserve">als </w:t>
            </w:r>
            <w:r w:rsidRPr="00B83B3C">
              <w:rPr>
                <w:rFonts w:ascii="Arial" w:hAnsi="Arial" w:cs="Arial"/>
                <w:color w:val="000000"/>
                <w:sz w:val="20"/>
                <w:szCs w:val="20"/>
                <w:lang w:val="en-US" w:bidi="en-US"/>
              </w:rPr>
              <w:t>Dezimalzahl</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71"/>
        </w:trPr>
        <w:tc>
          <w:tcPr>
            <w:tcW w:w="7949" w:type="dxa"/>
            <w:shd w:val="clear" w:color="auto" w:fill="auto"/>
            <w:vAlign w:val="center"/>
          </w:tcPr>
          <w:p w:rsidR="00591025" w:rsidRPr="00B83B3C" w:rsidRDefault="00591025" w:rsidP="006A0A5C">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 xml:space="preserve">b) </w:t>
            </w:r>
            <w:r w:rsidRPr="00B83B3C">
              <w:rPr>
                <w:rFonts w:ascii="Arial" w:hAnsi="Arial" w:cs="Arial"/>
                <w:color w:val="000000"/>
                <w:sz w:val="20"/>
                <w:szCs w:val="20"/>
                <w:lang w:val="en-US" w:bidi="en-US"/>
              </w:rPr>
              <w:t xml:space="preserve">1 </w:t>
            </w:r>
            <w:r>
              <w:rPr>
                <w:rFonts w:ascii="Arial" w:hAnsi="Arial" w:cs="Arial"/>
                <w:color w:val="000000"/>
                <w:sz w:val="20"/>
                <w:szCs w:val="20"/>
                <w:lang w:val="en-US" w:bidi="en-US"/>
              </w:rPr>
              <w:t>000</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78"/>
        </w:trPr>
        <w:tc>
          <w:tcPr>
            <w:tcW w:w="7949" w:type="dxa"/>
            <w:shd w:val="clear" w:color="auto" w:fill="auto"/>
            <w:vAlign w:val="center"/>
          </w:tcPr>
          <w:p w:rsidR="00591025" w:rsidRPr="00B83B3C" w:rsidRDefault="00591025" w:rsidP="006A0A5C">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 xml:space="preserve">c) Binärfolge </w:t>
            </w:r>
            <w:r w:rsidRPr="00B83B3C">
              <w:rPr>
                <w:rFonts w:ascii="Arial" w:hAnsi="Arial" w:cs="Arial"/>
                <w:color w:val="000000"/>
                <w:sz w:val="20"/>
                <w:szCs w:val="20"/>
                <w:lang w:val="en-US" w:bidi="en-US"/>
              </w:rPr>
              <w:t xml:space="preserve">1101 0000 </w:t>
            </w:r>
            <w:r w:rsidRPr="00B83B3C">
              <w:rPr>
                <w:rFonts w:ascii="Arial" w:hAnsi="Arial" w:cs="Arial"/>
                <w:color w:val="000000"/>
                <w:sz w:val="20"/>
                <w:szCs w:val="20"/>
                <w:lang w:eastAsia="de-DE" w:bidi="de-DE"/>
              </w:rPr>
              <w:t xml:space="preserve">als Buchstabe gemäß der </w:t>
            </w:r>
            <w:r w:rsidRPr="00B83B3C">
              <w:rPr>
                <w:rFonts w:ascii="Arial" w:hAnsi="Arial" w:cs="Arial"/>
                <w:color w:val="000000"/>
                <w:sz w:val="20"/>
                <w:szCs w:val="20"/>
                <w:lang w:val="en-US" w:bidi="en-US"/>
              </w:rPr>
              <w:t>ASCII-Tabelle</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78"/>
        </w:trPr>
        <w:tc>
          <w:tcPr>
            <w:tcW w:w="7949" w:type="dxa"/>
            <w:shd w:val="clear" w:color="auto" w:fill="auto"/>
            <w:vAlign w:val="center"/>
          </w:tcPr>
          <w:p w:rsidR="00591025" w:rsidRPr="00B83B3C" w:rsidRDefault="00591025" w:rsidP="006A0A5C">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 xml:space="preserve">d) </w:t>
            </w:r>
            <w:r w:rsidRPr="00B83B3C">
              <w:rPr>
                <w:rFonts w:ascii="Arial" w:hAnsi="Arial" w:cs="Arial"/>
                <w:color w:val="000000"/>
                <w:sz w:val="20"/>
                <w:szCs w:val="20"/>
                <w:lang w:val="en-US" w:bidi="en-US"/>
              </w:rPr>
              <w:t xml:space="preserve">20,00 </w:t>
            </w:r>
            <w:r w:rsidRPr="00B83B3C">
              <w:rPr>
                <w:rFonts w:ascii="Arial" w:hAnsi="Arial" w:cs="Arial"/>
                <w:color w:val="000000"/>
                <w:sz w:val="20"/>
                <w:szCs w:val="20"/>
                <w:lang w:eastAsia="de-DE" w:bidi="de-DE"/>
              </w:rPr>
              <w:t>€ sind zu billig.</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r w:rsidR="00591025" w:rsidRPr="00B83B3C" w:rsidTr="006A0A5C">
        <w:trPr>
          <w:trHeight w:val="389"/>
        </w:trPr>
        <w:tc>
          <w:tcPr>
            <w:tcW w:w="7949" w:type="dxa"/>
            <w:shd w:val="clear" w:color="auto" w:fill="auto"/>
            <w:vAlign w:val="center"/>
          </w:tcPr>
          <w:p w:rsidR="00591025" w:rsidRPr="00B83B3C" w:rsidRDefault="00591025" w:rsidP="006A0A5C">
            <w:pPr>
              <w:pStyle w:val="Andere0"/>
              <w:spacing w:line="240" w:lineRule="auto"/>
              <w:ind w:firstLine="360"/>
              <w:rPr>
                <w:rFonts w:ascii="Arial" w:hAnsi="Arial" w:cs="Arial"/>
                <w:sz w:val="20"/>
                <w:szCs w:val="20"/>
              </w:rPr>
            </w:pPr>
            <w:r w:rsidRPr="00B83B3C">
              <w:rPr>
                <w:rFonts w:ascii="Arial" w:hAnsi="Arial" w:cs="Arial"/>
                <w:color w:val="000000"/>
                <w:sz w:val="20"/>
                <w:szCs w:val="20"/>
                <w:lang w:eastAsia="de-DE" w:bidi="de-DE"/>
              </w:rPr>
              <w:t xml:space="preserve">e) </w:t>
            </w:r>
            <w:r w:rsidRPr="00B83B3C">
              <w:rPr>
                <w:rFonts w:ascii="Arial" w:hAnsi="Arial" w:cs="Arial"/>
                <w:color w:val="000000"/>
                <w:sz w:val="20"/>
                <w:szCs w:val="20"/>
                <w:lang w:val="en-US" w:bidi="en-US"/>
              </w:rPr>
              <w:t xml:space="preserve">19,73 </w:t>
            </w:r>
            <w:r w:rsidRPr="00B83B3C">
              <w:rPr>
                <w:rFonts w:ascii="Arial" w:hAnsi="Arial" w:cs="Arial"/>
                <w:color w:val="000000"/>
                <w:sz w:val="20"/>
                <w:szCs w:val="20"/>
                <w:lang w:eastAsia="de-DE" w:bidi="de-DE"/>
              </w:rPr>
              <w:t>Sekunden im Sprint sind eine sehr gute Leistung.</w:t>
            </w:r>
          </w:p>
        </w:tc>
        <w:tc>
          <w:tcPr>
            <w:tcW w:w="288" w:type="dxa"/>
            <w:tcBorders>
              <w:top w:val="single" w:sz="4" w:space="0" w:color="auto"/>
              <w:left w:val="single" w:sz="4" w:space="0" w:color="auto"/>
              <w:bottom w:val="single" w:sz="4" w:space="0" w:color="auto"/>
              <w:right w:val="single" w:sz="4" w:space="0" w:color="auto"/>
            </w:tcBorders>
            <w:shd w:val="clear" w:color="auto" w:fill="auto"/>
          </w:tcPr>
          <w:p w:rsidR="00591025" w:rsidRPr="00B83B3C" w:rsidRDefault="00591025" w:rsidP="006A0A5C">
            <w:pPr>
              <w:rPr>
                <w:szCs w:val="20"/>
              </w:rPr>
            </w:pPr>
          </w:p>
        </w:tc>
      </w:tr>
    </w:tbl>
    <w:p w:rsidR="00591025" w:rsidRPr="00F374D4" w:rsidRDefault="00591025" w:rsidP="00591025">
      <w:pPr>
        <w:rPr>
          <w:szCs w:val="20"/>
        </w:rPr>
      </w:pPr>
    </w:p>
    <w:p w:rsidR="00591025" w:rsidRPr="00591025" w:rsidRDefault="00591025" w:rsidP="001B7F7D">
      <w:pPr>
        <w:pStyle w:val="Tabellenbeschriftung0"/>
        <w:numPr>
          <w:ilvl w:val="0"/>
          <w:numId w:val="26"/>
        </w:numPr>
        <w:rPr>
          <w:rFonts w:ascii="Arial" w:hAnsi="Arial" w:cs="Arial"/>
          <w:color w:val="000000"/>
          <w:sz w:val="20"/>
          <w:szCs w:val="20"/>
          <w:lang w:eastAsia="de-DE" w:bidi="de-DE"/>
        </w:rPr>
      </w:pPr>
      <w:r w:rsidRPr="00591025">
        <w:rPr>
          <w:rFonts w:ascii="Arial" w:hAnsi="Arial" w:cs="Arial"/>
          <w:color w:val="000000"/>
          <w:sz w:val="20"/>
          <w:szCs w:val="20"/>
          <w:lang w:eastAsia="de-DE" w:bidi="de-DE"/>
        </w:rPr>
        <w:t>Ordnen Sie folgende Begriffe richtig in die Abbildung ein.</w:t>
      </w:r>
    </w:p>
    <w:p w:rsidR="00591025" w:rsidRPr="00591025" w:rsidRDefault="00591025" w:rsidP="00591025">
      <w:pPr>
        <w:pStyle w:val="Tabellenbeschriftung0"/>
        <w:rPr>
          <w:rFonts w:ascii="Arial" w:hAnsi="Arial" w:cs="Arial"/>
          <w:sz w:val="20"/>
          <w:szCs w:val="20"/>
        </w:rPr>
      </w:pPr>
    </w:p>
    <w:tbl>
      <w:tblPr>
        <w:tblOverlap w:val="never"/>
        <w:tblW w:w="0" w:type="auto"/>
        <w:tblLayout w:type="fixed"/>
        <w:tblCellMar>
          <w:left w:w="10" w:type="dxa"/>
          <w:right w:w="10" w:type="dxa"/>
        </w:tblCellMar>
        <w:tblLook w:val="04A0" w:firstRow="1" w:lastRow="0" w:firstColumn="1" w:lastColumn="0" w:noHBand="0" w:noVBand="1"/>
      </w:tblPr>
      <w:tblGrid>
        <w:gridCol w:w="4367"/>
        <w:gridCol w:w="4367"/>
      </w:tblGrid>
      <w:tr w:rsidR="00591025" w:rsidRPr="00591025" w:rsidTr="006A0A5C">
        <w:trPr>
          <w:trHeight w:val="335"/>
        </w:trPr>
        <w:tc>
          <w:tcPr>
            <w:tcW w:w="4367" w:type="dxa"/>
            <w:tcBorders>
              <w:top w:val="single" w:sz="4" w:space="0" w:color="auto"/>
              <w:left w:val="single" w:sz="4" w:space="0" w:color="auto"/>
            </w:tcBorders>
            <w:shd w:val="clear" w:color="auto" w:fill="auto"/>
            <w:vAlign w:val="bottom"/>
          </w:tcPr>
          <w:p w:rsidR="00591025" w:rsidRPr="00591025" w:rsidRDefault="00591025" w:rsidP="006A0A5C">
            <w:pPr>
              <w:pStyle w:val="Andere0"/>
              <w:spacing w:line="240" w:lineRule="auto"/>
              <w:rPr>
                <w:rFonts w:ascii="Arial" w:hAnsi="Arial" w:cs="Arial"/>
                <w:sz w:val="20"/>
                <w:szCs w:val="20"/>
              </w:rPr>
            </w:pPr>
            <w:r w:rsidRPr="00591025">
              <w:rPr>
                <w:rFonts w:ascii="Arial" w:hAnsi="Arial" w:cs="Arial"/>
                <w:color w:val="000000"/>
                <w:sz w:val="20"/>
                <w:szCs w:val="20"/>
                <w:lang w:val="en-US" w:bidi="en-US"/>
              </w:rPr>
              <w:t xml:space="preserve">(A) </w:t>
            </w:r>
            <w:r w:rsidRPr="00591025">
              <w:rPr>
                <w:rFonts w:ascii="Arial" w:hAnsi="Arial" w:cs="Arial"/>
                <w:color w:val="000000"/>
                <w:sz w:val="20"/>
                <w:szCs w:val="20"/>
                <w:lang w:eastAsia="de-DE" w:bidi="de-DE"/>
              </w:rPr>
              <w:t>Informationen in Daten umwandeln</w:t>
            </w:r>
          </w:p>
        </w:tc>
        <w:tc>
          <w:tcPr>
            <w:tcW w:w="4367" w:type="dxa"/>
            <w:tcBorders>
              <w:top w:val="single" w:sz="4" w:space="0" w:color="auto"/>
              <w:left w:val="single" w:sz="4" w:space="0" w:color="auto"/>
              <w:right w:val="single" w:sz="4" w:space="0" w:color="auto"/>
            </w:tcBorders>
            <w:shd w:val="clear" w:color="auto" w:fill="auto"/>
            <w:vAlign w:val="bottom"/>
          </w:tcPr>
          <w:p w:rsidR="00591025" w:rsidRPr="00591025" w:rsidRDefault="00591025" w:rsidP="006A0A5C">
            <w:pPr>
              <w:pStyle w:val="Andere0"/>
              <w:spacing w:line="240" w:lineRule="auto"/>
              <w:rPr>
                <w:rFonts w:ascii="Arial" w:hAnsi="Arial" w:cs="Arial"/>
                <w:sz w:val="20"/>
                <w:szCs w:val="20"/>
              </w:rPr>
            </w:pPr>
            <w:r w:rsidRPr="00591025">
              <w:rPr>
                <w:rFonts w:ascii="Arial" w:hAnsi="Arial" w:cs="Arial"/>
                <w:color w:val="000000"/>
                <w:sz w:val="20"/>
                <w:szCs w:val="20"/>
                <w:lang w:val="en-US" w:bidi="en-US"/>
              </w:rPr>
              <w:t xml:space="preserve">(E) </w:t>
            </w:r>
            <w:r w:rsidRPr="00591025">
              <w:rPr>
                <w:rFonts w:ascii="Arial" w:hAnsi="Arial" w:cs="Arial"/>
                <w:color w:val="000000"/>
                <w:sz w:val="20"/>
                <w:szCs w:val="20"/>
                <w:lang w:eastAsia="de-DE" w:bidi="de-DE"/>
              </w:rPr>
              <w:t>Daten interpretieren</w:t>
            </w:r>
          </w:p>
        </w:tc>
      </w:tr>
      <w:tr w:rsidR="00591025" w:rsidRPr="00591025" w:rsidTr="006A0A5C">
        <w:trPr>
          <w:trHeight w:val="310"/>
        </w:trPr>
        <w:tc>
          <w:tcPr>
            <w:tcW w:w="4367" w:type="dxa"/>
            <w:tcBorders>
              <w:top w:val="single" w:sz="4" w:space="0" w:color="auto"/>
              <w:left w:val="single" w:sz="4" w:space="0" w:color="auto"/>
            </w:tcBorders>
            <w:shd w:val="clear" w:color="auto" w:fill="auto"/>
            <w:vAlign w:val="bottom"/>
          </w:tcPr>
          <w:p w:rsidR="00591025" w:rsidRPr="00591025" w:rsidRDefault="00591025" w:rsidP="006A0A5C">
            <w:pPr>
              <w:pStyle w:val="Andere0"/>
              <w:spacing w:line="240" w:lineRule="auto"/>
              <w:rPr>
                <w:rFonts w:ascii="Arial" w:hAnsi="Arial" w:cs="Arial"/>
                <w:sz w:val="20"/>
                <w:szCs w:val="20"/>
              </w:rPr>
            </w:pPr>
            <w:r w:rsidRPr="00591025">
              <w:rPr>
                <w:rFonts w:ascii="Arial" w:hAnsi="Arial" w:cs="Arial"/>
                <w:color w:val="000000"/>
                <w:sz w:val="20"/>
                <w:szCs w:val="20"/>
                <w:lang w:val="en-US" w:bidi="en-US"/>
              </w:rPr>
              <w:t xml:space="preserve">(B) </w:t>
            </w:r>
            <w:r w:rsidRPr="00591025">
              <w:rPr>
                <w:rFonts w:ascii="Arial" w:hAnsi="Arial" w:cs="Arial"/>
                <w:color w:val="000000"/>
                <w:sz w:val="20"/>
                <w:szCs w:val="20"/>
                <w:lang w:eastAsia="de-DE" w:bidi="de-DE"/>
              </w:rPr>
              <w:t>Ausgabe</w:t>
            </w:r>
          </w:p>
        </w:tc>
        <w:tc>
          <w:tcPr>
            <w:tcW w:w="4367" w:type="dxa"/>
            <w:tcBorders>
              <w:top w:val="single" w:sz="4" w:space="0" w:color="auto"/>
              <w:left w:val="single" w:sz="4" w:space="0" w:color="auto"/>
              <w:right w:val="single" w:sz="4" w:space="0" w:color="auto"/>
            </w:tcBorders>
            <w:shd w:val="clear" w:color="auto" w:fill="auto"/>
            <w:vAlign w:val="bottom"/>
          </w:tcPr>
          <w:p w:rsidR="00591025" w:rsidRPr="00591025" w:rsidRDefault="00591025" w:rsidP="006A0A5C">
            <w:pPr>
              <w:pStyle w:val="Andere0"/>
              <w:spacing w:line="240" w:lineRule="auto"/>
              <w:rPr>
                <w:rFonts w:ascii="Arial" w:hAnsi="Arial" w:cs="Arial"/>
                <w:sz w:val="20"/>
                <w:szCs w:val="20"/>
              </w:rPr>
            </w:pPr>
            <w:r w:rsidRPr="00591025">
              <w:rPr>
                <w:rFonts w:ascii="Arial" w:hAnsi="Arial" w:cs="Arial"/>
                <w:color w:val="000000"/>
                <w:sz w:val="20"/>
                <w:szCs w:val="20"/>
                <w:lang w:val="en-US" w:bidi="en-US"/>
              </w:rPr>
              <w:t xml:space="preserve">(F) </w:t>
            </w:r>
            <w:r w:rsidRPr="00591025">
              <w:rPr>
                <w:rFonts w:ascii="Arial" w:hAnsi="Arial" w:cs="Arial"/>
                <w:color w:val="000000"/>
                <w:sz w:val="20"/>
                <w:szCs w:val="20"/>
                <w:lang w:eastAsia="de-DE" w:bidi="de-DE"/>
              </w:rPr>
              <w:t>Ausgabedaten</w:t>
            </w:r>
          </w:p>
        </w:tc>
      </w:tr>
      <w:tr w:rsidR="00591025" w:rsidRPr="00591025" w:rsidTr="006A0A5C">
        <w:trPr>
          <w:trHeight w:val="306"/>
        </w:trPr>
        <w:tc>
          <w:tcPr>
            <w:tcW w:w="4367" w:type="dxa"/>
            <w:tcBorders>
              <w:top w:val="single" w:sz="4" w:space="0" w:color="auto"/>
              <w:left w:val="single" w:sz="4" w:space="0" w:color="auto"/>
            </w:tcBorders>
            <w:shd w:val="clear" w:color="auto" w:fill="auto"/>
            <w:vAlign w:val="bottom"/>
          </w:tcPr>
          <w:p w:rsidR="00591025" w:rsidRPr="00591025" w:rsidRDefault="00591025" w:rsidP="006A0A5C">
            <w:pPr>
              <w:pStyle w:val="Andere0"/>
              <w:spacing w:line="240" w:lineRule="auto"/>
              <w:rPr>
                <w:rFonts w:ascii="Arial" w:hAnsi="Arial" w:cs="Arial"/>
                <w:sz w:val="20"/>
                <w:szCs w:val="20"/>
              </w:rPr>
            </w:pPr>
            <w:r w:rsidRPr="00591025">
              <w:rPr>
                <w:rFonts w:ascii="Arial" w:hAnsi="Arial" w:cs="Arial"/>
                <w:color w:val="000000"/>
                <w:sz w:val="20"/>
                <w:szCs w:val="20"/>
                <w:lang w:val="en-US" w:bidi="en-US"/>
              </w:rPr>
              <w:t xml:space="preserve">(C) </w:t>
            </w:r>
            <w:r w:rsidRPr="00591025">
              <w:rPr>
                <w:rFonts w:ascii="Arial" w:hAnsi="Arial" w:cs="Arial"/>
                <w:color w:val="000000"/>
                <w:sz w:val="20"/>
                <w:szCs w:val="20"/>
                <w:lang w:eastAsia="de-DE" w:bidi="de-DE"/>
              </w:rPr>
              <w:t>Eingabedaten</w:t>
            </w:r>
          </w:p>
        </w:tc>
        <w:tc>
          <w:tcPr>
            <w:tcW w:w="4367" w:type="dxa"/>
            <w:tcBorders>
              <w:top w:val="single" w:sz="4" w:space="0" w:color="auto"/>
              <w:left w:val="single" w:sz="4" w:space="0" w:color="auto"/>
              <w:right w:val="single" w:sz="4" w:space="0" w:color="auto"/>
            </w:tcBorders>
            <w:shd w:val="clear" w:color="auto" w:fill="auto"/>
            <w:vAlign w:val="bottom"/>
          </w:tcPr>
          <w:p w:rsidR="00591025" w:rsidRPr="00591025" w:rsidRDefault="00591025" w:rsidP="006A0A5C">
            <w:pPr>
              <w:pStyle w:val="Andere0"/>
              <w:spacing w:line="240" w:lineRule="auto"/>
              <w:rPr>
                <w:rFonts w:ascii="Arial" w:hAnsi="Arial" w:cs="Arial"/>
                <w:sz w:val="20"/>
                <w:szCs w:val="20"/>
              </w:rPr>
            </w:pPr>
            <w:r w:rsidRPr="00591025">
              <w:rPr>
                <w:rFonts w:ascii="Arial" w:hAnsi="Arial" w:cs="Arial"/>
                <w:color w:val="000000"/>
                <w:sz w:val="20"/>
                <w:szCs w:val="20"/>
                <w:lang w:val="en-US" w:bidi="en-US"/>
              </w:rPr>
              <w:t xml:space="preserve">(G) </w:t>
            </w:r>
            <w:r w:rsidRPr="00591025">
              <w:rPr>
                <w:rFonts w:ascii="Arial" w:hAnsi="Arial" w:cs="Arial"/>
                <w:color w:val="000000"/>
                <w:sz w:val="20"/>
                <w:szCs w:val="20"/>
                <w:lang w:eastAsia="de-DE" w:bidi="de-DE"/>
              </w:rPr>
              <w:t>Daten übertragen</w:t>
            </w:r>
          </w:p>
        </w:tc>
      </w:tr>
      <w:tr w:rsidR="00591025" w:rsidRPr="00591025" w:rsidTr="006A0A5C">
        <w:trPr>
          <w:trHeight w:val="335"/>
        </w:trPr>
        <w:tc>
          <w:tcPr>
            <w:tcW w:w="4367" w:type="dxa"/>
            <w:tcBorders>
              <w:top w:val="single" w:sz="4" w:space="0" w:color="auto"/>
              <w:left w:val="single" w:sz="4" w:space="0" w:color="auto"/>
              <w:bottom w:val="single" w:sz="4" w:space="0" w:color="auto"/>
            </w:tcBorders>
            <w:shd w:val="clear" w:color="auto" w:fill="auto"/>
            <w:vAlign w:val="bottom"/>
          </w:tcPr>
          <w:p w:rsidR="00591025" w:rsidRPr="00591025" w:rsidRDefault="00591025" w:rsidP="006A0A5C">
            <w:pPr>
              <w:pStyle w:val="Andere0"/>
              <w:spacing w:line="240" w:lineRule="auto"/>
              <w:rPr>
                <w:rFonts w:ascii="Arial" w:hAnsi="Arial" w:cs="Arial"/>
                <w:sz w:val="20"/>
                <w:szCs w:val="20"/>
              </w:rPr>
            </w:pPr>
            <w:r w:rsidRPr="00591025">
              <w:rPr>
                <w:rFonts w:ascii="Arial" w:hAnsi="Arial" w:cs="Arial"/>
                <w:color w:val="000000"/>
                <w:sz w:val="20"/>
                <w:szCs w:val="20"/>
                <w:lang w:val="en-US" w:bidi="en-US"/>
              </w:rPr>
              <w:t xml:space="preserve">(D) </w:t>
            </w:r>
            <w:r w:rsidRPr="00591025">
              <w:rPr>
                <w:rFonts w:ascii="Arial" w:hAnsi="Arial" w:cs="Arial"/>
                <w:color w:val="000000"/>
                <w:sz w:val="20"/>
                <w:szCs w:val="20"/>
                <w:lang w:eastAsia="de-DE" w:bidi="de-DE"/>
              </w:rPr>
              <w:t>Verarbeitung</w:t>
            </w:r>
          </w:p>
        </w:tc>
        <w:tc>
          <w:tcPr>
            <w:tcW w:w="4367" w:type="dxa"/>
            <w:tcBorders>
              <w:top w:val="single" w:sz="4" w:space="0" w:color="auto"/>
              <w:left w:val="single" w:sz="4" w:space="0" w:color="auto"/>
              <w:bottom w:val="single" w:sz="4" w:space="0" w:color="auto"/>
              <w:right w:val="single" w:sz="4" w:space="0" w:color="auto"/>
            </w:tcBorders>
            <w:shd w:val="clear" w:color="auto" w:fill="auto"/>
            <w:vAlign w:val="bottom"/>
          </w:tcPr>
          <w:p w:rsidR="00591025" w:rsidRPr="00591025" w:rsidRDefault="00591025" w:rsidP="006A0A5C">
            <w:pPr>
              <w:pStyle w:val="Andere0"/>
              <w:spacing w:line="240" w:lineRule="auto"/>
              <w:rPr>
                <w:rFonts w:ascii="Arial" w:hAnsi="Arial" w:cs="Arial"/>
                <w:sz w:val="20"/>
                <w:szCs w:val="20"/>
              </w:rPr>
            </w:pPr>
            <w:r w:rsidRPr="00591025">
              <w:rPr>
                <w:rFonts w:ascii="Arial" w:hAnsi="Arial" w:cs="Arial"/>
                <w:color w:val="000000"/>
                <w:sz w:val="20"/>
                <w:szCs w:val="20"/>
                <w:lang w:val="en-US" w:bidi="en-US"/>
              </w:rPr>
              <w:t xml:space="preserve">(H) </w:t>
            </w:r>
            <w:r w:rsidRPr="00591025">
              <w:rPr>
                <w:rFonts w:ascii="Arial" w:hAnsi="Arial" w:cs="Arial"/>
                <w:color w:val="000000"/>
                <w:sz w:val="20"/>
                <w:szCs w:val="20"/>
                <w:lang w:eastAsia="de-DE" w:bidi="de-DE"/>
              </w:rPr>
              <w:t>Eingabe</w:t>
            </w:r>
          </w:p>
        </w:tc>
      </w:tr>
    </w:tbl>
    <w:p w:rsidR="00591025" w:rsidRDefault="00591025" w:rsidP="00591025">
      <w:pPr>
        <w:spacing w:after="120"/>
        <w:rPr>
          <w:szCs w:val="20"/>
        </w:rPr>
      </w:pPr>
    </w:p>
    <w:p w:rsidR="00591025" w:rsidRDefault="00591025" w:rsidP="00591025">
      <w:pPr>
        <w:spacing w:after="120"/>
        <w:rPr>
          <w:szCs w:val="20"/>
        </w:rPr>
      </w:pPr>
      <w:r>
        <w:rPr>
          <w:noProof/>
          <w:lang w:eastAsia="de-DE"/>
        </w:rPr>
        <w:drawing>
          <wp:inline distT="0" distB="0" distL="0" distR="0" wp14:anchorId="53E8CEE5" wp14:editId="25560514">
            <wp:extent cx="5553710" cy="1158240"/>
            <wp:effectExtent l="0" t="0" r="0" b="0"/>
            <wp:docPr id="255" name="Picutre 258"/>
            <wp:cNvGraphicFramePr/>
            <a:graphic xmlns:a="http://schemas.openxmlformats.org/drawingml/2006/main">
              <a:graphicData uri="http://schemas.openxmlformats.org/drawingml/2006/picture">
                <pic:pic xmlns:pic="http://schemas.openxmlformats.org/drawingml/2006/picture">
                  <pic:nvPicPr>
                    <pic:cNvPr id="258" name="Picture 258"/>
                    <pic:cNvPicPr/>
                  </pic:nvPicPr>
                  <pic:blipFill>
                    <a:blip r:embed="rId21"/>
                    <a:stretch/>
                  </pic:blipFill>
                  <pic:spPr>
                    <a:xfrm>
                      <a:off x="0" y="0"/>
                      <a:ext cx="5553710" cy="1158240"/>
                    </a:xfrm>
                    <a:prstGeom prst="rect">
                      <a:avLst/>
                    </a:prstGeom>
                  </pic:spPr>
                </pic:pic>
              </a:graphicData>
            </a:graphic>
          </wp:inline>
        </w:drawing>
      </w:r>
    </w:p>
    <w:p w:rsidR="00591025" w:rsidRDefault="00591025" w:rsidP="00591025">
      <w:pPr>
        <w:spacing w:after="160"/>
        <w:rPr>
          <w:szCs w:val="20"/>
        </w:rPr>
      </w:pPr>
    </w:p>
    <w:p w:rsidR="00591025" w:rsidRPr="004A057E" w:rsidRDefault="00591025" w:rsidP="001B7F7D">
      <w:pPr>
        <w:pStyle w:val="Listenabsatz"/>
        <w:numPr>
          <w:ilvl w:val="0"/>
          <w:numId w:val="26"/>
        </w:numPr>
        <w:spacing w:after="160" w:line="259" w:lineRule="auto"/>
        <w:rPr>
          <w:szCs w:val="20"/>
        </w:rPr>
      </w:pPr>
      <w:r w:rsidRPr="004A057E">
        <w:rPr>
          <w:szCs w:val="20"/>
        </w:rPr>
        <w:t>Welche Aussagen sind richtig?</w:t>
      </w:r>
    </w:p>
    <w:p w:rsidR="00591025" w:rsidRPr="00F374D4" w:rsidRDefault="00591025" w:rsidP="001B7F7D">
      <w:pPr>
        <w:pStyle w:val="Flietext0"/>
        <w:numPr>
          <w:ilvl w:val="0"/>
          <w:numId w:val="2"/>
        </w:numPr>
        <w:tabs>
          <w:tab w:val="left" w:pos="970"/>
        </w:tabs>
        <w:spacing w:line="240" w:lineRule="auto"/>
        <w:ind w:left="993" w:hanging="633"/>
        <w:rPr>
          <w:rFonts w:ascii="Arial" w:hAnsi="Arial" w:cs="Arial"/>
          <w:sz w:val="20"/>
          <w:szCs w:val="20"/>
        </w:rPr>
      </w:pPr>
      <w:r w:rsidRPr="00F374D4">
        <w:rPr>
          <w:rFonts w:ascii="Arial" w:hAnsi="Arial" w:cs="Arial"/>
          <w:sz w:val="20"/>
          <w:szCs w:val="20"/>
        </w:rPr>
        <w:t>Das Dualsystem benutzt zwei Ziffern zur Darstellung einer Zahl.</w:t>
      </w:r>
    </w:p>
    <w:p w:rsidR="00591025" w:rsidRPr="00F374D4" w:rsidRDefault="00591025" w:rsidP="001B7F7D">
      <w:pPr>
        <w:pStyle w:val="Flietext0"/>
        <w:numPr>
          <w:ilvl w:val="0"/>
          <w:numId w:val="2"/>
        </w:numPr>
        <w:tabs>
          <w:tab w:val="left" w:pos="973"/>
        </w:tabs>
        <w:spacing w:line="240" w:lineRule="auto"/>
        <w:ind w:left="993" w:hanging="633"/>
        <w:rPr>
          <w:rFonts w:ascii="Arial" w:hAnsi="Arial" w:cs="Arial"/>
          <w:sz w:val="20"/>
          <w:szCs w:val="20"/>
        </w:rPr>
      </w:pPr>
      <w:r w:rsidRPr="00F374D4">
        <w:rPr>
          <w:rFonts w:ascii="Arial" w:hAnsi="Arial" w:cs="Arial"/>
          <w:sz w:val="20"/>
          <w:szCs w:val="20"/>
        </w:rPr>
        <w:t>Das letzte Zeichen des hexadezimalen Zahlensystems ist das „G".</w:t>
      </w:r>
    </w:p>
    <w:p w:rsidR="00591025" w:rsidRPr="00F374D4" w:rsidRDefault="00591025" w:rsidP="001B7F7D">
      <w:pPr>
        <w:pStyle w:val="Flietext0"/>
        <w:numPr>
          <w:ilvl w:val="0"/>
          <w:numId w:val="2"/>
        </w:numPr>
        <w:tabs>
          <w:tab w:val="left" w:pos="959"/>
        </w:tabs>
        <w:spacing w:line="240" w:lineRule="auto"/>
        <w:ind w:left="993" w:hanging="633"/>
        <w:rPr>
          <w:rFonts w:ascii="Arial" w:hAnsi="Arial" w:cs="Arial"/>
          <w:sz w:val="20"/>
          <w:szCs w:val="20"/>
        </w:rPr>
      </w:pPr>
      <w:r w:rsidRPr="00F374D4">
        <w:rPr>
          <w:rFonts w:ascii="Arial" w:hAnsi="Arial" w:cs="Arial"/>
          <w:sz w:val="20"/>
          <w:szCs w:val="20"/>
        </w:rPr>
        <w:t>Es gibt nur vier Zahlensysteme.</w:t>
      </w:r>
    </w:p>
    <w:p w:rsidR="00591025" w:rsidRPr="00F374D4" w:rsidRDefault="00591025" w:rsidP="001B7F7D">
      <w:pPr>
        <w:pStyle w:val="Flietext0"/>
        <w:numPr>
          <w:ilvl w:val="0"/>
          <w:numId w:val="2"/>
        </w:numPr>
        <w:tabs>
          <w:tab w:val="left" w:pos="977"/>
        </w:tabs>
        <w:spacing w:line="240" w:lineRule="auto"/>
        <w:ind w:left="993" w:hanging="633"/>
        <w:rPr>
          <w:rFonts w:ascii="Arial" w:hAnsi="Arial" w:cs="Arial"/>
          <w:sz w:val="20"/>
          <w:szCs w:val="20"/>
        </w:rPr>
      </w:pPr>
      <w:r w:rsidRPr="00F374D4">
        <w:rPr>
          <w:rFonts w:ascii="Arial" w:hAnsi="Arial" w:cs="Arial"/>
          <w:sz w:val="20"/>
          <w:szCs w:val="20"/>
        </w:rPr>
        <w:t>Es gibt Zeichen, welche in mehreren Zahlensystemen verwendet werden.</w:t>
      </w:r>
    </w:p>
    <w:p w:rsidR="00591025" w:rsidRPr="00F374D4" w:rsidRDefault="00591025" w:rsidP="001B7F7D">
      <w:pPr>
        <w:pStyle w:val="Flietext0"/>
        <w:numPr>
          <w:ilvl w:val="0"/>
          <w:numId w:val="2"/>
        </w:numPr>
        <w:tabs>
          <w:tab w:val="left" w:pos="970"/>
        </w:tabs>
        <w:spacing w:line="240" w:lineRule="auto"/>
        <w:ind w:left="993" w:hanging="633"/>
        <w:rPr>
          <w:rFonts w:ascii="Arial" w:hAnsi="Arial" w:cs="Arial"/>
          <w:sz w:val="20"/>
          <w:szCs w:val="20"/>
        </w:rPr>
      </w:pPr>
      <w:r w:rsidRPr="00F374D4">
        <w:rPr>
          <w:rFonts w:ascii="Arial" w:hAnsi="Arial" w:cs="Arial"/>
          <w:sz w:val="20"/>
          <w:szCs w:val="20"/>
        </w:rPr>
        <w:t>Zahlen des Dezimalsystems können zur Unterscheidung mit einem „d" gekennzeichnet werden.</w:t>
      </w:r>
    </w:p>
    <w:p w:rsidR="00591025" w:rsidRDefault="00591025" w:rsidP="001B7F7D">
      <w:pPr>
        <w:pStyle w:val="Flietext0"/>
        <w:numPr>
          <w:ilvl w:val="0"/>
          <w:numId w:val="2"/>
        </w:numPr>
        <w:tabs>
          <w:tab w:val="left" w:pos="955"/>
        </w:tabs>
        <w:spacing w:line="240" w:lineRule="auto"/>
        <w:ind w:left="993" w:hanging="633"/>
        <w:rPr>
          <w:rFonts w:ascii="Arial" w:hAnsi="Arial" w:cs="Arial"/>
          <w:sz w:val="20"/>
          <w:szCs w:val="20"/>
        </w:rPr>
      </w:pPr>
      <w:r w:rsidRPr="00F374D4">
        <w:rPr>
          <w:rFonts w:ascii="Arial" w:hAnsi="Arial" w:cs="Arial"/>
          <w:sz w:val="20"/>
          <w:szCs w:val="20"/>
        </w:rPr>
        <w:t>Dualzahlen lassen sich nur sehr schwer in Hexadezimalzahlen umwandeln.</w:t>
      </w:r>
    </w:p>
    <w:p w:rsidR="006B64CA" w:rsidRDefault="006B64CA">
      <w:pPr>
        <w:spacing w:after="160" w:line="259" w:lineRule="auto"/>
        <w:rPr>
          <w:rFonts w:eastAsia="Tahoma"/>
          <w:szCs w:val="20"/>
        </w:rPr>
      </w:pPr>
      <w:r>
        <w:rPr>
          <w:szCs w:val="20"/>
        </w:rPr>
        <w:br w:type="page"/>
      </w:r>
    </w:p>
    <w:p w:rsidR="00591025" w:rsidRDefault="00591025" w:rsidP="001B7F7D">
      <w:pPr>
        <w:pStyle w:val="Flietext0"/>
        <w:numPr>
          <w:ilvl w:val="0"/>
          <w:numId w:val="26"/>
        </w:numPr>
        <w:spacing w:line="240" w:lineRule="auto"/>
        <w:rPr>
          <w:rFonts w:ascii="Arial" w:hAnsi="Arial" w:cs="Arial"/>
          <w:sz w:val="20"/>
          <w:szCs w:val="20"/>
        </w:rPr>
      </w:pPr>
      <w:r w:rsidRPr="00F374D4">
        <w:rPr>
          <w:rFonts w:ascii="Arial" w:hAnsi="Arial" w:cs="Arial"/>
          <w:sz w:val="20"/>
          <w:szCs w:val="20"/>
        </w:rPr>
        <w:t>Schreiben Sie die Kenngrößen eines oktalen Zahlensystems auf.</w:t>
      </w:r>
    </w:p>
    <w:p w:rsidR="00591025" w:rsidRDefault="00591025" w:rsidP="00591025">
      <w:pPr>
        <w:pStyle w:val="Flietext0"/>
        <w:spacing w:line="240" w:lineRule="auto"/>
        <w:ind w:left="720"/>
        <w:rPr>
          <w:rFonts w:ascii="Arial" w:hAnsi="Arial" w:cs="Arial"/>
          <w:sz w:val="20"/>
          <w:szCs w:val="20"/>
        </w:rPr>
      </w:pPr>
    </w:p>
    <w:tbl>
      <w:tblPr>
        <w:tblStyle w:val="Tabellenraster"/>
        <w:tblW w:w="0" w:type="auto"/>
        <w:tblInd w:w="584" w:type="dxa"/>
        <w:tblCellMar>
          <w:top w:w="57" w:type="dxa"/>
          <w:left w:w="57" w:type="dxa"/>
          <w:bottom w:w="57" w:type="dxa"/>
          <w:right w:w="57" w:type="dxa"/>
        </w:tblCellMar>
        <w:tblLook w:val="04A0" w:firstRow="1" w:lastRow="0" w:firstColumn="1" w:lastColumn="0" w:noHBand="0" w:noVBand="1"/>
      </w:tblPr>
      <w:tblGrid>
        <w:gridCol w:w="4246"/>
        <w:gridCol w:w="4232"/>
      </w:tblGrid>
      <w:tr w:rsidR="00591025" w:rsidTr="006A0A5C">
        <w:tc>
          <w:tcPr>
            <w:tcW w:w="4531" w:type="dxa"/>
            <w:shd w:val="clear" w:color="auto" w:fill="B4C6E7" w:themeFill="accent5" w:themeFillTint="66"/>
          </w:tcPr>
          <w:p w:rsidR="00591025" w:rsidRPr="00CF55C6" w:rsidRDefault="00591025" w:rsidP="006A0A5C">
            <w:pPr>
              <w:pStyle w:val="Flietext0"/>
              <w:spacing w:line="240" w:lineRule="auto"/>
              <w:rPr>
                <w:rFonts w:ascii="Arial" w:hAnsi="Arial" w:cs="Arial"/>
                <w:b/>
                <w:sz w:val="20"/>
                <w:szCs w:val="20"/>
              </w:rPr>
            </w:pPr>
            <w:r w:rsidRPr="00CF55C6">
              <w:rPr>
                <w:rFonts w:ascii="Arial" w:hAnsi="Arial" w:cs="Arial"/>
                <w:b/>
                <w:sz w:val="20"/>
                <w:szCs w:val="20"/>
              </w:rPr>
              <w:t>Kenngrößen es Oktalsystems</w:t>
            </w:r>
          </w:p>
        </w:tc>
        <w:tc>
          <w:tcPr>
            <w:tcW w:w="4531" w:type="dxa"/>
            <w:shd w:val="clear" w:color="auto" w:fill="B4C6E7" w:themeFill="accent5" w:themeFillTint="66"/>
          </w:tcPr>
          <w:p w:rsidR="00591025" w:rsidRPr="00CF55C6" w:rsidRDefault="00591025" w:rsidP="006A0A5C">
            <w:pPr>
              <w:pStyle w:val="Flietext0"/>
              <w:spacing w:line="240" w:lineRule="auto"/>
              <w:rPr>
                <w:rFonts w:ascii="Arial" w:hAnsi="Arial" w:cs="Arial"/>
                <w:b/>
                <w:sz w:val="20"/>
                <w:szCs w:val="20"/>
              </w:rPr>
            </w:pPr>
            <w:r w:rsidRPr="00CF55C6">
              <w:rPr>
                <w:rFonts w:ascii="Arial" w:hAnsi="Arial" w:cs="Arial"/>
                <w:b/>
                <w:sz w:val="20"/>
                <w:szCs w:val="20"/>
              </w:rPr>
              <w:t>Suchkataloge</w:t>
            </w:r>
          </w:p>
        </w:tc>
      </w:tr>
      <w:tr w:rsidR="00591025" w:rsidTr="006A0A5C">
        <w:tc>
          <w:tcPr>
            <w:tcW w:w="4531" w:type="dxa"/>
          </w:tcPr>
          <w:p w:rsidR="00591025" w:rsidRDefault="00591025" w:rsidP="006A0A5C">
            <w:pPr>
              <w:pStyle w:val="Flietext0"/>
              <w:spacing w:line="240" w:lineRule="auto"/>
              <w:rPr>
                <w:rFonts w:ascii="Arial" w:hAnsi="Arial" w:cs="Arial"/>
                <w:sz w:val="20"/>
                <w:szCs w:val="20"/>
              </w:rPr>
            </w:pPr>
            <w:r>
              <w:rPr>
                <w:rFonts w:ascii="Arial" w:hAnsi="Arial" w:cs="Arial"/>
                <w:sz w:val="20"/>
                <w:szCs w:val="20"/>
              </w:rPr>
              <w:t>Basis</w:t>
            </w:r>
          </w:p>
        </w:tc>
        <w:tc>
          <w:tcPr>
            <w:tcW w:w="4531" w:type="dxa"/>
          </w:tcPr>
          <w:p w:rsidR="00591025" w:rsidRDefault="00591025" w:rsidP="006A0A5C">
            <w:pPr>
              <w:pStyle w:val="Flietext0"/>
              <w:spacing w:line="240" w:lineRule="auto"/>
              <w:rPr>
                <w:rFonts w:ascii="Arial" w:hAnsi="Arial" w:cs="Arial"/>
                <w:sz w:val="20"/>
                <w:szCs w:val="20"/>
              </w:rPr>
            </w:pPr>
          </w:p>
        </w:tc>
      </w:tr>
      <w:tr w:rsidR="00591025" w:rsidTr="006A0A5C">
        <w:tc>
          <w:tcPr>
            <w:tcW w:w="4531" w:type="dxa"/>
          </w:tcPr>
          <w:p w:rsidR="00591025" w:rsidRDefault="00591025" w:rsidP="006A0A5C">
            <w:pPr>
              <w:pStyle w:val="Flietext0"/>
              <w:spacing w:line="240" w:lineRule="auto"/>
              <w:rPr>
                <w:rFonts w:ascii="Arial" w:hAnsi="Arial" w:cs="Arial"/>
                <w:sz w:val="20"/>
                <w:szCs w:val="20"/>
              </w:rPr>
            </w:pPr>
            <w:r>
              <w:rPr>
                <w:rFonts w:ascii="Arial" w:hAnsi="Arial" w:cs="Arial"/>
                <w:sz w:val="20"/>
                <w:szCs w:val="20"/>
              </w:rPr>
              <w:t>Zeichen</w:t>
            </w:r>
          </w:p>
        </w:tc>
        <w:tc>
          <w:tcPr>
            <w:tcW w:w="4531" w:type="dxa"/>
          </w:tcPr>
          <w:p w:rsidR="00591025" w:rsidRDefault="00591025" w:rsidP="006A0A5C">
            <w:pPr>
              <w:pStyle w:val="Flietext0"/>
              <w:spacing w:line="240" w:lineRule="auto"/>
              <w:rPr>
                <w:rFonts w:ascii="Arial" w:hAnsi="Arial" w:cs="Arial"/>
                <w:sz w:val="20"/>
                <w:szCs w:val="20"/>
              </w:rPr>
            </w:pPr>
          </w:p>
        </w:tc>
      </w:tr>
      <w:tr w:rsidR="00591025" w:rsidTr="006A0A5C">
        <w:tc>
          <w:tcPr>
            <w:tcW w:w="4531" w:type="dxa"/>
          </w:tcPr>
          <w:p w:rsidR="00591025" w:rsidRDefault="00591025" w:rsidP="006A0A5C">
            <w:pPr>
              <w:pStyle w:val="Flietext0"/>
              <w:spacing w:line="240" w:lineRule="auto"/>
              <w:rPr>
                <w:rFonts w:ascii="Arial" w:hAnsi="Arial" w:cs="Arial"/>
                <w:sz w:val="20"/>
                <w:szCs w:val="20"/>
              </w:rPr>
            </w:pPr>
            <w:r>
              <w:rPr>
                <w:rFonts w:ascii="Arial" w:hAnsi="Arial" w:cs="Arial"/>
                <w:sz w:val="20"/>
                <w:szCs w:val="20"/>
              </w:rPr>
              <w:t>Mögliche unterschiedliche Zeichen pro Stelle</w:t>
            </w:r>
          </w:p>
        </w:tc>
        <w:tc>
          <w:tcPr>
            <w:tcW w:w="4531" w:type="dxa"/>
          </w:tcPr>
          <w:p w:rsidR="00591025" w:rsidRDefault="00591025" w:rsidP="006A0A5C">
            <w:pPr>
              <w:pStyle w:val="Flietext0"/>
              <w:spacing w:line="240" w:lineRule="auto"/>
              <w:rPr>
                <w:rFonts w:ascii="Arial" w:hAnsi="Arial" w:cs="Arial"/>
                <w:sz w:val="20"/>
                <w:szCs w:val="20"/>
              </w:rPr>
            </w:pPr>
          </w:p>
        </w:tc>
      </w:tr>
      <w:tr w:rsidR="00591025" w:rsidTr="006A0A5C">
        <w:tc>
          <w:tcPr>
            <w:tcW w:w="4531" w:type="dxa"/>
          </w:tcPr>
          <w:p w:rsidR="00591025" w:rsidRDefault="00591025" w:rsidP="006A0A5C">
            <w:pPr>
              <w:pStyle w:val="Flietext0"/>
              <w:spacing w:line="240" w:lineRule="auto"/>
              <w:rPr>
                <w:rFonts w:ascii="Arial" w:hAnsi="Arial" w:cs="Arial"/>
                <w:sz w:val="20"/>
                <w:szCs w:val="20"/>
              </w:rPr>
            </w:pPr>
            <w:r>
              <w:rPr>
                <w:rFonts w:ascii="Arial" w:hAnsi="Arial" w:cs="Arial"/>
                <w:sz w:val="20"/>
                <w:szCs w:val="20"/>
              </w:rPr>
              <w:t>Stellenwerte</w:t>
            </w:r>
          </w:p>
        </w:tc>
        <w:tc>
          <w:tcPr>
            <w:tcW w:w="4531" w:type="dxa"/>
          </w:tcPr>
          <w:p w:rsidR="00591025" w:rsidRDefault="00591025" w:rsidP="006A0A5C">
            <w:pPr>
              <w:pStyle w:val="Flietext0"/>
              <w:spacing w:line="240" w:lineRule="auto"/>
              <w:rPr>
                <w:rFonts w:ascii="Arial" w:hAnsi="Arial" w:cs="Arial"/>
                <w:sz w:val="20"/>
                <w:szCs w:val="20"/>
              </w:rPr>
            </w:pPr>
          </w:p>
        </w:tc>
      </w:tr>
    </w:tbl>
    <w:p w:rsidR="00591025" w:rsidRPr="00F374D4" w:rsidRDefault="00591025" w:rsidP="00591025">
      <w:pPr>
        <w:pStyle w:val="Flietext0"/>
        <w:spacing w:line="240" w:lineRule="auto"/>
        <w:rPr>
          <w:rFonts w:ascii="Arial" w:hAnsi="Arial" w:cs="Arial"/>
          <w:sz w:val="20"/>
          <w:szCs w:val="20"/>
        </w:rPr>
      </w:pPr>
    </w:p>
    <w:p w:rsidR="00591025" w:rsidRDefault="00591025" w:rsidP="001B7F7D">
      <w:pPr>
        <w:pStyle w:val="Flietext0"/>
        <w:numPr>
          <w:ilvl w:val="0"/>
          <w:numId w:val="26"/>
        </w:numPr>
        <w:spacing w:line="206" w:lineRule="auto"/>
        <w:rPr>
          <w:rFonts w:ascii="Arial" w:hAnsi="Arial" w:cs="Arial"/>
          <w:sz w:val="20"/>
          <w:szCs w:val="20"/>
        </w:rPr>
      </w:pPr>
      <w:r w:rsidRPr="00F374D4">
        <w:rPr>
          <w:rFonts w:ascii="Arial" w:hAnsi="Arial" w:cs="Arial"/>
          <w:sz w:val="20"/>
          <w:szCs w:val="20"/>
        </w:rPr>
        <w:t xml:space="preserve">Stellen Sie folgenden hexadezimale Zahlen als Dual- und als </w:t>
      </w:r>
      <w:r w:rsidRPr="00F374D4">
        <w:rPr>
          <w:rFonts w:ascii="Arial" w:hAnsi="Arial" w:cs="Arial"/>
          <w:sz w:val="20"/>
          <w:szCs w:val="20"/>
          <w:lang w:bidi="en-US"/>
        </w:rPr>
        <w:t xml:space="preserve">Dezimalzahl </w:t>
      </w:r>
      <w:r w:rsidRPr="00F374D4">
        <w:rPr>
          <w:rFonts w:ascii="Arial" w:hAnsi="Arial" w:cs="Arial"/>
          <w:sz w:val="20"/>
          <w:szCs w:val="20"/>
        </w:rPr>
        <w:t xml:space="preserve">dar: FE33, </w:t>
      </w:r>
      <w:r w:rsidRPr="00F374D4">
        <w:rPr>
          <w:rFonts w:ascii="Arial" w:hAnsi="Arial" w:cs="Arial"/>
          <w:sz w:val="20"/>
          <w:szCs w:val="20"/>
          <w:lang w:bidi="en-US"/>
        </w:rPr>
        <w:t xml:space="preserve">11, D3, </w:t>
      </w:r>
      <w:r w:rsidRPr="00F374D4">
        <w:rPr>
          <w:rFonts w:ascii="Arial" w:hAnsi="Arial" w:cs="Arial"/>
          <w:sz w:val="20"/>
          <w:szCs w:val="20"/>
        </w:rPr>
        <w:t>7A04, F002. (Rechnen Sie bitte ohne elektronische Hilfsmittel.)</w:t>
      </w:r>
    </w:p>
    <w:p w:rsidR="00591025" w:rsidRDefault="00591025" w:rsidP="00591025">
      <w:pPr>
        <w:pStyle w:val="Flietext0"/>
        <w:spacing w:line="206" w:lineRule="auto"/>
        <w:rPr>
          <w:rFonts w:ascii="Arial" w:hAnsi="Arial" w:cs="Arial"/>
          <w:sz w:val="20"/>
          <w:szCs w:val="20"/>
        </w:rPr>
      </w:pPr>
    </w:p>
    <w:tbl>
      <w:tblPr>
        <w:tblStyle w:val="Tabellenraster"/>
        <w:tblW w:w="0" w:type="auto"/>
        <w:tblInd w:w="584" w:type="dxa"/>
        <w:tblCellMar>
          <w:top w:w="57" w:type="dxa"/>
          <w:left w:w="57" w:type="dxa"/>
          <w:bottom w:w="57" w:type="dxa"/>
          <w:right w:w="57" w:type="dxa"/>
        </w:tblCellMar>
        <w:tblLook w:val="04A0" w:firstRow="1" w:lastRow="0" w:firstColumn="1" w:lastColumn="0" w:noHBand="0" w:noVBand="1"/>
      </w:tblPr>
      <w:tblGrid>
        <w:gridCol w:w="3064"/>
        <w:gridCol w:w="2422"/>
        <w:gridCol w:w="2992"/>
      </w:tblGrid>
      <w:tr w:rsidR="00591025" w:rsidTr="006A0A5C">
        <w:tc>
          <w:tcPr>
            <w:tcW w:w="3064" w:type="dxa"/>
            <w:shd w:val="clear" w:color="auto" w:fill="B4C6E7" w:themeFill="accent5" w:themeFillTint="66"/>
          </w:tcPr>
          <w:p w:rsidR="00591025" w:rsidRPr="00CF55C6" w:rsidRDefault="00591025" w:rsidP="006A0A5C">
            <w:pPr>
              <w:pStyle w:val="Flietext0"/>
              <w:spacing w:line="240" w:lineRule="auto"/>
              <w:rPr>
                <w:rFonts w:ascii="Arial" w:hAnsi="Arial" w:cs="Arial"/>
                <w:b/>
                <w:sz w:val="20"/>
                <w:szCs w:val="20"/>
              </w:rPr>
            </w:pPr>
            <w:r>
              <w:rPr>
                <w:rFonts w:ascii="Arial" w:hAnsi="Arial" w:cs="Arial"/>
                <w:b/>
                <w:sz w:val="20"/>
                <w:szCs w:val="20"/>
              </w:rPr>
              <w:t>Hexadezimalzahl</w:t>
            </w:r>
          </w:p>
        </w:tc>
        <w:tc>
          <w:tcPr>
            <w:tcW w:w="2422" w:type="dxa"/>
            <w:shd w:val="clear" w:color="auto" w:fill="B4C6E7" w:themeFill="accent5" w:themeFillTint="66"/>
          </w:tcPr>
          <w:p w:rsidR="00591025" w:rsidRPr="00CF55C6" w:rsidRDefault="00591025" w:rsidP="006A0A5C">
            <w:pPr>
              <w:pStyle w:val="Flietext0"/>
              <w:spacing w:line="240" w:lineRule="auto"/>
              <w:rPr>
                <w:rFonts w:ascii="Arial" w:hAnsi="Arial" w:cs="Arial"/>
                <w:b/>
                <w:sz w:val="20"/>
                <w:szCs w:val="20"/>
              </w:rPr>
            </w:pPr>
            <w:r>
              <w:rPr>
                <w:rFonts w:ascii="Arial" w:hAnsi="Arial" w:cs="Arial"/>
                <w:b/>
                <w:sz w:val="20"/>
                <w:szCs w:val="20"/>
              </w:rPr>
              <w:t>Dualzahl</w:t>
            </w:r>
          </w:p>
        </w:tc>
        <w:tc>
          <w:tcPr>
            <w:tcW w:w="2992" w:type="dxa"/>
            <w:shd w:val="clear" w:color="auto" w:fill="B4C6E7" w:themeFill="accent5" w:themeFillTint="66"/>
          </w:tcPr>
          <w:p w:rsidR="00591025" w:rsidRPr="00CF55C6" w:rsidRDefault="00591025" w:rsidP="006A0A5C">
            <w:pPr>
              <w:pStyle w:val="Flietext0"/>
              <w:spacing w:line="240" w:lineRule="auto"/>
              <w:rPr>
                <w:rFonts w:ascii="Arial" w:hAnsi="Arial" w:cs="Arial"/>
                <w:b/>
                <w:sz w:val="20"/>
                <w:szCs w:val="20"/>
              </w:rPr>
            </w:pPr>
            <w:r>
              <w:rPr>
                <w:rFonts w:ascii="Arial" w:hAnsi="Arial" w:cs="Arial"/>
                <w:b/>
                <w:sz w:val="20"/>
                <w:szCs w:val="20"/>
              </w:rPr>
              <w:t>Dezimalzahl</w:t>
            </w:r>
          </w:p>
        </w:tc>
      </w:tr>
      <w:tr w:rsidR="00591025" w:rsidTr="006A0A5C">
        <w:tc>
          <w:tcPr>
            <w:tcW w:w="3064" w:type="dxa"/>
          </w:tcPr>
          <w:p w:rsidR="00591025" w:rsidRDefault="00591025" w:rsidP="006A0A5C">
            <w:pPr>
              <w:pStyle w:val="Flietext0"/>
              <w:spacing w:line="240" w:lineRule="auto"/>
              <w:rPr>
                <w:rFonts w:ascii="Arial" w:hAnsi="Arial" w:cs="Arial"/>
                <w:sz w:val="20"/>
                <w:szCs w:val="20"/>
              </w:rPr>
            </w:pPr>
          </w:p>
        </w:tc>
        <w:tc>
          <w:tcPr>
            <w:tcW w:w="2422" w:type="dxa"/>
          </w:tcPr>
          <w:p w:rsidR="00591025" w:rsidRDefault="00591025" w:rsidP="006A0A5C">
            <w:pPr>
              <w:pStyle w:val="Flietext0"/>
              <w:spacing w:line="240" w:lineRule="auto"/>
              <w:rPr>
                <w:rFonts w:ascii="Arial" w:hAnsi="Arial" w:cs="Arial"/>
                <w:sz w:val="20"/>
                <w:szCs w:val="20"/>
              </w:rPr>
            </w:pPr>
          </w:p>
        </w:tc>
        <w:tc>
          <w:tcPr>
            <w:tcW w:w="2992" w:type="dxa"/>
          </w:tcPr>
          <w:p w:rsidR="00591025" w:rsidRDefault="00591025" w:rsidP="006A0A5C">
            <w:pPr>
              <w:pStyle w:val="Flietext0"/>
              <w:spacing w:line="240" w:lineRule="auto"/>
              <w:rPr>
                <w:rFonts w:ascii="Arial" w:hAnsi="Arial" w:cs="Arial"/>
                <w:sz w:val="20"/>
                <w:szCs w:val="20"/>
              </w:rPr>
            </w:pPr>
          </w:p>
        </w:tc>
      </w:tr>
      <w:tr w:rsidR="00591025" w:rsidTr="006A0A5C">
        <w:tc>
          <w:tcPr>
            <w:tcW w:w="3064" w:type="dxa"/>
          </w:tcPr>
          <w:p w:rsidR="00591025" w:rsidRDefault="00591025" w:rsidP="006A0A5C">
            <w:pPr>
              <w:pStyle w:val="Flietext0"/>
              <w:spacing w:line="240" w:lineRule="auto"/>
              <w:rPr>
                <w:rFonts w:ascii="Arial" w:hAnsi="Arial" w:cs="Arial"/>
                <w:sz w:val="20"/>
                <w:szCs w:val="20"/>
              </w:rPr>
            </w:pPr>
          </w:p>
        </w:tc>
        <w:tc>
          <w:tcPr>
            <w:tcW w:w="2422" w:type="dxa"/>
          </w:tcPr>
          <w:p w:rsidR="00591025" w:rsidRDefault="00591025" w:rsidP="006A0A5C">
            <w:pPr>
              <w:pStyle w:val="Flietext0"/>
              <w:spacing w:line="240" w:lineRule="auto"/>
              <w:rPr>
                <w:rFonts w:ascii="Arial" w:hAnsi="Arial" w:cs="Arial"/>
                <w:sz w:val="20"/>
                <w:szCs w:val="20"/>
              </w:rPr>
            </w:pPr>
          </w:p>
        </w:tc>
        <w:tc>
          <w:tcPr>
            <w:tcW w:w="2992" w:type="dxa"/>
          </w:tcPr>
          <w:p w:rsidR="00591025" w:rsidRDefault="00591025" w:rsidP="006A0A5C">
            <w:pPr>
              <w:pStyle w:val="Flietext0"/>
              <w:spacing w:line="240" w:lineRule="auto"/>
              <w:rPr>
                <w:rFonts w:ascii="Arial" w:hAnsi="Arial" w:cs="Arial"/>
                <w:sz w:val="20"/>
                <w:szCs w:val="20"/>
              </w:rPr>
            </w:pPr>
          </w:p>
        </w:tc>
      </w:tr>
      <w:tr w:rsidR="00591025" w:rsidTr="006A0A5C">
        <w:tc>
          <w:tcPr>
            <w:tcW w:w="3064" w:type="dxa"/>
          </w:tcPr>
          <w:p w:rsidR="00591025" w:rsidRDefault="00591025" w:rsidP="006A0A5C">
            <w:pPr>
              <w:pStyle w:val="Flietext0"/>
              <w:spacing w:line="240" w:lineRule="auto"/>
              <w:rPr>
                <w:rFonts w:ascii="Arial" w:hAnsi="Arial" w:cs="Arial"/>
                <w:sz w:val="20"/>
                <w:szCs w:val="20"/>
              </w:rPr>
            </w:pPr>
          </w:p>
        </w:tc>
        <w:tc>
          <w:tcPr>
            <w:tcW w:w="2422" w:type="dxa"/>
          </w:tcPr>
          <w:p w:rsidR="00591025" w:rsidRDefault="00591025" w:rsidP="006A0A5C">
            <w:pPr>
              <w:pStyle w:val="Flietext0"/>
              <w:spacing w:line="240" w:lineRule="auto"/>
              <w:rPr>
                <w:rFonts w:ascii="Arial" w:hAnsi="Arial" w:cs="Arial"/>
                <w:sz w:val="20"/>
                <w:szCs w:val="20"/>
              </w:rPr>
            </w:pPr>
          </w:p>
        </w:tc>
        <w:tc>
          <w:tcPr>
            <w:tcW w:w="2992" w:type="dxa"/>
          </w:tcPr>
          <w:p w:rsidR="00591025" w:rsidRDefault="00591025" w:rsidP="006A0A5C">
            <w:pPr>
              <w:pStyle w:val="Flietext0"/>
              <w:spacing w:line="240" w:lineRule="auto"/>
              <w:rPr>
                <w:rFonts w:ascii="Arial" w:hAnsi="Arial" w:cs="Arial"/>
                <w:sz w:val="20"/>
                <w:szCs w:val="20"/>
              </w:rPr>
            </w:pPr>
          </w:p>
        </w:tc>
      </w:tr>
      <w:tr w:rsidR="00591025" w:rsidTr="006A0A5C">
        <w:tc>
          <w:tcPr>
            <w:tcW w:w="3064" w:type="dxa"/>
          </w:tcPr>
          <w:p w:rsidR="00591025" w:rsidRDefault="00591025" w:rsidP="006A0A5C">
            <w:pPr>
              <w:pStyle w:val="Flietext0"/>
              <w:spacing w:line="240" w:lineRule="auto"/>
              <w:rPr>
                <w:rFonts w:ascii="Arial" w:hAnsi="Arial" w:cs="Arial"/>
                <w:sz w:val="20"/>
                <w:szCs w:val="20"/>
              </w:rPr>
            </w:pPr>
          </w:p>
        </w:tc>
        <w:tc>
          <w:tcPr>
            <w:tcW w:w="2422" w:type="dxa"/>
          </w:tcPr>
          <w:p w:rsidR="00591025" w:rsidRDefault="00591025" w:rsidP="006A0A5C">
            <w:pPr>
              <w:pStyle w:val="Flietext0"/>
              <w:spacing w:line="240" w:lineRule="auto"/>
              <w:rPr>
                <w:rFonts w:ascii="Arial" w:hAnsi="Arial" w:cs="Arial"/>
                <w:sz w:val="20"/>
                <w:szCs w:val="20"/>
              </w:rPr>
            </w:pPr>
          </w:p>
        </w:tc>
        <w:tc>
          <w:tcPr>
            <w:tcW w:w="2992" w:type="dxa"/>
          </w:tcPr>
          <w:p w:rsidR="00591025" w:rsidRDefault="00591025" w:rsidP="006A0A5C">
            <w:pPr>
              <w:pStyle w:val="Flietext0"/>
              <w:spacing w:line="240" w:lineRule="auto"/>
              <w:rPr>
                <w:rFonts w:ascii="Arial" w:hAnsi="Arial" w:cs="Arial"/>
                <w:sz w:val="20"/>
                <w:szCs w:val="20"/>
              </w:rPr>
            </w:pPr>
          </w:p>
        </w:tc>
      </w:tr>
    </w:tbl>
    <w:p w:rsidR="00591025" w:rsidRDefault="00591025" w:rsidP="00591025">
      <w:pPr>
        <w:spacing w:after="160"/>
        <w:rPr>
          <w:rFonts w:eastAsia="Tahoma"/>
          <w:szCs w:val="20"/>
        </w:rPr>
      </w:pPr>
    </w:p>
    <w:p w:rsidR="00591025" w:rsidRDefault="00591025" w:rsidP="001B7F7D">
      <w:pPr>
        <w:pStyle w:val="Flietext0"/>
        <w:numPr>
          <w:ilvl w:val="0"/>
          <w:numId w:val="26"/>
        </w:numPr>
        <w:spacing w:line="206" w:lineRule="auto"/>
        <w:rPr>
          <w:rFonts w:ascii="Arial" w:hAnsi="Arial" w:cs="Arial"/>
          <w:sz w:val="20"/>
          <w:szCs w:val="20"/>
        </w:rPr>
      </w:pPr>
      <w:r w:rsidRPr="00F374D4">
        <w:rPr>
          <w:rFonts w:ascii="Arial" w:hAnsi="Arial" w:cs="Arial"/>
          <w:sz w:val="20"/>
          <w:szCs w:val="20"/>
        </w:rPr>
        <w:t xml:space="preserve">Stellen Sie folgenden dezimale Zahlen als Dual- und als Hexadezimalzahl dar: </w:t>
      </w:r>
      <w:r w:rsidRPr="00F374D4">
        <w:rPr>
          <w:rFonts w:ascii="Arial" w:hAnsi="Arial" w:cs="Arial"/>
          <w:sz w:val="20"/>
          <w:szCs w:val="20"/>
          <w:lang w:bidi="en-US"/>
        </w:rPr>
        <w:t xml:space="preserve">1 000, 256, 13, 347, 2189. </w:t>
      </w:r>
      <w:r w:rsidRPr="00F374D4">
        <w:rPr>
          <w:rFonts w:ascii="Arial" w:hAnsi="Arial" w:cs="Arial"/>
          <w:sz w:val="20"/>
          <w:szCs w:val="20"/>
        </w:rPr>
        <w:t>(Rechnen Sie bitte ohne elektronische Hilfsmittel.)</w:t>
      </w:r>
    </w:p>
    <w:p w:rsidR="00591025" w:rsidRDefault="00591025" w:rsidP="00591025">
      <w:pPr>
        <w:pStyle w:val="Flietext0"/>
        <w:spacing w:line="206" w:lineRule="auto"/>
        <w:rPr>
          <w:rFonts w:ascii="Arial" w:hAnsi="Arial" w:cs="Arial"/>
          <w:sz w:val="20"/>
          <w:szCs w:val="20"/>
        </w:rPr>
      </w:pPr>
    </w:p>
    <w:tbl>
      <w:tblPr>
        <w:tblStyle w:val="Tabellenraster"/>
        <w:tblW w:w="0" w:type="auto"/>
        <w:tblInd w:w="584" w:type="dxa"/>
        <w:tblCellMar>
          <w:top w:w="57" w:type="dxa"/>
          <w:left w:w="57" w:type="dxa"/>
          <w:bottom w:w="57" w:type="dxa"/>
          <w:right w:w="57" w:type="dxa"/>
        </w:tblCellMar>
        <w:tblLook w:val="04A0" w:firstRow="1" w:lastRow="0" w:firstColumn="1" w:lastColumn="0" w:noHBand="0" w:noVBand="1"/>
      </w:tblPr>
      <w:tblGrid>
        <w:gridCol w:w="3064"/>
        <w:gridCol w:w="2422"/>
        <w:gridCol w:w="2992"/>
      </w:tblGrid>
      <w:tr w:rsidR="00591025" w:rsidTr="006A0A5C">
        <w:tc>
          <w:tcPr>
            <w:tcW w:w="3064" w:type="dxa"/>
            <w:shd w:val="clear" w:color="auto" w:fill="B4C6E7" w:themeFill="accent5" w:themeFillTint="66"/>
          </w:tcPr>
          <w:p w:rsidR="00591025" w:rsidRPr="00CF55C6" w:rsidRDefault="00591025" w:rsidP="006A0A5C">
            <w:pPr>
              <w:pStyle w:val="Flietext0"/>
              <w:spacing w:line="240" w:lineRule="auto"/>
              <w:rPr>
                <w:rFonts w:ascii="Arial" w:hAnsi="Arial" w:cs="Arial"/>
                <w:b/>
                <w:sz w:val="20"/>
                <w:szCs w:val="20"/>
              </w:rPr>
            </w:pPr>
            <w:r>
              <w:rPr>
                <w:rFonts w:ascii="Arial" w:hAnsi="Arial" w:cs="Arial"/>
                <w:b/>
                <w:sz w:val="20"/>
                <w:szCs w:val="20"/>
              </w:rPr>
              <w:t>Dezimalzahl</w:t>
            </w:r>
          </w:p>
        </w:tc>
        <w:tc>
          <w:tcPr>
            <w:tcW w:w="2422" w:type="dxa"/>
            <w:shd w:val="clear" w:color="auto" w:fill="B4C6E7" w:themeFill="accent5" w:themeFillTint="66"/>
          </w:tcPr>
          <w:p w:rsidR="00591025" w:rsidRPr="00CF55C6" w:rsidRDefault="00591025" w:rsidP="006A0A5C">
            <w:pPr>
              <w:pStyle w:val="Flietext0"/>
              <w:spacing w:line="240" w:lineRule="auto"/>
              <w:rPr>
                <w:rFonts w:ascii="Arial" w:hAnsi="Arial" w:cs="Arial"/>
                <w:b/>
                <w:sz w:val="20"/>
                <w:szCs w:val="20"/>
              </w:rPr>
            </w:pPr>
            <w:r>
              <w:rPr>
                <w:rFonts w:ascii="Arial" w:hAnsi="Arial" w:cs="Arial"/>
                <w:b/>
                <w:sz w:val="20"/>
                <w:szCs w:val="20"/>
              </w:rPr>
              <w:t>Dualzahl</w:t>
            </w:r>
          </w:p>
        </w:tc>
        <w:tc>
          <w:tcPr>
            <w:tcW w:w="2992" w:type="dxa"/>
            <w:shd w:val="clear" w:color="auto" w:fill="B4C6E7" w:themeFill="accent5" w:themeFillTint="66"/>
          </w:tcPr>
          <w:p w:rsidR="00591025" w:rsidRPr="00CF55C6" w:rsidRDefault="00591025" w:rsidP="006A0A5C">
            <w:pPr>
              <w:pStyle w:val="Flietext0"/>
              <w:spacing w:line="240" w:lineRule="auto"/>
              <w:rPr>
                <w:rFonts w:ascii="Arial" w:hAnsi="Arial" w:cs="Arial"/>
                <w:b/>
                <w:sz w:val="20"/>
                <w:szCs w:val="20"/>
              </w:rPr>
            </w:pPr>
            <w:r>
              <w:rPr>
                <w:rFonts w:ascii="Arial" w:hAnsi="Arial" w:cs="Arial"/>
                <w:b/>
                <w:sz w:val="20"/>
                <w:szCs w:val="20"/>
              </w:rPr>
              <w:t>Hexadezimalzahl</w:t>
            </w:r>
          </w:p>
        </w:tc>
      </w:tr>
      <w:tr w:rsidR="00591025" w:rsidTr="006A0A5C">
        <w:tc>
          <w:tcPr>
            <w:tcW w:w="3064" w:type="dxa"/>
          </w:tcPr>
          <w:p w:rsidR="00591025" w:rsidRDefault="00591025" w:rsidP="006A0A5C">
            <w:pPr>
              <w:pStyle w:val="Flietext0"/>
              <w:spacing w:line="240" w:lineRule="auto"/>
              <w:rPr>
                <w:rFonts w:ascii="Arial" w:hAnsi="Arial" w:cs="Arial"/>
                <w:sz w:val="20"/>
                <w:szCs w:val="20"/>
              </w:rPr>
            </w:pPr>
          </w:p>
        </w:tc>
        <w:tc>
          <w:tcPr>
            <w:tcW w:w="2422" w:type="dxa"/>
          </w:tcPr>
          <w:p w:rsidR="00591025" w:rsidRDefault="00591025" w:rsidP="006A0A5C">
            <w:pPr>
              <w:pStyle w:val="Flietext0"/>
              <w:spacing w:line="240" w:lineRule="auto"/>
              <w:rPr>
                <w:rFonts w:ascii="Arial" w:hAnsi="Arial" w:cs="Arial"/>
                <w:sz w:val="20"/>
                <w:szCs w:val="20"/>
              </w:rPr>
            </w:pPr>
          </w:p>
        </w:tc>
        <w:tc>
          <w:tcPr>
            <w:tcW w:w="2992" w:type="dxa"/>
          </w:tcPr>
          <w:p w:rsidR="00591025" w:rsidRDefault="00591025" w:rsidP="006A0A5C">
            <w:pPr>
              <w:pStyle w:val="Flietext0"/>
              <w:spacing w:line="240" w:lineRule="auto"/>
              <w:rPr>
                <w:rFonts w:ascii="Arial" w:hAnsi="Arial" w:cs="Arial"/>
                <w:sz w:val="20"/>
                <w:szCs w:val="20"/>
              </w:rPr>
            </w:pPr>
          </w:p>
        </w:tc>
      </w:tr>
      <w:tr w:rsidR="00591025" w:rsidTr="006A0A5C">
        <w:tc>
          <w:tcPr>
            <w:tcW w:w="3064" w:type="dxa"/>
          </w:tcPr>
          <w:p w:rsidR="00591025" w:rsidRDefault="00591025" w:rsidP="006A0A5C">
            <w:pPr>
              <w:pStyle w:val="Flietext0"/>
              <w:spacing w:line="240" w:lineRule="auto"/>
              <w:rPr>
                <w:rFonts w:ascii="Arial" w:hAnsi="Arial" w:cs="Arial"/>
                <w:sz w:val="20"/>
                <w:szCs w:val="20"/>
              </w:rPr>
            </w:pPr>
          </w:p>
        </w:tc>
        <w:tc>
          <w:tcPr>
            <w:tcW w:w="2422" w:type="dxa"/>
          </w:tcPr>
          <w:p w:rsidR="00591025" w:rsidRDefault="00591025" w:rsidP="006A0A5C">
            <w:pPr>
              <w:pStyle w:val="Flietext0"/>
              <w:spacing w:line="240" w:lineRule="auto"/>
              <w:rPr>
                <w:rFonts w:ascii="Arial" w:hAnsi="Arial" w:cs="Arial"/>
                <w:sz w:val="20"/>
                <w:szCs w:val="20"/>
              </w:rPr>
            </w:pPr>
          </w:p>
        </w:tc>
        <w:tc>
          <w:tcPr>
            <w:tcW w:w="2992" w:type="dxa"/>
          </w:tcPr>
          <w:p w:rsidR="00591025" w:rsidRDefault="00591025" w:rsidP="006A0A5C">
            <w:pPr>
              <w:pStyle w:val="Flietext0"/>
              <w:spacing w:line="240" w:lineRule="auto"/>
              <w:rPr>
                <w:rFonts w:ascii="Arial" w:hAnsi="Arial" w:cs="Arial"/>
                <w:sz w:val="20"/>
                <w:szCs w:val="20"/>
              </w:rPr>
            </w:pPr>
          </w:p>
        </w:tc>
      </w:tr>
      <w:tr w:rsidR="00591025" w:rsidTr="006A0A5C">
        <w:tc>
          <w:tcPr>
            <w:tcW w:w="3064" w:type="dxa"/>
          </w:tcPr>
          <w:p w:rsidR="00591025" w:rsidRDefault="00591025" w:rsidP="006A0A5C">
            <w:pPr>
              <w:pStyle w:val="Flietext0"/>
              <w:spacing w:line="240" w:lineRule="auto"/>
              <w:rPr>
                <w:rFonts w:ascii="Arial" w:hAnsi="Arial" w:cs="Arial"/>
                <w:sz w:val="20"/>
                <w:szCs w:val="20"/>
              </w:rPr>
            </w:pPr>
          </w:p>
        </w:tc>
        <w:tc>
          <w:tcPr>
            <w:tcW w:w="2422" w:type="dxa"/>
          </w:tcPr>
          <w:p w:rsidR="00591025" w:rsidRDefault="00591025" w:rsidP="006A0A5C">
            <w:pPr>
              <w:pStyle w:val="Flietext0"/>
              <w:spacing w:line="240" w:lineRule="auto"/>
              <w:rPr>
                <w:rFonts w:ascii="Arial" w:hAnsi="Arial" w:cs="Arial"/>
                <w:sz w:val="20"/>
                <w:szCs w:val="20"/>
              </w:rPr>
            </w:pPr>
          </w:p>
        </w:tc>
        <w:tc>
          <w:tcPr>
            <w:tcW w:w="2992" w:type="dxa"/>
          </w:tcPr>
          <w:p w:rsidR="00591025" w:rsidRDefault="00591025" w:rsidP="006A0A5C">
            <w:pPr>
              <w:pStyle w:val="Flietext0"/>
              <w:spacing w:line="240" w:lineRule="auto"/>
              <w:rPr>
                <w:rFonts w:ascii="Arial" w:hAnsi="Arial" w:cs="Arial"/>
                <w:sz w:val="20"/>
                <w:szCs w:val="20"/>
              </w:rPr>
            </w:pPr>
          </w:p>
        </w:tc>
      </w:tr>
      <w:tr w:rsidR="00591025" w:rsidTr="006A0A5C">
        <w:tc>
          <w:tcPr>
            <w:tcW w:w="3064" w:type="dxa"/>
          </w:tcPr>
          <w:p w:rsidR="00591025" w:rsidRDefault="00591025" w:rsidP="006A0A5C">
            <w:pPr>
              <w:pStyle w:val="Flietext0"/>
              <w:spacing w:line="240" w:lineRule="auto"/>
              <w:rPr>
                <w:rFonts w:ascii="Arial" w:hAnsi="Arial" w:cs="Arial"/>
                <w:sz w:val="20"/>
                <w:szCs w:val="20"/>
              </w:rPr>
            </w:pPr>
          </w:p>
        </w:tc>
        <w:tc>
          <w:tcPr>
            <w:tcW w:w="2422" w:type="dxa"/>
          </w:tcPr>
          <w:p w:rsidR="00591025" w:rsidRDefault="00591025" w:rsidP="006A0A5C">
            <w:pPr>
              <w:pStyle w:val="Flietext0"/>
              <w:spacing w:line="240" w:lineRule="auto"/>
              <w:rPr>
                <w:rFonts w:ascii="Arial" w:hAnsi="Arial" w:cs="Arial"/>
                <w:sz w:val="20"/>
                <w:szCs w:val="20"/>
              </w:rPr>
            </w:pPr>
          </w:p>
        </w:tc>
        <w:tc>
          <w:tcPr>
            <w:tcW w:w="2992" w:type="dxa"/>
          </w:tcPr>
          <w:p w:rsidR="00591025" w:rsidRDefault="00591025" w:rsidP="006A0A5C">
            <w:pPr>
              <w:pStyle w:val="Flietext0"/>
              <w:spacing w:line="240" w:lineRule="auto"/>
              <w:rPr>
                <w:rFonts w:ascii="Arial" w:hAnsi="Arial" w:cs="Arial"/>
                <w:sz w:val="20"/>
                <w:szCs w:val="20"/>
              </w:rPr>
            </w:pPr>
          </w:p>
        </w:tc>
      </w:tr>
    </w:tbl>
    <w:p w:rsidR="00591025" w:rsidRDefault="00591025" w:rsidP="00591025">
      <w:pPr>
        <w:pStyle w:val="Flietext0"/>
        <w:spacing w:line="206" w:lineRule="auto"/>
        <w:rPr>
          <w:rFonts w:ascii="Arial" w:hAnsi="Arial" w:cs="Arial"/>
          <w:sz w:val="20"/>
          <w:szCs w:val="20"/>
        </w:rPr>
      </w:pPr>
    </w:p>
    <w:p w:rsidR="00591025" w:rsidRDefault="00591025" w:rsidP="001B7F7D">
      <w:pPr>
        <w:pStyle w:val="Flietext0"/>
        <w:numPr>
          <w:ilvl w:val="0"/>
          <w:numId w:val="26"/>
        </w:numPr>
        <w:spacing w:line="206" w:lineRule="auto"/>
        <w:rPr>
          <w:rFonts w:ascii="Arial" w:hAnsi="Arial" w:cs="Arial"/>
          <w:sz w:val="20"/>
          <w:szCs w:val="20"/>
        </w:rPr>
      </w:pPr>
      <w:r w:rsidRPr="00F374D4">
        <w:rPr>
          <w:rFonts w:ascii="Arial" w:hAnsi="Arial" w:cs="Arial"/>
          <w:sz w:val="20"/>
          <w:szCs w:val="20"/>
        </w:rPr>
        <w:t xml:space="preserve">Informieren Sie sich auch über die </w:t>
      </w:r>
      <w:r w:rsidRPr="00F374D4">
        <w:rPr>
          <w:rFonts w:ascii="Arial" w:hAnsi="Arial" w:cs="Arial"/>
          <w:sz w:val="20"/>
          <w:szCs w:val="20"/>
          <w:lang w:bidi="en-US"/>
        </w:rPr>
        <w:t>Umrechnung</w:t>
      </w:r>
      <w:r w:rsidRPr="00F374D4">
        <w:rPr>
          <w:rFonts w:ascii="Arial" w:hAnsi="Arial" w:cs="Arial"/>
          <w:sz w:val="20"/>
          <w:szCs w:val="20"/>
        </w:rPr>
        <w:t xml:space="preserve"> v</w:t>
      </w:r>
      <w:r w:rsidRPr="00F374D4">
        <w:rPr>
          <w:rFonts w:ascii="Arial" w:hAnsi="Arial" w:cs="Arial"/>
          <w:sz w:val="20"/>
          <w:szCs w:val="20"/>
          <w:lang w:bidi="en-US"/>
        </w:rPr>
        <w:t xml:space="preserve">on </w:t>
      </w:r>
      <w:r w:rsidRPr="00F374D4">
        <w:rPr>
          <w:rFonts w:ascii="Arial" w:hAnsi="Arial" w:cs="Arial"/>
          <w:sz w:val="20"/>
          <w:szCs w:val="20"/>
        </w:rPr>
        <w:t xml:space="preserve">Zahlensystemen mithilfe der </w:t>
      </w:r>
      <w:r w:rsidRPr="00F374D4">
        <w:rPr>
          <w:rFonts w:ascii="Arial" w:hAnsi="Arial" w:cs="Arial"/>
          <w:sz w:val="20"/>
          <w:szCs w:val="20"/>
          <w:lang w:bidi="en-US"/>
        </w:rPr>
        <w:t xml:space="preserve">Subtraktions- </w:t>
      </w:r>
      <w:r w:rsidRPr="00F374D4">
        <w:rPr>
          <w:rFonts w:ascii="Arial" w:hAnsi="Arial" w:cs="Arial"/>
          <w:sz w:val="20"/>
          <w:szCs w:val="20"/>
        </w:rPr>
        <w:t>und der Multiplikationsmethode.</w:t>
      </w:r>
      <w:r>
        <w:rPr>
          <w:rFonts w:ascii="Arial" w:hAnsi="Arial" w:cs="Arial"/>
          <w:sz w:val="20"/>
          <w:szCs w:val="20"/>
        </w:rPr>
        <w:t xml:space="preserve"> Erläutern Sie diese Methoden mit einem Kollegen.</w:t>
      </w:r>
    </w:p>
    <w:p w:rsidR="00591025" w:rsidRDefault="00591025" w:rsidP="00591025">
      <w:pPr>
        <w:pStyle w:val="Flietext0"/>
        <w:spacing w:line="199" w:lineRule="auto"/>
        <w:rPr>
          <w:rFonts w:ascii="Arial" w:eastAsiaTheme="minorHAnsi" w:hAnsi="Arial" w:cstheme="minorBidi"/>
          <w:sz w:val="20"/>
          <w:szCs w:val="22"/>
        </w:rPr>
      </w:pPr>
    </w:p>
    <w:p w:rsidR="00591025" w:rsidRDefault="00591025" w:rsidP="001B7F7D">
      <w:pPr>
        <w:pStyle w:val="Flietext0"/>
        <w:numPr>
          <w:ilvl w:val="0"/>
          <w:numId w:val="26"/>
        </w:numPr>
        <w:spacing w:line="199" w:lineRule="auto"/>
        <w:rPr>
          <w:rFonts w:ascii="Arial" w:hAnsi="Arial" w:cs="Arial"/>
          <w:sz w:val="20"/>
          <w:szCs w:val="20"/>
        </w:rPr>
      </w:pPr>
      <w:r w:rsidRPr="00F374D4">
        <w:rPr>
          <w:rFonts w:ascii="Arial" w:hAnsi="Arial" w:cs="Arial"/>
          <w:sz w:val="20"/>
          <w:szCs w:val="20"/>
        </w:rPr>
        <w:t xml:space="preserve">Informieren Sie sich im Internet über das Zahlensystem der </w:t>
      </w:r>
      <w:r w:rsidRPr="00F374D4">
        <w:rPr>
          <w:rFonts w:ascii="Arial" w:hAnsi="Arial" w:cs="Arial"/>
          <w:sz w:val="20"/>
          <w:szCs w:val="20"/>
          <w:lang w:bidi="en-US"/>
        </w:rPr>
        <w:t xml:space="preserve">Maya </w:t>
      </w:r>
      <w:r w:rsidRPr="00F374D4">
        <w:rPr>
          <w:rFonts w:ascii="Arial" w:hAnsi="Arial" w:cs="Arial"/>
          <w:sz w:val="20"/>
          <w:szCs w:val="20"/>
        </w:rPr>
        <w:t>und über das römische Zahlensys</w:t>
      </w:r>
      <w:r w:rsidRPr="00F374D4">
        <w:rPr>
          <w:rFonts w:ascii="Arial" w:hAnsi="Arial" w:cs="Arial"/>
          <w:sz w:val="20"/>
          <w:szCs w:val="20"/>
        </w:rPr>
        <w:softHyphen/>
        <w:t>tem. Machen Sie sich Notizen und stellen Sie diese Zahlensysteme in einer Kurzpräsentation vor.</w:t>
      </w:r>
    </w:p>
    <w:p w:rsidR="00591025" w:rsidRDefault="00591025" w:rsidP="00591025">
      <w:pPr>
        <w:spacing w:after="160"/>
      </w:pPr>
    </w:p>
    <w:p w:rsidR="00591025" w:rsidRPr="00EF1672" w:rsidRDefault="006B64CA" w:rsidP="001B7F7D">
      <w:pPr>
        <w:pStyle w:val="Bildbeschriftung0"/>
        <w:framePr w:wrap="auto" w:vAnchor="margin" w:yAlign="inline"/>
        <w:numPr>
          <w:ilvl w:val="0"/>
          <w:numId w:val="26"/>
        </w:numPr>
        <w:spacing w:line="262" w:lineRule="auto"/>
        <w:rPr>
          <w:b/>
          <w:bCs/>
          <w:color w:val="EBEBEB"/>
          <w:sz w:val="20"/>
          <w:szCs w:val="20"/>
        </w:rPr>
      </w:pPr>
      <w:r w:rsidRPr="00EF1672">
        <w:rPr>
          <w:noProof/>
          <w:sz w:val="20"/>
          <w:szCs w:val="20"/>
          <w:lang w:eastAsia="de-DE"/>
        </w:rPr>
        <w:drawing>
          <wp:anchor distT="0" distB="0" distL="114300" distR="114300" simplePos="0" relativeHeight="251938816" behindDoc="0" locked="0" layoutInCell="1" allowOverlap="1" wp14:anchorId="1C3F17C7" wp14:editId="3B7FF49B">
            <wp:simplePos x="0" y="0"/>
            <wp:positionH relativeFrom="margin">
              <wp:align>right</wp:align>
            </wp:positionH>
            <wp:positionV relativeFrom="paragraph">
              <wp:posOffset>436245</wp:posOffset>
            </wp:positionV>
            <wp:extent cx="5553710" cy="2096770"/>
            <wp:effectExtent l="0" t="0" r="8890" b="0"/>
            <wp:wrapSquare wrapText="bothSides"/>
            <wp:docPr id="128" name="Picutre 260"/>
            <wp:cNvGraphicFramePr/>
            <a:graphic xmlns:a="http://schemas.openxmlformats.org/drawingml/2006/main">
              <a:graphicData uri="http://schemas.openxmlformats.org/drawingml/2006/picture">
                <pic:pic xmlns:pic="http://schemas.openxmlformats.org/drawingml/2006/picture">
                  <pic:nvPicPr>
                    <pic:cNvPr id="260" name="Picture 260"/>
                    <pic:cNvPicPr/>
                  </pic:nvPicPr>
                  <pic:blipFill>
                    <a:blip r:embed="rId22">
                      <a:extLst>
                        <a:ext uri="{28A0092B-C50C-407E-A947-70E740481C1C}">
                          <a14:useLocalDpi xmlns:a14="http://schemas.microsoft.com/office/drawing/2010/main" val="0"/>
                        </a:ext>
                      </a:extLst>
                    </a:blip>
                    <a:stretch/>
                  </pic:blipFill>
                  <pic:spPr>
                    <a:xfrm>
                      <a:off x="0" y="0"/>
                      <a:ext cx="5553710" cy="2096770"/>
                    </a:xfrm>
                    <a:prstGeom prst="rect">
                      <a:avLst/>
                    </a:prstGeom>
                  </pic:spPr>
                </pic:pic>
              </a:graphicData>
            </a:graphic>
          </wp:anchor>
        </w:drawing>
      </w:r>
      <w:r w:rsidR="00591025" w:rsidRPr="00EF1672">
        <w:rPr>
          <w:color w:val="000000"/>
          <w:sz w:val="20"/>
          <w:szCs w:val="20"/>
          <w:lang w:eastAsia="de-DE" w:bidi="de-DE"/>
        </w:rPr>
        <w:t xml:space="preserve">Rechnen Sie folgende </w:t>
      </w:r>
      <w:r w:rsidR="00591025" w:rsidRPr="00EF1672">
        <w:rPr>
          <w:color w:val="000000"/>
          <w:sz w:val="20"/>
          <w:szCs w:val="20"/>
          <w:lang w:val="en-US" w:bidi="en-US"/>
        </w:rPr>
        <w:t xml:space="preserve">Dezimalzahl </w:t>
      </w:r>
      <w:r w:rsidR="00591025" w:rsidRPr="00EF1672">
        <w:rPr>
          <w:color w:val="000000"/>
          <w:sz w:val="20"/>
          <w:szCs w:val="20"/>
          <w:lang w:eastAsia="de-DE" w:bidi="de-DE"/>
        </w:rPr>
        <w:t xml:space="preserve">mithilfe der </w:t>
      </w:r>
      <w:r w:rsidR="00591025" w:rsidRPr="00EF1672">
        <w:rPr>
          <w:color w:val="000000"/>
          <w:sz w:val="20"/>
          <w:szCs w:val="20"/>
          <w:lang w:val="en-US" w:bidi="en-US"/>
        </w:rPr>
        <w:t xml:space="preserve">Divisionsmethode </w:t>
      </w:r>
      <w:r w:rsidR="00591025" w:rsidRPr="00EF1672">
        <w:rPr>
          <w:color w:val="000000"/>
          <w:sz w:val="20"/>
          <w:szCs w:val="20"/>
          <w:lang w:eastAsia="de-DE" w:bidi="de-DE"/>
        </w:rPr>
        <w:t xml:space="preserve">in eine Dualzahl um. Schreiben Sie den vollständigen </w:t>
      </w:r>
      <w:r w:rsidR="00591025" w:rsidRPr="00EF1672">
        <w:rPr>
          <w:color w:val="000000"/>
          <w:sz w:val="20"/>
          <w:szCs w:val="20"/>
          <w:lang w:val="en-US" w:bidi="en-US"/>
        </w:rPr>
        <w:t>Rechenweg</w:t>
      </w:r>
      <w:r w:rsidR="00591025" w:rsidRPr="00EF1672">
        <w:rPr>
          <w:b/>
          <w:bCs/>
          <w:color w:val="000000"/>
          <w:sz w:val="20"/>
          <w:szCs w:val="20"/>
          <w:lang w:val="en-US" w:bidi="en-US"/>
        </w:rPr>
        <w:t xml:space="preserve"> </w:t>
      </w:r>
      <w:r w:rsidR="00591025" w:rsidRPr="00EF1672">
        <w:rPr>
          <w:color w:val="000000"/>
          <w:sz w:val="20"/>
          <w:szCs w:val="20"/>
          <w:lang w:val="en-US" w:bidi="en-US"/>
        </w:rPr>
        <w:t>auf.</w:t>
      </w:r>
    </w:p>
    <w:p w:rsidR="00591025" w:rsidRPr="00EF1672" w:rsidRDefault="00591025" w:rsidP="00591025">
      <w:pPr>
        <w:pStyle w:val="Bildbeschriftung0"/>
        <w:framePr w:wrap="around"/>
        <w:spacing w:line="262" w:lineRule="auto"/>
        <w:rPr>
          <w:sz w:val="20"/>
          <w:szCs w:val="20"/>
        </w:rPr>
      </w:pPr>
    </w:p>
    <w:p w:rsidR="00591025" w:rsidRPr="00EF1672" w:rsidRDefault="00591025" w:rsidP="00591025">
      <w:pPr>
        <w:rPr>
          <w:szCs w:val="20"/>
        </w:rPr>
      </w:pPr>
    </w:p>
    <w:p w:rsidR="00591025" w:rsidRPr="00EF1672" w:rsidRDefault="00591025" w:rsidP="00591025">
      <w:pPr>
        <w:rPr>
          <w:szCs w:val="20"/>
        </w:rPr>
      </w:pPr>
    </w:p>
    <w:p w:rsidR="00591025" w:rsidRPr="00EF1672" w:rsidRDefault="00591025" w:rsidP="001B7F7D">
      <w:pPr>
        <w:pStyle w:val="Listenabsatz"/>
        <w:numPr>
          <w:ilvl w:val="0"/>
          <w:numId w:val="26"/>
        </w:numPr>
        <w:tabs>
          <w:tab w:val="left" w:pos="1335"/>
        </w:tabs>
        <w:spacing w:after="40" w:line="259" w:lineRule="auto"/>
        <w:rPr>
          <w:szCs w:val="20"/>
        </w:rPr>
      </w:pPr>
      <w:r w:rsidRPr="00EF1672">
        <w:rPr>
          <w:color w:val="000000"/>
          <w:szCs w:val="20"/>
          <w:lang w:eastAsia="de-DE" w:bidi="de-DE"/>
        </w:rPr>
        <w:t xml:space="preserve">Rechnen Sie folgende Dualzahl mithilfe der </w:t>
      </w:r>
      <w:r w:rsidRPr="00EF1672">
        <w:rPr>
          <w:color w:val="000000"/>
          <w:szCs w:val="20"/>
          <w:lang w:val="en-US" w:bidi="en-US"/>
        </w:rPr>
        <w:t xml:space="preserve">Additionsmethode </w:t>
      </w:r>
      <w:r w:rsidRPr="00EF1672">
        <w:rPr>
          <w:color w:val="000000"/>
          <w:szCs w:val="20"/>
          <w:lang w:eastAsia="de-DE" w:bidi="de-DE"/>
        </w:rPr>
        <w:t xml:space="preserve">in eine </w:t>
      </w:r>
      <w:r w:rsidRPr="00EF1672">
        <w:rPr>
          <w:color w:val="000000"/>
          <w:szCs w:val="20"/>
          <w:lang w:val="en-US" w:bidi="en-US"/>
        </w:rPr>
        <w:t xml:space="preserve">Dezimalzahl </w:t>
      </w:r>
      <w:r w:rsidRPr="00EF1672">
        <w:rPr>
          <w:color w:val="000000"/>
          <w:szCs w:val="20"/>
          <w:lang w:eastAsia="de-DE" w:bidi="de-DE"/>
        </w:rPr>
        <w:t xml:space="preserve">um. Schreiben Sie den vollständigen </w:t>
      </w:r>
      <w:r w:rsidRPr="00EF1672">
        <w:rPr>
          <w:color w:val="000000"/>
          <w:szCs w:val="20"/>
          <w:lang w:val="en-US" w:bidi="en-US"/>
        </w:rPr>
        <w:t>Rechenweg auf.</w:t>
      </w:r>
    </w:p>
    <w:p w:rsidR="00591025" w:rsidRPr="00EF1672" w:rsidRDefault="00591025" w:rsidP="00591025">
      <w:pPr>
        <w:tabs>
          <w:tab w:val="left" w:pos="1335"/>
        </w:tabs>
        <w:rPr>
          <w:szCs w:val="20"/>
        </w:rPr>
      </w:pPr>
      <w:r w:rsidRPr="00EF1672">
        <w:rPr>
          <w:noProof/>
          <w:szCs w:val="20"/>
          <w:lang w:eastAsia="de-DE"/>
        </w:rPr>
        <w:drawing>
          <wp:anchor distT="0" distB="0" distL="114300" distR="114300" simplePos="0" relativeHeight="251939840" behindDoc="0" locked="0" layoutInCell="1" allowOverlap="1" wp14:anchorId="36D7BD05" wp14:editId="0D7B3313">
            <wp:simplePos x="0" y="0"/>
            <wp:positionH relativeFrom="margin">
              <wp:align>right</wp:align>
            </wp:positionH>
            <wp:positionV relativeFrom="paragraph">
              <wp:posOffset>149225</wp:posOffset>
            </wp:positionV>
            <wp:extent cx="5559425" cy="2255520"/>
            <wp:effectExtent l="0" t="0" r="3175" b="0"/>
            <wp:wrapSquare wrapText="bothSides"/>
            <wp:docPr id="129" name="Picutre 261"/>
            <wp:cNvGraphicFramePr/>
            <a:graphic xmlns:a="http://schemas.openxmlformats.org/drawingml/2006/main">
              <a:graphicData uri="http://schemas.openxmlformats.org/drawingml/2006/picture">
                <pic:pic xmlns:pic="http://schemas.openxmlformats.org/drawingml/2006/picture">
                  <pic:nvPicPr>
                    <pic:cNvPr id="261" name="Picture 261"/>
                    <pic:cNvPicPr/>
                  </pic:nvPicPr>
                  <pic:blipFill>
                    <a:blip r:embed="rId23">
                      <a:extLst>
                        <a:ext uri="{28A0092B-C50C-407E-A947-70E740481C1C}">
                          <a14:useLocalDpi xmlns:a14="http://schemas.microsoft.com/office/drawing/2010/main" val="0"/>
                        </a:ext>
                      </a:extLst>
                    </a:blip>
                    <a:stretch/>
                  </pic:blipFill>
                  <pic:spPr>
                    <a:xfrm>
                      <a:off x="0" y="0"/>
                      <a:ext cx="5559425" cy="2255520"/>
                    </a:xfrm>
                    <a:prstGeom prst="rect">
                      <a:avLst/>
                    </a:prstGeom>
                  </pic:spPr>
                </pic:pic>
              </a:graphicData>
            </a:graphic>
          </wp:anchor>
        </w:drawing>
      </w:r>
    </w:p>
    <w:p w:rsidR="00591025" w:rsidRPr="00EF1672" w:rsidRDefault="00591025" w:rsidP="00591025">
      <w:pPr>
        <w:tabs>
          <w:tab w:val="left" w:pos="1335"/>
        </w:tabs>
        <w:rPr>
          <w:szCs w:val="20"/>
        </w:rPr>
      </w:pPr>
    </w:p>
    <w:p w:rsidR="00591025" w:rsidRPr="00EF1672" w:rsidRDefault="00591025" w:rsidP="00591025">
      <w:pPr>
        <w:rPr>
          <w:szCs w:val="20"/>
        </w:rPr>
      </w:pPr>
    </w:p>
    <w:p w:rsidR="00591025" w:rsidRPr="00EF1672" w:rsidRDefault="00591025" w:rsidP="001B7F7D">
      <w:pPr>
        <w:pStyle w:val="Listenabsatz"/>
        <w:numPr>
          <w:ilvl w:val="0"/>
          <w:numId w:val="26"/>
        </w:numPr>
        <w:tabs>
          <w:tab w:val="left" w:pos="1065"/>
        </w:tabs>
        <w:spacing w:after="40" w:line="259" w:lineRule="auto"/>
        <w:rPr>
          <w:szCs w:val="20"/>
        </w:rPr>
      </w:pPr>
      <w:r w:rsidRPr="00EF1672">
        <w:rPr>
          <w:color w:val="000000"/>
          <w:szCs w:val="20"/>
          <w:lang w:eastAsia="de-DE" w:bidi="de-DE"/>
        </w:rPr>
        <w:t xml:space="preserve">Rechnen Sie danach folgende </w:t>
      </w:r>
      <w:r w:rsidRPr="00EF1672">
        <w:rPr>
          <w:color w:val="000000"/>
          <w:szCs w:val="20"/>
          <w:lang w:val="en-US" w:bidi="en-US"/>
        </w:rPr>
        <w:t xml:space="preserve">Dezimalzahl </w:t>
      </w:r>
      <w:r w:rsidRPr="00EF1672">
        <w:rPr>
          <w:color w:val="000000"/>
          <w:szCs w:val="20"/>
          <w:lang w:eastAsia="de-DE" w:bidi="de-DE"/>
        </w:rPr>
        <w:t xml:space="preserve">mithilfe der </w:t>
      </w:r>
      <w:r w:rsidRPr="00EF1672">
        <w:rPr>
          <w:color w:val="000000"/>
          <w:szCs w:val="20"/>
          <w:lang w:val="en-US" w:bidi="en-US"/>
        </w:rPr>
        <w:t xml:space="preserve">Subtraktionsmethode </w:t>
      </w:r>
      <w:r w:rsidRPr="00EF1672">
        <w:rPr>
          <w:color w:val="000000"/>
          <w:szCs w:val="20"/>
          <w:lang w:eastAsia="de-DE" w:bidi="de-DE"/>
        </w:rPr>
        <w:t xml:space="preserve">in eine Dualzahl um. Schreiben Sie den vollständigen </w:t>
      </w:r>
      <w:r w:rsidRPr="00EF1672">
        <w:rPr>
          <w:color w:val="000000"/>
          <w:szCs w:val="20"/>
          <w:lang w:val="en-US" w:bidi="en-US"/>
        </w:rPr>
        <w:t xml:space="preserve">Rechenweg </w:t>
      </w:r>
      <w:r w:rsidRPr="00EF1672">
        <w:rPr>
          <w:color w:val="000000"/>
          <w:szCs w:val="20"/>
          <w:lang w:eastAsia="de-DE" w:bidi="de-DE"/>
        </w:rPr>
        <w:t>auf.</w:t>
      </w:r>
    </w:p>
    <w:p w:rsidR="00591025" w:rsidRPr="00EF1672" w:rsidRDefault="00591025" w:rsidP="00591025">
      <w:pPr>
        <w:tabs>
          <w:tab w:val="left" w:pos="1065"/>
        </w:tabs>
        <w:rPr>
          <w:szCs w:val="20"/>
        </w:rPr>
      </w:pPr>
      <w:r w:rsidRPr="00EF1672">
        <w:rPr>
          <w:noProof/>
          <w:szCs w:val="20"/>
          <w:lang w:eastAsia="de-DE"/>
        </w:rPr>
        <w:drawing>
          <wp:anchor distT="0" distB="0" distL="114300" distR="114300" simplePos="0" relativeHeight="251940864" behindDoc="0" locked="0" layoutInCell="1" allowOverlap="1" wp14:anchorId="4A63139A" wp14:editId="55F3E185">
            <wp:simplePos x="0" y="0"/>
            <wp:positionH relativeFrom="margin">
              <wp:align>right</wp:align>
            </wp:positionH>
            <wp:positionV relativeFrom="paragraph">
              <wp:posOffset>191135</wp:posOffset>
            </wp:positionV>
            <wp:extent cx="5559425" cy="2121535"/>
            <wp:effectExtent l="0" t="0" r="3175" b="0"/>
            <wp:wrapSquare wrapText="bothSides"/>
            <wp:docPr id="130" name="Picutre 262"/>
            <wp:cNvGraphicFramePr/>
            <a:graphic xmlns:a="http://schemas.openxmlformats.org/drawingml/2006/main">
              <a:graphicData uri="http://schemas.openxmlformats.org/drawingml/2006/picture">
                <pic:pic xmlns:pic="http://schemas.openxmlformats.org/drawingml/2006/picture">
                  <pic:nvPicPr>
                    <pic:cNvPr id="262" name="Picture 262"/>
                    <pic:cNvPicPr/>
                  </pic:nvPicPr>
                  <pic:blipFill>
                    <a:blip r:embed="rId24">
                      <a:extLst>
                        <a:ext uri="{28A0092B-C50C-407E-A947-70E740481C1C}">
                          <a14:useLocalDpi xmlns:a14="http://schemas.microsoft.com/office/drawing/2010/main" val="0"/>
                        </a:ext>
                      </a:extLst>
                    </a:blip>
                    <a:stretch/>
                  </pic:blipFill>
                  <pic:spPr>
                    <a:xfrm>
                      <a:off x="0" y="0"/>
                      <a:ext cx="5559425" cy="2121535"/>
                    </a:xfrm>
                    <a:prstGeom prst="rect">
                      <a:avLst/>
                    </a:prstGeom>
                  </pic:spPr>
                </pic:pic>
              </a:graphicData>
            </a:graphic>
          </wp:anchor>
        </w:drawing>
      </w:r>
    </w:p>
    <w:p w:rsidR="00591025" w:rsidRPr="00EF1672" w:rsidRDefault="00591025" w:rsidP="00591025">
      <w:pPr>
        <w:rPr>
          <w:szCs w:val="20"/>
        </w:rPr>
      </w:pPr>
    </w:p>
    <w:p w:rsidR="00591025" w:rsidRPr="00EF1672" w:rsidRDefault="00591025" w:rsidP="00591025">
      <w:pPr>
        <w:rPr>
          <w:szCs w:val="20"/>
        </w:rPr>
      </w:pPr>
    </w:p>
    <w:p w:rsidR="00591025" w:rsidRPr="00EF1672" w:rsidRDefault="00591025" w:rsidP="00591025">
      <w:pPr>
        <w:rPr>
          <w:szCs w:val="20"/>
        </w:rPr>
      </w:pPr>
    </w:p>
    <w:p w:rsidR="00591025" w:rsidRPr="00F335D0" w:rsidRDefault="00591025" w:rsidP="001B7F7D">
      <w:pPr>
        <w:pStyle w:val="Listenabsatz"/>
        <w:numPr>
          <w:ilvl w:val="0"/>
          <w:numId w:val="26"/>
        </w:numPr>
        <w:spacing w:after="40" w:line="259" w:lineRule="auto"/>
      </w:pPr>
      <w:r>
        <w:rPr>
          <w:noProof/>
          <w:lang w:eastAsia="de-DE"/>
        </w:rPr>
        <w:drawing>
          <wp:anchor distT="0" distB="0" distL="114300" distR="114300" simplePos="0" relativeHeight="251941888" behindDoc="0" locked="0" layoutInCell="1" allowOverlap="1" wp14:anchorId="081F9EB6" wp14:editId="4018551A">
            <wp:simplePos x="0" y="0"/>
            <wp:positionH relativeFrom="margin">
              <wp:align>right</wp:align>
            </wp:positionH>
            <wp:positionV relativeFrom="paragraph">
              <wp:posOffset>469900</wp:posOffset>
            </wp:positionV>
            <wp:extent cx="5547360" cy="2096770"/>
            <wp:effectExtent l="0" t="0" r="0" b="0"/>
            <wp:wrapSquare wrapText="bothSides"/>
            <wp:docPr id="131" name="Picutre 263"/>
            <wp:cNvGraphicFramePr/>
            <a:graphic xmlns:a="http://schemas.openxmlformats.org/drawingml/2006/main">
              <a:graphicData uri="http://schemas.openxmlformats.org/drawingml/2006/picture">
                <pic:pic xmlns:pic="http://schemas.openxmlformats.org/drawingml/2006/picture">
                  <pic:nvPicPr>
                    <pic:cNvPr id="263" name="Picture 263"/>
                    <pic:cNvPicPr/>
                  </pic:nvPicPr>
                  <pic:blipFill>
                    <a:blip r:embed="rId25">
                      <a:extLst>
                        <a:ext uri="{28A0092B-C50C-407E-A947-70E740481C1C}">
                          <a14:useLocalDpi xmlns:a14="http://schemas.microsoft.com/office/drawing/2010/main" val="0"/>
                        </a:ext>
                      </a:extLst>
                    </a:blip>
                    <a:stretch/>
                  </pic:blipFill>
                  <pic:spPr>
                    <a:xfrm>
                      <a:off x="0" y="0"/>
                      <a:ext cx="5547360" cy="2096770"/>
                    </a:xfrm>
                    <a:prstGeom prst="rect">
                      <a:avLst/>
                    </a:prstGeom>
                  </pic:spPr>
                </pic:pic>
              </a:graphicData>
            </a:graphic>
          </wp:anchor>
        </w:drawing>
      </w:r>
      <w:r>
        <w:rPr>
          <w:color w:val="000000"/>
          <w:lang w:eastAsia="de-DE" w:bidi="de-DE"/>
        </w:rPr>
        <w:t xml:space="preserve">Rechnen Sie danach folgende Dualzahl mithilfe der Multiplikationsmethode in eine </w:t>
      </w:r>
      <w:r>
        <w:rPr>
          <w:color w:val="000000"/>
          <w:lang w:val="en-US" w:bidi="en-US"/>
        </w:rPr>
        <w:t xml:space="preserve">Dezimalzahl </w:t>
      </w:r>
      <w:r>
        <w:rPr>
          <w:color w:val="000000"/>
          <w:lang w:eastAsia="de-DE" w:bidi="de-DE"/>
        </w:rPr>
        <w:t>um. Schrei</w:t>
      </w:r>
      <w:r>
        <w:rPr>
          <w:color w:val="000000"/>
          <w:lang w:eastAsia="de-DE" w:bidi="de-DE"/>
        </w:rPr>
        <w:softHyphen/>
        <w:t xml:space="preserve">ben Sie den vollständigen </w:t>
      </w:r>
      <w:r>
        <w:rPr>
          <w:color w:val="000000"/>
          <w:lang w:val="en-US" w:bidi="en-US"/>
        </w:rPr>
        <w:t xml:space="preserve">Rechenweg </w:t>
      </w:r>
      <w:r>
        <w:rPr>
          <w:color w:val="000000"/>
          <w:lang w:eastAsia="de-DE" w:bidi="de-DE"/>
        </w:rPr>
        <w:t>auf.</w:t>
      </w:r>
    </w:p>
    <w:p w:rsidR="00591025" w:rsidRPr="00536F23" w:rsidRDefault="00591025" w:rsidP="00591025"/>
    <w:p w:rsidR="00591025" w:rsidRPr="00EF1672" w:rsidRDefault="00591025" w:rsidP="001B7F7D">
      <w:pPr>
        <w:pStyle w:val="berschrift41"/>
        <w:keepNext/>
        <w:keepLines/>
        <w:numPr>
          <w:ilvl w:val="0"/>
          <w:numId w:val="26"/>
        </w:numPr>
        <w:jc w:val="left"/>
        <w:rPr>
          <w:rFonts w:ascii="Arial" w:hAnsi="Arial" w:cs="Arial"/>
          <w:color w:val="auto"/>
          <w:sz w:val="20"/>
          <w:szCs w:val="20"/>
        </w:rPr>
      </w:pPr>
      <w:bookmarkStart w:id="49" w:name="bookmark610"/>
      <w:r w:rsidRPr="00EF1672">
        <w:rPr>
          <w:rFonts w:ascii="Arial" w:hAnsi="Arial" w:cs="Arial"/>
          <w:color w:val="auto"/>
          <w:sz w:val="20"/>
          <w:szCs w:val="20"/>
          <w:lang w:eastAsia="de-DE" w:bidi="de-DE"/>
        </w:rPr>
        <w:t>Stellen Sie Zahlen in unterschiedlichen Zahlensystemen dar.</w:t>
      </w:r>
      <w:bookmarkEnd w:id="49"/>
    </w:p>
    <w:p w:rsidR="00591025" w:rsidRDefault="00591025" w:rsidP="00591025">
      <w:pPr>
        <w:pStyle w:val="Tabellenbeschriftung0"/>
        <w:ind w:left="720"/>
        <w:jc w:val="both"/>
        <w:rPr>
          <w:rFonts w:ascii="Arial" w:hAnsi="Arial" w:cs="Arial"/>
          <w:sz w:val="20"/>
          <w:szCs w:val="20"/>
          <w:lang w:eastAsia="de-DE" w:bidi="de-DE"/>
        </w:rPr>
      </w:pPr>
      <w:r w:rsidRPr="00EF1672">
        <w:rPr>
          <w:rFonts w:ascii="Arial" w:hAnsi="Arial" w:cs="Arial"/>
          <w:sz w:val="20"/>
          <w:szCs w:val="20"/>
          <w:lang w:eastAsia="de-DE" w:bidi="de-DE"/>
        </w:rPr>
        <w:t>Ergänzen Sie in den freien Kästen die entsprechenden Zahlen. Rechnen Sie ohne elektronische Hilfsmittel.</w:t>
      </w:r>
    </w:p>
    <w:p w:rsidR="00591025" w:rsidRPr="00EF1672" w:rsidRDefault="00591025" w:rsidP="00591025">
      <w:pPr>
        <w:pStyle w:val="Tabellenbeschriftung0"/>
        <w:ind w:left="720"/>
        <w:jc w:val="both"/>
        <w:rPr>
          <w:rFonts w:ascii="Arial" w:hAnsi="Arial" w:cs="Arial"/>
          <w:sz w:val="20"/>
          <w:szCs w:val="20"/>
        </w:rPr>
      </w:pPr>
    </w:p>
    <w:tbl>
      <w:tblPr>
        <w:tblOverlap w:val="never"/>
        <w:tblW w:w="8483" w:type="dxa"/>
        <w:tblInd w:w="584" w:type="dxa"/>
        <w:tblLayout w:type="fixed"/>
        <w:tblCellMar>
          <w:top w:w="57" w:type="dxa"/>
          <w:left w:w="57" w:type="dxa"/>
          <w:bottom w:w="57" w:type="dxa"/>
          <w:right w:w="57" w:type="dxa"/>
        </w:tblCellMar>
        <w:tblLook w:val="04A0" w:firstRow="1" w:lastRow="0" w:firstColumn="1" w:lastColumn="0" w:noHBand="0" w:noVBand="1"/>
      </w:tblPr>
      <w:tblGrid>
        <w:gridCol w:w="972"/>
        <w:gridCol w:w="1454"/>
        <w:gridCol w:w="3931"/>
        <w:gridCol w:w="2126"/>
      </w:tblGrid>
      <w:tr w:rsidR="00591025" w:rsidRPr="00EF1672" w:rsidTr="006A0A5C">
        <w:trPr>
          <w:trHeight w:val="283"/>
        </w:trPr>
        <w:tc>
          <w:tcPr>
            <w:tcW w:w="972" w:type="dxa"/>
            <w:tcBorders>
              <w:top w:val="single" w:sz="4" w:space="0" w:color="auto"/>
              <w:left w:val="single" w:sz="4" w:space="0" w:color="auto"/>
            </w:tcBorders>
            <w:shd w:val="clear" w:color="auto" w:fill="A6A6A6"/>
            <w:vAlign w:val="center"/>
          </w:tcPr>
          <w:p w:rsidR="00591025" w:rsidRPr="00EF1672" w:rsidRDefault="00591025" w:rsidP="006A0A5C">
            <w:pPr>
              <w:pStyle w:val="Andere0"/>
              <w:spacing w:line="240" w:lineRule="auto"/>
              <w:ind w:firstLine="360"/>
              <w:rPr>
                <w:rFonts w:ascii="Arial" w:hAnsi="Arial" w:cs="Arial"/>
                <w:sz w:val="20"/>
                <w:szCs w:val="20"/>
              </w:rPr>
            </w:pPr>
            <w:r w:rsidRPr="00EF1672">
              <w:rPr>
                <w:rFonts w:ascii="Arial" w:hAnsi="Arial" w:cs="Arial"/>
                <w:b/>
                <w:bCs/>
                <w:color w:val="000000"/>
                <w:sz w:val="20"/>
                <w:szCs w:val="20"/>
                <w:lang w:eastAsia="de-DE" w:bidi="de-DE"/>
              </w:rPr>
              <w:t>Nr.</w:t>
            </w:r>
          </w:p>
        </w:tc>
        <w:tc>
          <w:tcPr>
            <w:tcW w:w="1454" w:type="dxa"/>
            <w:tcBorders>
              <w:top w:val="single" w:sz="4" w:space="0" w:color="auto"/>
              <w:left w:val="single" w:sz="4" w:space="0" w:color="auto"/>
            </w:tcBorders>
            <w:shd w:val="clear" w:color="auto" w:fill="A6A6A6"/>
            <w:vAlign w:val="center"/>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b/>
                <w:bCs/>
                <w:color w:val="000000"/>
                <w:sz w:val="20"/>
                <w:szCs w:val="20"/>
                <w:lang w:val="en-US" w:bidi="en-US"/>
              </w:rPr>
              <w:t>Dezimalzahl</w:t>
            </w:r>
          </w:p>
        </w:tc>
        <w:tc>
          <w:tcPr>
            <w:tcW w:w="3931" w:type="dxa"/>
            <w:tcBorders>
              <w:top w:val="single" w:sz="4" w:space="0" w:color="auto"/>
              <w:left w:val="single" w:sz="4" w:space="0" w:color="auto"/>
            </w:tcBorders>
            <w:shd w:val="clear" w:color="auto" w:fill="A6A6A6"/>
            <w:vAlign w:val="center"/>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b/>
                <w:bCs/>
                <w:color w:val="000000"/>
                <w:sz w:val="20"/>
                <w:szCs w:val="20"/>
                <w:lang w:eastAsia="de-DE" w:bidi="de-DE"/>
              </w:rPr>
              <w:t>Dualzahl (Darstellung in ganzen Bytes)</w:t>
            </w:r>
          </w:p>
        </w:tc>
        <w:tc>
          <w:tcPr>
            <w:tcW w:w="2126" w:type="dxa"/>
            <w:tcBorders>
              <w:top w:val="single" w:sz="4" w:space="0" w:color="auto"/>
              <w:left w:val="single" w:sz="4" w:space="0" w:color="auto"/>
              <w:right w:val="single" w:sz="4" w:space="0" w:color="auto"/>
            </w:tcBorders>
            <w:shd w:val="clear" w:color="auto" w:fill="A6A6A6"/>
            <w:vAlign w:val="center"/>
          </w:tcPr>
          <w:p w:rsidR="00591025" w:rsidRPr="00EF1672" w:rsidRDefault="00591025" w:rsidP="006A0A5C">
            <w:pPr>
              <w:pStyle w:val="Andere0"/>
              <w:spacing w:line="240" w:lineRule="auto"/>
              <w:ind w:firstLine="360"/>
              <w:rPr>
                <w:rFonts w:ascii="Arial" w:hAnsi="Arial" w:cs="Arial"/>
                <w:sz w:val="20"/>
                <w:szCs w:val="20"/>
              </w:rPr>
            </w:pPr>
            <w:r w:rsidRPr="00EF1672">
              <w:rPr>
                <w:rFonts w:ascii="Arial" w:hAnsi="Arial" w:cs="Arial"/>
                <w:b/>
                <w:bCs/>
                <w:color w:val="000000"/>
                <w:sz w:val="20"/>
                <w:szCs w:val="20"/>
                <w:lang w:eastAsia="de-DE" w:bidi="de-DE"/>
              </w:rPr>
              <w:t>Hexadezimalzahl</w:t>
            </w:r>
          </w:p>
        </w:tc>
      </w:tr>
      <w:tr w:rsidR="00591025" w:rsidRPr="00EF1672" w:rsidTr="006A0A5C">
        <w:trPr>
          <w:trHeight w:val="283"/>
        </w:trPr>
        <w:tc>
          <w:tcPr>
            <w:tcW w:w="972" w:type="dxa"/>
            <w:tcBorders>
              <w:top w:val="single" w:sz="4" w:space="0" w:color="auto"/>
              <w:left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eastAsia="de-DE" w:bidi="de-DE"/>
              </w:rPr>
              <w:t>Beispiel</w:t>
            </w:r>
          </w:p>
        </w:tc>
        <w:tc>
          <w:tcPr>
            <w:tcW w:w="1454" w:type="dxa"/>
            <w:tcBorders>
              <w:top w:val="single" w:sz="4" w:space="0" w:color="auto"/>
              <w:left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val="en-US" w:bidi="en-US"/>
              </w:rPr>
              <w:t>25</w:t>
            </w:r>
          </w:p>
        </w:tc>
        <w:tc>
          <w:tcPr>
            <w:tcW w:w="3931" w:type="dxa"/>
            <w:tcBorders>
              <w:top w:val="single" w:sz="4" w:space="0" w:color="auto"/>
              <w:left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val="en-US" w:bidi="en-US"/>
              </w:rPr>
              <w:t>0001 1001</w:t>
            </w:r>
          </w:p>
        </w:tc>
        <w:tc>
          <w:tcPr>
            <w:tcW w:w="2126" w:type="dxa"/>
            <w:tcBorders>
              <w:top w:val="single" w:sz="4" w:space="0" w:color="auto"/>
              <w:left w:val="single" w:sz="4" w:space="0" w:color="auto"/>
              <w:right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val="en-US" w:bidi="en-US"/>
              </w:rPr>
              <w:t>19</w:t>
            </w:r>
          </w:p>
        </w:tc>
      </w:tr>
      <w:tr w:rsidR="00591025" w:rsidRPr="00EF1672" w:rsidTr="006A0A5C">
        <w:trPr>
          <w:trHeight w:val="283"/>
        </w:trPr>
        <w:tc>
          <w:tcPr>
            <w:tcW w:w="972" w:type="dxa"/>
            <w:tcBorders>
              <w:top w:val="single" w:sz="4" w:space="0" w:color="auto"/>
              <w:left w:val="single" w:sz="4" w:space="0" w:color="auto"/>
            </w:tcBorders>
            <w:shd w:val="clear" w:color="auto" w:fill="auto"/>
            <w:vAlign w:val="center"/>
          </w:tcPr>
          <w:p w:rsidR="00591025" w:rsidRPr="00EF1672" w:rsidRDefault="00591025" w:rsidP="006A0A5C">
            <w:pPr>
              <w:pStyle w:val="Andere0"/>
              <w:spacing w:line="240" w:lineRule="auto"/>
              <w:ind w:firstLine="360"/>
              <w:rPr>
                <w:rFonts w:ascii="Arial" w:hAnsi="Arial" w:cs="Arial"/>
                <w:sz w:val="20"/>
                <w:szCs w:val="20"/>
              </w:rPr>
            </w:pPr>
            <w:r w:rsidRPr="00EF1672">
              <w:rPr>
                <w:rFonts w:ascii="Arial" w:hAnsi="Arial" w:cs="Arial"/>
                <w:color w:val="000000"/>
                <w:sz w:val="20"/>
                <w:szCs w:val="20"/>
                <w:lang w:val="en-US" w:bidi="en-US"/>
              </w:rPr>
              <w:t>1</w:t>
            </w:r>
          </w:p>
        </w:tc>
        <w:tc>
          <w:tcPr>
            <w:tcW w:w="1454" w:type="dxa"/>
            <w:tcBorders>
              <w:top w:val="single" w:sz="4" w:space="0" w:color="auto"/>
              <w:left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val="en-US" w:bidi="en-US"/>
              </w:rPr>
              <w:t>2000</w:t>
            </w:r>
          </w:p>
        </w:tc>
        <w:tc>
          <w:tcPr>
            <w:tcW w:w="3931" w:type="dxa"/>
            <w:tcBorders>
              <w:top w:val="single" w:sz="4" w:space="0" w:color="auto"/>
              <w:left w:val="single" w:sz="4" w:space="0" w:color="auto"/>
            </w:tcBorders>
            <w:shd w:val="clear" w:color="auto" w:fill="auto"/>
            <w:vAlign w:val="center"/>
          </w:tcPr>
          <w:p w:rsidR="00591025" w:rsidRPr="00EF1672" w:rsidRDefault="00591025" w:rsidP="006A0A5C">
            <w:pPr>
              <w:rPr>
                <w:szCs w:val="20"/>
              </w:rPr>
            </w:pPr>
          </w:p>
        </w:tc>
        <w:tc>
          <w:tcPr>
            <w:tcW w:w="2126" w:type="dxa"/>
            <w:tcBorders>
              <w:top w:val="single" w:sz="4" w:space="0" w:color="auto"/>
              <w:left w:val="single" w:sz="4" w:space="0" w:color="auto"/>
              <w:right w:val="single" w:sz="4" w:space="0" w:color="auto"/>
            </w:tcBorders>
            <w:shd w:val="clear" w:color="auto" w:fill="auto"/>
            <w:vAlign w:val="center"/>
          </w:tcPr>
          <w:p w:rsidR="00591025" w:rsidRPr="00EF1672" w:rsidRDefault="00591025" w:rsidP="006A0A5C">
            <w:pPr>
              <w:rPr>
                <w:szCs w:val="20"/>
              </w:rPr>
            </w:pPr>
          </w:p>
        </w:tc>
      </w:tr>
      <w:tr w:rsidR="00591025" w:rsidRPr="00EF1672" w:rsidTr="006A0A5C">
        <w:trPr>
          <w:trHeight w:val="283"/>
        </w:trPr>
        <w:tc>
          <w:tcPr>
            <w:tcW w:w="972" w:type="dxa"/>
            <w:tcBorders>
              <w:top w:val="single" w:sz="4" w:space="0" w:color="auto"/>
              <w:left w:val="single" w:sz="4" w:space="0" w:color="auto"/>
            </w:tcBorders>
            <w:shd w:val="clear" w:color="auto" w:fill="auto"/>
            <w:vAlign w:val="center"/>
          </w:tcPr>
          <w:p w:rsidR="00591025" w:rsidRPr="00EF1672" w:rsidRDefault="00591025" w:rsidP="006A0A5C">
            <w:pPr>
              <w:pStyle w:val="Andere0"/>
              <w:spacing w:line="240" w:lineRule="auto"/>
              <w:ind w:firstLine="360"/>
              <w:rPr>
                <w:rFonts w:ascii="Arial" w:hAnsi="Arial" w:cs="Arial"/>
                <w:sz w:val="20"/>
                <w:szCs w:val="20"/>
              </w:rPr>
            </w:pPr>
            <w:r w:rsidRPr="00EF1672">
              <w:rPr>
                <w:rFonts w:ascii="Arial" w:hAnsi="Arial" w:cs="Arial"/>
                <w:color w:val="000000"/>
                <w:sz w:val="20"/>
                <w:szCs w:val="20"/>
                <w:lang w:val="en-US" w:bidi="en-US"/>
              </w:rPr>
              <w:t>2</w:t>
            </w:r>
          </w:p>
        </w:tc>
        <w:tc>
          <w:tcPr>
            <w:tcW w:w="1454" w:type="dxa"/>
            <w:tcBorders>
              <w:top w:val="single" w:sz="4" w:space="0" w:color="auto"/>
              <w:left w:val="single" w:sz="4" w:space="0" w:color="auto"/>
            </w:tcBorders>
            <w:shd w:val="clear" w:color="auto" w:fill="auto"/>
            <w:vAlign w:val="center"/>
          </w:tcPr>
          <w:p w:rsidR="00591025" w:rsidRPr="00EF1672" w:rsidRDefault="00591025" w:rsidP="006A0A5C">
            <w:pPr>
              <w:rPr>
                <w:szCs w:val="20"/>
              </w:rPr>
            </w:pPr>
          </w:p>
        </w:tc>
        <w:tc>
          <w:tcPr>
            <w:tcW w:w="3931" w:type="dxa"/>
            <w:tcBorders>
              <w:top w:val="single" w:sz="4" w:space="0" w:color="auto"/>
              <w:left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val="en-US" w:bidi="en-US"/>
              </w:rPr>
              <w:t>0000 0100</w:t>
            </w:r>
          </w:p>
        </w:tc>
        <w:tc>
          <w:tcPr>
            <w:tcW w:w="2126" w:type="dxa"/>
            <w:tcBorders>
              <w:top w:val="single" w:sz="4" w:space="0" w:color="auto"/>
              <w:left w:val="single" w:sz="4" w:space="0" w:color="auto"/>
              <w:right w:val="single" w:sz="4" w:space="0" w:color="auto"/>
            </w:tcBorders>
            <w:shd w:val="clear" w:color="auto" w:fill="auto"/>
            <w:vAlign w:val="center"/>
          </w:tcPr>
          <w:p w:rsidR="00591025" w:rsidRPr="00EF1672" w:rsidRDefault="00591025" w:rsidP="006A0A5C">
            <w:pPr>
              <w:rPr>
                <w:szCs w:val="20"/>
              </w:rPr>
            </w:pPr>
          </w:p>
        </w:tc>
      </w:tr>
      <w:tr w:rsidR="00591025" w:rsidRPr="00EF1672" w:rsidTr="006A0A5C">
        <w:trPr>
          <w:trHeight w:val="283"/>
        </w:trPr>
        <w:tc>
          <w:tcPr>
            <w:tcW w:w="972" w:type="dxa"/>
            <w:tcBorders>
              <w:top w:val="single" w:sz="4" w:space="0" w:color="auto"/>
              <w:left w:val="single" w:sz="4" w:space="0" w:color="auto"/>
            </w:tcBorders>
            <w:shd w:val="clear" w:color="auto" w:fill="auto"/>
            <w:vAlign w:val="center"/>
          </w:tcPr>
          <w:p w:rsidR="00591025" w:rsidRPr="00EF1672" w:rsidRDefault="00591025" w:rsidP="006A0A5C">
            <w:pPr>
              <w:pStyle w:val="Andere0"/>
              <w:spacing w:line="240" w:lineRule="auto"/>
              <w:ind w:firstLine="360"/>
              <w:rPr>
                <w:rFonts w:ascii="Arial" w:hAnsi="Arial" w:cs="Arial"/>
                <w:sz w:val="20"/>
                <w:szCs w:val="20"/>
              </w:rPr>
            </w:pPr>
            <w:r w:rsidRPr="00EF1672">
              <w:rPr>
                <w:rFonts w:ascii="Arial" w:hAnsi="Arial" w:cs="Arial"/>
                <w:color w:val="000000"/>
                <w:sz w:val="20"/>
                <w:szCs w:val="20"/>
                <w:lang w:val="en-US" w:bidi="en-US"/>
              </w:rPr>
              <w:t>3</w:t>
            </w:r>
          </w:p>
        </w:tc>
        <w:tc>
          <w:tcPr>
            <w:tcW w:w="1454" w:type="dxa"/>
            <w:tcBorders>
              <w:top w:val="single" w:sz="4" w:space="0" w:color="auto"/>
              <w:left w:val="single" w:sz="4" w:space="0" w:color="auto"/>
            </w:tcBorders>
            <w:shd w:val="clear" w:color="auto" w:fill="auto"/>
            <w:vAlign w:val="center"/>
          </w:tcPr>
          <w:p w:rsidR="00591025" w:rsidRPr="00EF1672" w:rsidRDefault="00591025" w:rsidP="006A0A5C">
            <w:pPr>
              <w:rPr>
                <w:szCs w:val="20"/>
              </w:rPr>
            </w:pPr>
          </w:p>
        </w:tc>
        <w:tc>
          <w:tcPr>
            <w:tcW w:w="3931" w:type="dxa"/>
            <w:tcBorders>
              <w:top w:val="single" w:sz="4" w:space="0" w:color="auto"/>
              <w:left w:val="single" w:sz="4" w:space="0" w:color="auto"/>
            </w:tcBorders>
            <w:shd w:val="clear" w:color="auto" w:fill="auto"/>
            <w:vAlign w:val="center"/>
          </w:tcPr>
          <w:p w:rsidR="00591025" w:rsidRPr="00EF1672" w:rsidRDefault="00591025" w:rsidP="006A0A5C">
            <w:pPr>
              <w:rPr>
                <w:szCs w:val="20"/>
              </w:rPr>
            </w:pPr>
          </w:p>
        </w:tc>
        <w:tc>
          <w:tcPr>
            <w:tcW w:w="2126" w:type="dxa"/>
            <w:tcBorders>
              <w:top w:val="single" w:sz="4" w:space="0" w:color="auto"/>
              <w:left w:val="single" w:sz="4" w:space="0" w:color="auto"/>
              <w:right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val="en-US" w:bidi="en-US"/>
              </w:rPr>
              <w:t>A3</w:t>
            </w:r>
          </w:p>
        </w:tc>
      </w:tr>
      <w:tr w:rsidR="00591025" w:rsidRPr="00EF1672" w:rsidTr="006A0A5C">
        <w:trPr>
          <w:trHeight w:val="283"/>
        </w:trPr>
        <w:tc>
          <w:tcPr>
            <w:tcW w:w="972" w:type="dxa"/>
            <w:tcBorders>
              <w:top w:val="single" w:sz="4" w:space="0" w:color="auto"/>
              <w:left w:val="single" w:sz="4" w:space="0" w:color="auto"/>
            </w:tcBorders>
            <w:shd w:val="clear" w:color="auto" w:fill="auto"/>
            <w:vAlign w:val="center"/>
          </w:tcPr>
          <w:p w:rsidR="00591025" w:rsidRPr="00EF1672" w:rsidRDefault="00591025" w:rsidP="006A0A5C">
            <w:pPr>
              <w:pStyle w:val="Andere0"/>
              <w:spacing w:line="240" w:lineRule="auto"/>
              <w:ind w:firstLine="360"/>
              <w:rPr>
                <w:rFonts w:ascii="Arial" w:hAnsi="Arial" w:cs="Arial"/>
                <w:sz w:val="20"/>
                <w:szCs w:val="20"/>
              </w:rPr>
            </w:pPr>
            <w:r w:rsidRPr="00EF1672">
              <w:rPr>
                <w:rFonts w:ascii="Arial" w:hAnsi="Arial" w:cs="Arial"/>
                <w:color w:val="000000"/>
                <w:sz w:val="20"/>
                <w:szCs w:val="20"/>
                <w:lang w:val="en-US" w:bidi="en-US"/>
              </w:rPr>
              <w:t>4</w:t>
            </w:r>
          </w:p>
        </w:tc>
        <w:tc>
          <w:tcPr>
            <w:tcW w:w="1454" w:type="dxa"/>
            <w:tcBorders>
              <w:top w:val="single" w:sz="4" w:space="0" w:color="auto"/>
              <w:left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val="en-US" w:bidi="en-US"/>
              </w:rPr>
              <w:t>9103</w:t>
            </w:r>
          </w:p>
        </w:tc>
        <w:tc>
          <w:tcPr>
            <w:tcW w:w="3931" w:type="dxa"/>
            <w:tcBorders>
              <w:top w:val="single" w:sz="4" w:space="0" w:color="auto"/>
              <w:left w:val="single" w:sz="4" w:space="0" w:color="auto"/>
            </w:tcBorders>
            <w:shd w:val="clear" w:color="auto" w:fill="auto"/>
            <w:vAlign w:val="center"/>
          </w:tcPr>
          <w:p w:rsidR="00591025" w:rsidRPr="00EF1672" w:rsidRDefault="00591025" w:rsidP="006A0A5C">
            <w:pPr>
              <w:rPr>
                <w:szCs w:val="20"/>
              </w:rPr>
            </w:pPr>
          </w:p>
        </w:tc>
        <w:tc>
          <w:tcPr>
            <w:tcW w:w="2126" w:type="dxa"/>
            <w:tcBorders>
              <w:top w:val="single" w:sz="4" w:space="0" w:color="auto"/>
              <w:left w:val="single" w:sz="4" w:space="0" w:color="auto"/>
              <w:right w:val="single" w:sz="4" w:space="0" w:color="auto"/>
            </w:tcBorders>
            <w:shd w:val="clear" w:color="auto" w:fill="auto"/>
            <w:vAlign w:val="center"/>
          </w:tcPr>
          <w:p w:rsidR="00591025" w:rsidRPr="00EF1672" w:rsidRDefault="00591025" w:rsidP="006A0A5C">
            <w:pPr>
              <w:rPr>
                <w:szCs w:val="20"/>
              </w:rPr>
            </w:pPr>
          </w:p>
        </w:tc>
      </w:tr>
      <w:tr w:rsidR="00591025" w:rsidRPr="00EF1672" w:rsidTr="006A0A5C">
        <w:trPr>
          <w:trHeight w:val="283"/>
        </w:trPr>
        <w:tc>
          <w:tcPr>
            <w:tcW w:w="972" w:type="dxa"/>
            <w:tcBorders>
              <w:top w:val="single" w:sz="4" w:space="0" w:color="auto"/>
              <w:left w:val="single" w:sz="4" w:space="0" w:color="auto"/>
            </w:tcBorders>
            <w:shd w:val="clear" w:color="auto" w:fill="auto"/>
            <w:vAlign w:val="center"/>
          </w:tcPr>
          <w:p w:rsidR="00591025" w:rsidRPr="00EF1672" w:rsidRDefault="00591025" w:rsidP="006A0A5C">
            <w:pPr>
              <w:pStyle w:val="Andere0"/>
              <w:spacing w:line="240" w:lineRule="auto"/>
              <w:ind w:firstLine="360"/>
              <w:rPr>
                <w:rFonts w:ascii="Arial" w:hAnsi="Arial" w:cs="Arial"/>
                <w:sz w:val="20"/>
                <w:szCs w:val="20"/>
              </w:rPr>
            </w:pPr>
            <w:r w:rsidRPr="00EF1672">
              <w:rPr>
                <w:rFonts w:ascii="Arial" w:hAnsi="Arial" w:cs="Arial"/>
                <w:color w:val="000000"/>
                <w:sz w:val="20"/>
                <w:szCs w:val="20"/>
                <w:lang w:val="en-US" w:bidi="en-US"/>
              </w:rPr>
              <w:t>5</w:t>
            </w:r>
          </w:p>
        </w:tc>
        <w:tc>
          <w:tcPr>
            <w:tcW w:w="1454" w:type="dxa"/>
            <w:tcBorders>
              <w:top w:val="single" w:sz="4" w:space="0" w:color="auto"/>
              <w:left w:val="single" w:sz="4" w:space="0" w:color="auto"/>
            </w:tcBorders>
            <w:shd w:val="clear" w:color="auto" w:fill="auto"/>
            <w:vAlign w:val="center"/>
          </w:tcPr>
          <w:p w:rsidR="00591025" w:rsidRPr="00EF1672" w:rsidRDefault="00591025" w:rsidP="006A0A5C">
            <w:pPr>
              <w:rPr>
                <w:szCs w:val="20"/>
              </w:rPr>
            </w:pPr>
          </w:p>
        </w:tc>
        <w:tc>
          <w:tcPr>
            <w:tcW w:w="3931" w:type="dxa"/>
            <w:tcBorders>
              <w:top w:val="single" w:sz="4" w:space="0" w:color="auto"/>
              <w:left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val="en-US" w:bidi="en-US"/>
              </w:rPr>
              <w:t>0100 0111 1111 0010</w:t>
            </w:r>
          </w:p>
        </w:tc>
        <w:tc>
          <w:tcPr>
            <w:tcW w:w="2126" w:type="dxa"/>
            <w:tcBorders>
              <w:top w:val="single" w:sz="4" w:space="0" w:color="auto"/>
              <w:left w:val="single" w:sz="4" w:space="0" w:color="auto"/>
              <w:right w:val="single" w:sz="4" w:space="0" w:color="auto"/>
            </w:tcBorders>
            <w:shd w:val="clear" w:color="auto" w:fill="auto"/>
            <w:vAlign w:val="center"/>
          </w:tcPr>
          <w:p w:rsidR="00591025" w:rsidRPr="00EF1672" w:rsidRDefault="00591025" w:rsidP="006A0A5C">
            <w:pPr>
              <w:rPr>
                <w:szCs w:val="20"/>
              </w:rPr>
            </w:pPr>
          </w:p>
        </w:tc>
      </w:tr>
      <w:tr w:rsidR="00591025" w:rsidRPr="00EF1672" w:rsidTr="006A0A5C">
        <w:trPr>
          <w:trHeight w:val="283"/>
        </w:trPr>
        <w:tc>
          <w:tcPr>
            <w:tcW w:w="972" w:type="dxa"/>
            <w:tcBorders>
              <w:top w:val="single" w:sz="4" w:space="0" w:color="auto"/>
              <w:left w:val="single" w:sz="4" w:space="0" w:color="auto"/>
            </w:tcBorders>
            <w:shd w:val="clear" w:color="auto" w:fill="auto"/>
            <w:vAlign w:val="center"/>
          </w:tcPr>
          <w:p w:rsidR="00591025" w:rsidRPr="00EF1672" w:rsidRDefault="00591025" w:rsidP="006A0A5C">
            <w:pPr>
              <w:pStyle w:val="Andere0"/>
              <w:spacing w:line="240" w:lineRule="auto"/>
              <w:ind w:firstLine="360"/>
              <w:rPr>
                <w:rFonts w:ascii="Arial" w:hAnsi="Arial" w:cs="Arial"/>
                <w:sz w:val="20"/>
                <w:szCs w:val="20"/>
              </w:rPr>
            </w:pPr>
            <w:r w:rsidRPr="00EF1672">
              <w:rPr>
                <w:rFonts w:ascii="Arial" w:hAnsi="Arial" w:cs="Arial"/>
                <w:color w:val="000000"/>
                <w:sz w:val="20"/>
                <w:szCs w:val="20"/>
                <w:lang w:val="en-US" w:bidi="en-US"/>
              </w:rPr>
              <w:t>6</w:t>
            </w:r>
          </w:p>
        </w:tc>
        <w:tc>
          <w:tcPr>
            <w:tcW w:w="1454" w:type="dxa"/>
            <w:tcBorders>
              <w:top w:val="single" w:sz="4" w:space="0" w:color="auto"/>
              <w:left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val="en-US" w:bidi="en-US"/>
              </w:rPr>
              <w:t>430</w:t>
            </w:r>
          </w:p>
        </w:tc>
        <w:tc>
          <w:tcPr>
            <w:tcW w:w="3931" w:type="dxa"/>
            <w:tcBorders>
              <w:top w:val="single" w:sz="4" w:space="0" w:color="auto"/>
              <w:left w:val="single" w:sz="4" w:space="0" w:color="auto"/>
            </w:tcBorders>
            <w:shd w:val="clear" w:color="auto" w:fill="auto"/>
            <w:vAlign w:val="center"/>
          </w:tcPr>
          <w:p w:rsidR="00591025" w:rsidRPr="00EF1672" w:rsidRDefault="00591025" w:rsidP="006A0A5C">
            <w:pPr>
              <w:rPr>
                <w:szCs w:val="20"/>
              </w:rPr>
            </w:pPr>
          </w:p>
        </w:tc>
        <w:tc>
          <w:tcPr>
            <w:tcW w:w="2126" w:type="dxa"/>
            <w:tcBorders>
              <w:top w:val="single" w:sz="4" w:space="0" w:color="auto"/>
              <w:left w:val="single" w:sz="4" w:space="0" w:color="auto"/>
              <w:right w:val="single" w:sz="4" w:space="0" w:color="auto"/>
            </w:tcBorders>
            <w:shd w:val="clear" w:color="auto" w:fill="auto"/>
            <w:vAlign w:val="center"/>
          </w:tcPr>
          <w:p w:rsidR="00591025" w:rsidRPr="00EF1672" w:rsidRDefault="00591025" w:rsidP="006A0A5C">
            <w:pPr>
              <w:rPr>
                <w:szCs w:val="20"/>
              </w:rPr>
            </w:pPr>
          </w:p>
        </w:tc>
      </w:tr>
      <w:tr w:rsidR="00591025" w:rsidRPr="00EF1672" w:rsidTr="006A0A5C">
        <w:trPr>
          <w:trHeight w:val="283"/>
        </w:trPr>
        <w:tc>
          <w:tcPr>
            <w:tcW w:w="972"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pStyle w:val="Andere0"/>
              <w:spacing w:line="240" w:lineRule="auto"/>
              <w:ind w:firstLine="360"/>
              <w:rPr>
                <w:rFonts w:ascii="Arial" w:hAnsi="Arial" w:cs="Arial"/>
                <w:sz w:val="20"/>
                <w:szCs w:val="20"/>
              </w:rPr>
            </w:pPr>
            <w:r w:rsidRPr="00EF1672">
              <w:rPr>
                <w:rFonts w:ascii="Arial" w:hAnsi="Arial" w:cs="Arial"/>
                <w:color w:val="000000"/>
                <w:sz w:val="20"/>
                <w:szCs w:val="20"/>
                <w:lang w:val="en-US" w:bidi="en-US"/>
              </w:rPr>
              <w:t>7</w:t>
            </w:r>
          </w:p>
        </w:tc>
        <w:tc>
          <w:tcPr>
            <w:tcW w:w="1454"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rPr>
                <w:szCs w:val="20"/>
              </w:rPr>
            </w:pPr>
          </w:p>
        </w:tc>
        <w:tc>
          <w:tcPr>
            <w:tcW w:w="3931"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rPr>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val="en-US" w:bidi="en-US"/>
              </w:rPr>
              <w:t>F2 BC</w:t>
            </w:r>
          </w:p>
        </w:tc>
      </w:tr>
      <w:tr w:rsidR="00591025" w:rsidRPr="00EF1672" w:rsidTr="006A0A5C">
        <w:trPr>
          <w:trHeight w:val="283"/>
        </w:trPr>
        <w:tc>
          <w:tcPr>
            <w:tcW w:w="972"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pStyle w:val="Andere0"/>
              <w:spacing w:line="240" w:lineRule="auto"/>
              <w:ind w:firstLine="360"/>
              <w:rPr>
                <w:rFonts w:ascii="Arial" w:hAnsi="Arial" w:cs="Arial"/>
                <w:color w:val="000000"/>
                <w:sz w:val="20"/>
                <w:szCs w:val="20"/>
                <w:lang w:val="en-US" w:bidi="en-US"/>
              </w:rPr>
            </w:pPr>
            <w:r w:rsidRPr="00EF1672">
              <w:rPr>
                <w:rFonts w:ascii="Arial" w:hAnsi="Arial" w:cs="Arial"/>
                <w:color w:val="000000"/>
                <w:sz w:val="20"/>
                <w:szCs w:val="20"/>
                <w:lang w:val="en-US" w:bidi="en-US"/>
              </w:rPr>
              <w:t>8</w:t>
            </w:r>
          </w:p>
        </w:tc>
        <w:tc>
          <w:tcPr>
            <w:tcW w:w="1454"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rPr>
                <w:szCs w:val="20"/>
              </w:rPr>
            </w:pPr>
          </w:p>
        </w:tc>
        <w:tc>
          <w:tcPr>
            <w:tcW w:w="3931"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rPr>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color w:val="000000"/>
                <w:sz w:val="20"/>
                <w:szCs w:val="20"/>
                <w:lang w:val="en-US" w:bidi="en-US"/>
              </w:rPr>
            </w:pPr>
            <w:r w:rsidRPr="00EF1672">
              <w:rPr>
                <w:rFonts w:ascii="Arial" w:hAnsi="Arial" w:cs="Arial"/>
                <w:color w:val="000000"/>
                <w:sz w:val="20"/>
                <w:szCs w:val="20"/>
                <w:lang w:val="en-US" w:bidi="en-US"/>
              </w:rPr>
              <w:t>21 OF</w:t>
            </w:r>
          </w:p>
        </w:tc>
      </w:tr>
      <w:tr w:rsidR="00591025" w:rsidRPr="00EF1672" w:rsidTr="006A0A5C">
        <w:trPr>
          <w:trHeight w:val="283"/>
        </w:trPr>
        <w:tc>
          <w:tcPr>
            <w:tcW w:w="972"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pStyle w:val="Andere0"/>
              <w:spacing w:line="240" w:lineRule="auto"/>
              <w:ind w:firstLine="360"/>
              <w:rPr>
                <w:rFonts w:ascii="Arial" w:hAnsi="Arial" w:cs="Arial"/>
                <w:color w:val="000000"/>
                <w:sz w:val="20"/>
                <w:szCs w:val="20"/>
                <w:lang w:val="en-US" w:bidi="en-US"/>
              </w:rPr>
            </w:pPr>
            <w:r w:rsidRPr="00EF1672">
              <w:rPr>
                <w:rFonts w:ascii="Arial" w:hAnsi="Arial" w:cs="Arial"/>
                <w:color w:val="000000"/>
                <w:sz w:val="20"/>
                <w:szCs w:val="20"/>
                <w:lang w:val="en-US" w:bidi="en-US"/>
              </w:rPr>
              <w:t>9</w:t>
            </w:r>
          </w:p>
        </w:tc>
        <w:tc>
          <w:tcPr>
            <w:tcW w:w="1454"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rPr>
                <w:szCs w:val="20"/>
              </w:rPr>
            </w:pPr>
          </w:p>
        </w:tc>
        <w:tc>
          <w:tcPr>
            <w:tcW w:w="3931"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spacing w:after="40" w:line="259" w:lineRule="auto"/>
              <w:rPr>
                <w:szCs w:val="20"/>
              </w:rPr>
            </w:pPr>
            <w:r w:rsidRPr="00EF1672">
              <w:rPr>
                <w:szCs w:val="20"/>
              </w:rPr>
              <w:t>1100 0011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color w:val="000000"/>
                <w:sz w:val="20"/>
                <w:szCs w:val="20"/>
                <w:lang w:val="en-US" w:bidi="en-US"/>
              </w:rPr>
            </w:pPr>
          </w:p>
        </w:tc>
      </w:tr>
      <w:tr w:rsidR="00591025" w:rsidRPr="00EF1672" w:rsidTr="006A0A5C">
        <w:trPr>
          <w:trHeight w:val="283"/>
        </w:trPr>
        <w:tc>
          <w:tcPr>
            <w:tcW w:w="972"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pStyle w:val="Andere0"/>
              <w:spacing w:line="240" w:lineRule="auto"/>
              <w:ind w:firstLine="360"/>
              <w:rPr>
                <w:rFonts w:ascii="Arial" w:hAnsi="Arial" w:cs="Arial"/>
                <w:color w:val="000000"/>
                <w:sz w:val="20"/>
                <w:szCs w:val="20"/>
                <w:lang w:val="en-US" w:bidi="en-US"/>
              </w:rPr>
            </w:pPr>
            <w:r w:rsidRPr="00EF1672">
              <w:rPr>
                <w:rFonts w:ascii="Arial" w:hAnsi="Arial" w:cs="Arial"/>
                <w:color w:val="000000"/>
                <w:sz w:val="20"/>
                <w:szCs w:val="20"/>
                <w:lang w:val="en-US" w:bidi="en-US"/>
              </w:rPr>
              <w:t>10</w:t>
            </w:r>
          </w:p>
        </w:tc>
        <w:tc>
          <w:tcPr>
            <w:tcW w:w="1454"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spacing w:after="40" w:line="259" w:lineRule="auto"/>
              <w:rPr>
                <w:szCs w:val="20"/>
              </w:rPr>
            </w:pPr>
            <w:r w:rsidRPr="00EF1672">
              <w:rPr>
                <w:szCs w:val="20"/>
              </w:rPr>
              <w:t>255</w:t>
            </w:r>
          </w:p>
        </w:tc>
        <w:tc>
          <w:tcPr>
            <w:tcW w:w="3931"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rPr>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color w:val="000000"/>
                <w:sz w:val="20"/>
                <w:szCs w:val="20"/>
                <w:lang w:val="en-US" w:bidi="en-US"/>
              </w:rPr>
            </w:pPr>
          </w:p>
        </w:tc>
      </w:tr>
      <w:tr w:rsidR="00591025" w:rsidRPr="00EF1672" w:rsidTr="006A0A5C">
        <w:trPr>
          <w:trHeight w:val="283"/>
        </w:trPr>
        <w:tc>
          <w:tcPr>
            <w:tcW w:w="972"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pStyle w:val="Andere0"/>
              <w:spacing w:line="240" w:lineRule="auto"/>
              <w:ind w:firstLine="360"/>
              <w:rPr>
                <w:rFonts w:ascii="Arial" w:hAnsi="Arial" w:cs="Arial"/>
                <w:color w:val="000000"/>
                <w:sz w:val="20"/>
                <w:szCs w:val="20"/>
                <w:lang w:val="en-US" w:bidi="en-US"/>
              </w:rPr>
            </w:pPr>
            <w:r w:rsidRPr="00EF1672">
              <w:rPr>
                <w:rFonts w:ascii="Arial" w:hAnsi="Arial" w:cs="Arial"/>
                <w:color w:val="000000"/>
                <w:sz w:val="20"/>
                <w:szCs w:val="20"/>
                <w:lang w:val="en-US" w:bidi="en-US"/>
              </w:rPr>
              <w:t>11</w:t>
            </w:r>
          </w:p>
        </w:tc>
        <w:tc>
          <w:tcPr>
            <w:tcW w:w="1454"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spacing w:after="40" w:line="259" w:lineRule="auto"/>
              <w:rPr>
                <w:szCs w:val="20"/>
              </w:rPr>
            </w:pPr>
            <w:r w:rsidRPr="00EF1672">
              <w:rPr>
                <w:szCs w:val="20"/>
              </w:rPr>
              <w:t>10371</w:t>
            </w:r>
          </w:p>
        </w:tc>
        <w:tc>
          <w:tcPr>
            <w:tcW w:w="3931"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rPr>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color w:val="000000"/>
                <w:sz w:val="20"/>
                <w:szCs w:val="20"/>
                <w:lang w:val="en-US" w:bidi="en-US"/>
              </w:rPr>
            </w:pPr>
          </w:p>
        </w:tc>
      </w:tr>
      <w:tr w:rsidR="00591025" w:rsidRPr="00EF1672" w:rsidTr="006A0A5C">
        <w:trPr>
          <w:trHeight w:val="283"/>
        </w:trPr>
        <w:tc>
          <w:tcPr>
            <w:tcW w:w="972"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pStyle w:val="Andere0"/>
              <w:spacing w:line="240" w:lineRule="auto"/>
              <w:ind w:firstLine="360"/>
              <w:rPr>
                <w:rFonts w:ascii="Arial" w:hAnsi="Arial" w:cs="Arial"/>
                <w:color w:val="000000"/>
                <w:sz w:val="20"/>
                <w:szCs w:val="20"/>
                <w:lang w:val="en-US" w:bidi="en-US"/>
              </w:rPr>
            </w:pPr>
            <w:r w:rsidRPr="00EF1672">
              <w:rPr>
                <w:rFonts w:ascii="Arial" w:hAnsi="Arial" w:cs="Arial"/>
                <w:color w:val="000000"/>
                <w:sz w:val="20"/>
                <w:szCs w:val="20"/>
                <w:lang w:val="en-US" w:bidi="en-US"/>
              </w:rPr>
              <w:t>12</w:t>
            </w:r>
          </w:p>
        </w:tc>
        <w:tc>
          <w:tcPr>
            <w:tcW w:w="1454"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rPr>
                <w:szCs w:val="20"/>
              </w:rPr>
            </w:pPr>
          </w:p>
        </w:tc>
        <w:tc>
          <w:tcPr>
            <w:tcW w:w="3931"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spacing w:after="40" w:line="259" w:lineRule="auto"/>
              <w:rPr>
                <w:szCs w:val="20"/>
              </w:rPr>
            </w:pPr>
            <w:r w:rsidRPr="00EF1672">
              <w:rPr>
                <w:szCs w:val="20"/>
              </w:rPr>
              <w:t>0011 0000 1010 0011 1111 1000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color w:val="000000"/>
                <w:sz w:val="20"/>
                <w:szCs w:val="20"/>
                <w:lang w:val="en-US" w:bidi="en-US"/>
              </w:rPr>
            </w:pPr>
          </w:p>
        </w:tc>
      </w:tr>
      <w:tr w:rsidR="00591025" w:rsidRPr="00EF1672" w:rsidTr="006A0A5C">
        <w:trPr>
          <w:trHeight w:val="283"/>
        </w:trPr>
        <w:tc>
          <w:tcPr>
            <w:tcW w:w="972"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pStyle w:val="Andere0"/>
              <w:spacing w:line="240" w:lineRule="auto"/>
              <w:ind w:firstLine="360"/>
              <w:rPr>
                <w:rFonts w:ascii="Arial" w:hAnsi="Arial" w:cs="Arial"/>
                <w:color w:val="000000"/>
                <w:sz w:val="20"/>
                <w:szCs w:val="20"/>
                <w:lang w:val="en-US" w:bidi="en-US"/>
              </w:rPr>
            </w:pPr>
            <w:r w:rsidRPr="00EF1672">
              <w:rPr>
                <w:rFonts w:ascii="Arial" w:hAnsi="Arial" w:cs="Arial"/>
                <w:color w:val="000000"/>
                <w:sz w:val="20"/>
                <w:szCs w:val="20"/>
                <w:lang w:val="en-US" w:bidi="en-US"/>
              </w:rPr>
              <w:t>13</w:t>
            </w:r>
          </w:p>
        </w:tc>
        <w:tc>
          <w:tcPr>
            <w:tcW w:w="1454"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rPr>
                <w:szCs w:val="20"/>
              </w:rPr>
            </w:pPr>
          </w:p>
        </w:tc>
        <w:tc>
          <w:tcPr>
            <w:tcW w:w="3931"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rPr>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color w:val="000000"/>
                <w:sz w:val="20"/>
                <w:szCs w:val="20"/>
                <w:lang w:val="en-US" w:bidi="en-US"/>
              </w:rPr>
            </w:pPr>
            <w:r w:rsidRPr="00EF1672">
              <w:rPr>
                <w:rFonts w:ascii="Arial" w:hAnsi="Arial" w:cs="Arial"/>
                <w:color w:val="000000"/>
                <w:sz w:val="20"/>
                <w:szCs w:val="20"/>
                <w:lang w:val="en-US" w:bidi="en-US"/>
              </w:rPr>
              <w:t>AA 37 2E E3</w:t>
            </w:r>
          </w:p>
        </w:tc>
      </w:tr>
      <w:tr w:rsidR="00591025" w:rsidRPr="00EF1672" w:rsidTr="006A0A5C">
        <w:trPr>
          <w:trHeight w:val="283"/>
        </w:trPr>
        <w:tc>
          <w:tcPr>
            <w:tcW w:w="972"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pStyle w:val="Andere0"/>
              <w:spacing w:line="240" w:lineRule="auto"/>
              <w:ind w:firstLine="360"/>
              <w:rPr>
                <w:rFonts w:ascii="Arial" w:hAnsi="Arial" w:cs="Arial"/>
                <w:color w:val="000000"/>
                <w:sz w:val="20"/>
                <w:szCs w:val="20"/>
                <w:lang w:val="en-US" w:bidi="en-US"/>
              </w:rPr>
            </w:pPr>
            <w:r w:rsidRPr="00EF1672">
              <w:rPr>
                <w:rFonts w:ascii="Arial" w:hAnsi="Arial" w:cs="Arial"/>
                <w:color w:val="000000"/>
                <w:sz w:val="20"/>
                <w:szCs w:val="20"/>
                <w:lang w:val="en-US" w:bidi="en-US"/>
              </w:rPr>
              <w:t>14</w:t>
            </w:r>
          </w:p>
        </w:tc>
        <w:tc>
          <w:tcPr>
            <w:tcW w:w="1454"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spacing w:after="40" w:line="259" w:lineRule="auto"/>
              <w:rPr>
                <w:szCs w:val="20"/>
              </w:rPr>
            </w:pPr>
            <w:r w:rsidRPr="00EF1672">
              <w:rPr>
                <w:szCs w:val="20"/>
              </w:rPr>
              <w:t>65000</w:t>
            </w:r>
          </w:p>
        </w:tc>
        <w:tc>
          <w:tcPr>
            <w:tcW w:w="3931"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rPr>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color w:val="000000"/>
                <w:sz w:val="20"/>
                <w:szCs w:val="20"/>
                <w:lang w:val="en-US" w:bidi="en-US"/>
              </w:rPr>
            </w:pPr>
          </w:p>
        </w:tc>
      </w:tr>
      <w:tr w:rsidR="00591025" w:rsidRPr="00EF1672" w:rsidTr="006A0A5C">
        <w:trPr>
          <w:trHeight w:val="283"/>
        </w:trPr>
        <w:tc>
          <w:tcPr>
            <w:tcW w:w="972"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pStyle w:val="Andere0"/>
              <w:spacing w:line="240" w:lineRule="auto"/>
              <w:ind w:firstLine="360"/>
              <w:rPr>
                <w:rFonts w:ascii="Arial" w:hAnsi="Arial" w:cs="Arial"/>
                <w:color w:val="000000"/>
                <w:sz w:val="20"/>
                <w:szCs w:val="20"/>
                <w:lang w:val="en-US" w:bidi="en-US"/>
              </w:rPr>
            </w:pPr>
            <w:r w:rsidRPr="00EF1672">
              <w:rPr>
                <w:rFonts w:ascii="Arial" w:hAnsi="Arial" w:cs="Arial"/>
                <w:color w:val="000000"/>
                <w:sz w:val="20"/>
                <w:szCs w:val="20"/>
                <w:lang w:val="en-US" w:bidi="en-US"/>
              </w:rPr>
              <w:t>15</w:t>
            </w:r>
          </w:p>
        </w:tc>
        <w:tc>
          <w:tcPr>
            <w:tcW w:w="1454"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rPr>
                <w:szCs w:val="20"/>
              </w:rPr>
            </w:pPr>
          </w:p>
        </w:tc>
        <w:tc>
          <w:tcPr>
            <w:tcW w:w="3931"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rPr>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color w:val="000000"/>
                <w:sz w:val="20"/>
                <w:szCs w:val="20"/>
                <w:lang w:val="en-US" w:bidi="en-US"/>
              </w:rPr>
            </w:pPr>
            <w:r w:rsidRPr="00EF1672">
              <w:rPr>
                <w:rFonts w:ascii="Arial" w:hAnsi="Arial" w:cs="Arial"/>
                <w:color w:val="000000"/>
                <w:sz w:val="20"/>
                <w:szCs w:val="20"/>
                <w:lang w:val="en-US" w:bidi="en-US"/>
              </w:rPr>
              <w:t>FFAE</w:t>
            </w:r>
          </w:p>
        </w:tc>
      </w:tr>
    </w:tbl>
    <w:p w:rsidR="00591025" w:rsidRDefault="00591025" w:rsidP="00591025">
      <w:pPr>
        <w:rPr>
          <w:lang w:bidi="en-US"/>
        </w:rPr>
      </w:pPr>
    </w:p>
    <w:p w:rsidR="00591025" w:rsidRPr="00EF1672" w:rsidRDefault="00591025" w:rsidP="001B7F7D">
      <w:pPr>
        <w:pStyle w:val="Flietext0"/>
        <w:numPr>
          <w:ilvl w:val="0"/>
          <w:numId w:val="26"/>
        </w:numPr>
        <w:spacing w:line="259" w:lineRule="auto"/>
        <w:rPr>
          <w:rFonts w:ascii="Arial" w:hAnsi="Arial" w:cs="Arial"/>
          <w:sz w:val="20"/>
          <w:szCs w:val="20"/>
        </w:rPr>
      </w:pPr>
      <w:r w:rsidRPr="00EF1672">
        <w:rPr>
          <w:rFonts w:ascii="Arial" w:hAnsi="Arial" w:cs="Arial"/>
          <w:color w:val="000000"/>
          <w:sz w:val="20"/>
          <w:szCs w:val="20"/>
          <w:lang w:eastAsia="de-DE" w:bidi="de-DE"/>
        </w:rPr>
        <w:t xml:space="preserve">Entwickeln Sie in Partnerarbeit Ihr eigenes Zahlensystem (z. B. Basis </w:t>
      </w:r>
      <w:r w:rsidRPr="00EF1672">
        <w:rPr>
          <w:rFonts w:ascii="Arial" w:hAnsi="Arial" w:cs="Arial"/>
          <w:color w:val="000000"/>
          <w:sz w:val="20"/>
          <w:szCs w:val="20"/>
          <w:lang w:val="en-US" w:bidi="en-US"/>
        </w:rPr>
        <w:t xml:space="preserve">3, 7 </w:t>
      </w:r>
      <w:r w:rsidRPr="00EF1672">
        <w:rPr>
          <w:rFonts w:ascii="Arial" w:hAnsi="Arial" w:cs="Arial"/>
          <w:color w:val="000000"/>
          <w:sz w:val="20"/>
          <w:szCs w:val="20"/>
          <w:lang w:eastAsia="de-DE" w:bidi="de-DE"/>
        </w:rPr>
        <w:t xml:space="preserve">oder </w:t>
      </w:r>
      <w:r w:rsidRPr="00EF1672">
        <w:rPr>
          <w:rFonts w:ascii="Arial" w:hAnsi="Arial" w:cs="Arial"/>
          <w:color w:val="000000"/>
          <w:sz w:val="20"/>
          <w:szCs w:val="20"/>
          <w:lang w:val="en-US" w:bidi="en-US"/>
        </w:rPr>
        <w:t>11</w:t>
      </w:r>
      <w:r w:rsidRPr="00EF1672">
        <w:rPr>
          <w:rFonts w:ascii="Arial" w:hAnsi="Arial" w:cs="Arial"/>
          <w:color w:val="000000"/>
          <w:sz w:val="20"/>
          <w:szCs w:val="20"/>
          <w:lang w:eastAsia="de-DE" w:bidi="de-DE"/>
        </w:rPr>
        <w:t>) und stellen Sie die nachfolgen</w:t>
      </w:r>
      <w:r w:rsidRPr="00EF1672">
        <w:rPr>
          <w:rFonts w:ascii="Arial" w:hAnsi="Arial" w:cs="Arial"/>
          <w:color w:val="000000"/>
          <w:sz w:val="20"/>
          <w:szCs w:val="20"/>
          <w:lang w:eastAsia="de-DE" w:bidi="de-DE"/>
        </w:rPr>
        <w:softHyphen/>
        <w:t>den dezimalen Zahlen in Ihrem Zahlensystem dar. Die Zeichen oder Symbole Ihres Zahlensystems können Sie selbstfestlegen. Präsentieren Sie im Anschluss Ihr Ergebnis der Klasse.</w:t>
      </w:r>
    </w:p>
    <w:p w:rsidR="00591025" w:rsidRPr="00EF1672" w:rsidRDefault="00591025" w:rsidP="00591025">
      <w:pPr>
        <w:pStyle w:val="Flietext0"/>
        <w:spacing w:line="259" w:lineRule="auto"/>
        <w:rPr>
          <w:rFonts w:ascii="Arial" w:hAnsi="Arial" w:cs="Arial"/>
          <w:sz w:val="20"/>
          <w:szCs w:val="20"/>
        </w:rPr>
      </w:pPr>
    </w:p>
    <w:tbl>
      <w:tblPr>
        <w:tblOverlap w:val="never"/>
        <w:tblW w:w="8482" w:type="dxa"/>
        <w:tblInd w:w="584" w:type="dxa"/>
        <w:tblLayout w:type="fixed"/>
        <w:tblCellMar>
          <w:top w:w="57" w:type="dxa"/>
          <w:left w:w="57" w:type="dxa"/>
          <w:bottom w:w="57" w:type="dxa"/>
          <w:right w:w="57" w:type="dxa"/>
        </w:tblCellMar>
        <w:tblLook w:val="04A0" w:firstRow="1" w:lastRow="0" w:firstColumn="1" w:lastColumn="0" w:noHBand="0" w:noVBand="1"/>
      </w:tblPr>
      <w:tblGrid>
        <w:gridCol w:w="2105"/>
        <w:gridCol w:w="6377"/>
      </w:tblGrid>
      <w:tr w:rsidR="00591025" w:rsidRPr="00EF1672" w:rsidTr="006A0A5C">
        <w:trPr>
          <w:trHeight w:val="320"/>
        </w:trPr>
        <w:tc>
          <w:tcPr>
            <w:tcW w:w="8482" w:type="dxa"/>
            <w:gridSpan w:val="2"/>
            <w:tcBorders>
              <w:top w:val="single" w:sz="4" w:space="0" w:color="auto"/>
              <w:left w:val="single" w:sz="4" w:space="0" w:color="auto"/>
              <w:right w:val="single" w:sz="4" w:space="0" w:color="auto"/>
            </w:tcBorders>
            <w:shd w:val="clear" w:color="auto" w:fill="A6A6A6"/>
            <w:vAlign w:val="bottom"/>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b/>
                <w:bCs/>
                <w:color w:val="000000"/>
                <w:sz w:val="20"/>
                <w:szCs w:val="20"/>
                <w:lang w:eastAsia="de-DE" w:bidi="de-DE"/>
              </w:rPr>
              <w:t>Daten des eigenen Zahlensystems</w:t>
            </w:r>
          </w:p>
        </w:tc>
      </w:tr>
      <w:tr w:rsidR="00591025" w:rsidRPr="00EF1672" w:rsidTr="006A0A5C">
        <w:trPr>
          <w:trHeight w:val="569"/>
        </w:trPr>
        <w:tc>
          <w:tcPr>
            <w:tcW w:w="2105" w:type="dxa"/>
            <w:tcBorders>
              <w:top w:val="single" w:sz="4" w:space="0" w:color="auto"/>
              <w:left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eastAsia="de-DE" w:bidi="de-DE"/>
              </w:rPr>
              <w:t>Basis</w:t>
            </w:r>
          </w:p>
        </w:tc>
        <w:tc>
          <w:tcPr>
            <w:tcW w:w="6377" w:type="dxa"/>
            <w:tcBorders>
              <w:top w:val="single" w:sz="4" w:space="0" w:color="auto"/>
              <w:left w:val="single" w:sz="4" w:space="0" w:color="auto"/>
              <w:right w:val="single" w:sz="4" w:space="0" w:color="auto"/>
            </w:tcBorders>
            <w:shd w:val="clear" w:color="auto" w:fill="auto"/>
          </w:tcPr>
          <w:p w:rsidR="00591025" w:rsidRPr="00EF1672" w:rsidRDefault="00591025" w:rsidP="006A0A5C">
            <w:pPr>
              <w:rPr>
                <w:szCs w:val="20"/>
              </w:rPr>
            </w:pPr>
          </w:p>
        </w:tc>
      </w:tr>
      <w:tr w:rsidR="00591025" w:rsidRPr="00EF1672" w:rsidTr="006A0A5C">
        <w:trPr>
          <w:trHeight w:val="565"/>
        </w:trPr>
        <w:tc>
          <w:tcPr>
            <w:tcW w:w="2105" w:type="dxa"/>
            <w:tcBorders>
              <w:top w:val="single" w:sz="4" w:space="0" w:color="auto"/>
              <w:left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eastAsia="de-DE" w:bidi="de-DE"/>
              </w:rPr>
              <w:t>Zeichen</w:t>
            </w:r>
          </w:p>
        </w:tc>
        <w:tc>
          <w:tcPr>
            <w:tcW w:w="6377" w:type="dxa"/>
            <w:tcBorders>
              <w:top w:val="single" w:sz="4" w:space="0" w:color="auto"/>
              <w:left w:val="single" w:sz="4" w:space="0" w:color="auto"/>
              <w:right w:val="single" w:sz="4" w:space="0" w:color="auto"/>
            </w:tcBorders>
            <w:shd w:val="clear" w:color="auto" w:fill="auto"/>
          </w:tcPr>
          <w:p w:rsidR="00591025" w:rsidRPr="00EF1672" w:rsidRDefault="00591025" w:rsidP="006A0A5C">
            <w:pPr>
              <w:rPr>
                <w:szCs w:val="20"/>
              </w:rPr>
            </w:pPr>
          </w:p>
        </w:tc>
      </w:tr>
      <w:tr w:rsidR="00591025" w:rsidRPr="00EF1672" w:rsidTr="006A0A5C">
        <w:trPr>
          <w:trHeight w:val="572"/>
        </w:trPr>
        <w:tc>
          <w:tcPr>
            <w:tcW w:w="2105" w:type="dxa"/>
            <w:tcBorders>
              <w:top w:val="single" w:sz="4" w:space="0" w:color="auto"/>
              <w:left w:val="single" w:sz="4" w:space="0" w:color="auto"/>
            </w:tcBorders>
            <w:shd w:val="clear" w:color="auto" w:fill="auto"/>
            <w:vAlign w:val="bottom"/>
          </w:tcPr>
          <w:p w:rsidR="00591025" w:rsidRPr="00EF1672" w:rsidRDefault="00591025" w:rsidP="006A0A5C">
            <w:pPr>
              <w:pStyle w:val="Andere0"/>
              <w:spacing w:line="259" w:lineRule="auto"/>
              <w:rPr>
                <w:rFonts w:ascii="Arial" w:hAnsi="Arial" w:cs="Arial"/>
                <w:sz w:val="20"/>
                <w:szCs w:val="20"/>
              </w:rPr>
            </w:pPr>
            <w:r w:rsidRPr="00EF1672">
              <w:rPr>
                <w:rFonts w:ascii="Arial" w:hAnsi="Arial" w:cs="Arial"/>
                <w:color w:val="000000"/>
                <w:sz w:val="20"/>
                <w:szCs w:val="20"/>
                <w:lang w:eastAsia="de-DE" w:bidi="de-DE"/>
              </w:rPr>
              <w:t>Mögliche unterschied</w:t>
            </w:r>
            <w:r w:rsidRPr="00EF1672">
              <w:rPr>
                <w:rFonts w:ascii="Arial" w:hAnsi="Arial" w:cs="Arial"/>
                <w:color w:val="000000"/>
                <w:sz w:val="20"/>
                <w:szCs w:val="20"/>
                <w:lang w:eastAsia="de-DE" w:bidi="de-DE"/>
              </w:rPr>
              <w:softHyphen/>
              <w:t>liche Zeichen pro Stelle</w:t>
            </w:r>
          </w:p>
        </w:tc>
        <w:tc>
          <w:tcPr>
            <w:tcW w:w="6377" w:type="dxa"/>
            <w:tcBorders>
              <w:top w:val="single" w:sz="4" w:space="0" w:color="auto"/>
              <w:left w:val="single" w:sz="4" w:space="0" w:color="auto"/>
              <w:right w:val="single" w:sz="4" w:space="0" w:color="auto"/>
            </w:tcBorders>
            <w:shd w:val="clear" w:color="auto" w:fill="auto"/>
          </w:tcPr>
          <w:p w:rsidR="00591025" w:rsidRPr="00EF1672" w:rsidRDefault="00591025" w:rsidP="006A0A5C">
            <w:pPr>
              <w:rPr>
                <w:szCs w:val="20"/>
              </w:rPr>
            </w:pPr>
          </w:p>
        </w:tc>
      </w:tr>
      <w:tr w:rsidR="00591025" w:rsidRPr="00EF1672" w:rsidTr="006A0A5C">
        <w:trPr>
          <w:trHeight w:val="565"/>
        </w:trPr>
        <w:tc>
          <w:tcPr>
            <w:tcW w:w="2105" w:type="dxa"/>
            <w:tcBorders>
              <w:top w:val="single" w:sz="4" w:space="0" w:color="auto"/>
              <w:left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eastAsia="de-DE" w:bidi="de-DE"/>
              </w:rPr>
              <w:t>Stellenwerte</w:t>
            </w:r>
          </w:p>
        </w:tc>
        <w:tc>
          <w:tcPr>
            <w:tcW w:w="6377" w:type="dxa"/>
            <w:tcBorders>
              <w:top w:val="single" w:sz="4" w:space="0" w:color="auto"/>
              <w:left w:val="single" w:sz="4" w:space="0" w:color="auto"/>
              <w:right w:val="single" w:sz="4" w:space="0" w:color="auto"/>
            </w:tcBorders>
            <w:shd w:val="clear" w:color="auto" w:fill="auto"/>
          </w:tcPr>
          <w:p w:rsidR="00591025" w:rsidRPr="00EF1672" w:rsidRDefault="00591025" w:rsidP="006A0A5C">
            <w:pPr>
              <w:rPr>
                <w:szCs w:val="20"/>
              </w:rPr>
            </w:pPr>
          </w:p>
        </w:tc>
      </w:tr>
      <w:tr w:rsidR="00591025" w:rsidRPr="00EF1672" w:rsidTr="006A0A5C">
        <w:trPr>
          <w:trHeight w:val="576"/>
        </w:trPr>
        <w:tc>
          <w:tcPr>
            <w:tcW w:w="2105" w:type="dxa"/>
            <w:tcBorders>
              <w:top w:val="single" w:sz="4" w:space="0" w:color="auto"/>
              <w:left w:val="single" w:sz="4" w:space="0" w:color="auto"/>
              <w:bottom w:val="single" w:sz="4" w:space="0" w:color="auto"/>
            </w:tcBorders>
            <w:shd w:val="clear" w:color="auto" w:fill="auto"/>
            <w:vAlign w:val="center"/>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eastAsia="de-DE" w:bidi="de-DE"/>
              </w:rPr>
              <w:t>Beispiele</w:t>
            </w:r>
          </w:p>
        </w:tc>
        <w:tc>
          <w:tcPr>
            <w:tcW w:w="6377" w:type="dxa"/>
            <w:tcBorders>
              <w:top w:val="single" w:sz="4" w:space="0" w:color="auto"/>
              <w:left w:val="single" w:sz="4" w:space="0" w:color="auto"/>
              <w:bottom w:val="single" w:sz="4" w:space="0" w:color="auto"/>
              <w:right w:val="single" w:sz="4" w:space="0" w:color="auto"/>
            </w:tcBorders>
            <w:shd w:val="clear" w:color="auto" w:fill="auto"/>
          </w:tcPr>
          <w:p w:rsidR="00591025" w:rsidRPr="00EF1672" w:rsidRDefault="00591025" w:rsidP="006A0A5C">
            <w:pPr>
              <w:rPr>
                <w:szCs w:val="20"/>
              </w:rPr>
            </w:pPr>
          </w:p>
        </w:tc>
      </w:tr>
    </w:tbl>
    <w:p w:rsidR="00591025" w:rsidRDefault="00591025" w:rsidP="00591025">
      <w:pPr>
        <w:spacing w:after="199" w:line="1" w:lineRule="exact"/>
        <w:rPr>
          <w:szCs w:val="20"/>
        </w:rPr>
      </w:pPr>
    </w:p>
    <w:p w:rsidR="006B64CA" w:rsidRPr="00EF1672" w:rsidRDefault="006B64CA" w:rsidP="00591025">
      <w:pPr>
        <w:spacing w:after="199" w:line="1" w:lineRule="exact"/>
        <w:rPr>
          <w:szCs w:val="20"/>
        </w:rPr>
      </w:pPr>
    </w:p>
    <w:tbl>
      <w:tblPr>
        <w:tblOverlap w:val="never"/>
        <w:tblW w:w="8482" w:type="dxa"/>
        <w:tblInd w:w="584" w:type="dxa"/>
        <w:tblLayout w:type="fixed"/>
        <w:tblCellMar>
          <w:top w:w="57" w:type="dxa"/>
          <w:left w:w="57" w:type="dxa"/>
          <w:bottom w:w="57" w:type="dxa"/>
          <w:right w:w="57" w:type="dxa"/>
        </w:tblCellMar>
        <w:tblLook w:val="04A0" w:firstRow="1" w:lastRow="0" w:firstColumn="1" w:lastColumn="0" w:noHBand="0" w:noVBand="1"/>
      </w:tblPr>
      <w:tblGrid>
        <w:gridCol w:w="2105"/>
        <w:gridCol w:w="6377"/>
      </w:tblGrid>
      <w:tr w:rsidR="00591025" w:rsidRPr="00EF1672" w:rsidTr="006A0A5C">
        <w:trPr>
          <w:trHeight w:val="328"/>
        </w:trPr>
        <w:tc>
          <w:tcPr>
            <w:tcW w:w="2105" w:type="dxa"/>
            <w:tcBorders>
              <w:top w:val="single" w:sz="4" w:space="0" w:color="auto"/>
              <w:left w:val="single" w:sz="4" w:space="0" w:color="auto"/>
            </w:tcBorders>
            <w:shd w:val="clear" w:color="auto" w:fill="A6A6A6"/>
            <w:vAlign w:val="bottom"/>
          </w:tcPr>
          <w:p w:rsidR="00591025" w:rsidRPr="00EF1672" w:rsidRDefault="00591025" w:rsidP="006A0A5C">
            <w:pPr>
              <w:pStyle w:val="Andere0"/>
              <w:spacing w:line="240" w:lineRule="auto"/>
              <w:ind w:firstLine="360"/>
              <w:rPr>
                <w:rFonts w:ascii="Arial" w:hAnsi="Arial" w:cs="Arial"/>
                <w:sz w:val="20"/>
                <w:szCs w:val="20"/>
              </w:rPr>
            </w:pPr>
            <w:r w:rsidRPr="00EF1672">
              <w:rPr>
                <w:rFonts w:ascii="Arial" w:hAnsi="Arial" w:cs="Arial"/>
                <w:b/>
                <w:bCs/>
                <w:color w:val="000000"/>
                <w:sz w:val="20"/>
                <w:szCs w:val="20"/>
                <w:lang w:val="en-US" w:bidi="en-US"/>
              </w:rPr>
              <w:t>Dezimalzahl</w:t>
            </w:r>
          </w:p>
        </w:tc>
        <w:tc>
          <w:tcPr>
            <w:tcW w:w="6377" w:type="dxa"/>
            <w:tcBorders>
              <w:top w:val="single" w:sz="4" w:space="0" w:color="auto"/>
              <w:left w:val="single" w:sz="4" w:space="0" w:color="auto"/>
              <w:right w:val="single" w:sz="4" w:space="0" w:color="auto"/>
            </w:tcBorders>
            <w:shd w:val="clear" w:color="auto" w:fill="A6A6A6"/>
            <w:vAlign w:val="bottom"/>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b/>
                <w:bCs/>
                <w:color w:val="000000"/>
                <w:sz w:val="20"/>
                <w:szCs w:val="20"/>
                <w:lang w:eastAsia="de-DE" w:bidi="de-DE"/>
              </w:rPr>
              <w:t>Darstellung der Zahl in Ihrem Zahlensystem</w:t>
            </w:r>
          </w:p>
        </w:tc>
      </w:tr>
      <w:tr w:rsidR="00591025" w:rsidRPr="00EF1672" w:rsidTr="006A0A5C">
        <w:trPr>
          <w:trHeight w:val="306"/>
        </w:trPr>
        <w:tc>
          <w:tcPr>
            <w:tcW w:w="2105" w:type="dxa"/>
            <w:tcBorders>
              <w:top w:val="single" w:sz="4" w:space="0" w:color="auto"/>
              <w:left w:val="single" w:sz="4" w:space="0" w:color="auto"/>
            </w:tcBorders>
            <w:shd w:val="clear" w:color="auto" w:fill="auto"/>
            <w:vAlign w:val="bottom"/>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val="en-US" w:bidi="en-US"/>
              </w:rPr>
              <w:t>2</w:t>
            </w:r>
          </w:p>
        </w:tc>
        <w:tc>
          <w:tcPr>
            <w:tcW w:w="6377" w:type="dxa"/>
            <w:tcBorders>
              <w:top w:val="single" w:sz="4" w:space="0" w:color="auto"/>
              <w:left w:val="single" w:sz="4" w:space="0" w:color="auto"/>
              <w:right w:val="single" w:sz="4" w:space="0" w:color="auto"/>
            </w:tcBorders>
            <w:shd w:val="clear" w:color="auto" w:fill="auto"/>
          </w:tcPr>
          <w:p w:rsidR="00591025" w:rsidRPr="00EF1672" w:rsidRDefault="00591025" w:rsidP="006A0A5C">
            <w:pPr>
              <w:rPr>
                <w:szCs w:val="20"/>
              </w:rPr>
            </w:pPr>
          </w:p>
        </w:tc>
      </w:tr>
      <w:tr w:rsidR="00591025" w:rsidRPr="00EF1672" w:rsidTr="006A0A5C">
        <w:trPr>
          <w:trHeight w:val="310"/>
        </w:trPr>
        <w:tc>
          <w:tcPr>
            <w:tcW w:w="2105" w:type="dxa"/>
            <w:tcBorders>
              <w:top w:val="single" w:sz="4" w:space="0" w:color="auto"/>
              <w:left w:val="single" w:sz="4" w:space="0" w:color="auto"/>
            </w:tcBorders>
            <w:shd w:val="clear" w:color="auto" w:fill="auto"/>
            <w:vAlign w:val="bottom"/>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val="en-US" w:bidi="en-US"/>
              </w:rPr>
              <w:t>9</w:t>
            </w:r>
          </w:p>
        </w:tc>
        <w:tc>
          <w:tcPr>
            <w:tcW w:w="6377" w:type="dxa"/>
            <w:tcBorders>
              <w:top w:val="single" w:sz="4" w:space="0" w:color="auto"/>
              <w:left w:val="single" w:sz="4" w:space="0" w:color="auto"/>
              <w:right w:val="single" w:sz="4" w:space="0" w:color="auto"/>
            </w:tcBorders>
            <w:shd w:val="clear" w:color="auto" w:fill="auto"/>
          </w:tcPr>
          <w:p w:rsidR="00591025" w:rsidRPr="00EF1672" w:rsidRDefault="00591025" w:rsidP="006A0A5C">
            <w:pPr>
              <w:rPr>
                <w:szCs w:val="20"/>
              </w:rPr>
            </w:pPr>
          </w:p>
        </w:tc>
      </w:tr>
      <w:tr w:rsidR="00591025" w:rsidRPr="00EF1672" w:rsidTr="006A0A5C">
        <w:trPr>
          <w:trHeight w:val="310"/>
        </w:trPr>
        <w:tc>
          <w:tcPr>
            <w:tcW w:w="2105" w:type="dxa"/>
            <w:tcBorders>
              <w:top w:val="single" w:sz="4" w:space="0" w:color="auto"/>
              <w:left w:val="single" w:sz="4" w:space="0" w:color="auto"/>
            </w:tcBorders>
            <w:shd w:val="clear" w:color="auto" w:fill="auto"/>
            <w:vAlign w:val="bottom"/>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val="en-US" w:bidi="en-US"/>
              </w:rPr>
              <w:t>11</w:t>
            </w:r>
          </w:p>
        </w:tc>
        <w:tc>
          <w:tcPr>
            <w:tcW w:w="6377" w:type="dxa"/>
            <w:tcBorders>
              <w:top w:val="single" w:sz="4" w:space="0" w:color="auto"/>
              <w:left w:val="single" w:sz="4" w:space="0" w:color="auto"/>
              <w:right w:val="single" w:sz="4" w:space="0" w:color="auto"/>
            </w:tcBorders>
            <w:shd w:val="clear" w:color="auto" w:fill="auto"/>
          </w:tcPr>
          <w:p w:rsidR="00591025" w:rsidRPr="00EF1672" w:rsidRDefault="00591025" w:rsidP="006A0A5C">
            <w:pPr>
              <w:rPr>
                <w:szCs w:val="20"/>
              </w:rPr>
            </w:pPr>
          </w:p>
        </w:tc>
      </w:tr>
      <w:tr w:rsidR="00591025" w:rsidRPr="00EF1672" w:rsidTr="006A0A5C">
        <w:trPr>
          <w:trHeight w:val="310"/>
        </w:trPr>
        <w:tc>
          <w:tcPr>
            <w:tcW w:w="2105" w:type="dxa"/>
            <w:tcBorders>
              <w:top w:val="single" w:sz="4" w:space="0" w:color="auto"/>
              <w:left w:val="single" w:sz="4" w:space="0" w:color="auto"/>
            </w:tcBorders>
            <w:shd w:val="clear" w:color="auto" w:fill="auto"/>
            <w:vAlign w:val="bottom"/>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val="en-US" w:bidi="en-US"/>
              </w:rPr>
              <w:t>21</w:t>
            </w:r>
          </w:p>
        </w:tc>
        <w:tc>
          <w:tcPr>
            <w:tcW w:w="6377" w:type="dxa"/>
            <w:tcBorders>
              <w:top w:val="single" w:sz="4" w:space="0" w:color="auto"/>
              <w:left w:val="single" w:sz="4" w:space="0" w:color="auto"/>
              <w:right w:val="single" w:sz="4" w:space="0" w:color="auto"/>
            </w:tcBorders>
            <w:shd w:val="clear" w:color="auto" w:fill="auto"/>
          </w:tcPr>
          <w:p w:rsidR="00591025" w:rsidRPr="00EF1672" w:rsidRDefault="00591025" w:rsidP="006A0A5C">
            <w:pPr>
              <w:rPr>
                <w:szCs w:val="20"/>
              </w:rPr>
            </w:pPr>
          </w:p>
        </w:tc>
      </w:tr>
      <w:tr w:rsidR="00591025" w:rsidRPr="00EF1672" w:rsidTr="006A0A5C">
        <w:trPr>
          <w:trHeight w:val="306"/>
        </w:trPr>
        <w:tc>
          <w:tcPr>
            <w:tcW w:w="2105" w:type="dxa"/>
            <w:tcBorders>
              <w:top w:val="single" w:sz="4" w:space="0" w:color="auto"/>
              <w:left w:val="single" w:sz="4" w:space="0" w:color="auto"/>
            </w:tcBorders>
            <w:shd w:val="clear" w:color="auto" w:fill="auto"/>
            <w:vAlign w:val="bottom"/>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val="en-US" w:bidi="en-US"/>
              </w:rPr>
              <w:t>63</w:t>
            </w:r>
          </w:p>
        </w:tc>
        <w:tc>
          <w:tcPr>
            <w:tcW w:w="6377" w:type="dxa"/>
            <w:tcBorders>
              <w:top w:val="single" w:sz="4" w:space="0" w:color="auto"/>
              <w:left w:val="single" w:sz="4" w:space="0" w:color="auto"/>
              <w:right w:val="single" w:sz="4" w:space="0" w:color="auto"/>
            </w:tcBorders>
            <w:shd w:val="clear" w:color="auto" w:fill="auto"/>
          </w:tcPr>
          <w:p w:rsidR="00591025" w:rsidRPr="00EF1672" w:rsidRDefault="00591025" w:rsidP="006A0A5C">
            <w:pPr>
              <w:rPr>
                <w:szCs w:val="20"/>
              </w:rPr>
            </w:pPr>
          </w:p>
        </w:tc>
      </w:tr>
      <w:tr w:rsidR="00591025" w:rsidRPr="00EF1672" w:rsidTr="006A0A5C">
        <w:trPr>
          <w:trHeight w:val="306"/>
        </w:trPr>
        <w:tc>
          <w:tcPr>
            <w:tcW w:w="2105" w:type="dxa"/>
            <w:tcBorders>
              <w:top w:val="single" w:sz="4" w:space="0" w:color="auto"/>
              <w:left w:val="single" w:sz="4" w:space="0" w:color="auto"/>
            </w:tcBorders>
            <w:shd w:val="clear" w:color="auto" w:fill="auto"/>
            <w:vAlign w:val="bottom"/>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val="en-US" w:bidi="en-US"/>
              </w:rPr>
              <w:t>103</w:t>
            </w:r>
          </w:p>
        </w:tc>
        <w:tc>
          <w:tcPr>
            <w:tcW w:w="6377" w:type="dxa"/>
            <w:tcBorders>
              <w:top w:val="single" w:sz="4" w:space="0" w:color="auto"/>
              <w:left w:val="single" w:sz="4" w:space="0" w:color="auto"/>
              <w:right w:val="single" w:sz="4" w:space="0" w:color="auto"/>
            </w:tcBorders>
            <w:shd w:val="clear" w:color="auto" w:fill="auto"/>
          </w:tcPr>
          <w:p w:rsidR="00591025" w:rsidRPr="00EF1672" w:rsidRDefault="00591025" w:rsidP="006A0A5C">
            <w:pPr>
              <w:rPr>
                <w:szCs w:val="20"/>
              </w:rPr>
            </w:pPr>
          </w:p>
        </w:tc>
      </w:tr>
      <w:tr w:rsidR="00591025" w:rsidRPr="00EF1672" w:rsidTr="006A0A5C">
        <w:trPr>
          <w:trHeight w:val="306"/>
        </w:trPr>
        <w:tc>
          <w:tcPr>
            <w:tcW w:w="2105" w:type="dxa"/>
            <w:tcBorders>
              <w:top w:val="single" w:sz="4" w:space="0" w:color="auto"/>
              <w:left w:val="single" w:sz="4" w:space="0" w:color="auto"/>
            </w:tcBorders>
            <w:shd w:val="clear" w:color="auto" w:fill="auto"/>
            <w:vAlign w:val="bottom"/>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val="en-US" w:bidi="en-US"/>
              </w:rPr>
              <w:t>555</w:t>
            </w:r>
          </w:p>
        </w:tc>
        <w:tc>
          <w:tcPr>
            <w:tcW w:w="6377" w:type="dxa"/>
            <w:tcBorders>
              <w:top w:val="single" w:sz="4" w:space="0" w:color="auto"/>
              <w:left w:val="single" w:sz="4" w:space="0" w:color="auto"/>
              <w:right w:val="single" w:sz="4" w:space="0" w:color="auto"/>
            </w:tcBorders>
            <w:shd w:val="clear" w:color="auto" w:fill="auto"/>
          </w:tcPr>
          <w:p w:rsidR="00591025" w:rsidRPr="00EF1672" w:rsidRDefault="00591025" w:rsidP="006A0A5C">
            <w:pPr>
              <w:rPr>
                <w:szCs w:val="20"/>
              </w:rPr>
            </w:pPr>
          </w:p>
        </w:tc>
      </w:tr>
      <w:tr w:rsidR="00591025" w:rsidRPr="00EF1672" w:rsidTr="006A0A5C">
        <w:trPr>
          <w:trHeight w:val="310"/>
        </w:trPr>
        <w:tc>
          <w:tcPr>
            <w:tcW w:w="2105" w:type="dxa"/>
            <w:tcBorders>
              <w:top w:val="single" w:sz="4" w:space="0" w:color="auto"/>
              <w:left w:val="single" w:sz="4" w:space="0" w:color="auto"/>
            </w:tcBorders>
            <w:shd w:val="clear" w:color="auto" w:fill="auto"/>
            <w:vAlign w:val="bottom"/>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val="en-US" w:bidi="en-US"/>
              </w:rPr>
              <w:t>1001</w:t>
            </w:r>
          </w:p>
        </w:tc>
        <w:tc>
          <w:tcPr>
            <w:tcW w:w="6377" w:type="dxa"/>
            <w:tcBorders>
              <w:top w:val="single" w:sz="4" w:space="0" w:color="auto"/>
              <w:left w:val="single" w:sz="4" w:space="0" w:color="auto"/>
              <w:right w:val="single" w:sz="4" w:space="0" w:color="auto"/>
            </w:tcBorders>
            <w:shd w:val="clear" w:color="auto" w:fill="auto"/>
          </w:tcPr>
          <w:p w:rsidR="00591025" w:rsidRPr="00EF1672" w:rsidRDefault="00591025" w:rsidP="006A0A5C">
            <w:pPr>
              <w:rPr>
                <w:szCs w:val="20"/>
              </w:rPr>
            </w:pPr>
          </w:p>
        </w:tc>
      </w:tr>
      <w:tr w:rsidR="00591025" w:rsidRPr="00EF1672" w:rsidTr="006A0A5C">
        <w:trPr>
          <w:trHeight w:val="324"/>
        </w:trPr>
        <w:tc>
          <w:tcPr>
            <w:tcW w:w="2105" w:type="dxa"/>
            <w:tcBorders>
              <w:top w:val="single" w:sz="4" w:space="0" w:color="auto"/>
              <w:left w:val="single" w:sz="4" w:space="0" w:color="auto"/>
              <w:bottom w:val="single" w:sz="4" w:space="0" w:color="auto"/>
            </w:tcBorders>
            <w:shd w:val="clear" w:color="auto" w:fill="auto"/>
            <w:vAlign w:val="bottom"/>
          </w:tcPr>
          <w:p w:rsidR="00591025" w:rsidRPr="00EF1672" w:rsidRDefault="00591025" w:rsidP="006A0A5C">
            <w:pPr>
              <w:pStyle w:val="Andere0"/>
              <w:spacing w:line="240" w:lineRule="auto"/>
              <w:rPr>
                <w:rFonts w:ascii="Arial" w:hAnsi="Arial" w:cs="Arial"/>
                <w:sz w:val="20"/>
                <w:szCs w:val="20"/>
              </w:rPr>
            </w:pPr>
            <w:r w:rsidRPr="00EF1672">
              <w:rPr>
                <w:rFonts w:ascii="Arial" w:hAnsi="Arial" w:cs="Arial"/>
                <w:color w:val="000000"/>
                <w:sz w:val="20"/>
                <w:szCs w:val="20"/>
                <w:lang w:val="en-US" w:bidi="en-US"/>
              </w:rPr>
              <w:t>2370</w:t>
            </w:r>
          </w:p>
        </w:tc>
        <w:tc>
          <w:tcPr>
            <w:tcW w:w="6377" w:type="dxa"/>
            <w:tcBorders>
              <w:top w:val="single" w:sz="4" w:space="0" w:color="auto"/>
              <w:left w:val="single" w:sz="4" w:space="0" w:color="auto"/>
              <w:bottom w:val="single" w:sz="4" w:space="0" w:color="auto"/>
              <w:right w:val="single" w:sz="4" w:space="0" w:color="auto"/>
            </w:tcBorders>
            <w:shd w:val="clear" w:color="auto" w:fill="auto"/>
          </w:tcPr>
          <w:p w:rsidR="00591025" w:rsidRPr="00EF1672" w:rsidRDefault="00591025" w:rsidP="006A0A5C">
            <w:pPr>
              <w:rPr>
                <w:szCs w:val="20"/>
              </w:rPr>
            </w:pPr>
          </w:p>
        </w:tc>
      </w:tr>
    </w:tbl>
    <w:p w:rsidR="006B64CA" w:rsidRDefault="006B64CA" w:rsidP="008E122F">
      <w:pPr>
        <w:pStyle w:val="berschrift1"/>
        <w:rPr>
          <w:lang w:bidi="en-US"/>
        </w:rPr>
      </w:pPr>
    </w:p>
    <w:p w:rsidR="006B64CA" w:rsidRDefault="006B64CA">
      <w:pPr>
        <w:spacing w:after="160" w:line="259" w:lineRule="auto"/>
        <w:rPr>
          <w:rFonts w:asciiTheme="majorHAnsi" w:eastAsiaTheme="majorEastAsia" w:hAnsiTheme="majorHAnsi" w:cstheme="majorBidi"/>
          <w:color w:val="2E74B5" w:themeColor="accent1" w:themeShade="BF"/>
          <w:sz w:val="32"/>
          <w:szCs w:val="32"/>
          <w:lang w:bidi="en-US"/>
        </w:rPr>
      </w:pPr>
      <w:r>
        <w:rPr>
          <w:lang w:bidi="en-US"/>
        </w:rPr>
        <w:br w:type="page"/>
      </w:r>
    </w:p>
    <w:p w:rsidR="00D710A9" w:rsidRPr="00393881" w:rsidRDefault="00340687" w:rsidP="008E122F">
      <w:pPr>
        <w:pStyle w:val="berschrift1"/>
      </w:pPr>
      <w:bookmarkStart w:id="50" w:name="_Toc94179011"/>
      <w:r w:rsidRPr="00393881">
        <w:rPr>
          <w:lang w:bidi="en-US"/>
        </w:rPr>
        <w:t>Tag 3</w:t>
      </w:r>
      <w:r w:rsidR="008E122F" w:rsidRPr="00393881">
        <w:rPr>
          <w:lang w:bidi="en-US"/>
        </w:rPr>
        <w:t xml:space="preserve"> - Darstell</w:t>
      </w:r>
      <w:r w:rsidR="00D710A9" w:rsidRPr="00393881">
        <w:rPr>
          <w:lang w:bidi="en-US"/>
        </w:rPr>
        <w:t xml:space="preserve">ungsformen </w:t>
      </w:r>
      <w:r w:rsidR="00D710A9" w:rsidRPr="00393881">
        <w:t xml:space="preserve">von Daten in </w:t>
      </w:r>
      <w:r w:rsidR="00D710A9" w:rsidRPr="00393881">
        <w:rPr>
          <w:lang w:bidi="en-US"/>
        </w:rPr>
        <w:t xml:space="preserve">IT-Systemen </w:t>
      </w:r>
      <w:r w:rsidR="00D710A9" w:rsidRPr="00393881">
        <w:t>beschreiben</w:t>
      </w:r>
      <w:bookmarkEnd w:id="48"/>
      <w:bookmarkEnd w:id="50"/>
    </w:p>
    <w:p w:rsidR="008E122F" w:rsidRPr="00393881" w:rsidRDefault="008E122F" w:rsidP="008E122F">
      <w:pPr>
        <w:pStyle w:val="A02bfw10mm"/>
      </w:pPr>
    </w:p>
    <w:p w:rsidR="00D710A9" w:rsidRPr="00393881" w:rsidRDefault="00D710A9" w:rsidP="008E122F">
      <w:pPr>
        <w:pStyle w:val="A02bfw10mm"/>
      </w:pPr>
      <w:r w:rsidRPr="00393881">
        <w:t xml:space="preserve">Die Grundlage für die Darstellung von Daten in </w:t>
      </w:r>
      <w:r w:rsidRPr="00393881">
        <w:rPr>
          <w:lang w:bidi="en-US"/>
        </w:rPr>
        <w:t xml:space="preserve">IT-Systemen </w:t>
      </w:r>
      <w:r w:rsidRPr="00393881">
        <w:t>bildet das duale Zahlensystem</w:t>
      </w:r>
      <w:r w:rsidRPr="00393881">
        <w:rPr>
          <w:lang w:bidi="en-US"/>
        </w:rPr>
        <w:t xml:space="preserve">, </w:t>
      </w:r>
      <w:r w:rsidRPr="00393881">
        <w:t xml:space="preserve">weil </w:t>
      </w:r>
      <w:r w:rsidRPr="00393881">
        <w:rPr>
          <w:lang w:bidi="en-US"/>
        </w:rPr>
        <w:t xml:space="preserve">IT-Systeme </w:t>
      </w:r>
      <w:r w:rsidRPr="00393881">
        <w:t>nur Nullen und Einsen verarbeiten können. Somit müssen alle erdenklichen Daten unserer Umwelt in dieser Form dargestellt werden. Die Umwandlung von Daten in Nullen und Einsen nennt man auch allgemein die Digitalisierung von Daten.</w:t>
      </w:r>
    </w:p>
    <w:p w:rsidR="00D710A9" w:rsidRPr="00393881" w:rsidRDefault="008E122F" w:rsidP="008E122F">
      <w:pPr>
        <w:pStyle w:val="berschrift2"/>
      </w:pPr>
      <w:bookmarkStart w:id="51" w:name="bookmark67"/>
      <w:bookmarkStart w:id="52" w:name="_Toc94179012"/>
      <w:r w:rsidRPr="00393881">
        <w:rPr>
          <w:lang w:bidi="en-US"/>
        </w:rPr>
        <w:t>L</w:t>
      </w:r>
      <w:r w:rsidR="009A5A03">
        <w:rPr>
          <w:lang w:bidi="en-US"/>
        </w:rPr>
        <w:t>E</w:t>
      </w:r>
      <w:r w:rsidRPr="00393881">
        <w:rPr>
          <w:lang w:bidi="en-US"/>
        </w:rPr>
        <w:t xml:space="preserve"> 1 - </w:t>
      </w:r>
      <w:r w:rsidR="00D710A9" w:rsidRPr="00393881">
        <w:rPr>
          <w:lang w:bidi="en-US"/>
        </w:rPr>
        <w:t>Darstellung</w:t>
      </w:r>
      <w:r w:rsidR="00D710A9" w:rsidRPr="00393881">
        <w:t xml:space="preserve"> </w:t>
      </w:r>
      <w:r w:rsidR="00D710A9" w:rsidRPr="00393881">
        <w:rPr>
          <w:lang w:bidi="en-US"/>
        </w:rPr>
        <w:t>von</w:t>
      </w:r>
      <w:r w:rsidR="00D710A9" w:rsidRPr="00393881">
        <w:t xml:space="preserve"> </w:t>
      </w:r>
      <w:r w:rsidR="00D710A9" w:rsidRPr="00393881">
        <w:rPr>
          <w:lang w:bidi="en-US"/>
        </w:rPr>
        <w:t xml:space="preserve">Zahlen </w:t>
      </w:r>
      <w:r w:rsidR="00D710A9" w:rsidRPr="00393881">
        <w:t>und numerischen Daten</w:t>
      </w:r>
      <w:bookmarkEnd w:id="51"/>
      <w:bookmarkEnd w:id="52"/>
    </w:p>
    <w:p w:rsidR="008E122F" w:rsidRPr="00393881" w:rsidRDefault="008E122F" w:rsidP="008E122F">
      <w:pPr>
        <w:pStyle w:val="A02bfw10mm"/>
      </w:pPr>
    </w:p>
    <w:p w:rsidR="00D710A9" w:rsidRDefault="00D710A9" w:rsidP="008E122F">
      <w:pPr>
        <w:pStyle w:val="A02bfw10mm"/>
      </w:pPr>
      <w:r w:rsidRPr="00393881">
        <w:t>Man kann eine Zahl mithilfe von Zeichen eines definierten Zeichensatzes, z. B. dem ASCII-Code, oder ge</w:t>
      </w:r>
      <w:r w:rsidRPr="00393881">
        <w:softHyphen/>
        <w:t>mäß dem Dualsystem direkt abbilden. Zahlen, welche mithilfe von Zeichen eines Zeichensatzes darge</w:t>
      </w:r>
      <w:r w:rsidRPr="00393881">
        <w:softHyphen/>
        <w:t>stellt werden, werden vor allem in Texten verwendet. Hierbei werden die Zahlen über den Umweg der Zeichentabelle in den Binärcode überführt. Für schnelle mathematische Berechnungen mithilfe eines Computers ist diese Form der Darstellung in der Regel nicht geeignet. Hierfür hat sich die direkte Darstel</w:t>
      </w:r>
      <w:r w:rsidRPr="00393881">
        <w:softHyphen/>
        <w:t xml:space="preserve">lung der Zahlen mithilfe des dualen Zahlensystems als weitaus besser erwiesen. </w:t>
      </w:r>
      <w:r w:rsidRPr="00393881">
        <w:rPr>
          <w:lang w:bidi="en-US"/>
        </w:rPr>
        <w:t xml:space="preserve">Dabei </w:t>
      </w:r>
      <w:r w:rsidRPr="00393881">
        <w:t xml:space="preserve">ist zwischen der </w:t>
      </w:r>
      <w:r w:rsidRPr="00393881">
        <w:rPr>
          <w:lang w:bidi="en-US"/>
        </w:rPr>
        <w:t>Darstellung</w:t>
      </w:r>
      <w:r w:rsidRPr="00393881">
        <w:t xml:space="preserve"> </w:t>
      </w:r>
      <w:r w:rsidRPr="00393881">
        <w:rPr>
          <w:lang w:bidi="en-US"/>
        </w:rPr>
        <w:t xml:space="preserve">von </w:t>
      </w:r>
      <w:r w:rsidRPr="00393881">
        <w:t>positiven und negativen Ganz- und Fließkommazahlen zu unterscheiden.</w:t>
      </w:r>
    </w:p>
    <w:p w:rsidR="009A5A03" w:rsidRPr="00393881" w:rsidRDefault="009A5A03" w:rsidP="008E122F">
      <w:pPr>
        <w:pStyle w:val="A02bfw10mm"/>
      </w:pPr>
    </w:p>
    <w:p w:rsidR="00D710A9" w:rsidRPr="00393881" w:rsidRDefault="008E122F" w:rsidP="008E122F">
      <w:pPr>
        <w:pStyle w:val="A02bfw10mm"/>
      </w:pPr>
      <w:r w:rsidRPr="00393881">
        <w:rPr>
          <w:b/>
          <w:noProof/>
          <w:lang w:eastAsia="de-DE"/>
        </w:rPr>
        <mc:AlternateContent>
          <mc:Choice Requires="wps">
            <w:drawing>
              <wp:anchor distT="45720" distB="45720" distL="114300" distR="114300" simplePos="0" relativeHeight="251806720" behindDoc="0" locked="0" layoutInCell="1" allowOverlap="1">
                <wp:simplePos x="0" y="0"/>
                <wp:positionH relativeFrom="margin">
                  <wp:posOffset>372745</wp:posOffset>
                </wp:positionH>
                <wp:positionV relativeFrom="paragraph">
                  <wp:posOffset>4445</wp:posOffset>
                </wp:positionV>
                <wp:extent cx="1330960" cy="365760"/>
                <wp:effectExtent l="0" t="0" r="21590" b="15240"/>
                <wp:wrapTopAndBottom/>
                <wp:docPr id="27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0960" cy="365760"/>
                        </a:xfrm>
                        <a:prstGeom prst="rect">
                          <a:avLst/>
                        </a:prstGeom>
                        <a:solidFill>
                          <a:schemeClr val="accent1">
                            <a:lumMod val="60000"/>
                            <a:lumOff val="40000"/>
                          </a:schemeClr>
                        </a:solidFill>
                        <a:ln w="9525">
                          <a:solidFill>
                            <a:schemeClr val="accent1"/>
                          </a:solidFill>
                          <a:miter lim="800000"/>
                          <a:headEnd/>
                          <a:tailEnd/>
                        </a:ln>
                      </wps:spPr>
                      <wps:txbx>
                        <w:txbxContent>
                          <w:p w:rsidR="00E812FD" w:rsidRDefault="00E812FD" w:rsidP="008E122F">
                            <w:r w:rsidRPr="008E122F">
                              <w:t>Ganze</w:t>
                            </w:r>
                            <w:r>
                              <w:t xml:space="preserve"> Zahlen</w:t>
                            </w:r>
                          </w:p>
                          <w:p w:rsidR="00E812FD" w:rsidRDefault="00E812FD" w:rsidP="008E122F">
                            <w:r>
                              <w:rPr>
                                <w:lang w:val="en-US" w:bidi="en-US"/>
                              </w:rPr>
                              <w:t xml:space="preserve">71 </w:t>
                            </w:r>
                            <w:r>
                              <w:rPr>
                                <w:lang w:val="en-US" w:bidi="en-US"/>
                              </w:rPr>
                              <w:tab/>
                              <w:t xml:space="preserve">135 </w:t>
                            </w:r>
                            <w:r>
                              <w:rPr>
                                <w:lang w:val="en-US" w:bidi="en-US"/>
                              </w:rPr>
                              <w:tab/>
                              <w:t>-14</w:t>
                            </w:r>
                          </w:p>
                          <w:p w:rsidR="00E812FD" w:rsidRDefault="00E812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id="_x0000_s1042" type="#_x0000_t202" style="position:absolute;left:0;text-align:left;margin-left:29.35pt;margin-top:.35pt;width:104.8pt;height:28.8pt;z-index:251806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" fillcolor="#9cc2e5 [1940]" strokecolor="#5b9bd5 [3204]">
                <v:textbox>
                  <w:txbxContent>
                    <w:p w:rsidR="00E812FD" w:rsidRDefault="00E812FD" w:rsidP="008E122F">
                      <w:r w:rsidRPr="008E122F">
                        <w:t>Ganze</w:t>
                      </w:r>
                      <w:r>
                        <w:t xml:space="preserve"> Zahlen</w:t>
                      </w:r>
                    </w:p>
                    <w:p w:rsidR="00E812FD" w:rsidRDefault="00E812FD" w:rsidP="008E122F">
                      <w:r>
                        <w:rPr>
                          <w:lang w:val="en-US" w:bidi="en-US"/>
                        </w:rPr>
                        <w:t xml:space="preserve">71 </w:t>
                      </w:r>
                      <w:r>
                        <w:rPr>
                          <w:lang w:val="en-US" w:bidi="en-US"/>
                        </w:rPr>
                        <w:tab/>
                        <w:t xml:space="preserve">135 </w:t>
                      </w:r>
                      <w:r>
                        <w:rPr>
                          <w:lang w:val="en-US" w:bidi="en-US"/>
                        </w:rPr>
                        <w:tab/>
                        <w:t>-14</w:t>
                      </w:r>
                    </w:p>
                    <w:p w:rsidR="00E812FD" w:rsidRDefault="00E812FD"/>
                  </w:txbxContent>
                </v:textbox>
                <w10:wrap type="topAndBottom" anchorx="margin"/>
              </v:shape>
            </w:pict>
          </mc:Fallback>
        </mc:AlternateContent>
      </w:r>
      <w:r w:rsidR="00D710A9" w:rsidRPr="00393881">
        <w:rPr>
          <w:b/>
        </w:rPr>
        <w:t>Ganze Zahlen</w:t>
      </w:r>
      <w:r w:rsidR="00D710A9" w:rsidRPr="00393881">
        <w:t xml:space="preserve"> sind Zahlen ohne </w:t>
      </w:r>
      <w:r w:rsidR="00D710A9" w:rsidRPr="00393881">
        <w:rPr>
          <w:lang w:bidi="en-US"/>
        </w:rPr>
        <w:t xml:space="preserve">Nachkommastellen. </w:t>
      </w:r>
      <w:r w:rsidR="00D710A9" w:rsidRPr="00393881">
        <w:t xml:space="preserve">Entsprechend dem dualen Zahlensystem wird eine ganze Zahl mithilfe einer Folge von Nullen und Einsen abgebildet. Allerdings besitzt das Dualsystem kein (Vor-)Zeichen für negative Zahlen. Deshalb wird für die Darstellung von negativen Zahlen in der Regel das erste Bit einer Zahlenfolge als Hilfsmittel verwendet. </w:t>
      </w:r>
      <w:r w:rsidR="00D710A9" w:rsidRPr="00393881">
        <w:rPr>
          <w:lang w:bidi="en-US"/>
        </w:rPr>
        <w:t xml:space="preserve">Dabei </w:t>
      </w:r>
      <w:r w:rsidR="00D710A9" w:rsidRPr="00393881">
        <w:t>steht eine „0" für eine positive Zahl und eine „1" für eine negative Zahl. Zahlen mit einem Vorzeichen werden meistens als Zweierkomplement darge</w:t>
      </w:r>
      <w:r w:rsidR="00D710A9" w:rsidRPr="00393881">
        <w:softHyphen/>
        <w:t>stellt</w:t>
      </w:r>
      <w:r w:rsidR="00D710A9" w:rsidRPr="00393881">
        <w:rPr>
          <w:lang w:bidi="en-US"/>
        </w:rPr>
        <w:t xml:space="preserve">. </w:t>
      </w:r>
      <w:r w:rsidR="00D710A9" w:rsidRPr="00393881">
        <w:t>Wird das erste Bit nicht zur Darstellung des Vorzeichens verwendet, dann sind alle dargestellten Zahlen nur positive Zahlen. Man spricht in diesem Zusammenhang auch von vorzei</w:t>
      </w:r>
      <w:r w:rsidR="00D710A9" w:rsidRPr="00393881">
        <w:softHyphen/>
        <w:t xml:space="preserve">chenlosen ganzen Zahlen. In den meisten Programmiersprachen gibt es entsprechende Datentypen, z. B. Integer, </w:t>
      </w:r>
      <w:r w:rsidR="00D710A9" w:rsidRPr="00393881">
        <w:rPr>
          <w:lang w:bidi="en-US"/>
        </w:rPr>
        <w:t xml:space="preserve">unsigned </w:t>
      </w:r>
      <w:r w:rsidR="00D710A9" w:rsidRPr="00393881">
        <w:t>int usw.</w:t>
      </w:r>
    </w:p>
    <w:tbl>
      <w:tblPr>
        <w:tblOverlap w:val="never"/>
        <w:tblW w:w="8489" w:type="dxa"/>
        <w:tblInd w:w="584" w:type="dxa"/>
        <w:tblLayout w:type="fixed"/>
        <w:tblCellMar>
          <w:top w:w="57" w:type="dxa"/>
          <w:left w:w="57" w:type="dxa"/>
          <w:bottom w:w="57" w:type="dxa"/>
          <w:right w:w="57" w:type="dxa"/>
        </w:tblCellMar>
        <w:tblLook w:val="0000" w:firstRow="0" w:lastRow="0" w:firstColumn="0" w:lastColumn="0" w:noHBand="0" w:noVBand="0"/>
      </w:tblPr>
      <w:tblGrid>
        <w:gridCol w:w="1562"/>
        <w:gridCol w:w="3316"/>
        <w:gridCol w:w="3611"/>
      </w:tblGrid>
      <w:tr w:rsidR="00D710A9" w:rsidRPr="00393881" w:rsidTr="00B75412">
        <w:trPr>
          <w:trHeight w:val="569"/>
        </w:trPr>
        <w:tc>
          <w:tcPr>
            <w:tcW w:w="1562" w:type="dxa"/>
            <w:tcBorders>
              <w:top w:val="single" w:sz="4" w:space="0" w:color="auto"/>
              <w:left w:val="single" w:sz="4" w:space="0" w:color="auto"/>
            </w:tcBorders>
            <w:shd w:val="clear" w:color="auto" w:fill="538135" w:themeFill="accent6" w:themeFillShade="BF"/>
          </w:tcPr>
          <w:p w:rsidR="00D710A9" w:rsidRPr="00393881" w:rsidRDefault="00D710A9" w:rsidP="008E122F"/>
        </w:tc>
        <w:tc>
          <w:tcPr>
            <w:tcW w:w="3316" w:type="dxa"/>
            <w:tcBorders>
              <w:top w:val="single" w:sz="4" w:space="0" w:color="auto"/>
              <w:left w:val="single" w:sz="4" w:space="0" w:color="auto"/>
            </w:tcBorders>
            <w:shd w:val="clear" w:color="auto" w:fill="538135" w:themeFill="accent6" w:themeFillShade="BF"/>
          </w:tcPr>
          <w:p w:rsidR="00D710A9" w:rsidRPr="00393881" w:rsidRDefault="00D710A9" w:rsidP="008E122F">
            <w:r w:rsidRPr="00393881">
              <w:rPr>
                <w:b/>
                <w:bCs/>
              </w:rPr>
              <w:t>Darstellung ganzer Zahlen ohne Vorzeichen</w:t>
            </w:r>
          </w:p>
        </w:tc>
        <w:tc>
          <w:tcPr>
            <w:tcW w:w="3611" w:type="dxa"/>
            <w:tcBorders>
              <w:top w:val="single" w:sz="4" w:space="0" w:color="auto"/>
              <w:left w:val="single" w:sz="4" w:space="0" w:color="auto"/>
              <w:right w:val="single" w:sz="4" w:space="0" w:color="auto"/>
            </w:tcBorders>
            <w:shd w:val="clear" w:color="auto" w:fill="538135" w:themeFill="accent6" w:themeFillShade="BF"/>
          </w:tcPr>
          <w:p w:rsidR="00D710A9" w:rsidRPr="00393881" w:rsidRDefault="00D710A9" w:rsidP="008E122F">
            <w:r w:rsidRPr="00393881">
              <w:rPr>
                <w:b/>
                <w:bCs/>
              </w:rPr>
              <w:t>Darstellung ganzer Zahlen mit Vorzeichen (Zweierkomplement)</w:t>
            </w:r>
          </w:p>
        </w:tc>
      </w:tr>
      <w:tr w:rsidR="00D710A9" w:rsidRPr="00393881" w:rsidTr="00B75412">
        <w:trPr>
          <w:trHeight w:val="1480"/>
        </w:trPr>
        <w:tc>
          <w:tcPr>
            <w:tcW w:w="1562" w:type="dxa"/>
            <w:tcBorders>
              <w:top w:val="single" w:sz="4" w:space="0" w:color="auto"/>
              <w:left w:val="single" w:sz="4" w:space="0" w:color="auto"/>
            </w:tcBorders>
            <w:shd w:val="clear" w:color="auto" w:fill="A8D08D" w:themeFill="accent6" w:themeFillTint="99"/>
          </w:tcPr>
          <w:p w:rsidR="00D710A9" w:rsidRPr="00393881" w:rsidRDefault="00D710A9" w:rsidP="008E122F">
            <w:r w:rsidRPr="00393881">
              <w:rPr>
                <w:b/>
                <w:bCs/>
              </w:rPr>
              <w:t>Beschreibung</w:t>
            </w:r>
          </w:p>
        </w:tc>
        <w:tc>
          <w:tcPr>
            <w:tcW w:w="3316" w:type="dxa"/>
            <w:tcBorders>
              <w:top w:val="single" w:sz="4" w:space="0" w:color="auto"/>
              <w:left w:val="single" w:sz="4" w:space="0" w:color="auto"/>
            </w:tcBorders>
            <w:shd w:val="clear" w:color="auto" w:fill="auto"/>
          </w:tcPr>
          <w:p w:rsidR="00D710A9" w:rsidRPr="00393881" w:rsidRDefault="00D710A9" w:rsidP="008E122F">
            <w:r w:rsidRPr="00393881">
              <w:t xml:space="preserve">Die Darstellung der Zahlen erfolgt gemäß dem dualen Zahlensystem (siehe auch Kapitel </w:t>
            </w:r>
            <w:r w:rsidRPr="00393881">
              <w:rPr>
                <w:lang w:bidi="en-US"/>
              </w:rPr>
              <w:t>5.2.2).</w:t>
            </w:r>
          </w:p>
        </w:tc>
        <w:tc>
          <w:tcPr>
            <w:tcW w:w="3611" w:type="dxa"/>
            <w:tcBorders>
              <w:top w:val="single" w:sz="4" w:space="0" w:color="auto"/>
              <w:left w:val="single" w:sz="4" w:space="0" w:color="auto"/>
              <w:right w:val="single" w:sz="4" w:space="0" w:color="auto"/>
            </w:tcBorders>
            <w:shd w:val="clear" w:color="auto" w:fill="auto"/>
          </w:tcPr>
          <w:p w:rsidR="00D710A9" w:rsidRPr="00393881" w:rsidRDefault="00D710A9" w:rsidP="008E122F">
            <w:r w:rsidRPr="00393881">
              <w:t xml:space="preserve">Hier wird das erste Bit als </w:t>
            </w:r>
            <w:r w:rsidRPr="00393881">
              <w:rPr>
                <w:lang w:bidi="en-US"/>
              </w:rPr>
              <w:t xml:space="preserve">Vorzeichen-Bit </w:t>
            </w:r>
            <w:r w:rsidRPr="00393881">
              <w:t>verwendet. Eine „0" steht für eine posi</w:t>
            </w:r>
            <w:r w:rsidRPr="00393881">
              <w:softHyphen/>
              <w:t xml:space="preserve">tive und eine „1“ für eine negative Zahl. Negative Zahlen werden in der Regel, um eine </w:t>
            </w:r>
            <w:r w:rsidRPr="00393881">
              <w:rPr>
                <w:lang w:bidi="en-US"/>
              </w:rPr>
              <w:t xml:space="preserve">+0 </w:t>
            </w:r>
            <w:r w:rsidRPr="00393881">
              <w:t xml:space="preserve">und eine </w:t>
            </w:r>
            <w:r w:rsidRPr="00393881">
              <w:rPr>
                <w:lang w:bidi="en-US"/>
              </w:rPr>
              <w:t xml:space="preserve">-0 </w:t>
            </w:r>
            <w:r w:rsidRPr="00393881">
              <w:t>zu vermeiden, als Zweierkomplement dargestellt.</w:t>
            </w:r>
          </w:p>
        </w:tc>
      </w:tr>
      <w:tr w:rsidR="00D710A9" w:rsidRPr="00393881" w:rsidTr="00B75412">
        <w:trPr>
          <w:trHeight w:val="1948"/>
        </w:trPr>
        <w:tc>
          <w:tcPr>
            <w:tcW w:w="1562" w:type="dxa"/>
            <w:tcBorders>
              <w:top w:val="single" w:sz="4" w:space="0" w:color="auto"/>
              <w:left w:val="single" w:sz="4" w:space="0" w:color="auto"/>
            </w:tcBorders>
            <w:shd w:val="clear" w:color="auto" w:fill="A8D08D" w:themeFill="accent6" w:themeFillTint="99"/>
          </w:tcPr>
          <w:p w:rsidR="00D710A9" w:rsidRPr="00393881" w:rsidRDefault="00D710A9" w:rsidP="008E122F">
            <w:r w:rsidRPr="00393881">
              <w:rPr>
                <w:b/>
                <w:bCs/>
              </w:rPr>
              <w:t xml:space="preserve">Alle Zahlen, welche sich mit </w:t>
            </w:r>
            <w:r w:rsidRPr="00393881">
              <w:rPr>
                <w:b/>
                <w:bCs/>
                <w:lang w:bidi="en-US"/>
              </w:rPr>
              <w:t xml:space="preserve">4 </w:t>
            </w:r>
            <w:r w:rsidRPr="00393881">
              <w:rPr>
                <w:b/>
                <w:bCs/>
              </w:rPr>
              <w:t>Bit darstellen lassen</w:t>
            </w:r>
          </w:p>
        </w:tc>
        <w:tc>
          <w:tcPr>
            <w:tcW w:w="3316" w:type="dxa"/>
            <w:tcBorders>
              <w:top w:val="single" w:sz="4" w:space="0" w:color="auto"/>
              <w:left w:val="single" w:sz="4" w:space="0" w:color="auto"/>
            </w:tcBorders>
            <w:shd w:val="clear" w:color="auto" w:fill="auto"/>
          </w:tcPr>
          <w:p w:rsidR="00D710A9" w:rsidRPr="00393881" w:rsidRDefault="00D710A9" w:rsidP="008E122F">
            <w:r w:rsidRPr="00393881">
              <w:rPr>
                <w:lang w:bidi="en-US"/>
              </w:rPr>
              <w:t>0000 =</w:t>
            </w:r>
            <w:r w:rsidRPr="00393881">
              <w:rPr>
                <w:lang w:bidi="en-US"/>
              </w:rPr>
              <w:tab/>
              <w:t>0</w:t>
            </w:r>
            <w:r w:rsidRPr="00393881">
              <w:rPr>
                <w:lang w:bidi="en-US"/>
              </w:rPr>
              <w:tab/>
              <w:t>1000 = 8</w:t>
            </w:r>
          </w:p>
          <w:p w:rsidR="00D710A9" w:rsidRPr="00393881" w:rsidRDefault="00D710A9" w:rsidP="008E122F">
            <w:r w:rsidRPr="00393881">
              <w:rPr>
                <w:lang w:bidi="en-US"/>
              </w:rPr>
              <w:t>0001 =</w:t>
            </w:r>
            <w:r w:rsidRPr="00393881">
              <w:rPr>
                <w:lang w:bidi="en-US"/>
              </w:rPr>
              <w:tab/>
              <w:t>1</w:t>
            </w:r>
            <w:r w:rsidRPr="00393881">
              <w:rPr>
                <w:lang w:bidi="en-US"/>
              </w:rPr>
              <w:tab/>
              <w:t>1001 =</w:t>
            </w:r>
            <w:r w:rsidR="008E122F" w:rsidRPr="00393881">
              <w:rPr>
                <w:lang w:bidi="en-US"/>
              </w:rPr>
              <w:t xml:space="preserve"> </w:t>
            </w:r>
            <w:r w:rsidRPr="00393881">
              <w:rPr>
                <w:lang w:bidi="en-US"/>
              </w:rPr>
              <w:t>9</w:t>
            </w:r>
          </w:p>
          <w:p w:rsidR="00D710A9" w:rsidRPr="00393881" w:rsidRDefault="00D710A9" w:rsidP="008E122F">
            <w:r w:rsidRPr="00393881">
              <w:rPr>
                <w:lang w:bidi="en-US"/>
              </w:rPr>
              <w:t>0010 =</w:t>
            </w:r>
            <w:r w:rsidRPr="00393881">
              <w:rPr>
                <w:lang w:bidi="en-US"/>
              </w:rPr>
              <w:tab/>
              <w:t>2</w:t>
            </w:r>
            <w:r w:rsidRPr="00393881">
              <w:rPr>
                <w:lang w:bidi="en-US"/>
              </w:rPr>
              <w:tab/>
              <w:t>1010</w:t>
            </w:r>
            <w:r w:rsidR="008E122F" w:rsidRPr="00393881">
              <w:rPr>
                <w:lang w:bidi="en-US"/>
              </w:rPr>
              <w:t xml:space="preserve"> </w:t>
            </w:r>
            <w:r w:rsidRPr="00393881">
              <w:rPr>
                <w:lang w:bidi="en-US"/>
              </w:rPr>
              <w:t>=</w:t>
            </w:r>
            <w:r w:rsidR="008E122F" w:rsidRPr="00393881">
              <w:rPr>
                <w:lang w:bidi="en-US"/>
              </w:rPr>
              <w:t xml:space="preserve"> </w:t>
            </w:r>
            <w:r w:rsidRPr="00393881">
              <w:rPr>
                <w:lang w:bidi="en-US"/>
              </w:rPr>
              <w:t>10</w:t>
            </w:r>
          </w:p>
          <w:p w:rsidR="00D710A9" w:rsidRPr="00393881" w:rsidRDefault="00D710A9" w:rsidP="008E122F">
            <w:r w:rsidRPr="00393881">
              <w:rPr>
                <w:lang w:bidi="en-US"/>
              </w:rPr>
              <w:t>0011</w:t>
            </w:r>
            <w:r w:rsidR="008E122F" w:rsidRPr="00393881">
              <w:rPr>
                <w:lang w:bidi="en-US"/>
              </w:rPr>
              <w:t xml:space="preserve"> </w:t>
            </w:r>
            <w:r w:rsidRPr="00393881">
              <w:rPr>
                <w:lang w:bidi="en-US"/>
              </w:rPr>
              <w:t>=</w:t>
            </w:r>
            <w:r w:rsidR="008E122F" w:rsidRPr="00393881">
              <w:rPr>
                <w:lang w:bidi="en-US"/>
              </w:rPr>
              <w:t xml:space="preserve"> </w:t>
            </w:r>
            <w:r w:rsidRPr="00393881">
              <w:rPr>
                <w:lang w:bidi="en-US"/>
              </w:rPr>
              <w:t>3</w:t>
            </w:r>
            <w:r w:rsidRPr="00393881">
              <w:rPr>
                <w:lang w:bidi="en-US"/>
              </w:rPr>
              <w:tab/>
              <w:t>1011 =</w:t>
            </w:r>
            <w:r w:rsidRPr="00393881">
              <w:rPr>
                <w:lang w:bidi="en-US"/>
              </w:rPr>
              <w:tab/>
              <w:t>11</w:t>
            </w:r>
          </w:p>
          <w:p w:rsidR="00D710A9" w:rsidRPr="00393881" w:rsidRDefault="00D710A9" w:rsidP="008E122F">
            <w:r w:rsidRPr="00393881">
              <w:rPr>
                <w:lang w:bidi="en-US"/>
              </w:rPr>
              <w:t>0100 = 4</w:t>
            </w:r>
            <w:r w:rsidRPr="00393881">
              <w:rPr>
                <w:lang w:bidi="en-US"/>
              </w:rPr>
              <w:tab/>
              <w:t>1100 =</w:t>
            </w:r>
            <w:r w:rsidRPr="00393881">
              <w:rPr>
                <w:lang w:bidi="en-US"/>
              </w:rPr>
              <w:tab/>
              <w:t>12</w:t>
            </w:r>
          </w:p>
          <w:p w:rsidR="00D710A9" w:rsidRPr="00393881" w:rsidRDefault="00D710A9" w:rsidP="008E122F">
            <w:r w:rsidRPr="00393881">
              <w:rPr>
                <w:lang w:bidi="en-US"/>
              </w:rPr>
              <w:t>0101</w:t>
            </w:r>
            <w:r w:rsidR="008E122F" w:rsidRPr="00393881">
              <w:rPr>
                <w:lang w:bidi="en-US"/>
              </w:rPr>
              <w:t xml:space="preserve"> </w:t>
            </w:r>
            <w:r w:rsidRPr="00393881">
              <w:rPr>
                <w:lang w:bidi="en-US"/>
              </w:rPr>
              <w:t>=</w:t>
            </w:r>
            <w:r w:rsidR="008E122F" w:rsidRPr="00393881">
              <w:rPr>
                <w:lang w:bidi="en-US"/>
              </w:rPr>
              <w:t xml:space="preserve"> </w:t>
            </w:r>
            <w:r w:rsidRPr="00393881">
              <w:rPr>
                <w:lang w:bidi="en-US"/>
              </w:rPr>
              <w:t>5</w:t>
            </w:r>
            <w:r w:rsidRPr="00393881">
              <w:rPr>
                <w:lang w:bidi="en-US"/>
              </w:rPr>
              <w:tab/>
              <w:t>1101 =</w:t>
            </w:r>
            <w:r w:rsidRPr="00393881">
              <w:rPr>
                <w:lang w:bidi="en-US"/>
              </w:rPr>
              <w:tab/>
              <w:t>13</w:t>
            </w:r>
          </w:p>
          <w:p w:rsidR="00D710A9" w:rsidRPr="00393881" w:rsidRDefault="00D710A9" w:rsidP="008E122F">
            <w:r w:rsidRPr="00393881">
              <w:rPr>
                <w:lang w:bidi="en-US"/>
              </w:rPr>
              <w:t>0110 = 6</w:t>
            </w:r>
            <w:r w:rsidRPr="00393881">
              <w:rPr>
                <w:lang w:bidi="en-US"/>
              </w:rPr>
              <w:tab/>
              <w:t>1110 =</w:t>
            </w:r>
            <w:r w:rsidRPr="00393881">
              <w:rPr>
                <w:lang w:bidi="en-US"/>
              </w:rPr>
              <w:tab/>
              <w:t>14</w:t>
            </w:r>
          </w:p>
          <w:p w:rsidR="00D710A9" w:rsidRPr="00393881" w:rsidRDefault="00D710A9" w:rsidP="008E122F">
            <w:r w:rsidRPr="00393881">
              <w:rPr>
                <w:lang w:bidi="en-US"/>
              </w:rPr>
              <w:t>0111</w:t>
            </w:r>
            <w:r w:rsidR="008E122F" w:rsidRPr="00393881">
              <w:rPr>
                <w:lang w:bidi="en-US"/>
              </w:rPr>
              <w:t xml:space="preserve"> </w:t>
            </w:r>
            <w:r w:rsidRPr="00393881">
              <w:rPr>
                <w:lang w:bidi="en-US"/>
              </w:rPr>
              <w:t>=</w:t>
            </w:r>
            <w:r w:rsidR="008E122F" w:rsidRPr="00393881">
              <w:rPr>
                <w:lang w:bidi="en-US"/>
              </w:rPr>
              <w:t xml:space="preserve"> </w:t>
            </w:r>
            <w:r w:rsidRPr="00393881">
              <w:rPr>
                <w:lang w:bidi="en-US"/>
              </w:rPr>
              <w:t>7</w:t>
            </w:r>
            <w:r w:rsidRPr="00393881">
              <w:rPr>
                <w:lang w:bidi="en-US"/>
              </w:rPr>
              <w:tab/>
              <w:t>1111 =</w:t>
            </w:r>
            <w:r w:rsidRPr="00393881">
              <w:rPr>
                <w:lang w:bidi="en-US"/>
              </w:rPr>
              <w:tab/>
              <w:t>15</w:t>
            </w:r>
          </w:p>
        </w:tc>
        <w:tc>
          <w:tcPr>
            <w:tcW w:w="3611" w:type="dxa"/>
            <w:tcBorders>
              <w:top w:val="single" w:sz="4" w:space="0" w:color="auto"/>
              <w:left w:val="single" w:sz="4" w:space="0" w:color="auto"/>
              <w:right w:val="single" w:sz="4" w:space="0" w:color="auto"/>
            </w:tcBorders>
            <w:shd w:val="clear" w:color="auto" w:fill="auto"/>
          </w:tcPr>
          <w:p w:rsidR="00D710A9" w:rsidRPr="00393881" w:rsidRDefault="008E122F" w:rsidP="008E122F">
            <w:r w:rsidRPr="00393881">
              <w:rPr>
                <w:lang w:bidi="en-US"/>
              </w:rPr>
              <w:t>0000 = 0</w:t>
            </w:r>
            <w:r w:rsidRPr="00393881">
              <w:rPr>
                <w:lang w:bidi="en-US"/>
              </w:rPr>
              <w:tab/>
              <w:t>1000 = -</w:t>
            </w:r>
            <w:r w:rsidR="00D710A9" w:rsidRPr="00393881">
              <w:rPr>
                <w:lang w:bidi="en-US"/>
              </w:rPr>
              <w:t>8</w:t>
            </w:r>
          </w:p>
          <w:p w:rsidR="00D710A9" w:rsidRPr="00393881" w:rsidRDefault="008E122F" w:rsidP="008E122F">
            <w:r w:rsidRPr="00393881">
              <w:rPr>
                <w:lang w:bidi="en-US"/>
              </w:rPr>
              <w:t>0001 = 1</w:t>
            </w:r>
            <w:r w:rsidRPr="00393881">
              <w:rPr>
                <w:lang w:bidi="en-US"/>
              </w:rPr>
              <w:tab/>
              <w:t>1001 = -</w:t>
            </w:r>
            <w:r w:rsidR="00D710A9" w:rsidRPr="00393881">
              <w:rPr>
                <w:lang w:bidi="en-US"/>
              </w:rPr>
              <w:t>7</w:t>
            </w:r>
          </w:p>
          <w:p w:rsidR="00D710A9" w:rsidRPr="00393881" w:rsidRDefault="00D710A9" w:rsidP="008E122F">
            <w:r w:rsidRPr="00393881">
              <w:rPr>
                <w:lang w:bidi="en-US"/>
              </w:rPr>
              <w:t>0010 = 2</w:t>
            </w:r>
            <w:r w:rsidRPr="00393881">
              <w:rPr>
                <w:lang w:bidi="en-US"/>
              </w:rPr>
              <w:tab/>
            </w:r>
            <w:r w:rsidRPr="00393881">
              <w:t xml:space="preserve">1010 = </w:t>
            </w:r>
            <w:r w:rsidR="008E122F" w:rsidRPr="00393881">
              <w:t>-</w:t>
            </w:r>
            <w:r w:rsidRPr="00393881">
              <w:rPr>
                <w:lang w:bidi="en-US"/>
              </w:rPr>
              <w:t>6</w:t>
            </w:r>
          </w:p>
          <w:p w:rsidR="00D710A9" w:rsidRPr="00393881" w:rsidRDefault="00D710A9" w:rsidP="008E122F">
            <w:r w:rsidRPr="00393881">
              <w:rPr>
                <w:lang w:bidi="en-US"/>
              </w:rPr>
              <w:t>0011</w:t>
            </w:r>
            <w:r w:rsidR="008E122F" w:rsidRPr="00393881">
              <w:rPr>
                <w:lang w:bidi="en-US"/>
              </w:rPr>
              <w:t xml:space="preserve"> </w:t>
            </w:r>
            <w:r w:rsidRPr="00393881">
              <w:rPr>
                <w:lang w:bidi="en-US"/>
              </w:rPr>
              <w:t>=</w:t>
            </w:r>
            <w:r w:rsidR="008E122F" w:rsidRPr="00393881">
              <w:rPr>
                <w:lang w:bidi="en-US"/>
              </w:rPr>
              <w:t xml:space="preserve"> </w:t>
            </w:r>
            <w:r w:rsidRPr="00393881">
              <w:rPr>
                <w:lang w:bidi="en-US"/>
              </w:rPr>
              <w:t>3</w:t>
            </w:r>
            <w:r w:rsidRPr="00393881">
              <w:rPr>
                <w:lang w:bidi="en-US"/>
              </w:rPr>
              <w:tab/>
              <w:t xml:space="preserve">1011 </w:t>
            </w:r>
            <w:r w:rsidRPr="00393881">
              <w:t>=</w:t>
            </w:r>
            <w:r w:rsidR="008E122F" w:rsidRPr="00393881">
              <w:t xml:space="preserve"> </w:t>
            </w:r>
            <w:r w:rsidRPr="00393881">
              <w:t>-5</w:t>
            </w:r>
          </w:p>
          <w:p w:rsidR="00D710A9" w:rsidRPr="00393881" w:rsidRDefault="00D710A9" w:rsidP="008E122F">
            <w:r w:rsidRPr="00393881">
              <w:rPr>
                <w:lang w:bidi="en-US"/>
              </w:rPr>
              <w:t>0100 = 4</w:t>
            </w:r>
            <w:r w:rsidRPr="00393881">
              <w:rPr>
                <w:lang w:bidi="en-US"/>
              </w:rPr>
              <w:tab/>
              <w:t>1100 = -4</w:t>
            </w:r>
          </w:p>
          <w:p w:rsidR="00D710A9" w:rsidRPr="00393881" w:rsidRDefault="00D710A9" w:rsidP="008E122F">
            <w:r w:rsidRPr="00393881">
              <w:rPr>
                <w:lang w:bidi="en-US"/>
              </w:rPr>
              <w:t>0101</w:t>
            </w:r>
            <w:r w:rsidR="008E122F" w:rsidRPr="00393881">
              <w:rPr>
                <w:lang w:bidi="en-US"/>
              </w:rPr>
              <w:t xml:space="preserve"> </w:t>
            </w:r>
            <w:r w:rsidRPr="00393881">
              <w:rPr>
                <w:lang w:bidi="en-US"/>
              </w:rPr>
              <w:t>=</w:t>
            </w:r>
            <w:r w:rsidR="008E122F" w:rsidRPr="00393881">
              <w:rPr>
                <w:lang w:bidi="en-US"/>
              </w:rPr>
              <w:t xml:space="preserve"> </w:t>
            </w:r>
            <w:r w:rsidRPr="00393881">
              <w:rPr>
                <w:lang w:bidi="en-US"/>
              </w:rPr>
              <w:t>5</w:t>
            </w:r>
            <w:r w:rsidRPr="00393881">
              <w:rPr>
                <w:lang w:bidi="en-US"/>
              </w:rPr>
              <w:tab/>
              <w:t xml:space="preserve">1101 </w:t>
            </w:r>
            <w:r w:rsidRPr="00393881">
              <w:t>=</w:t>
            </w:r>
            <w:r w:rsidR="008E122F" w:rsidRPr="00393881">
              <w:t xml:space="preserve"> </w:t>
            </w:r>
            <w:r w:rsidRPr="00393881">
              <w:t>-3</w:t>
            </w:r>
          </w:p>
          <w:p w:rsidR="00D710A9" w:rsidRPr="00393881" w:rsidRDefault="00D710A9" w:rsidP="008E122F">
            <w:r w:rsidRPr="00393881">
              <w:rPr>
                <w:lang w:bidi="en-US"/>
              </w:rPr>
              <w:t>0110 = 6</w:t>
            </w:r>
            <w:r w:rsidRPr="00393881">
              <w:rPr>
                <w:lang w:bidi="en-US"/>
              </w:rPr>
              <w:tab/>
              <w:t>1110 = -2</w:t>
            </w:r>
          </w:p>
          <w:p w:rsidR="00D710A9" w:rsidRPr="00393881" w:rsidRDefault="00D710A9" w:rsidP="008E122F">
            <w:r w:rsidRPr="00393881">
              <w:rPr>
                <w:lang w:bidi="en-US"/>
              </w:rPr>
              <w:t>0111</w:t>
            </w:r>
            <w:r w:rsidR="008E122F" w:rsidRPr="00393881">
              <w:rPr>
                <w:lang w:bidi="en-US"/>
              </w:rPr>
              <w:t xml:space="preserve"> </w:t>
            </w:r>
            <w:r w:rsidRPr="00393881">
              <w:rPr>
                <w:lang w:bidi="en-US"/>
              </w:rPr>
              <w:t>=</w:t>
            </w:r>
            <w:r w:rsidR="008E122F" w:rsidRPr="00393881">
              <w:rPr>
                <w:lang w:bidi="en-US"/>
              </w:rPr>
              <w:t xml:space="preserve"> </w:t>
            </w:r>
            <w:r w:rsidRPr="00393881">
              <w:rPr>
                <w:lang w:bidi="en-US"/>
              </w:rPr>
              <w:t>7</w:t>
            </w:r>
            <w:r w:rsidRPr="00393881">
              <w:rPr>
                <w:lang w:bidi="en-US"/>
              </w:rPr>
              <w:tab/>
              <w:t>1111</w:t>
            </w:r>
            <w:r w:rsidR="008E122F" w:rsidRPr="00393881">
              <w:rPr>
                <w:lang w:bidi="en-US"/>
              </w:rPr>
              <w:t xml:space="preserve"> </w:t>
            </w:r>
            <w:r w:rsidRPr="00393881">
              <w:rPr>
                <w:lang w:bidi="en-US"/>
              </w:rPr>
              <w:t>=</w:t>
            </w:r>
            <w:r w:rsidR="008E122F" w:rsidRPr="00393881">
              <w:rPr>
                <w:lang w:bidi="en-US"/>
              </w:rPr>
              <w:t xml:space="preserve"> </w:t>
            </w:r>
            <w:r w:rsidRPr="00393881">
              <w:rPr>
                <w:lang w:bidi="en-US"/>
              </w:rPr>
              <w:t>-1</w:t>
            </w:r>
          </w:p>
        </w:tc>
      </w:tr>
      <w:tr w:rsidR="00D710A9" w:rsidRPr="00393881" w:rsidTr="00B75412">
        <w:trPr>
          <w:trHeight w:val="1022"/>
        </w:trPr>
        <w:tc>
          <w:tcPr>
            <w:tcW w:w="1562" w:type="dxa"/>
            <w:tcBorders>
              <w:top w:val="single" w:sz="4" w:space="0" w:color="auto"/>
              <w:left w:val="single" w:sz="4" w:space="0" w:color="auto"/>
              <w:bottom w:val="single" w:sz="4" w:space="0" w:color="auto"/>
            </w:tcBorders>
            <w:shd w:val="clear" w:color="auto" w:fill="A8D08D" w:themeFill="accent6" w:themeFillTint="99"/>
          </w:tcPr>
          <w:p w:rsidR="00D710A9" w:rsidRPr="00393881" w:rsidRDefault="00D710A9" w:rsidP="008E122F">
            <w:r w:rsidRPr="00393881">
              <w:rPr>
                <w:b/>
                <w:bCs/>
              </w:rPr>
              <w:t>Weitere</w:t>
            </w:r>
          </w:p>
          <w:p w:rsidR="00D710A9" w:rsidRPr="00393881" w:rsidRDefault="00D710A9" w:rsidP="008E122F">
            <w:r w:rsidRPr="00393881">
              <w:rPr>
                <w:b/>
                <w:bCs/>
              </w:rPr>
              <w:t>Beispiele</w:t>
            </w:r>
          </w:p>
        </w:tc>
        <w:tc>
          <w:tcPr>
            <w:tcW w:w="3316" w:type="dxa"/>
            <w:tcBorders>
              <w:top w:val="single" w:sz="4" w:space="0" w:color="auto"/>
              <w:left w:val="single" w:sz="4" w:space="0" w:color="auto"/>
              <w:bottom w:val="single" w:sz="4" w:space="0" w:color="auto"/>
            </w:tcBorders>
            <w:shd w:val="clear" w:color="auto" w:fill="auto"/>
          </w:tcPr>
          <w:p w:rsidR="00D710A9" w:rsidRPr="00393881" w:rsidRDefault="00D710A9" w:rsidP="008E122F">
            <w:r w:rsidRPr="00393881">
              <w:rPr>
                <w:lang w:bidi="en-US"/>
              </w:rPr>
              <w:t>0000 0000 = 0</w:t>
            </w:r>
          </w:p>
          <w:p w:rsidR="00D710A9" w:rsidRPr="00393881" w:rsidRDefault="00D710A9" w:rsidP="008E122F">
            <w:r w:rsidRPr="00393881">
              <w:rPr>
                <w:lang w:bidi="en-US"/>
              </w:rPr>
              <w:t>11111111 = 255</w:t>
            </w:r>
          </w:p>
          <w:p w:rsidR="00D710A9" w:rsidRPr="00393881" w:rsidRDefault="00D710A9" w:rsidP="008E122F">
            <w:r w:rsidRPr="00393881">
              <w:rPr>
                <w:lang w:bidi="en-US"/>
              </w:rPr>
              <w:t>01111111 =</w:t>
            </w:r>
            <w:r w:rsidR="008E122F" w:rsidRPr="00393881">
              <w:rPr>
                <w:lang w:bidi="en-US"/>
              </w:rPr>
              <w:t xml:space="preserve"> </w:t>
            </w:r>
            <w:r w:rsidRPr="00393881">
              <w:rPr>
                <w:lang w:bidi="en-US"/>
              </w:rPr>
              <w:t>127</w:t>
            </w:r>
          </w:p>
          <w:p w:rsidR="00D710A9" w:rsidRPr="00393881" w:rsidRDefault="00D710A9" w:rsidP="008E122F">
            <w:r w:rsidRPr="00393881">
              <w:rPr>
                <w:lang w:bidi="en-US"/>
              </w:rPr>
              <w:t>10000000 = 128</w:t>
            </w:r>
          </w:p>
        </w:tc>
        <w:tc>
          <w:tcPr>
            <w:tcW w:w="3611" w:type="dxa"/>
            <w:tcBorders>
              <w:top w:val="single" w:sz="4" w:space="0" w:color="auto"/>
              <w:left w:val="single" w:sz="4" w:space="0" w:color="auto"/>
              <w:bottom w:val="single" w:sz="4" w:space="0" w:color="auto"/>
              <w:right w:val="single" w:sz="4" w:space="0" w:color="auto"/>
            </w:tcBorders>
            <w:shd w:val="clear" w:color="auto" w:fill="auto"/>
          </w:tcPr>
          <w:p w:rsidR="008E122F" w:rsidRPr="00393881" w:rsidRDefault="00D710A9" w:rsidP="008E122F">
            <w:pPr>
              <w:rPr>
                <w:lang w:bidi="en-US"/>
              </w:rPr>
            </w:pPr>
            <w:r w:rsidRPr="00393881">
              <w:rPr>
                <w:lang w:bidi="en-US"/>
              </w:rPr>
              <w:t xml:space="preserve">0000 0000 = 0 </w:t>
            </w:r>
          </w:p>
          <w:p w:rsidR="008E122F" w:rsidRPr="00393881" w:rsidRDefault="00D710A9" w:rsidP="008E122F">
            <w:r w:rsidRPr="00393881">
              <w:rPr>
                <w:lang w:bidi="en-US"/>
              </w:rPr>
              <w:t xml:space="preserve">1111 1111 </w:t>
            </w:r>
            <w:r w:rsidRPr="00393881">
              <w:t xml:space="preserve">=-1 </w:t>
            </w:r>
          </w:p>
          <w:p w:rsidR="00D710A9" w:rsidRPr="00393881" w:rsidRDefault="00D710A9" w:rsidP="008E122F">
            <w:r w:rsidRPr="00393881">
              <w:rPr>
                <w:lang w:bidi="en-US"/>
              </w:rPr>
              <w:t>0111 1111 =127</w:t>
            </w:r>
          </w:p>
          <w:p w:rsidR="00D710A9" w:rsidRPr="00393881" w:rsidRDefault="00D710A9" w:rsidP="008E122F">
            <w:r w:rsidRPr="00393881">
              <w:rPr>
                <w:lang w:bidi="en-US"/>
              </w:rPr>
              <w:t>10000000=-128</w:t>
            </w:r>
          </w:p>
        </w:tc>
      </w:tr>
    </w:tbl>
    <w:p w:rsidR="00D710A9" w:rsidRPr="00393881" w:rsidRDefault="00AF2DC7" w:rsidP="00E43FB1">
      <w:pPr>
        <w:pStyle w:val="A02bfw10mm"/>
      </w:pPr>
      <w:r w:rsidRPr="00393881">
        <w:rPr>
          <w:noProof/>
          <w:lang w:eastAsia="de-DE"/>
        </w:rPr>
        <mc:AlternateContent>
          <mc:Choice Requires="wps">
            <w:drawing>
              <wp:anchor distT="45720" distB="45720" distL="114300" distR="114300" simplePos="0" relativeHeight="251810816" behindDoc="0" locked="0" layoutInCell="1" allowOverlap="1">
                <wp:simplePos x="0" y="0"/>
                <wp:positionH relativeFrom="margin">
                  <wp:align>right</wp:align>
                </wp:positionH>
                <wp:positionV relativeFrom="paragraph">
                  <wp:posOffset>2143861</wp:posOffset>
                </wp:positionV>
                <wp:extent cx="5371200" cy="1404620"/>
                <wp:effectExtent l="0" t="0" r="20320" b="10160"/>
                <wp:wrapSquare wrapText="bothSides"/>
                <wp:docPr id="27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lumMod val="60000"/>
                            <a:lumOff val="40000"/>
                          </a:schemeClr>
                        </a:solidFill>
                        <a:ln w="9525">
                          <a:solidFill>
                            <a:srgbClr val="000000"/>
                          </a:solidFill>
                          <a:miter lim="800000"/>
                          <a:headEnd/>
                          <a:tailEnd/>
                        </a:ln>
                      </wps:spPr>
                      <wps:txbx>
                        <w:txbxContent>
                          <w:p w:rsidR="00E812FD" w:rsidRDefault="00E812FD" w:rsidP="00AF2DC7">
                            <w:pPr>
                              <w:pStyle w:val="berschrift3"/>
                            </w:pPr>
                            <w:bookmarkStart w:id="53" w:name="bookmark69"/>
                            <w:bookmarkStart w:id="54" w:name="_Toc94179013"/>
                            <w:r>
                              <w:rPr>
                                <w:rFonts w:eastAsia="Tahoma"/>
                              </w:rPr>
                              <w:t xml:space="preserve">Gleitkommazahlen nach IEEE </w:t>
                            </w:r>
                            <w:r>
                              <w:rPr>
                                <w:rFonts w:eastAsia="Tahoma"/>
                                <w:lang w:val="en-US" w:bidi="en-US"/>
                              </w:rPr>
                              <w:t>754/IEC 60559</w:t>
                            </w:r>
                            <w:bookmarkEnd w:id="53"/>
                            <w:bookmarkEnd w:id="54"/>
                          </w:p>
                          <w:p w:rsidR="00E812FD" w:rsidRDefault="00E812FD" w:rsidP="00AF2DC7">
                            <w:pPr>
                              <w:pStyle w:val="A02bfw10mm"/>
                            </w:pPr>
                            <w:r>
                              <w:t xml:space="preserve">Die Darstellung der Gleitkommazahlen ist in der IEEE </w:t>
                            </w:r>
                            <w:r>
                              <w:rPr>
                                <w:lang w:val="en-US" w:bidi="en-US"/>
                              </w:rPr>
                              <w:t xml:space="preserve">754-2008 </w:t>
                            </w:r>
                            <w:r>
                              <w:t xml:space="preserve">für </w:t>
                            </w:r>
                            <w:r>
                              <w:rPr>
                                <w:lang w:val="en-US" w:bidi="en-US"/>
                              </w:rPr>
                              <w:t xml:space="preserve">32, 64 </w:t>
                            </w:r>
                            <w:r>
                              <w:t xml:space="preserve">und </w:t>
                            </w:r>
                            <w:r>
                              <w:rPr>
                                <w:lang w:val="en-US" w:bidi="en-US"/>
                              </w:rPr>
                              <w:t xml:space="preserve">128 </w:t>
                            </w:r>
                            <w:r>
                              <w:t xml:space="preserve">Bit definiert. Die binäre Form einer Gleitkommazahl entspricht: Vorzeichen </w:t>
                            </w:r>
                            <w:r>
                              <w:rPr>
                                <w:lang w:val="en-US" w:bidi="en-US"/>
                              </w:rPr>
                              <w:t xml:space="preserve">(V) + </w:t>
                            </w:r>
                            <w:r>
                              <w:t xml:space="preserve">Exponent </w:t>
                            </w:r>
                            <w:r>
                              <w:rPr>
                                <w:lang w:val="en-US" w:bidi="en-US"/>
                              </w:rPr>
                              <w:t xml:space="preserve">(E) + </w:t>
                            </w:r>
                            <w:r>
                              <w:t xml:space="preserve">Mantisse </w:t>
                            </w:r>
                            <w:r>
                              <w:rPr>
                                <w:lang w:val="en-US" w:bidi="en-US"/>
                              </w:rPr>
                              <w:t xml:space="preserve">(M) </w:t>
                            </w:r>
                            <w:r>
                              <w:t>und ist als Standard festgelegt. Die Genauigkeit der Gleitkommazahl hängt davon ab, wie viele Bit die Man</w:t>
                            </w:r>
                            <w:r>
                              <w:softHyphen/>
                              <w:t>tisse umfasst.</w:t>
                            </w:r>
                          </w:p>
                          <w:p w:rsidR="00E812FD" w:rsidRDefault="00E812FD" w:rsidP="00AF2DC7">
                            <w:pPr>
                              <w:pStyle w:val="Tabellenbeschriftung0"/>
                            </w:pPr>
                            <w:r w:rsidRPr="00AF2DC7">
                              <w:rPr>
                                <w:b/>
                              </w:rPr>
                              <w:t>32-Bit Gleitkommazahl:</w:t>
                            </w:r>
                            <w:r w:rsidRPr="00AF2DC7">
                              <w:t xml:space="preserve"> 1 Bit Vorzeichen - 8 Bit Exponent - 23 Bit Mantisse</w:t>
                            </w:r>
                          </w:p>
                          <w:p w:rsidR="00E812FD" w:rsidRDefault="00E812FD" w:rsidP="00AF2DC7">
                            <w:pPr>
                              <w:pStyle w:val="Tabellenbeschriftung0"/>
                            </w:pPr>
                            <w:r>
                              <w:rPr>
                                <w:noProof/>
                                <w:lang w:eastAsia="de-DE"/>
                              </w:rPr>
                              <w:drawing>
                                <wp:inline distT="0" distB="0" distL="0" distR="0" wp14:anchorId="1CA3D275" wp14:editId="53CD8395">
                                  <wp:extent cx="5114290" cy="542290"/>
                                  <wp:effectExtent l="0" t="0" r="0" b="0"/>
                                  <wp:docPr id="8" name="Picut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6"/>
                                          <a:stretch/>
                                        </pic:blipFill>
                                        <pic:spPr>
                                          <a:xfrm>
                                            <a:off x="0" y="0"/>
                                            <a:ext cx="5114290" cy="542290"/>
                                          </a:xfrm>
                                          <a:prstGeom prst="rect">
                                            <a:avLst/>
                                          </a:prstGeom>
                                        </pic:spPr>
                                      </pic:pic>
                                    </a:graphicData>
                                  </a:graphic>
                                </wp:inline>
                              </w:drawing>
                            </w:r>
                          </w:p>
                          <w:p w:rsidR="00E812FD" w:rsidRDefault="00E812FD" w:rsidP="00AF2DC7">
                            <w:pPr>
                              <w:rPr>
                                <w:b/>
                                <w:bCs/>
                              </w:rPr>
                            </w:pPr>
                          </w:p>
                          <w:p w:rsidR="00E812FD" w:rsidRDefault="00E812FD" w:rsidP="00AF2DC7">
                            <w:r>
                              <w:rPr>
                                <w:b/>
                                <w:bCs/>
                              </w:rPr>
                              <w:t xml:space="preserve">64-Bit Gleitkommazahl: </w:t>
                            </w:r>
                            <w:r>
                              <w:rPr>
                                <w:lang w:val="en-US" w:bidi="en-US"/>
                              </w:rPr>
                              <w:t xml:space="preserve">1 </w:t>
                            </w:r>
                            <w:r>
                              <w:t xml:space="preserve">Bit Vorzeichen </w:t>
                            </w:r>
                            <w:r>
                              <w:rPr>
                                <w:color w:val="201F1F"/>
                              </w:rPr>
                              <w:t xml:space="preserve">- </w:t>
                            </w:r>
                            <w:r>
                              <w:rPr>
                                <w:lang w:val="en-US" w:bidi="en-US"/>
                              </w:rPr>
                              <w:t xml:space="preserve">11 </w:t>
                            </w:r>
                            <w:r>
                              <w:t xml:space="preserve">Bit Exponent - </w:t>
                            </w:r>
                            <w:r>
                              <w:rPr>
                                <w:lang w:val="en-US" w:bidi="en-US"/>
                              </w:rPr>
                              <w:t xml:space="preserve">52 </w:t>
                            </w:r>
                            <w:r>
                              <w:t>Bit Mantisse</w:t>
                            </w:r>
                          </w:p>
                          <w:p w:rsidR="00E812FD" w:rsidRDefault="00E812FD" w:rsidP="00AF2DC7">
                            <w:pPr>
                              <w:rPr>
                                <w:sz w:val="2"/>
                                <w:szCs w:val="2"/>
                              </w:rPr>
                            </w:pPr>
                            <w:r>
                              <w:rPr>
                                <w:noProof/>
                                <w:lang w:eastAsia="de-DE"/>
                              </w:rPr>
                              <w:drawing>
                                <wp:inline distT="0" distB="0" distL="0" distR="0" wp14:anchorId="0E3DC3FF" wp14:editId="7294D172">
                                  <wp:extent cx="5078095" cy="530225"/>
                                  <wp:effectExtent l="0" t="0" r="0" b="0"/>
                                  <wp:docPr id="270" name="Picut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7"/>
                                          <a:stretch/>
                                        </pic:blipFill>
                                        <pic:spPr>
                                          <a:xfrm>
                                            <a:off x="0" y="0"/>
                                            <a:ext cx="5078095" cy="530225"/>
                                          </a:xfrm>
                                          <a:prstGeom prst="rect">
                                            <a:avLst/>
                                          </a:prstGeom>
                                        </pic:spPr>
                                      </pic:pic>
                                    </a:graphicData>
                                  </a:graphic>
                                </wp:inline>
                              </w:drawing>
                            </w:r>
                          </w:p>
                          <w:p w:rsidR="00E812FD" w:rsidRDefault="00E812F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43" type="#_x0000_t202" style="position:absolute;left:0;text-align:left;margin-left:371.75pt;margin-top:168.8pt;width:422.95pt;height:110.6pt;z-index:25181081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" fillcolor="#f4b083 [1941]">
                <v:textbox style="mso-fit-shape-to-text:t">
                  <w:txbxContent>
                    <w:p w:rsidR="00E812FD" w:rsidRDefault="00E812FD" w:rsidP="00AF2DC7">
                      <w:pPr>
                        <w:pStyle w:val="berschrift3"/>
                      </w:pPr>
                      <w:bookmarkStart w:id="55" w:name="bookmark69"/>
                      <w:bookmarkStart w:id="56" w:name="_Toc94179013"/>
                      <w:r>
                        <w:rPr>
                          <w:rFonts w:eastAsia="Tahoma"/>
                        </w:rPr>
                        <w:t xml:space="preserve">Gleitkommazahlen nach IEEE </w:t>
                      </w:r>
                      <w:r>
                        <w:rPr>
                          <w:rFonts w:eastAsia="Tahoma"/>
                          <w:lang w:val="en-US" w:bidi="en-US"/>
                        </w:rPr>
                        <w:t>754/IEC 60559</w:t>
                      </w:r>
                      <w:bookmarkEnd w:id="55"/>
                      <w:bookmarkEnd w:id="56"/>
                    </w:p>
                    <w:p w:rsidR="00E812FD" w:rsidRDefault="00E812FD" w:rsidP="00AF2DC7">
                      <w:pPr>
                        <w:pStyle w:val="A02bfw10mm"/>
                      </w:pPr>
                      <w:r>
                        <w:t xml:space="preserve">Die Darstellung der Gleitkommazahlen ist in der IEEE </w:t>
                      </w:r>
                      <w:r>
                        <w:rPr>
                          <w:lang w:val="en-US" w:bidi="en-US"/>
                        </w:rPr>
                        <w:t xml:space="preserve">754-2008 </w:t>
                      </w:r>
                      <w:r>
                        <w:t xml:space="preserve">für </w:t>
                      </w:r>
                      <w:r>
                        <w:rPr>
                          <w:lang w:val="en-US" w:bidi="en-US"/>
                        </w:rPr>
                        <w:t xml:space="preserve">32, 64 </w:t>
                      </w:r>
                      <w:r>
                        <w:t xml:space="preserve">und </w:t>
                      </w:r>
                      <w:r>
                        <w:rPr>
                          <w:lang w:val="en-US" w:bidi="en-US"/>
                        </w:rPr>
                        <w:t xml:space="preserve">128 </w:t>
                      </w:r>
                      <w:r>
                        <w:t xml:space="preserve">Bit definiert. Die binäre Form einer Gleitkommazahl entspricht: Vorzeichen </w:t>
                      </w:r>
                      <w:r>
                        <w:rPr>
                          <w:lang w:val="en-US" w:bidi="en-US"/>
                        </w:rPr>
                        <w:t xml:space="preserve">(V) + </w:t>
                      </w:r>
                      <w:r>
                        <w:t xml:space="preserve">Exponent </w:t>
                      </w:r>
                      <w:r>
                        <w:rPr>
                          <w:lang w:val="en-US" w:bidi="en-US"/>
                        </w:rPr>
                        <w:t xml:space="preserve">(E) + </w:t>
                      </w:r>
                      <w:r>
                        <w:t xml:space="preserve">Mantisse </w:t>
                      </w:r>
                      <w:r>
                        <w:rPr>
                          <w:lang w:val="en-US" w:bidi="en-US"/>
                        </w:rPr>
                        <w:t xml:space="preserve">(M) </w:t>
                      </w:r>
                      <w:r>
                        <w:t>und ist als Standard festgelegt. Die Genauigkeit der Gleitkommazahl hängt davon ab, wie viele Bit die Man</w:t>
                      </w:r>
                      <w:r>
                        <w:softHyphen/>
                        <w:t>tisse umfasst.</w:t>
                      </w:r>
                    </w:p>
                    <w:p w:rsidR="00E812FD" w:rsidRDefault="00E812FD" w:rsidP="00AF2DC7">
                      <w:pPr>
                        <w:pStyle w:val="Tabellenbeschriftung0"/>
                      </w:pPr>
                      <w:r w:rsidRPr="00AF2DC7">
                        <w:rPr>
                          <w:b/>
                        </w:rPr>
                        <w:t>32-Bit Gleitkommazahl:</w:t>
                      </w:r>
                      <w:r w:rsidRPr="00AF2DC7">
                        <w:t xml:space="preserve"> 1 Bit Vorzeichen - 8 Bit Exponent - 23 Bit Mantisse</w:t>
                      </w:r>
                    </w:p>
                    <w:p w:rsidR="00E812FD" w:rsidRDefault="00E812FD" w:rsidP="00AF2DC7">
                      <w:pPr>
                        <w:pStyle w:val="Tabellenbeschriftung0"/>
                      </w:pPr>
                      <w:r>
                        <w:rPr>
                          <w:noProof/>
                          <w:lang w:eastAsia="de-DE"/>
                        </w:rPr>
                        <w:drawing>
                          <wp:inline distT="0" distB="0" distL="0" distR="0" wp14:anchorId="1CA3D275" wp14:editId="53CD8395">
                            <wp:extent cx="5114290" cy="542290"/>
                            <wp:effectExtent l="0" t="0" r="0" b="0"/>
                            <wp:docPr id="8" name="Picut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8"/>
                                    <a:stretch/>
                                  </pic:blipFill>
                                  <pic:spPr>
                                    <a:xfrm>
                                      <a:off x="0" y="0"/>
                                      <a:ext cx="5114290" cy="542290"/>
                                    </a:xfrm>
                                    <a:prstGeom prst="rect">
                                      <a:avLst/>
                                    </a:prstGeom>
                                  </pic:spPr>
                                </pic:pic>
                              </a:graphicData>
                            </a:graphic>
                          </wp:inline>
                        </w:drawing>
                      </w:r>
                    </w:p>
                    <w:p w:rsidR="00E812FD" w:rsidRDefault="00E812FD" w:rsidP="00AF2DC7">
                      <w:pPr>
                        <w:rPr>
                          <w:b/>
                          <w:bCs/>
                        </w:rPr>
                      </w:pPr>
                    </w:p>
                    <w:p w:rsidR="00E812FD" w:rsidRDefault="00E812FD" w:rsidP="00AF2DC7">
                      <w:r>
                        <w:rPr>
                          <w:b/>
                          <w:bCs/>
                        </w:rPr>
                        <w:t xml:space="preserve">64-Bit Gleitkommazahl: </w:t>
                      </w:r>
                      <w:r>
                        <w:rPr>
                          <w:lang w:val="en-US" w:bidi="en-US"/>
                        </w:rPr>
                        <w:t xml:space="preserve">1 </w:t>
                      </w:r>
                      <w:r>
                        <w:t xml:space="preserve">Bit Vorzeichen </w:t>
                      </w:r>
                      <w:r>
                        <w:rPr>
                          <w:color w:val="201F1F"/>
                        </w:rPr>
                        <w:t xml:space="preserve">- </w:t>
                      </w:r>
                      <w:r>
                        <w:rPr>
                          <w:lang w:val="en-US" w:bidi="en-US"/>
                        </w:rPr>
                        <w:t xml:space="preserve">11 </w:t>
                      </w:r>
                      <w:r>
                        <w:t xml:space="preserve">Bit Exponent - </w:t>
                      </w:r>
                      <w:r>
                        <w:rPr>
                          <w:lang w:val="en-US" w:bidi="en-US"/>
                        </w:rPr>
                        <w:t xml:space="preserve">52 </w:t>
                      </w:r>
                      <w:r>
                        <w:t>Bit Mantisse</w:t>
                      </w:r>
                    </w:p>
                    <w:p w:rsidR="00E812FD" w:rsidRDefault="00E812FD" w:rsidP="00AF2DC7">
                      <w:pPr>
                        <w:rPr>
                          <w:sz w:val="2"/>
                          <w:szCs w:val="2"/>
                        </w:rPr>
                      </w:pPr>
                      <w:r>
                        <w:rPr>
                          <w:noProof/>
                          <w:lang w:eastAsia="de-DE"/>
                        </w:rPr>
                        <w:drawing>
                          <wp:inline distT="0" distB="0" distL="0" distR="0" wp14:anchorId="0E3DC3FF" wp14:editId="7294D172">
                            <wp:extent cx="5078095" cy="530225"/>
                            <wp:effectExtent l="0" t="0" r="0" b="0"/>
                            <wp:docPr id="270" name="Picut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9"/>
                                    <a:stretch/>
                                  </pic:blipFill>
                                  <pic:spPr>
                                    <a:xfrm>
                                      <a:off x="0" y="0"/>
                                      <a:ext cx="5078095" cy="530225"/>
                                    </a:xfrm>
                                    <a:prstGeom prst="rect">
                                      <a:avLst/>
                                    </a:prstGeom>
                                  </pic:spPr>
                                </pic:pic>
                              </a:graphicData>
                            </a:graphic>
                          </wp:inline>
                        </w:drawing>
                      </w:r>
                    </w:p>
                    <w:p w:rsidR="00E812FD" w:rsidRDefault="00E812FD"/>
                  </w:txbxContent>
                </v:textbox>
                <w10:wrap type="square" anchorx="margin"/>
              </v:shape>
            </w:pict>
          </mc:Fallback>
        </mc:AlternateContent>
      </w:r>
      <w:r w:rsidR="008E122F" w:rsidRPr="00393881">
        <w:rPr>
          <w:rFonts w:eastAsia="Arial"/>
          <w:noProof/>
          <w:sz w:val="14"/>
          <w:szCs w:val="14"/>
          <w:lang w:eastAsia="de-DE"/>
        </w:rPr>
        <mc:AlternateContent>
          <mc:Choice Requires="wps">
            <w:drawing>
              <wp:anchor distT="45720" distB="45720" distL="114300" distR="114300" simplePos="0" relativeHeight="251808768" behindDoc="0" locked="0" layoutInCell="1" allowOverlap="1">
                <wp:simplePos x="0" y="0"/>
                <wp:positionH relativeFrom="margin">
                  <wp:posOffset>424180</wp:posOffset>
                </wp:positionH>
                <wp:positionV relativeFrom="paragraph">
                  <wp:posOffset>102870</wp:posOffset>
                </wp:positionV>
                <wp:extent cx="1682115" cy="387350"/>
                <wp:effectExtent l="0" t="0" r="13335" b="12700"/>
                <wp:wrapTopAndBottom/>
                <wp:docPr id="27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115" cy="387350"/>
                        </a:xfrm>
                        <a:prstGeom prst="rect">
                          <a:avLst/>
                        </a:prstGeom>
                        <a:solidFill>
                          <a:schemeClr val="accent1">
                            <a:lumMod val="60000"/>
                            <a:lumOff val="40000"/>
                          </a:schemeClr>
                        </a:solidFill>
                        <a:ln w="9525">
                          <a:solidFill>
                            <a:srgbClr val="000000"/>
                          </a:solidFill>
                          <a:miter lim="800000"/>
                          <a:headEnd/>
                          <a:tailEnd/>
                        </a:ln>
                      </wps:spPr>
                      <wps:txbx>
                        <w:txbxContent>
                          <w:p w:rsidR="00E812FD" w:rsidRDefault="00E812FD" w:rsidP="00E43FB1">
                            <w:r>
                              <w:t>Gleitkommazahlen</w:t>
                            </w:r>
                          </w:p>
                          <w:p w:rsidR="00E812FD" w:rsidRDefault="00E812FD" w:rsidP="00E43FB1">
                            <w:r>
                              <w:rPr>
                                <w:lang w:val="en-US" w:bidi="en-US"/>
                              </w:rPr>
                              <w:t>13005,12</w:t>
                            </w:r>
                            <w:r>
                              <w:rPr>
                                <w:lang w:val="en-US" w:bidi="en-US"/>
                              </w:rPr>
                              <w:tab/>
                              <w:t>-14,23011</w:t>
                            </w:r>
                          </w:p>
                          <w:p w:rsidR="00E812FD" w:rsidRDefault="00E812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id="_x0000_s1044" type="#_x0000_t202" style="position:absolute;left:0;text-align:left;margin-left:33.4pt;margin-top:8.1pt;width:132.45pt;height:30.5pt;z-index:251808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" fillcolor="#9cc2e5 [1940]">
                <v:textbox>
                  <w:txbxContent>
                    <w:p w:rsidR="00E812FD" w:rsidRDefault="00E812FD" w:rsidP="00E43FB1">
                      <w:r>
                        <w:t>Gleitkommazahlen</w:t>
                      </w:r>
                    </w:p>
                    <w:p w:rsidR="00E812FD" w:rsidRDefault="00E812FD" w:rsidP="00E43FB1">
                      <w:r>
                        <w:rPr>
                          <w:lang w:val="en-US" w:bidi="en-US"/>
                        </w:rPr>
                        <w:t>13005</w:t>
                      </w:r>
                      <w:proofErr w:type="gramStart"/>
                      <w:r>
                        <w:rPr>
                          <w:lang w:val="en-US" w:bidi="en-US"/>
                        </w:rPr>
                        <w:t>,12</w:t>
                      </w:r>
                      <w:proofErr w:type="gramEnd"/>
                      <w:r>
                        <w:rPr>
                          <w:lang w:val="en-US" w:bidi="en-US"/>
                        </w:rPr>
                        <w:tab/>
                        <w:t>-14,23011</w:t>
                      </w:r>
                    </w:p>
                    <w:p w:rsidR="00E812FD" w:rsidRDefault="00E812FD"/>
                  </w:txbxContent>
                </v:textbox>
                <w10:wrap type="topAndBottom" anchorx="margin"/>
              </v:shape>
            </w:pict>
          </mc:Fallback>
        </mc:AlternateContent>
      </w:r>
      <w:r w:rsidR="00D710A9" w:rsidRPr="00393881">
        <w:rPr>
          <w:b/>
          <w:bCs/>
        </w:rPr>
        <w:t xml:space="preserve">Gleitkommazahlen </w:t>
      </w:r>
      <w:r w:rsidR="00D710A9" w:rsidRPr="00393881">
        <w:rPr>
          <w:lang w:bidi="en-US"/>
        </w:rPr>
        <w:t>(Flie</w:t>
      </w:r>
      <w:r w:rsidR="00D710A9" w:rsidRPr="00393881">
        <w:t>ß</w:t>
      </w:r>
      <w:r w:rsidR="00D710A9" w:rsidRPr="00393881">
        <w:rPr>
          <w:lang w:bidi="en-US"/>
        </w:rPr>
        <w:t xml:space="preserve">kommazahlen) </w:t>
      </w:r>
      <w:r w:rsidR="00D710A9" w:rsidRPr="00393881">
        <w:t xml:space="preserve">sind Zahlen, welche Stellen vor und nach dem Komma besitzen. Die Grundlage für die Abbildung bildet wieder das duale Zahlensystem. Allerdings stellt sich hier die Frage, an welcher Stelle der Bit-Folge das Komma gesetzt wird. Da sich eine festgelegte Anzahl für die Vor- und </w:t>
      </w:r>
      <w:r w:rsidR="00D710A9" w:rsidRPr="00393881">
        <w:rPr>
          <w:lang w:bidi="en-US"/>
        </w:rPr>
        <w:t xml:space="preserve">Nachkommastellen </w:t>
      </w:r>
      <w:r w:rsidR="00D710A9" w:rsidRPr="00393881">
        <w:t>nicht als praktikabel erwiesen hat, wurde eine Darstellung gewählt, bei der das Komma jede beliebige Stelle einnehmen kann. Es „gleitet" oder „fließt" sozusagen. Daher stammen auch die Wörter „Gleitkomma" oder „Fließkomma“. Das bedeutet, wenn eine Zahl vor dem Komma viele Stellen hat, dann ist der Platz für die Anzahl der Stellen nach dem Komma geringer oder umgekehrt. Auch hierfür gibt es in den meisten Programmiersprachen entsprechende Datentypen, z. B. float (einfache Ge</w:t>
      </w:r>
      <w:r w:rsidR="00D710A9" w:rsidRPr="00393881">
        <w:softHyphen/>
        <w:t>nauigkeit) oder double (doppelte Genauigkeit).</w:t>
      </w:r>
    </w:p>
    <w:p w:rsidR="00AF2DC7" w:rsidRPr="00393881" w:rsidRDefault="00AF2DC7" w:rsidP="00E43FB1">
      <w:pPr>
        <w:pStyle w:val="A02bfw10mm"/>
      </w:pPr>
    </w:p>
    <w:p w:rsidR="00D710A9" w:rsidRPr="00393881" w:rsidRDefault="00D710A9" w:rsidP="00D710A9">
      <w:pPr>
        <w:rPr>
          <w:sz w:val="2"/>
          <w:szCs w:val="2"/>
        </w:rPr>
      </w:pPr>
    </w:p>
    <w:p w:rsidR="00D710A9" w:rsidRPr="00393881" w:rsidRDefault="00AF2DC7" w:rsidP="00AF2DC7">
      <w:pPr>
        <w:pStyle w:val="berschrift2"/>
      </w:pPr>
      <w:bookmarkStart w:id="55" w:name="bookmark73"/>
      <w:bookmarkStart w:id="56" w:name="_Toc94179014"/>
      <w:r w:rsidRPr="00393881">
        <w:rPr>
          <w:rFonts w:eastAsia="Tahoma"/>
        </w:rPr>
        <w:t>L</w:t>
      </w:r>
      <w:r w:rsidR="00FC4B57">
        <w:rPr>
          <w:rFonts w:eastAsia="Tahoma"/>
        </w:rPr>
        <w:t>E</w:t>
      </w:r>
      <w:r w:rsidRPr="00393881">
        <w:rPr>
          <w:rFonts w:eastAsia="Tahoma"/>
        </w:rPr>
        <w:t xml:space="preserve"> 2 - </w:t>
      </w:r>
      <w:r w:rsidR="00D710A9" w:rsidRPr="00393881">
        <w:rPr>
          <w:rFonts w:eastAsia="Tahoma"/>
        </w:rPr>
        <w:t>Darstellung von Zeichen und Text</w:t>
      </w:r>
      <w:bookmarkEnd w:id="55"/>
      <w:bookmarkEnd w:id="56"/>
    </w:p>
    <w:p w:rsidR="00FC4B57" w:rsidRDefault="00FC4B57" w:rsidP="00AF2DC7">
      <w:pPr>
        <w:pStyle w:val="A02bfw10mm"/>
      </w:pPr>
    </w:p>
    <w:p w:rsidR="00FC4B57" w:rsidRDefault="00AF2DC7" w:rsidP="00AF2DC7">
      <w:pPr>
        <w:pStyle w:val="A02bfw10mm"/>
      </w:pPr>
      <w:r w:rsidRPr="00393881">
        <w:rPr>
          <w:noProof/>
          <w:lang w:eastAsia="de-DE"/>
        </w:rPr>
        <w:drawing>
          <wp:anchor distT="0" distB="0" distL="114300" distR="114300" simplePos="0" relativeHeight="251811840" behindDoc="0" locked="0" layoutInCell="1" allowOverlap="1">
            <wp:simplePos x="0" y="0"/>
            <wp:positionH relativeFrom="margin">
              <wp:align>right</wp:align>
            </wp:positionH>
            <wp:positionV relativeFrom="paragraph">
              <wp:posOffset>10490</wp:posOffset>
            </wp:positionV>
            <wp:extent cx="3066415" cy="1865630"/>
            <wp:effectExtent l="0" t="0" r="635" b="1270"/>
            <wp:wrapSquare wrapText="bothSides"/>
            <wp:docPr id="9" name="Picut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0">
                      <a:extLst>
                        <a:ext uri="{28A0092B-C50C-407E-A947-70E740481C1C}">
                          <a14:useLocalDpi xmlns:a14="http://schemas.microsoft.com/office/drawing/2010/main" val="0"/>
                        </a:ext>
                      </a:extLst>
                    </a:blip>
                    <a:stretch/>
                  </pic:blipFill>
                  <pic:spPr>
                    <a:xfrm>
                      <a:off x="0" y="0"/>
                      <a:ext cx="3066415" cy="1865630"/>
                    </a:xfrm>
                    <a:prstGeom prst="rect">
                      <a:avLst/>
                    </a:prstGeom>
                  </pic:spPr>
                </pic:pic>
              </a:graphicData>
            </a:graphic>
          </wp:anchor>
        </w:drawing>
      </w:r>
      <w:r w:rsidR="00D710A9" w:rsidRPr="00393881">
        <w:t>Ein Text ist eine Folge von Zeichen, welche z. B. Buchstaben, Zahlen oder andere Sym</w:t>
      </w:r>
      <w:r w:rsidR="00D710A9" w:rsidRPr="00393881">
        <w:softHyphen/>
        <w:t>bole repräsentieren. Diese Zeichen müs</w:t>
      </w:r>
      <w:r w:rsidR="00D710A9" w:rsidRPr="00393881">
        <w:softHyphen/>
        <w:t>sen für die Verarbeitung in informations</w:t>
      </w:r>
      <w:r w:rsidR="00D710A9" w:rsidRPr="00393881">
        <w:softHyphen/>
        <w:t xml:space="preserve">technischen Systemen wieder als Bit-Folge aus Nullen und Einsen dargestellt werden. Dazu wird ein sogenannter </w:t>
      </w:r>
      <w:r w:rsidR="00D710A9" w:rsidRPr="00393881">
        <w:rPr>
          <w:lang w:bidi="en-US"/>
        </w:rPr>
        <w:t xml:space="preserve">Zeichensatz </w:t>
      </w:r>
      <w:r w:rsidR="00D710A9" w:rsidRPr="00393881">
        <w:t xml:space="preserve">definiert. Ein </w:t>
      </w:r>
      <w:r w:rsidR="00D710A9" w:rsidRPr="00393881">
        <w:rPr>
          <w:lang w:bidi="en-US"/>
        </w:rPr>
        <w:t xml:space="preserve">Zeichensatz </w:t>
      </w:r>
      <w:r w:rsidR="00D710A9" w:rsidRPr="00393881">
        <w:t>ist eine Samm</w:t>
      </w:r>
      <w:r w:rsidR="00D710A9" w:rsidRPr="00393881">
        <w:softHyphen/>
        <w:t>lung von Zeichen zur Darstellung von Zah</w:t>
      </w:r>
      <w:r w:rsidR="00D710A9" w:rsidRPr="00393881">
        <w:softHyphen/>
        <w:t xml:space="preserve">len, Buchstaben, Umlauten, Satzzeichen, Symbolen, </w:t>
      </w:r>
      <w:r w:rsidR="00D710A9" w:rsidRPr="00393881">
        <w:rPr>
          <w:lang w:bidi="en-US"/>
        </w:rPr>
        <w:t xml:space="preserve">Sonderzeichen, </w:t>
      </w:r>
      <w:r w:rsidR="00D710A9" w:rsidRPr="00393881">
        <w:t xml:space="preserve">Steuerzeichen usw. Jedem Zeichen in dem </w:t>
      </w:r>
      <w:r w:rsidR="00D710A9" w:rsidRPr="00393881">
        <w:rPr>
          <w:lang w:bidi="en-US"/>
        </w:rPr>
        <w:t xml:space="preserve">Zeichensatz </w:t>
      </w:r>
      <w:r w:rsidR="00D710A9" w:rsidRPr="00393881">
        <w:t>ist ein eindeutiger Binärcode zugeordnet.</w:t>
      </w:r>
      <w:r w:rsidRPr="00393881">
        <w:t xml:space="preserve"> </w:t>
      </w:r>
      <w:r w:rsidR="00D710A9" w:rsidRPr="00393881">
        <w:t>Beispiele für solche Zeichensätze sind der ASCII-Zeichensatz oder der Unicode. Einige der wichtigsten Zeichensätze werden nachfolgend näher betrachtet.</w:t>
      </w:r>
    </w:p>
    <w:p w:rsidR="00FC4B57" w:rsidRDefault="00FC4B57">
      <w:pPr>
        <w:spacing w:after="160" w:line="259" w:lineRule="auto"/>
        <w:rPr>
          <w:szCs w:val="24"/>
        </w:rPr>
      </w:pPr>
      <w:r>
        <w:br w:type="page"/>
      </w:r>
    </w:p>
    <w:p w:rsidR="00D710A9" w:rsidRPr="00393881" w:rsidRDefault="00D710A9" w:rsidP="00AF2DC7">
      <w:pPr>
        <w:rPr>
          <w:b/>
        </w:rPr>
      </w:pPr>
      <w:bookmarkStart w:id="57" w:name="bookmark75"/>
      <w:r w:rsidRPr="00393881">
        <w:rPr>
          <w:b/>
        </w:rPr>
        <w:t>ASCII-Zeichensatz</w:t>
      </w:r>
      <w:bookmarkEnd w:id="57"/>
    </w:p>
    <w:p w:rsidR="00AF2DC7" w:rsidRPr="00393881" w:rsidRDefault="00AF2DC7" w:rsidP="00FA1721">
      <w:r w:rsidRPr="00393881">
        <w:rPr>
          <w:noProof/>
          <w:lang w:eastAsia="de-DE"/>
        </w:rPr>
        <mc:AlternateContent>
          <mc:Choice Requires="wps">
            <w:drawing>
              <wp:anchor distT="45720" distB="45720" distL="114300" distR="114300" simplePos="0" relativeHeight="251813888" behindDoc="0" locked="0" layoutInCell="1" allowOverlap="1">
                <wp:simplePos x="0" y="0"/>
                <wp:positionH relativeFrom="column">
                  <wp:posOffset>336448</wp:posOffset>
                </wp:positionH>
                <wp:positionV relativeFrom="paragraph">
                  <wp:posOffset>115138</wp:posOffset>
                </wp:positionV>
                <wp:extent cx="2519680" cy="262890"/>
                <wp:effectExtent l="0" t="0" r="13970" b="22860"/>
                <wp:wrapSquare wrapText="bothSides"/>
                <wp:docPr id="27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262890"/>
                        </a:xfrm>
                        <a:prstGeom prst="rect">
                          <a:avLst/>
                        </a:prstGeom>
                        <a:solidFill>
                          <a:schemeClr val="accent1">
                            <a:lumMod val="60000"/>
                            <a:lumOff val="40000"/>
                          </a:schemeClr>
                        </a:solidFill>
                        <a:ln w="9525">
                          <a:solidFill>
                            <a:srgbClr val="000000"/>
                          </a:solidFill>
                          <a:miter lim="800000"/>
                          <a:headEnd/>
                          <a:tailEnd/>
                        </a:ln>
                      </wps:spPr>
                      <wps:txbx>
                        <w:txbxContent>
                          <w:p w:rsidR="00E812FD" w:rsidRPr="00AF2DC7" w:rsidRDefault="00E812FD" w:rsidP="00AF2DC7">
                            <w:r w:rsidRPr="00AF2DC7">
                              <w:t>ASCII-Zeichensatz 012ABCabc&lt;= &gt;{|},.</w:t>
                            </w:r>
                          </w:p>
                          <w:p w:rsidR="00E812FD" w:rsidRDefault="00E812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id="_x0000_s1045" type="#_x0000_t202" style="position:absolute;margin-left:26.5pt;margin-top:9.05pt;width:198.4pt;height:20.7pt;z-index:251813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" fillcolor="#9cc2e5 [1940]">
                <v:textbox>
                  <w:txbxContent>
                    <w:p w:rsidR="00E812FD" w:rsidRPr="00AF2DC7" w:rsidRDefault="00E812FD" w:rsidP="00AF2DC7">
                      <w:r w:rsidRPr="00AF2DC7">
                        <w:t xml:space="preserve">ASCII-Zeichensatz 012ABCabc&lt;= </w:t>
                      </w:r>
                      <w:proofErr w:type="gramStart"/>
                      <w:r w:rsidRPr="00AF2DC7">
                        <w:t>&gt;{</w:t>
                      </w:r>
                      <w:proofErr w:type="gramEnd"/>
                      <w:r w:rsidRPr="00AF2DC7">
                        <w:t>|},.</w:t>
                      </w:r>
                    </w:p>
                    <w:p w:rsidR="00E812FD" w:rsidRDefault="00E812FD"/>
                  </w:txbxContent>
                </v:textbox>
                <w10:wrap type="square"/>
              </v:shape>
            </w:pict>
          </mc:Fallback>
        </mc:AlternateContent>
      </w:r>
    </w:p>
    <w:p w:rsidR="00D710A9" w:rsidRPr="00393881" w:rsidRDefault="00D710A9" w:rsidP="00AF2DC7">
      <w:pPr>
        <w:pStyle w:val="A02bfw10mm"/>
      </w:pPr>
      <w:r w:rsidRPr="00393881">
        <w:t xml:space="preserve">Der </w:t>
      </w:r>
      <w:r w:rsidRPr="00393881">
        <w:rPr>
          <w:b/>
        </w:rPr>
        <w:t>ASCII-Zeichensatz</w:t>
      </w:r>
      <w:r w:rsidRPr="00393881">
        <w:t xml:space="preserve"> (American Standard Code for Information </w:t>
      </w:r>
      <w:r w:rsidRPr="00393881">
        <w:rPr>
          <w:lang w:bidi="en-US"/>
        </w:rPr>
        <w:t xml:space="preserve">Interchange) </w:t>
      </w:r>
      <w:r w:rsidRPr="00393881">
        <w:t xml:space="preserve">wurde </w:t>
      </w:r>
      <w:r w:rsidRPr="00393881">
        <w:rPr>
          <w:lang w:bidi="en-US"/>
        </w:rPr>
        <w:t xml:space="preserve">1963 </w:t>
      </w:r>
      <w:r w:rsidRPr="00393881">
        <w:t>entwickelt. ASCII ist eine 7-Bit-Zeichenkodierung und enthält druckbare Zeichen und Steuerzeichen. Da jedes Bit zwei Werte annehmen kann, ergeben sich 2</w:t>
      </w:r>
      <w:r w:rsidRPr="00393881">
        <w:rPr>
          <w:vertAlign w:val="superscript"/>
        </w:rPr>
        <w:t>7</w:t>
      </w:r>
      <w:r w:rsidRPr="00393881">
        <w:t xml:space="preserve"> </w:t>
      </w:r>
      <w:r w:rsidRPr="00393881">
        <w:rPr>
          <w:lang w:bidi="en-US"/>
        </w:rPr>
        <w:t xml:space="preserve">= 128 </w:t>
      </w:r>
      <w:r w:rsidRPr="00393881">
        <w:t>verschiedene Bit-Muster, mit denen sich dementspre</w:t>
      </w:r>
      <w:r w:rsidRPr="00393881">
        <w:softHyphen/>
        <w:t xml:space="preserve">chend viele Zeichen darstellen lassen. Das achte Bit ist das Paritätsbit (Ergänzungsbit zur Überprüfung auf Fehlern) und wurde früher nicht zur Zeichendarstellung verwendet. Heutzutage dient es aber oft zur Erweiterung vom ASCII-Zeichensatz auf </w:t>
      </w:r>
      <w:r w:rsidRPr="00393881">
        <w:rPr>
          <w:lang w:bidi="en-US"/>
        </w:rPr>
        <w:t xml:space="preserve">8 </w:t>
      </w:r>
      <w:r w:rsidRPr="00393881">
        <w:t xml:space="preserve">Bit, welcher </w:t>
      </w:r>
      <w:r w:rsidRPr="00393881">
        <w:rPr>
          <w:lang w:bidi="en-US"/>
        </w:rPr>
        <w:t xml:space="preserve">256 </w:t>
      </w:r>
      <w:r w:rsidRPr="00393881">
        <w:t>Zeichen enthält.</w:t>
      </w:r>
    </w:p>
    <w:tbl>
      <w:tblPr>
        <w:tblOverlap w:val="never"/>
        <w:tblW w:w="8500" w:type="dxa"/>
        <w:tblInd w:w="584" w:type="dxa"/>
        <w:tblLayout w:type="fixed"/>
        <w:tblCellMar>
          <w:top w:w="57" w:type="dxa"/>
          <w:left w:w="57" w:type="dxa"/>
          <w:bottom w:w="57" w:type="dxa"/>
          <w:right w:w="57" w:type="dxa"/>
        </w:tblCellMar>
        <w:tblLook w:val="0000" w:firstRow="0" w:lastRow="0" w:firstColumn="0" w:lastColumn="0" w:noHBand="0" w:noVBand="0"/>
      </w:tblPr>
      <w:tblGrid>
        <w:gridCol w:w="878"/>
        <w:gridCol w:w="637"/>
        <w:gridCol w:w="634"/>
        <w:gridCol w:w="857"/>
        <w:gridCol w:w="637"/>
        <w:gridCol w:w="630"/>
        <w:gridCol w:w="922"/>
        <w:gridCol w:w="637"/>
        <w:gridCol w:w="634"/>
        <w:gridCol w:w="860"/>
        <w:gridCol w:w="580"/>
        <w:gridCol w:w="594"/>
      </w:tblGrid>
      <w:tr w:rsidR="00D710A9" w:rsidRPr="00393881" w:rsidTr="00BA1D55">
        <w:trPr>
          <w:trHeight w:val="338"/>
        </w:trPr>
        <w:tc>
          <w:tcPr>
            <w:tcW w:w="8500" w:type="dxa"/>
            <w:gridSpan w:val="12"/>
            <w:tcBorders>
              <w:top w:val="single" w:sz="4" w:space="0" w:color="auto"/>
              <w:left w:val="single" w:sz="4" w:space="0" w:color="auto"/>
              <w:right w:val="single" w:sz="4" w:space="0" w:color="auto"/>
            </w:tcBorders>
            <w:shd w:val="clear" w:color="auto" w:fill="538135" w:themeFill="accent6" w:themeFillShade="BF"/>
          </w:tcPr>
          <w:p w:rsidR="00D710A9" w:rsidRPr="00393881" w:rsidRDefault="00D710A9" w:rsidP="00AF2DC7">
            <w:r w:rsidRPr="00393881">
              <w:rPr>
                <w:lang w:bidi="en-US"/>
              </w:rPr>
              <w:t>ASCII-Tabelle</w:t>
            </w:r>
          </w:p>
        </w:tc>
      </w:tr>
      <w:tr w:rsidR="00D710A9" w:rsidRPr="00393881" w:rsidTr="00BA1D55">
        <w:trPr>
          <w:trHeight w:val="324"/>
        </w:trPr>
        <w:tc>
          <w:tcPr>
            <w:tcW w:w="878" w:type="dxa"/>
            <w:tcBorders>
              <w:top w:val="single" w:sz="4" w:space="0" w:color="auto"/>
              <w:left w:val="single" w:sz="4" w:space="0" w:color="auto"/>
            </w:tcBorders>
            <w:shd w:val="clear" w:color="auto" w:fill="A8D08D" w:themeFill="accent6" w:themeFillTint="99"/>
          </w:tcPr>
          <w:p w:rsidR="00D710A9" w:rsidRPr="00393881" w:rsidRDefault="00D710A9" w:rsidP="00AF2DC7">
            <w:r w:rsidRPr="00393881">
              <w:t>Zeichen</w:t>
            </w:r>
          </w:p>
        </w:tc>
        <w:tc>
          <w:tcPr>
            <w:tcW w:w="637" w:type="dxa"/>
            <w:tcBorders>
              <w:top w:val="single" w:sz="4" w:space="0" w:color="auto"/>
              <w:left w:val="single" w:sz="4" w:space="0" w:color="auto"/>
            </w:tcBorders>
            <w:shd w:val="clear" w:color="auto" w:fill="A8D08D" w:themeFill="accent6" w:themeFillTint="99"/>
          </w:tcPr>
          <w:p w:rsidR="00D710A9" w:rsidRPr="00393881" w:rsidRDefault="00D710A9" w:rsidP="00AF2DC7">
            <w:r w:rsidRPr="00393881">
              <w:rPr>
                <w:lang w:bidi="en-US"/>
              </w:rPr>
              <w:t>Dez</w:t>
            </w:r>
          </w:p>
        </w:tc>
        <w:tc>
          <w:tcPr>
            <w:tcW w:w="634" w:type="dxa"/>
            <w:tcBorders>
              <w:top w:val="single" w:sz="4" w:space="0" w:color="auto"/>
              <w:left w:val="single" w:sz="4" w:space="0" w:color="auto"/>
            </w:tcBorders>
            <w:shd w:val="clear" w:color="auto" w:fill="A8D08D" w:themeFill="accent6" w:themeFillTint="99"/>
          </w:tcPr>
          <w:p w:rsidR="00D710A9" w:rsidRPr="00393881" w:rsidRDefault="00D710A9" w:rsidP="00AF2DC7">
            <w:pPr>
              <w:rPr>
                <w:sz w:val="19"/>
                <w:szCs w:val="19"/>
              </w:rPr>
            </w:pPr>
            <w:r w:rsidRPr="00393881">
              <w:rPr>
                <w:rFonts w:eastAsia="Arial"/>
                <w:sz w:val="19"/>
                <w:szCs w:val="19"/>
                <w:lang w:bidi="en-US"/>
              </w:rPr>
              <w:t>Hex</w:t>
            </w:r>
          </w:p>
        </w:tc>
        <w:tc>
          <w:tcPr>
            <w:tcW w:w="857" w:type="dxa"/>
            <w:tcBorders>
              <w:top w:val="single" w:sz="4" w:space="0" w:color="auto"/>
              <w:left w:val="single" w:sz="4" w:space="0" w:color="auto"/>
            </w:tcBorders>
            <w:shd w:val="clear" w:color="auto" w:fill="A8D08D" w:themeFill="accent6" w:themeFillTint="99"/>
          </w:tcPr>
          <w:p w:rsidR="00D710A9" w:rsidRPr="00393881" w:rsidRDefault="00D710A9" w:rsidP="00AF2DC7">
            <w:r w:rsidRPr="00393881">
              <w:t>Zeichen</w:t>
            </w:r>
          </w:p>
        </w:tc>
        <w:tc>
          <w:tcPr>
            <w:tcW w:w="637" w:type="dxa"/>
            <w:tcBorders>
              <w:top w:val="single" w:sz="4" w:space="0" w:color="auto"/>
              <w:left w:val="single" w:sz="4" w:space="0" w:color="auto"/>
            </w:tcBorders>
            <w:shd w:val="clear" w:color="auto" w:fill="A8D08D" w:themeFill="accent6" w:themeFillTint="99"/>
          </w:tcPr>
          <w:p w:rsidR="00D710A9" w:rsidRPr="00393881" w:rsidRDefault="00D710A9" w:rsidP="00AF2DC7">
            <w:r w:rsidRPr="00393881">
              <w:rPr>
                <w:lang w:bidi="en-US"/>
              </w:rPr>
              <w:t>Dez</w:t>
            </w:r>
          </w:p>
        </w:tc>
        <w:tc>
          <w:tcPr>
            <w:tcW w:w="630" w:type="dxa"/>
            <w:tcBorders>
              <w:top w:val="single" w:sz="4" w:space="0" w:color="auto"/>
              <w:left w:val="single" w:sz="4" w:space="0" w:color="auto"/>
            </w:tcBorders>
            <w:shd w:val="clear" w:color="auto" w:fill="A8D08D" w:themeFill="accent6" w:themeFillTint="99"/>
          </w:tcPr>
          <w:p w:rsidR="00D710A9" w:rsidRPr="00393881" w:rsidRDefault="00D710A9" w:rsidP="00AF2DC7">
            <w:pPr>
              <w:rPr>
                <w:sz w:val="19"/>
                <w:szCs w:val="19"/>
              </w:rPr>
            </w:pPr>
            <w:r w:rsidRPr="00393881">
              <w:rPr>
                <w:rFonts w:eastAsia="Arial"/>
                <w:sz w:val="19"/>
                <w:szCs w:val="19"/>
                <w:lang w:bidi="en-US"/>
              </w:rPr>
              <w:t>Hex</w:t>
            </w:r>
          </w:p>
        </w:tc>
        <w:tc>
          <w:tcPr>
            <w:tcW w:w="922" w:type="dxa"/>
            <w:tcBorders>
              <w:top w:val="single" w:sz="4" w:space="0" w:color="auto"/>
              <w:left w:val="single" w:sz="4" w:space="0" w:color="auto"/>
            </w:tcBorders>
            <w:shd w:val="clear" w:color="auto" w:fill="A8D08D" w:themeFill="accent6" w:themeFillTint="99"/>
          </w:tcPr>
          <w:p w:rsidR="00D710A9" w:rsidRPr="00393881" w:rsidRDefault="00D710A9" w:rsidP="00AF2DC7">
            <w:r w:rsidRPr="00393881">
              <w:t>Zeichen</w:t>
            </w:r>
          </w:p>
        </w:tc>
        <w:tc>
          <w:tcPr>
            <w:tcW w:w="637" w:type="dxa"/>
            <w:tcBorders>
              <w:top w:val="single" w:sz="4" w:space="0" w:color="auto"/>
              <w:left w:val="single" w:sz="4" w:space="0" w:color="auto"/>
            </w:tcBorders>
            <w:shd w:val="clear" w:color="auto" w:fill="A8D08D" w:themeFill="accent6" w:themeFillTint="99"/>
          </w:tcPr>
          <w:p w:rsidR="00D710A9" w:rsidRPr="00393881" w:rsidRDefault="00D710A9" w:rsidP="00AF2DC7">
            <w:r w:rsidRPr="00393881">
              <w:rPr>
                <w:lang w:bidi="en-US"/>
              </w:rPr>
              <w:t>Dez</w:t>
            </w:r>
          </w:p>
        </w:tc>
        <w:tc>
          <w:tcPr>
            <w:tcW w:w="634" w:type="dxa"/>
            <w:tcBorders>
              <w:top w:val="single" w:sz="4" w:space="0" w:color="auto"/>
              <w:left w:val="single" w:sz="4" w:space="0" w:color="auto"/>
            </w:tcBorders>
            <w:shd w:val="clear" w:color="auto" w:fill="A8D08D" w:themeFill="accent6" w:themeFillTint="99"/>
          </w:tcPr>
          <w:p w:rsidR="00D710A9" w:rsidRPr="00393881" w:rsidRDefault="00D710A9" w:rsidP="00AF2DC7">
            <w:pPr>
              <w:rPr>
                <w:sz w:val="19"/>
                <w:szCs w:val="19"/>
              </w:rPr>
            </w:pPr>
            <w:r w:rsidRPr="00393881">
              <w:rPr>
                <w:rFonts w:eastAsia="Arial"/>
                <w:sz w:val="19"/>
                <w:szCs w:val="19"/>
                <w:lang w:bidi="en-US"/>
              </w:rPr>
              <w:t>Hex</w:t>
            </w:r>
          </w:p>
        </w:tc>
        <w:tc>
          <w:tcPr>
            <w:tcW w:w="860" w:type="dxa"/>
            <w:tcBorders>
              <w:top w:val="single" w:sz="4" w:space="0" w:color="auto"/>
              <w:left w:val="single" w:sz="4" w:space="0" w:color="auto"/>
            </w:tcBorders>
            <w:shd w:val="clear" w:color="auto" w:fill="A8D08D" w:themeFill="accent6" w:themeFillTint="99"/>
          </w:tcPr>
          <w:p w:rsidR="00D710A9" w:rsidRPr="00393881" w:rsidRDefault="00D710A9" w:rsidP="00AF2DC7">
            <w:r w:rsidRPr="00393881">
              <w:t>Zeichen</w:t>
            </w:r>
          </w:p>
        </w:tc>
        <w:tc>
          <w:tcPr>
            <w:tcW w:w="580" w:type="dxa"/>
            <w:tcBorders>
              <w:top w:val="single" w:sz="4" w:space="0" w:color="auto"/>
              <w:left w:val="single" w:sz="4" w:space="0" w:color="auto"/>
            </w:tcBorders>
            <w:shd w:val="clear" w:color="auto" w:fill="A8D08D" w:themeFill="accent6" w:themeFillTint="99"/>
          </w:tcPr>
          <w:p w:rsidR="00D710A9" w:rsidRPr="00393881" w:rsidRDefault="00D710A9" w:rsidP="00AF2DC7">
            <w:r w:rsidRPr="00393881">
              <w:rPr>
                <w:lang w:bidi="en-US"/>
              </w:rPr>
              <w:t>Dez</w:t>
            </w:r>
          </w:p>
        </w:tc>
        <w:tc>
          <w:tcPr>
            <w:tcW w:w="594" w:type="dxa"/>
            <w:tcBorders>
              <w:top w:val="single" w:sz="4" w:space="0" w:color="auto"/>
              <w:left w:val="single" w:sz="4" w:space="0" w:color="auto"/>
              <w:right w:val="single" w:sz="4" w:space="0" w:color="auto"/>
            </w:tcBorders>
            <w:shd w:val="clear" w:color="auto" w:fill="A8D08D" w:themeFill="accent6" w:themeFillTint="99"/>
          </w:tcPr>
          <w:p w:rsidR="00D710A9" w:rsidRPr="00393881" w:rsidRDefault="00D710A9" w:rsidP="00AF2DC7">
            <w:pPr>
              <w:rPr>
                <w:sz w:val="19"/>
                <w:szCs w:val="19"/>
              </w:rPr>
            </w:pPr>
            <w:r w:rsidRPr="00393881">
              <w:rPr>
                <w:rFonts w:eastAsia="Arial"/>
                <w:sz w:val="19"/>
                <w:szCs w:val="19"/>
                <w:lang w:bidi="en-US"/>
              </w:rPr>
              <w:t>Hex</w:t>
            </w:r>
          </w:p>
        </w:tc>
      </w:tr>
      <w:tr w:rsidR="00D710A9" w:rsidRPr="00393881" w:rsidTr="00BA1D55">
        <w:trPr>
          <w:trHeight w:val="317"/>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NUL</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0</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00</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SP</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32</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rPr>
                <w:lang w:bidi="en-US"/>
              </w:rPr>
              <w:t>20</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64</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40</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96</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rPr>
                <w:lang w:bidi="en-US"/>
              </w:rPr>
              <w:t>60</w:t>
            </w:r>
          </w:p>
        </w:tc>
      </w:tr>
      <w:tr w:rsidR="00D710A9" w:rsidRPr="00393881" w:rsidTr="00BA1D55">
        <w:trPr>
          <w:trHeight w:val="317"/>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SOH</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1</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01</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pPr>
              <w:rPr>
                <w:sz w:val="9"/>
                <w:szCs w:val="9"/>
              </w:rPr>
            </w:pPr>
            <w:r w:rsidRPr="00393881">
              <w:rPr>
                <w:rFonts w:eastAsia="Arial"/>
                <w:sz w:val="9"/>
                <w:szCs w:val="9"/>
                <w:lang w:bidi="en-US"/>
              </w:rPr>
              <w:t>!</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33</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rPr>
                <w:lang w:bidi="en-US"/>
              </w:rPr>
              <w:t>21</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A</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65</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41</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a</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97</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rPr>
                <w:lang w:bidi="en-US"/>
              </w:rPr>
              <w:t>61</w:t>
            </w:r>
          </w:p>
        </w:tc>
      </w:tr>
      <w:tr w:rsidR="00D710A9" w:rsidRPr="00393881" w:rsidTr="00BA1D55">
        <w:trPr>
          <w:trHeight w:val="313"/>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STX</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2</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02</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i/>
                <w:iCs/>
              </w:rPr>
              <w:t>"</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34</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rPr>
                <w:lang w:bidi="en-US"/>
              </w:rPr>
              <w:t>22</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B</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66</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42</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b</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98</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rPr>
                <w:lang w:bidi="en-US"/>
              </w:rPr>
              <w:t>62</w:t>
            </w:r>
          </w:p>
        </w:tc>
      </w:tr>
      <w:tr w:rsidR="00D710A9" w:rsidRPr="00393881" w:rsidTr="00BA1D55">
        <w:trPr>
          <w:trHeight w:val="310"/>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ETX</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3</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03</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i/>
                <w:iCs/>
              </w:rPr>
              <w:t>#</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35</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rPr>
                <w:lang w:bidi="en-US"/>
              </w:rPr>
              <w:t>23</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C</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67</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43</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pPr>
              <w:rPr>
                <w:sz w:val="13"/>
                <w:szCs w:val="13"/>
              </w:rPr>
            </w:pPr>
            <w:r w:rsidRPr="00393881">
              <w:rPr>
                <w:sz w:val="13"/>
                <w:szCs w:val="13"/>
                <w:lang w:bidi="en-US"/>
              </w:rPr>
              <w:t>C</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99</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rPr>
                <w:lang w:bidi="en-US"/>
              </w:rPr>
              <w:t>63</w:t>
            </w:r>
          </w:p>
        </w:tc>
      </w:tr>
      <w:tr w:rsidR="00D710A9" w:rsidRPr="00393881" w:rsidTr="00BA1D55">
        <w:trPr>
          <w:trHeight w:val="317"/>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EOT</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4</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04</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36</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rPr>
                <w:lang w:bidi="en-US"/>
              </w:rPr>
              <w:t>24</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D</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68</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44</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d</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100</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rPr>
                <w:lang w:bidi="en-US"/>
              </w:rPr>
              <w:t>64</w:t>
            </w:r>
          </w:p>
        </w:tc>
      </w:tr>
      <w:tr w:rsidR="00D710A9" w:rsidRPr="00393881" w:rsidTr="00BA1D55">
        <w:trPr>
          <w:trHeight w:val="313"/>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ENQ</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5</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05</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pPr>
              <w:rPr>
                <w:sz w:val="9"/>
                <w:szCs w:val="9"/>
              </w:rPr>
            </w:pPr>
            <w:r w:rsidRPr="00393881">
              <w:rPr>
                <w:rFonts w:eastAsia="Arial"/>
                <w:sz w:val="9"/>
                <w:szCs w:val="9"/>
                <w:lang w:bidi="en-US"/>
              </w:rPr>
              <w:t>0/ /0</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37</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rPr>
                <w:lang w:bidi="en-US"/>
              </w:rPr>
              <w:t>25</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E</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69</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45</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e</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101</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rPr>
                <w:lang w:bidi="en-US"/>
              </w:rPr>
              <w:t>65</w:t>
            </w:r>
          </w:p>
        </w:tc>
      </w:tr>
      <w:tr w:rsidR="00D710A9" w:rsidRPr="00393881" w:rsidTr="00BA1D55">
        <w:trPr>
          <w:trHeight w:val="313"/>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ACK</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6</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06</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&amp;</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38</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rPr>
                <w:lang w:bidi="en-US"/>
              </w:rPr>
              <w:t>26</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F</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70</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46</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f</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102</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rPr>
                <w:lang w:bidi="en-US"/>
              </w:rPr>
              <w:t>66</w:t>
            </w:r>
          </w:p>
        </w:tc>
      </w:tr>
      <w:tr w:rsidR="00D710A9" w:rsidRPr="00393881" w:rsidTr="00BA1D55">
        <w:trPr>
          <w:trHeight w:val="313"/>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BEL</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7</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07</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39</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rPr>
                <w:lang w:bidi="en-US"/>
              </w:rPr>
              <w:t>27</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G</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71</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47</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g</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103</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rPr>
                <w:lang w:bidi="en-US"/>
              </w:rPr>
              <w:t>67</w:t>
            </w:r>
          </w:p>
        </w:tc>
      </w:tr>
      <w:tr w:rsidR="00D710A9" w:rsidRPr="00393881" w:rsidTr="00BA1D55">
        <w:trPr>
          <w:trHeight w:val="310"/>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BS</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8</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08</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40</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rPr>
                <w:lang w:bidi="en-US"/>
              </w:rPr>
              <w:t>28</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H</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72</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48</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h</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104</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rPr>
                <w:lang w:bidi="en-US"/>
              </w:rPr>
              <w:t>68</w:t>
            </w:r>
          </w:p>
        </w:tc>
      </w:tr>
      <w:tr w:rsidR="00D710A9" w:rsidRPr="00393881" w:rsidTr="00BA1D55">
        <w:trPr>
          <w:trHeight w:val="310"/>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TAB</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9</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09</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41</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rPr>
                <w:lang w:bidi="en-US"/>
              </w:rPr>
              <w:t>29</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I</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73</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49</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i</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105</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rPr>
                <w:lang w:bidi="en-US"/>
              </w:rPr>
              <w:t>69</w:t>
            </w:r>
          </w:p>
        </w:tc>
      </w:tr>
      <w:tr w:rsidR="00D710A9" w:rsidRPr="00393881" w:rsidTr="00BA1D55">
        <w:trPr>
          <w:trHeight w:val="313"/>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LF</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10</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OA</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42</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t>2A</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J</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74</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t>4A</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j</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106</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t>6A</w:t>
            </w:r>
          </w:p>
        </w:tc>
      </w:tr>
      <w:tr w:rsidR="00D710A9" w:rsidRPr="00393881" w:rsidTr="00BA1D55">
        <w:trPr>
          <w:trHeight w:val="313"/>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VT</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11</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t>OB</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43</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t>2B</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K</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75</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t>4B</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k</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107</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t>6B</w:t>
            </w:r>
          </w:p>
        </w:tc>
      </w:tr>
      <w:tr w:rsidR="00D710A9" w:rsidRPr="00393881" w:rsidTr="00BA1D55">
        <w:trPr>
          <w:trHeight w:val="313"/>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FF</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12</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OC</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i/>
                <w:iCs/>
                <w:lang w:bidi="en-US"/>
              </w:rPr>
              <w:t>,</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44</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t>2C</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L</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76</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t>4C</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l</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108</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t>6C</w:t>
            </w:r>
          </w:p>
        </w:tc>
      </w:tr>
      <w:tr w:rsidR="00D710A9" w:rsidRPr="00393881" w:rsidTr="00BA1D55">
        <w:trPr>
          <w:trHeight w:val="313"/>
        </w:trPr>
        <w:tc>
          <w:tcPr>
            <w:tcW w:w="878" w:type="dxa"/>
            <w:tcBorders>
              <w:top w:val="single" w:sz="4" w:space="0" w:color="auto"/>
              <w:left w:val="single" w:sz="4" w:space="0" w:color="auto"/>
              <w:bottom w:val="single" w:sz="4" w:space="0" w:color="auto"/>
            </w:tcBorders>
            <w:shd w:val="clear" w:color="auto" w:fill="C5E0B3" w:themeFill="accent6" w:themeFillTint="66"/>
          </w:tcPr>
          <w:p w:rsidR="00D710A9" w:rsidRPr="00393881" w:rsidRDefault="00D710A9" w:rsidP="00AF2DC7">
            <w:r w:rsidRPr="00393881">
              <w:rPr>
                <w:lang w:bidi="en-US"/>
              </w:rPr>
              <w:t>CR</w:t>
            </w:r>
          </w:p>
        </w:tc>
        <w:tc>
          <w:tcPr>
            <w:tcW w:w="637" w:type="dxa"/>
            <w:tcBorders>
              <w:top w:val="single" w:sz="4" w:space="0" w:color="auto"/>
              <w:left w:val="single" w:sz="4" w:space="0" w:color="auto"/>
              <w:bottom w:val="single" w:sz="4" w:space="0" w:color="auto"/>
            </w:tcBorders>
            <w:shd w:val="clear" w:color="auto" w:fill="auto"/>
          </w:tcPr>
          <w:p w:rsidR="00D710A9" w:rsidRPr="00393881" w:rsidRDefault="00D710A9" w:rsidP="00AF2DC7">
            <w:r w:rsidRPr="00393881">
              <w:rPr>
                <w:lang w:bidi="en-US"/>
              </w:rPr>
              <w:t>13</w:t>
            </w:r>
          </w:p>
        </w:tc>
        <w:tc>
          <w:tcPr>
            <w:tcW w:w="634" w:type="dxa"/>
            <w:tcBorders>
              <w:top w:val="single" w:sz="4" w:space="0" w:color="auto"/>
              <w:left w:val="single" w:sz="4" w:space="0" w:color="auto"/>
              <w:bottom w:val="single" w:sz="4" w:space="0" w:color="auto"/>
            </w:tcBorders>
            <w:shd w:val="clear" w:color="auto" w:fill="auto"/>
          </w:tcPr>
          <w:p w:rsidR="00D710A9" w:rsidRPr="00393881" w:rsidRDefault="00D710A9" w:rsidP="00AF2DC7">
            <w:r w:rsidRPr="00393881">
              <w:rPr>
                <w:lang w:bidi="en-US"/>
              </w:rPr>
              <w:t>OD</w:t>
            </w:r>
          </w:p>
        </w:tc>
        <w:tc>
          <w:tcPr>
            <w:tcW w:w="857" w:type="dxa"/>
            <w:tcBorders>
              <w:top w:val="single" w:sz="4" w:space="0" w:color="auto"/>
              <w:left w:val="single" w:sz="4" w:space="0" w:color="auto"/>
              <w:bottom w:val="single" w:sz="4" w:space="0" w:color="auto"/>
            </w:tcBorders>
            <w:shd w:val="clear" w:color="auto" w:fill="C5E0B3" w:themeFill="accent6" w:themeFillTint="66"/>
          </w:tcPr>
          <w:p w:rsidR="00D710A9" w:rsidRPr="00393881" w:rsidRDefault="00D710A9" w:rsidP="00AF2DC7">
            <w:r w:rsidRPr="00393881">
              <w:rPr>
                <w:i/>
                <w:iCs/>
              </w:rPr>
              <w:t>-</w:t>
            </w:r>
          </w:p>
        </w:tc>
        <w:tc>
          <w:tcPr>
            <w:tcW w:w="637" w:type="dxa"/>
            <w:tcBorders>
              <w:top w:val="single" w:sz="4" w:space="0" w:color="auto"/>
              <w:left w:val="single" w:sz="4" w:space="0" w:color="auto"/>
              <w:bottom w:val="single" w:sz="4" w:space="0" w:color="auto"/>
            </w:tcBorders>
            <w:shd w:val="clear" w:color="auto" w:fill="auto"/>
          </w:tcPr>
          <w:p w:rsidR="00D710A9" w:rsidRPr="00393881" w:rsidRDefault="00D710A9" w:rsidP="00AF2DC7">
            <w:r w:rsidRPr="00393881">
              <w:rPr>
                <w:lang w:bidi="en-US"/>
              </w:rPr>
              <w:t>45</w:t>
            </w:r>
          </w:p>
        </w:tc>
        <w:tc>
          <w:tcPr>
            <w:tcW w:w="630" w:type="dxa"/>
            <w:tcBorders>
              <w:top w:val="single" w:sz="4" w:space="0" w:color="auto"/>
              <w:left w:val="single" w:sz="4" w:space="0" w:color="auto"/>
              <w:bottom w:val="single" w:sz="4" w:space="0" w:color="auto"/>
            </w:tcBorders>
            <w:shd w:val="clear" w:color="auto" w:fill="auto"/>
          </w:tcPr>
          <w:p w:rsidR="00D710A9" w:rsidRPr="00393881" w:rsidRDefault="00D710A9" w:rsidP="00AF2DC7">
            <w:r w:rsidRPr="00393881">
              <w:rPr>
                <w:lang w:bidi="en-US"/>
              </w:rPr>
              <w:t>2D</w:t>
            </w:r>
          </w:p>
        </w:tc>
        <w:tc>
          <w:tcPr>
            <w:tcW w:w="922" w:type="dxa"/>
            <w:tcBorders>
              <w:top w:val="single" w:sz="4" w:space="0" w:color="auto"/>
              <w:left w:val="single" w:sz="4" w:space="0" w:color="auto"/>
              <w:bottom w:val="single" w:sz="4" w:space="0" w:color="auto"/>
            </w:tcBorders>
            <w:shd w:val="clear" w:color="auto" w:fill="C5E0B3" w:themeFill="accent6" w:themeFillTint="66"/>
          </w:tcPr>
          <w:p w:rsidR="00D710A9" w:rsidRPr="00393881" w:rsidRDefault="00D710A9" w:rsidP="00AF2DC7">
            <w:r w:rsidRPr="00393881">
              <w:rPr>
                <w:lang w:bidi="en-US"/>
              </w:rPr>
              <w:t>M</w:t>
            </w:r>
          </w:p>
        </w:tc>
        <w:tc>
          <w:tcPr>
            <w:tcW w:w="637" w:type="dxa"/>
            <w:tcBorders>
              <w:top w:val="single" w:sz="4" w:space="0" w:color="auto"/>
              <w:left w:val="single" w:sz="4" w:space="0" w:color="auto"/>
              <w:bottom w:val="single" w:sz="4" w:space="0" w:color="auto"/>
            </w:tcBorders>
            <w:shd w:val="clear" w:color="auto" w:fill="auto"/>
          </w:tcPr>
          <w:p w:rsidR="00D710A9" w:rsidRPr="00393881" w:rsidRDefault="00D710A9" w:rsidP="00AF2DC7">
            <w:r w:rsidRPr="00393881">
              <w:rPr>
                <w:lang w:bidi="en-US"/>
              </w:rPr>
              <w:t>77</w:t>
            </w:r>
          </w:p>
        </w:tc>
        <w:tc>
          <w:tcPr>
            <w:tcW w:w="634" w:type="dxa"/>
            <w:tcBorders>
              <w:top w:val="single" w:sz="4" w:space="0" w:color="auto"/>
              <w:left w:val="single" w:sz="4" w:space="0" w:color="auto"/>
              <w:bottom w:val="single" w:sz="4" w:space="0" w:color="auto"/>
            </w:tcBorders>
            <w:shd w:val="clear" w:color="auto" w:fill="auto"/>
          </w:tcPr>
          <w:p w:rsidR="00D710A9" w:rsidRPr="00393881" w:rsidRDefault="00D710A9" w:rsidP="00AF2DC7">
            <w:r w:rsidRPr="00393881">
              <w:t>4D</w:t>
            </w:r>
          </w:p>
        </w:tc>
        <w:tc>
          <w:tcPr>
            <w:tcW w:w="860" w:type="dxa"/>
            <w:tcBorders>
              <w:top w:val="single" w:sz="4" w:space="0" w:color="auto"/>
              <w:left w:val="single" w:sz="4" w:space="0" w:color="auto"/>
              <w:bottom w:val="single" w:sz="4" w:space="0" w:color="auto"/>
            </w:tcBorders>
            <w:shd w:val="clear" w:color="auto" w:fill="C5E0B3" w:themeFill="accent6" w:themeFillTint="66"/>
          </w:tcPr>
          <w:p w:rsidR="00D710A9" w:rsidRPr="00393881" w:rsidRDefault="00D710A9" w:rsidP="00AF2DC7">
            <w:r w:rsidRPr="00393881">
              <w:t>m</w:t>
            </w:r>
          </w:p>
        </w:tc>
        <w:tc>
          <w:tcPr>
            <w:tcW w:w="580" w:type="dxa"/>
            <w:tcBorders>
              <w:top w:val="single" w:sz="4" w:space="0" w:color="auto"/>
              <w:left w:val="single" w:sz="4" w:space="0" w:color="auto"/>
              <w:bottom w:val="single" w:sz="4" w:space="0" w:color="auto"/>
            </w:tcBorders>
            <w:shd w:val="clear" w:color="auto" w:fill="auto"/>
          </w:tcPr>
          <w:p w:rsidR="00D710A9" w:rsidRPr="00393881" w:rsidRDefault="00D710A9" w:rsidP="00AF2DC7">
            <w:r w:rsidRPr="00393881">
              <w:rPr>
                <w:lang w:bidi="en-US"/>
              </w:rPr>
              <w:t>109</w:t>
            </w:r>
          </w:p>
        </w:tc>
        <w:tc>
          <w:tcPr>
            <w:tcW w:w="594"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AF2DC7">
            <w:r w:rsidRPr="00393881">
              <w:t>6D</w:t>
            </w:r>
          </w:p>
        </w:tc>
      </w:tr>
      <w:tr w:rsidR="00D710A9" w:rsidRPr="00393881" w:rsidTr="00BA1D55">
        <w:trPr>
          <w:trHeight w:val="313"/>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SO</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14</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OE</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pPr>
              <w:rPr>
                <w:sz w:val="10"/>
                <w:szCs w:val="10"/>
              </w:rPr>
            </w:pP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46</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t>2E</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N</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78</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t>4E</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n</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110</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t>6E</w:t>
            </w:r>
          </w:p>
        </w:tc>
      </w:tr>
      <w:tr w:rsidR="00D710A9" w:rsidRPr="00393881" w:rsidTr="00BA1D55">
        <w:trPr>
          <w:trHeight w:val="313"/>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SI</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15</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t>OF</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47</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t>2F</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O</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79</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t>4F</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pPr>
              <w:rPr>
                <w:sz w:val="13"/>
                <w:szCs w:val="13"/>
              </w:rPr>
            </w:pPr>
            <w:r w:rsidRPr="00393881">
              <w:rPr>
                <w:sz w:val="13"/>
                <w:szCs w:val="13"/>
                <w:lang w:bidi="en-US"/>
              </w:rPr>
              <w:t>O</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111</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t>6F</w:t>
            </w:r>
          </w:p>
        </w:tc>
      </w:tr>
      <w:tr w:rsidR="00D710A9" w:rsidRPr="00393881" w:rsidTr="00BA1D55">
        <w:trPr>
          <w:trHeight w:val="310"/>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DLE</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16</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10</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0</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48</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rPr>
                <w:lang w:bidi="en-US"/>
              </w:rPr>
              <w:t>30</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P</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80</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50</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P</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112</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rPr>
                <w:lang w:bidi="en-US"/>
              </w:rPr>
              <w:t>70</w:t>
            </w:r>
          </w:p>
        </w:tc>
      </w:tr>
      <w:tr w:rsidR="00D710A9" w:rsidRPr="00393881" w:rsidTr="00BA1D55">
        <w:trPr>
          <w:trHeight w:val="313"/>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DC1</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17</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11</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1</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49</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rPr>
                <w:lang w:bidi="en-US"/>
              </w:rPr>
              <w:t>31</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Q</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81</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51</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q</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113</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rPr>
                <w:lang w:bidi="en-US"/>
              </w:rPr>
              <w:t>71</w:t>
            </w:r>
          </w:p>
        </w:tc>
      </w:tr>
      <w:tr w:rsidR="00D710A9" w:rsidRPr="00393881" w:rsidTr="00BA1D55">
        <w:trPr>
          <w:trHeight w:val="310"/>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DC2</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18</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12</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2</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50</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rPr>
                <w:lang w:bidi="en-US"/>
              </w:rPr>
              <w:t>32</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R</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82</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52</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r</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114</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rPr>
                <w:lang w:bidi="en-US"/>
              </w:rPr>
              <w:t>72</w:t>
            </w:r>
          </w:p>
        </w:tc>
      </w:tr>
      <w:tr w:rsidR="00D710A9" w:rsidRPr="00393881" w:rsidTr="00BA1D55">
        <w:trPr>
          <w:trHeight w:val="317"/>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DC3</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19</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13</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3</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51</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rPr>
                <w:lang w:bidi="en-US"/>
              </w:rPr>
              <w:t>33</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S</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83</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53</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s</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115</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rPr>
                <w:lang w:bidi="en-US"/>
              </w:rPr>
              <w:t>73</w:t>
            </w:r>
          </w:p>
        </w:tc>
      </w:tr>
      <w:tr w:rsidR="00D710A9" w:rsidRPr="00393881" w:rsidTr="00BA1D55">
        <w:trPr>
          <w:trHeight w:val="310"/>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DC4</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20</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14</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4</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52</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rPr>
                <w:lang w:bidi="en-US"/>
              </w:rPr>
              <w:t>34</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T</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84</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54</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t</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116</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rPr>
                <w:lang w:bidi="en-US"/>
              </w:rPr>
              <w:t>74</w:t>
            </w:r>
          </w:p>
        </w:tc>
      </w:tr>
      <w:tr w:rsidR="00D710A9" w:rsidRPr="00393881" w:rsidTr="00BA1D55">
        <w:trPr>
          <w:trHeight w:val="317"/>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NAK</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21</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15</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5</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53</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rPr>
                <w:lang w:bidi="en-US"/>
              </w:rPr>
              <w:t>35</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U</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85</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55</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pPr>
              <w:rPr>
                <w:sz w:val="13"/>
                <w:szCs w:val="13"/>
              </w:rPr>
            </w:pPr>
            <w:r w:rsidRPr="00393881">
              <w:rPr>
                <w:sz w:val="13"/>
                <w:szCs w:val="13"/>
                <w:lang w:bidi="en-US"/>
              </w:rPr>
              <w:t>U</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117</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rPr>
                <w:lang w:bidi="en-US"/>
              </w:rPr>
              <w:t>75</w:t>
            </w:r>
          </w:p>
        </w:tc>
      </w:tr>
      <w:tr w:rsidR="00D710A9" w:rsidRPr="00393881" w:rsidTr="00BA1D55">
        <w:trPr>
          <w:trHeight w:val="317"/>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SYN</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22</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16</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6</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54</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rPr>
                <w:lang w:bidi="en-US"/>
              </w:rPr>
              <w:t>36</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V</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86</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56</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pPr>
              <w:rPr>
                <w:sz w:val="13"/>
                <w:szCs w:val="13"/>
              </w:rPr>
            </w:pPr>
            <w:r w:rsidRPr="00393881">
              <w:rPr>
                <w:sz w:val="13"/>
                <w:szCs w:val="13"/>
                <w:lang w:bidi="en-US"/>
              </w:rPr>
              <w:t>V</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118</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rPr>
                <w:lang w:bidi="en-US"/>
              </w:rPr>
              <w:t>76</w:t>
            </w:r>
          </w:p>
        </w:tc>
      </w:tr>
      <w:tr w:rsidR="00D710A9" w:rsidRPr="00393881" w:rsidTr="00BA1D55">
        <w:trPr>
          <w:trHeight w:val="306"/>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ETB</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23</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17</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7</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55</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rPr>
                <w:lang w:bidi="en-US"/>
              </w:rPr>
              <w:t>37</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W</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87</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57</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pPr>
              <w:rPr>
                <w:sz w:val="13"/>
                <w:szCs w:val="13"/>
              </w:rPr>
            </w:pPr>
            <w:r w:rsidRPr="00393881">
              <w:rPr>
                <w:sz w:val="13"/>
                <w:szCs w:val="13"/>
                <w:lang w:bidi="en-US"/>
              </w:rPr>
              <w:t>W</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119</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rPr>
                <w:lang w:bidi="en-US"/>
              </w:rPr>
              <w:t>77</w:t>
            </w:r>
          </w:p>
        </w:tc>
      </w:tr>
      <w:tr w:rsidR="00D710A9" w:rsidRPr="00393881" w:rsidTr="00BA1D55">
        <w:trPr>
          <w:trHeight w:val="313"/>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CAN</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24</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18</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8</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56</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rPr>
                <w:lang w:bidi="en-US"/>
              </w:rPr>
              <w:t>38</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X</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88</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58</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pPr>
              <w:rPr>
                <w:sz w:val="13"/>
                <w:szCs w:val="13"/>
              </w:rPr>
            </w:pPr>
            <w:r w:rsidRPr="00393881">
              <w:rPr>
                <w:sz w:val="13"/>
                <w:szCs w:val="13"/>
                <w:lang w:bidi="en-US"/>
              </w:rPr>
              <w:t>X</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120</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rPr>
                <w:lang w:bidi="en-US"/>
              </w:rPr>
              <w:t>78</w:t>
            </w:r>
          </w:p>
        </w:tc>
      </w:tr>
      <w:tr w:rsidR="00FC4B57" w:rsidRPr="00393881" w:rsidTr="006A0A5C">
        <w:trPr>
          <w:trHeight w:val="324"/>
        </w:trPr>
        <w:tc>
          <w:tcPr>
            <w:tcW w:w="878" w:type="dxa"/>
            <w:tcBorders>
              <w:top w:val="single" w:sz="4" w:space="0" w:color="auto"/>
              <w:left w:val="single" w:sz="4" w:space="0" w:color="auto"/>
            </w:tcBorders>
            <w:shd w:val="clear" w:color="auto" w:fill="A8D08D" w:themeFill="accent6" w:themeFillTint="99"/>
          </w:tcPr>
          <w:p w:rsidR="00FC4B57" w:rsidRPr="00393881" w:rsidRDefault="00FC4B57" w:rsidP="006A0A5C">
            <w:r w:rsidRPr="00393881">
              <w:t>Zeichen</w:t>
            </w:r>
          </w:p>
        </w:tc>
        <w:tc>
          <w:tcPr>
            <w:tcW w:w="637" w:type="dxa"/>
            <w:tcBorders>
              <w:top w:val="single" w:sz="4" w:space="0" w:color="auto"/>
              <w:left w:val="single" w:sz="4" w:space="0" w:color="auto"/>
            </w:tcBorders>
            <w:shd w:val="clear" w:color="auto" w:fill="A8D08D" w:themeFill="accent6" w:themeFillTint="99"/>
          </w:tcPr>
          <w:p w:rsidR="00FC4B57" w:rsidRPr="00393881" w:rsidRDefault="00FC4B57" w:rsidP="006A0A5C">
            <w:r w:rsidRPr="00393881">
              <w:rPr>
                <w:lang w:bidi="en-US"/>
              </w:rPr>
              <w:t>Dez</w:t>
            </w:r>
          </w:p>
        </w:tc>
        <w:tc>
          <w:tcPr>
            <w:tcW w:w="634" w:type="dxa"/>
            <w:tcBorders>
              <w:top w:val="single" w:sz="4" w:space="0" w:color="auto"/>
              <w:left w:val="single" w:sz="4" w:space="0" w:color="auto"/>
            </w:tcBorders>
            <w:shd w:val="clear" w:color="auto" w:fill="A8D08D" w:themeFill="accent6" w:themeFillTint="99"/>
          </w:tcPr>
          <w:p w:rsidR="00FC4B57" w:rsidRPr="00393881" w:rsidRDefault="00FC4B57" w:rsidP="006A0A5C">
            <w:pPr>
              <w:rPr>
                <w:sz w:val="19"/>
                <w:szCs w:val="19"/>
              </w:rPr>
            </w:pPr>
            <w:r w:rsidRPr="00393881">
              <w:rPr>
                <w:rFonts w:eastAsia="Arial"/>
                <w:sz w:val="19"/>
                <w:szCs w:val="19"/>
                <w:lang w:bidi="en-US"/>
              </w:rPr>
              <w:t>Hex</w:t>
            </w:r>
          </w:p>
        </w:tc>
        <w:tc>
          <w:tcPr>
            <w:tcW w:w="857" w:type="dxa"/>
            <w:tcBorders>
              <w:top w:val="single" w:sz="4" w:space="0" w:color="auto"/>
              <w:left w:val="single" w:sz="4" w:space="0" w:color="auto"/>
            </w:tcBorders>
            <w:shd w:val="clear" w:color="auto" w:fill="A8D08D" w:themeFill="accent6" w:themeFillTint="99"/>
          </w:tcPr>
          <w:p w:rsidR="00FC4B57" w:rsidRPr="00393881" w:rsidRDefault="00FC4B57" w:rsidP="006A0A5C">
            <w:r w:rsidRPr="00393881">
              <w:t>Zeichen</w:t>
            </w:r>
          </w:p>
        </w:tc>
        <w:tc>
          <w:tcPr>
            <w:tcW w:w="637" w:type="dxa"/>
            <w:tcBorders>
              <w:top w:val="single" w:sz="4" w:space="0" w:color="auto"/>
              <w:left w:val="single" w:sz="4" w:space="0" w:color="auto"/>
            </w:tcBorders>
            <w:shd w:val="clear" w:color="auto" w:fill="A8D08D" w:themeFill="accent6" w:themeFillTint="99"/>
          </w:tcPr>
          <w:p w:rsidR="00FC4B57" w:rsidRPr="00393881" w:rsidRDefault="00FC4B57" w:rsidP="006A0A5C">
            <w:r w:rsidRPr="00393881">
              <w:rPr>
                <w:lang w:bidi="en-US"/>
              </w:rPr>
              <w:t>Dez</w:t>
            </w:r>
          </w:p>
        </w:tc>
        <w:tc>
          <w:tcPr>
            <w:tcW w:w="630" w:type="dxa"/>
            <w:tcBorders>
              <w:top w:val="single" w:sz="4" w:space="0" w:color="auto"/>
              <w:left w:val="single" w:sz="4" w:space="0" w:color="auto"/>
            </w:tcBorders>
            <w:shd w:val="clear" w:color="auto" w:fill="A8D08D" w:themeFill="accent6" w:themeFillTint="99"/>
          </w:tcPr>
          <w:p w:rsidR="00FC4B57" w:rsidRPr="00393881" w:rsidRDefault="00FC4B57" w:rsidP="006A0A5C">
            <w:pPr>
              <w:rPr>
                <w:sz w:val="19"/>
                <w:szCs w:val="19"/>
              </w:rPr>
            </w:pPr>
            <w:r w:rsidRPr="00393881">
              <w:rPr>
                <w:rFonts w:eastAsia="Arial"/>
                <w:sz w:val="19"/>
                <w:szCs w:val="19"/>
                <w:lang w:bidi="en-US"/>
              </w:rPr>
              <w:t>Hex</w:t>
            </w:r>
          </w:p>
        </w:tc>
        <w:tc>
          <w:tcPr>
            <w:tcW w:w="922" w:type="dxa"/>
            <w:tcBorders>
              <w:top w:val="single" w:sz="4" w:space="0" w:color="auto"/>
              <w:left w:val="single" w:sz="4" w:space="0" w:color="auto"/>
            </w:tcBorders>
            <w:shd w:val="clear" w:color="auto" w:fill="A8D08D" w:themeFill="accent6" w:themeFillTint="99"/>
          </w:tcPr>
          <w:p w:rsidR="00FC4B57" w:rsidRPr="00393881" w:rsidRDefault="00FC4B57" w:rsidP="006A0A5C">
            <w:r w:rsidRPr="00393881">
              <w:t>Zeichen</w:t>
            </w:r>
          </w:p>
        </w:tc>
        <w:tc>
          <w:tcPr>
            <w:tcW w:w="637" w:type="dxa"/>
            <w:tcBorders>
              <w:top w:val="single" w:sz="4" w:space="0" w:color="auto"/>
              <w:left w:val="single" w:sz="4" w:space="0" w:color="auto"/>
            </w:tcBorders>
            <w:shd w:val="clear" w:color="auto" w:fill="A8D08D" w:themeFill="accent6" w:themeFillTint="99"/>
          </w:tcPr>
          <w:p w:rsidR="00FC4B57" w:rsidRPr="00393881" w:rsidRDefault="00FC4B57" w:rsidP="006A0A5C">
            <w:r w:rsidRPr="00393881">
              <w:rPr>
                <w:lang w:bidi="en-US"/>
              </w:rPr>
              <w:t>Dez</w:t>
            </w:r>
          </w:p>
        </w:tc>
        <w:tc>
          <w:tcPr>
            <w:tcW w:w="634" w:type="dxa"/>
            <w:tcBorders>
              <w:top w:val="single" w:sz="4" w:space="0" w:color="auto"/>
              <w:left w:val="single" w:sz="4" w:space="0" w:color="auto"/>
            </w:tcBorders>
            <w:shd w:val="clear" w:color="auto" w:fill="A8D08D" w:themeFill="accent6" w:themeFillTint="99"/>
          </w:tcPr>
          <w:p w:rsidR="00FC4B57" w:rsidRPr="00393881" w:rsidRDefault="00FC4B57" w:rsidP="006A0A5C">
            <w:pPr>
              <w:rPr>
                <w:sz w:val="19"/>
                <w:szCs w:val="19"/>
              </w:rPr>
            </w:pPr>
            <w:r w:rsidRPr="00393881">
              <w:rPr>
                <w:rFonts w:eastAsia="Arial"/>
                <w:sz w:val="19"/>
                <w:szCs w:val="19"/>
                <w:lang w:bidi="en-US"/>
              </w:rPr>
              <w:t>Hex</w:t>
            </w:r>
          </w:p>
        </w:tc>
        <w:tc>
          <w:tcPr>
            <w:tcW w:w="860" w:type="dxa"/>
            <w:tcBorders>
              <w:top w:val="single" w:sz="4" w:space="0" w:color="auto"/>
              <w:left w:val="single" w:sz="4" w:space="0" w:color="auto"/>
            </w:tcBorders>
            <w:shd w:val="clear" w:color="auto" w:fill="A8D08D" w:themeFill="accent6" w:themeFillTint="99"/>
          </w:tcPr>
          <w:p w:rsidR="00FC4B57" w:rsidRPr="00393881" w:rsidRDefault="00FC4B57" w:rsidP="006A0A5C">
            <w:r w:rsidRPr="00393881">
              <w:t>Zeichen</w:t>
            </w:r>
          </w:p>
        </w:tc>
        <w:tc>
          <w:tcPr>
            <w:tcW w:w="580" w:type="dxa"/>
            <w:tcBorders>
              <w:top w:val="single" w:sz="4" w:space="0" w:color="auto"/>
              <w:left w:val="single" w:sz="4" w:space="0" w:color="auto"/>
            </w:tcBorders>
            <w:shd w:val="clear" w:color="auto" w:fill="A8D08D" w:themeFill="accent6" w:themeFillTint="99"/>
          </w:tcPr>
          <w:p w:rsidR="00FC4B57" w:rsidRPr="00393881" w:rsidRDefault="00FC4B57" w:rsidP="006A0A5C">
            <w:r w:rsidRPr="00393881">
              <w:rPr>
                <w:lang w:bidi="en-US"/>
              </w:rPr>
              <w:t>Dez</w:t>
            </w:r>
          </w:p>
        </w:tc>
        <w:tc>
          <w:tcPr>
            <w:tcW w:w="594" w:type="dxa"/>
            <w:tcBorders>
              <w:top w:val="single" w:sz="4" w:space="0" w:color="auto"/>
              <w:left w:val="single" w:sz="4" w:space="0" w:color="auto"/>
              <w:right w:val="single" w:sz="4" w:space="0" w:color="auto"/>
            </w:tcBorders>
            <w:shd w:val="clear" w:color="auto" w:fill="A8D08D" w:themeFill="accent6" w:themeFillTint="99"/>
          </w:tcPr>
          <w:p w:rsidR="00FC4B57" w:rsidRPr="00393881" w:rsidRDefault="00FC4B57" w:rsidP="006A0A5C">
            <w:pPr>
              <w:rPr>
                <w:sz w:val="19"/>
                <w:szCs w:val="19"/>
              </w:rPr>
            </w:pPr>
            <w:r w:rsidRPr="00393881">
              <w:rPr>
                <w:rFonts w:eastAsia="Arial"/>
                <w:sz w:val="19"/>
                <w:szCs w:val="19"/>
                <w:lang w:bidi="en-US"/>
              </w:rPr>
              <w:t>Hex</w:t>
            </w:r>
          </w:p>
        </w:tc>
      </w:tr>
      <w:tr w:rsidR="00D710A9" w:rsidRPr="00393881" w:rsidTr="00BA1D55">
        <w:trPr>
          <w:trHeight w:val="310"/>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EM</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25</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19</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9</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57</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rPr>
                <w:lang w:bidi="en-US"/>
              </w:rPr>
              <w:t>39</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Y</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89</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rPr>
                <w:lang w:bidi="en-US"/>
              </w:rPr>
              <w:t>59</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y</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121</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rPr>
                <w:lang w:bidi="en-US"/>
              </w:rPr>
              <w:t>79</w:t>
            </w:r>
          </w:p>
        </w:tc>
      </w:tr>
      <w:tr w:rsidR="00D710A9" w:rsidRPr="00393881" w:rsidTr="00BA1D55">
        <w:trPr>
          <w:trHeight w:val="313"/>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SUB</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26</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t>1A</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pPr>
              <w:rPr>
                <w:sz w:val="10"/>
                <w:szCs w:val="10"/>
              </w:rPr>
            </w:pP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58</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t>3A</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Z</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90</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t>5A</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pPr>
              <w:rPr>
                <w:sz w:val="13"/>
                <w:szCs w:val="13"/>
              </w:rPr>
            </w:pPr>
            <w:r w:rsidRPr="00393881">
              <w:rPr>
                <w:sz w:val="13"/>
                <w:szCs w:val="13"/>
                <w:lang w:bidi="en-US"/>
              </w:rPr>
              <w:t>Z</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122</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t>7A</w:t>
            </w:r>
          </w:p>
        </w:tc>
      </w:tr>
      <w:tr w:rsidR="00D710A9" w:rsidRPr="00393881" w:rsidTr="00BA1D55">
        <w:trPr>
          <w:trHeight w:val="313"/>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ESC</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27</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t>1B</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pPr>
              <w:rPr>
                <w:sz w:val="9"/>
                <w:szCs w:val="9"/>
              </w:rPr>
            </w:pPr>
            <w:r w:rsidRPr="00393881">
              <w:rPr>
                <w:rFonts w:eastAsia="Arial"/>
                <w:sz w:val="9"/>
                <w:szCs w:val="9"/>
              </w:rPr>
              <w:t>,</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59</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t>3B</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pPr>
              <w:rPr>
                <w:sz w:val="10"/>
                <w:szCs w:val="10"/>
              </w:rPr>
            </w:pP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91</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t>5B</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123</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t>7B</w:t>
            </w:r>
          </w:p>
        </w:tc>
      </w:tr>
      <w:tr w:rsidR="00D710A9" w:rsidRPr="00393881" w:rsidTr="00BA1D55">
        <w:trPr>
          <w:trHeight w:val="310"/>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FS</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28</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t>1C</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&lt;</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60</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t>3C</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92</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t>5C</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I</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124</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t>7C</w:t>
            </w:r>
          </w:p>
        </w:tc>
      </w:tr>
      <w:tr w:rsidR="00D710A9" w:rsidRPr="00393881" w:rsidTr="00BA1D55">
        <w:trPr>
          <w:trHeight w:val="310"/>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GS</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29</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t>1D</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61</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rPr>
                <w:lang w:bidi="en-US"/>
              </w:rPr>
              <w:t>3D</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93</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t>5D</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125</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t>7D</w:t>
            </w:r>
          </w:p>
        </w:tc>
      </w:tr>
      <w:tr w:rsidR="00D710A9" w:rsidRPr="00393881" w:rsidTr="00BA1D55">
        <w:trPr>
          <w:trHeight w:val="310"/>
        </w:trPr>
        <w:tc>
          <w:tcPr>
            <w:tcW w:w="878"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RS</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30</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t>1E</w:t>
            </w:r>
          </w:p>
        </w:tc>
        <w:tc>
          <w:tcPr>
            <w:tcW w:w="857"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&gt;</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62</w:t>
            </w:r>
          </w:p>
        </w:tc>
        <w:tc>
          <w:tcPr>
            <w:tcW w:w="630" w:type="dxa"/>
            <w:tcBorders>
              <w:top w:val="single" w:sz="4" w:space="0" w:color="auto"/>
              <w:left w:val="single" w:sz="4" w:space="0" w:color="auto"/>
            </w:tcBorders>
            <w:shd w:val="clear" w:color="auto" w:fill="auto"/>
          </w:tcPr>
          <w:p w:rsidR="00D710A9" w:rsidRPr="00393881" w:rsidRDefault="00D710A9" w:rsidP="00AF2DC7">
            <w:r w:rsidRPr="00393881">
              <w:t>3E</w:t>
            </w:r>
          </w:p>
        </w:tc>
        <w:tc>
          <w:tcPr>
            <w:tcW w:w="922"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rPr>
                <w:lang w:bidi="en-US"/>
              </w:rPr>
              <w:t>^</w:t>
            </w:r>
          </w:p>
        </w:tc>
        <w:tc>
          <w:tcPr>
            <w:tcW w:w="637" w:type="dxa"/>
            <w:tcBorders>
              <w:top w:val="single" w:sz="4" w:space="0" w:color="auto"/>
              <w:left w:val="single" w:sz="4" w:space="0" w:color="auto"/>
            </w:tcBorders>
            <w:shd w:val="clear" w:color="auto" w:fill="auto"/>
          </w:tcPr>
          <w:p w:rsidR="00D710A9" w:rsidRPr="00393881" w:rsidRDefault="00D710A9" w:rsidP="00AF2DC7">
            <w:r w:rsidRPr="00393881">
              <w:rPr>
                <w:lang w:bidi="en-US"/>
              </w:rPr>
              <w:t>94</w:t>
            </w:r>
          </w:p>
        </w:tc>
        <w:tc>
          <w:tcPr>
            <w:tcW w:w="634" w:type="dxa"/>
            <w:tcBorders>
              <w:top w:val="single" w:sz="4" w:space="0" w:color="auto"/>
              <w:left w:val="single" w:sz="4" w:space="0" w:color="auto"/>
            </w:tcBorders>
            <w:shd w:val="clear" w:color="auto" w:fill="auto"/>
          </w:tcPr>
          <w:p w:rsidR="00D710A9" w:rsidRPr="00393881" w:rsidRDefault="00D710A9" w:rsidP="00AF2DC7">
            <w:r w:rsidRPr="00393881">
              <w:t>5E</w:t>
            </w:r>
          </w:p>
        </w:tc>
        <w:tc>
          <w:tcPr>
            <w:tcW w:w="860" w:type="dxa"/>
            <w:tcBorders>
              <w:top w:val="single" w:sz="4" w:space="0" w:color="auto"/>
              <w:left w:val="single" w:sz="4" w:space="0" w:color="auto"/>
            </w:tcBorders>
            <w:shd w:val="clear" w:color="auto" w:fill="C5E0B3" w:themeFill="accent6" w:themeFillTint="66"/>
          </w:tcPr>
          <w:p w:rsidR="00D710A9" w:rsidRPr="00393881" w:rsidRDefault="00D710A9" w:rsidP="00AF2DC7">
            <w:r w:rsidRPr="00393881">
              <w:t>—</w:t>
            </w:r>
          </w:p>
        </w:tc>
        <w:tc>
          <w:tcPr>
            <w:tcW w:w="580" w:type="dxa"/>
            <w:tcBorders>
              <w:top w:val="single" w:sz="4" w:space="0" w:color="auto"/>
              <w:left w:val="single" w:sz="4" w:space="0" w:color="auto"/>
            </w:tcBorders>
            <w:shd w:val="clear" w:color="auto" w:fill="auto"/>
          </w:tcPr>
          <w:p w:rsidR="00D710A9" w:rsidRPr="00393881" w:rsidRDefault="00D710A9" w:rsidP="00AF2DC7">
            <w:r w:rsidRPr="00393881">
              <w:rPr>
                <w:lang w:bidi="en-US"/>
              </w:rPr>
              <w:t>126</w:t>
            </w:r>
          </w:p>
        </w:tc>
        <w:tc>
          <w:tcPr>
            <w:tcW w:w="594" w:type="dxa"/>
            <w:tcBorders>
              <w:top w:val="single" w:sz="4" w:space="0" w:color="auto"/>
              <w:left w:val="single" w:sz="4" w:space="0" w:color="auto"/>
              <w:right w:val="single" w:sz="4" w:space="0" w:color="auto"/>
            </w:tcBorders>
            <w:shd w:val="clear" w:color="auto" w:fill="auto"/>
          </w:tcPr>
          <w:p w:rsidR="00D710A9" w:rsidRPr="00393881" w:rsidRDefault="00D710A9" w:rsidP="00AF2DC7">
            <w:r w:rsidRPr="00393881">
              <w:t>7E</w:t>
            </w:r>
          </w:p>
        </w:tc>
      </w:tr>
      <w:tr w:rsidR="00D710A9" w:rsidRPr="00393881" w:rsidTr="00BA1D55">
        <w:trPr>
          <w:trHeight w:val="317"/>
        </w:trPr>
        <w:tc>
          <w:tcPr>
            <w:tcW w:w="878" w:type="dxa"/>
            <w:tcBorders>
              <w:top w:val="single" w:sz="4" w:space="0" w:color="auto"/>
              <w:left w:val="single" w:sz="4" w:space="0" w:color="auto"/>
              <w:bottom w:val="single" w:sz="4" w:space="0" w:color="auto"/>
            </w:tcBorders>
            <w:shd w:val="clear" w:color="auto" w:fill="C5E0B3" w:themeFill="accent6" w:themeFillTint="66"/>
          </w:tcPr>
          <w:p w:rsidR="00D710A9" w:rsidRPr="00393881" w:rsidRDefault="00D710A9" w:rsidP="00AF2DC7">
            <w:r w:rsidRPr="00393881">
              <w:t>US</w:t>
            </w:r>
          </w:p>
        </w:tc>
        <w:tc>
          <w:tcPr>
            <w:tcW w:w="637" w:type="dxa"/>
            <w:tcBorders>
              <w:top w:val="single" w:sz="4" w:space="0" w:color="auto"/>
              <w:left w:val="single" w:sz="4" w:space="0" w:color="auto"/>
              <w:bottom w:val="single" w:sz="4" w:space="0" w:color="auto"/>
            </w:tcBorders>
            <w:shd w:val="clear" w:color="auto" w:fill="auto"/>
          </w:tcPr>
          <w:p w:rsidR="00D710A9" w:rsidRPr="00393881" w:rsidRDefault="00D710A9" w:rsidP="00AF2DC7">
            <w:r w:rsidRPr="00393881">
              <w:rPr>
                <w:lang w:bidi="en-US"/>
              </w:rPr>
              <w:t>31</w:t>
            </w:r>
          </w:p>
        </w:tc>
        <w:tc>
          <w:tcPr>
            <w:tcW w:w="634" w:type="dxa"/>
            <w:tcBorders>
              <w:top w:val="single" w:sz="4" w:space="0" w:color="auto"/>
              <w:left w:val="single" w:sz="4" w:space="0" w:color="auto"/>
              <w:bottom w:val="single" w:sz="4" w:space="0" w:color="auto"/>
            </w:tcBorders>
            <w:shd w:val="clear" w:color="auto" w:fill="auto"/>
          </w:tcPr>
          <w:p w:rsidR="00D710A9" w:rsidRPr="00393881" w:rsidRDefault="00D710A9" w:rsidP="00AF2DC7">
            <w:r w:rsidRPr="00393881">
              <w:t>1F</w:t>
            </w:r>
          </w:p>
        </w:tc>
        <w:tc>
          <w:tcPr>
            <w:tcW w:w="857" w:type="dxa"/>
            <w:tcBorders>
              <w:top w:val="single" w:sz="4" w:space="0" w:color="auto"/>
              <w:left w:val="single" w:sz="4" w:space="0" w:color="auto"/>
              <w:bottom w:val="single" w:sz="4" w:space="0" w:color="auto"/>
            </w:tcBorders>
            <w:shd w:val="clear" w:color="auto" w:fill="C5E0B3" w:themeFill="accent6" w:themeFillTint="66"/>
          </w:tcPr>
          <w:p w:rsidR="00D710A9" w:rsidRPr="00393881" w:rsidRDefault="00D710A9" w:rsidP="00AF2DC7">
            <w:r w:rsidRPr="00393881">
              <w:rPr>
                <w:lang w:bidi="en-US"/>
              </w:rPr>
              <w:t>7</w:t>
            </w:r>
          </w:p>
        </w:tc>
        <w:tc>
          <w:tcPr>
            <w:tcW w:w="637" w:type="dxa"/>
            <w:tcBorders>
              <w:top w:val="single" w:sz="4" w:space="0" w:color="auto"/>
              <w:left w:val="single" w:sz="4" w:space="0" w:color="auto"/>
              <w:bottom w:val="single" w:sz="4" w:space="0" w:color="auto"/>
            </w:tcBorders>
            <w:shd w:val="clear" w:color="auto" w:fill="auto"/>
          </w:tcPr>
          <w:p w:rsidR="00D710A9" w:rsidRPr="00393881" w:rsidRDefault="00D710A9" w:rsidP="00AF2DC7">
            <w:r w:rsidRPr="00393881">
              <w:rPr>
                <w:lang w:bidi="en-US"/>
              </w:rPr>
              <w:t>63</w:t>
            </w:r>
          </w:p>
        </w:tc>
        <w:tc>
          <w:tcPr>
            <w:tcW w:w="630" w:type="dxa"/>
            <w:tcBorders>
              <w:top w:val="single" w:sz="4" w:space="0" w:color="auto"/>
              <w:left w:val="single" w:sz="4" w:space="0" w:color="auto"/>
              <w:bottom w:val="single" w:sz="4" w:space="0" w:color="auto"/>
            </w:tcBorders>
            <w:shd w:val="clear" w:color="auto" w:fill="auto"/>
          </w:tcPr>
          <w:p w:rsidR="00D710A9" w:rsidRPr="00393881" w:rsidRDefault="00D710A9" w:rsidP="00AF2DC7">
            <w:r w:rsidRPr="00393881">
              <w:t>3F</w:t>
            </w:r>
          </w:p>
        </w:tc>
        <w:tc>
          <w:tcPr>
            <w:tcW w:w="922" w:type="dxa"/>
            <w:tcBorders>
              <w:top w:val="single" w:sz="4" w:space="0" w:color="auto"/>
              <w:left w:val="single" w:sz="4" w:space="0" w:color="auto"/>
              <w:bottom w:val="single" w:sz="4" w:space="0" w:color="auto"/>
            </w:tcBorders>
            <w:shd w:val="clear" w:color="auto" w:fill="C5E0B3" w:themeFill="accent6" w:themeFillTint="66"/>
          </w:tcPr>
          <w:p w:rsidR="00D710A9" w:rsidRPr="00393881" w:rsidRDefault="00D710A9" w:rsidP="00AF2DC7">
            <w:r w:rsidRPr="00393881">
              <w:rPr>
                <w:lang w:bidi="en-US"/>
              </w:rPr>
              <w:tab/>
            </w:r>
          </w:p>
        </w:tc>
        <w:tc>
          <w:tcPr>
            <w:tcW w:w="637" w:type="dxa"/>
            <w:tcBorders>
              <w:top w:val="single" w:sz="4" w:space="0" w:color="auto"/>
              <w:left w:val="single" w:sz="4" w:space="0" w:color="auto"/>
              <w:bottom w:val="single" w:sz="4" w:space="0" w:color="auto"/>
            </w:tcBorders>
            <w:shd w:val="clear" w:color="auto" w:fill="auto"/>
          </w:tcPr>
          <w:p w:rsidR="00D710A9" w:rsidRPr="00393881" w:rsidRDefault="00D710A9" w:rsidP="00AF2DC7">
            <w:r w:rsidRPr="00393881">
              <w:rPr>
                <w:lang w:bidi="en-US"/>
              </w:rPr>
              <w:t>95</w:t>
            </w:r>
          </w:p>
        </w:tc>
        <w:tc>
          <w:tcPr>
            <w:tcW w:w="634" w:type="dxa"/>
            <w:tcBorders>
              <w:top w:val="single" w:sz="4" w:space="0" w:color="auto"/>
              <w:left w:val="single" w:sz="4" w:space="0" w:color="auto"/>
              <w:bottom w:val="single" w:sz="4" w:space="0" w:color="auto"/>
            </w:tcBorders>
            <w:shd w:val="clear" w:color="auto" w:fill="auto"/>
          </w:tcPr>
          <w:p w:rsidR="00D710A9" w:rsidRPr="00393881" w:rsidRDefault="00D710A9" w:rsidP="00AF2DC7">
            <w:r w:rsidRPr="00393881">
              <w:t>5F</w:t>
            </w:r>
          </w:p>
        </w:tc>
        <w:tc>
          <w:tcPr>
            <w:tcW w:w="860" w:type="dxa"/>
            <w:tcBorders>
              <w:top w:val="single" w:sz="4" w:space="0" w:color="auto"/>
              <w:left w:val="single" w:sz="4" w:space="0" w:color="auto"/>
              <w:bottom w:val="single" w:sz="4" w:space="0" w:color="auto"/>
            </w:tcBorders>
            <w:shd w:val="clear" w:color="auto" w:fill="C5E0B3" w:themeFill="accent6" w:themeFillTint="66"/>
          </w:tcPr>
          <w:p w:rsidR="00D710A9" w:rsidRPr="00393881" w:rsidRDefault="00D710A9" w:rsidP="00AF2DC7">
            <w:r w:rsidRPr="00393881">
              <w:rPr>
                <w:lang w:bidi="en-US"/>
              </w:rPr>
              <w:t>DEL</w:t>
            </w:r>
          </w:p>
        </w:tc>
        <w:tc>
          <w:tcPr>
            <w:tcW w:w="580" w:type="dxa"/>
            <w:tcBorders>
              <w:top w:val="single" w:sz="4" w:space="0" w:color="auto"/>
              <w:left w:val="single" w:sz="4" w:space="0" w:color="auto"/>
              <w:bottom w:val="single" w:sz="4" w:space="0" w:color="auto"/>
            </w:tcBorders>
            <w:shd w:val="clear" w:color="auto" w:fill="auto"/>
          </w:tcPr>
          <w:p w:rsidR="00D710A9" w:rsidRPr="00393881" w:rsidRDefault="00D710A9" w:rsidP="00AF2DC7">
            <w:r w:rsidRPr="00393881">
              <w:rPr>
                <w:lang w:bidi="en-US"/>
              </w:rPr>
              <w:t>127</w:t>
            </w:r>
          </w:p>
        </w:tc>
        <w:tc>
          <w:tcPr>
            <w:tcW w:w="594"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AF2DC7">
            <w:r w:rsidRPr="00393881">
              <w:t>7F</w:t>
            </w:r>
          </w:p>
        </w:tc>
      </w:tr>
    </w:tbl>
    <w:p w:rsidR="00D710A9" w:rsidRPr="00393881" w:rsidRDefault="00D710A9" w:rsidP="00D710A9">
      <w:pPr>
        <w:spacing w:after="319" w:line="1" w:lineRule="exact"/>
      </w:pPr>
    </w:p>
    <w:p w:rsidR="00D710A9" w:rsidRPr="00393881" w:rsidRDefault="00BA1D55" w:rsidP="00BA1D55">
      <w:pPr>
        <w:pStyle w:val="A02bfw10mm"/>
        <w:rPr>
          <w:lang w:bidi="en-US"/>
        </w:rPr>
      </w:pPr>
      <w:r w:rsidRPr="00393881">
        <w:rPr>
          <w:noProof/>
          <w:lang w:eastAsia="de-DE"/>
        </w:rPr>
        <mc:AlternateContent>
          <mc:Choice Requires="wps">
            <w:drawing>
              <wp:anchor distT="45720" distB="45720" distL="114300" distR="114300" simplePos="0" relativeHeight="251815936" behindDoc="0" locked="0" layoutInCell="1" allowOverlap="1">
                <wp:simplePos x="0" y="0"/>
                <wp:positionH relativeFrom="margin">
                  <wp:align>right</wp:align>
                </wp:positionH>
                <wp:positionV relativeFrom="paragraph">
                  <wp:posOffset>692150</wp:posOffset>
                </wp:positionV>
                <wp:extent cx="5370830" cy="709295"/>
                <wp:effectExtent l="0" t="0" r="20320" b="14605"/>
                <wp:wrapSquare wrapText="bothSides"/>
                <wp:docPr id="27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830" cy="709295"/>
                        </a:xfrm>
                        <a:prstGeom prst="rect">
                          <a:avLst/>
                        </a:prstGeom>
                        <a:solidFill>
                          <a:schemeClr val="accent2">
                            <a:lumMod val="60000"/>
                            <a:lumOff val="40000"/>
                          </a:schemeClr>
                        </a:solidFill>
                        <a:ln w="9525">
                          <a:solidFill>
                            <a:srgbClr val="000000"/>
                          </a:solidFill>
                          <a:miter lim="800000"/>
                          <a:headEnd/>
                          <a:tailEnd/>
                        </a:ln>
                      </wps:spPr>
                      <wps:txbx>
                        <w:txbxContent>
                          <w:p w:rsidR="00E812FD" w:rsidRDefault="00E812FD" w:rsidP="00BA1D55">
                            <w:bookmarkStart w:id="58" w:name="bookmark77"/>
                            <w:r>
                              <w:rPr>
                                <w:lang w:val="en-US" w:bidi="en-US"/>
                              </w:rPr>
                              <w:t>Aufruf</w:t>
                            </w:r>
                            <w:r>
                              <w:t xml:space="preserve"> </w:t>
                            </w:r>
                            <w:r>
                              <w:rPr>
                                <w:lang w:val="en-US" w:bidi="en-US"/>
                              </w:rPr>
                              <w:t>von ASCII-Zeichen</w:t>
                            </w:r>
                            <w:bookmarkEnd w:id="58"/>
                          </w:p>
                          <w:p w:rsidR="00E812FD" w:rsidRDefault="00E812FD" w:rsidP="00BA1D55">
                            <w:r>
                              <w:rPr>
                                <w:lang w:val="en-US" w:bidi="en-US"/>
                              </w:rPr>
                              <w:t xml:space="preserve">a) NUM-Tastatur </w:t>
                            </w:r>
                            <w:r>
                              <w:t xml:space="preserve">rechts aktivieren b) </w:t>
                            </w:r>
                            <w:r>
                              <w:rPr>
                                <w:lang w:val="en-US" w:bidi="en-US"/>
                              </w:rPr>
                              <w:t xml:space="preserve">ALT-Taste </w:t>
                            </w:r>
                            <w:r>
                              <w:t xml:space="preserve">drücken und dabei </w:t>
                            </w:r>
                            <w:r>
                              <w:rPr>
                                <w:lang w:val="en-US" w:bidi="en-US"/>
                              </w:rPr>
                              <w:t xml:space="preserve">Dezimalzahl </w:t>
                            </w:r>
                            <w:r>
                              <w:t>der Tabelle über</w:t>
                            </w:r>
                          </w:p>
                          <w:p w:rsidR="00E812FD" w:rsidRDefault="00E812FD" w:rsidP="00BA1D55">
                            <w:r>
                              <w:t xml:space="preserve">Zahlenblock rechts eingeben (Alt </w:t>
                            </w:r>
                            <w:r>
                              <w:rPr>
                                <w:lang w:val="en-US" w:bidi="en-US"/>
                              </w:rPr>
                              <w:t xml:space="preserve">+ 64 </w:t>
                            </w:r>
                            <w:r>
                              <w:t>zeigt @ z. B. im Textdokument an)</w:t>
                            </w:r>
                          </w:p>
                          <w:p w:rsidR="00E812FD" w:rsidRDefault="00E812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id="_x0000_s1046" type="#_x0000_t202" style="position:absolute;left:0;text-align:left;margin-left:371.7pt;margin-top:54.5pt;width:422.9pt;height:55.85pt;z-index:2518159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" fillcolor="#f4b083 [1941]">
                <v:textbox>
                  <w:txbxContent>
                    <w:p w:rsidR="00E812FD" w:rsidRDefault="00E812FD" w:rsidP="00BA1D55">
                      <w:bookmarkStart w:id="65" w:name="bookmark77"/>
                      <w:proofErr w:type="spellStart"/>
                      <w:r>
                        <w:rPr>
                          <w:lang w:val="en-US" w:bidi="en-US"/>
                        </w:rPr>
                        <w:t>Aufruf</w:t>
                      </w:r>
                      <w:proofErr w:type="spellEnd"/>
                      <w:r>
                        <w:t xml:space="preserve"> </w:t>
                      </w:r>
                      <w:r>
                        <w:rPr>
                          <w:lang w:val="en-US" w:bidi="en-US"/>
                        </w:rPr>
                        <w:t>von ASCII-</w:t>
                      </w:r>
                      <w:proofErr w:type="spellStart"/>
                      <w:r>
                        <w:rPr>
                          <w:lang w:val="en-US" w:bidi="en-US"/>
                        </w:rPr>
                        <w:t>Zeichen</w:t>
                      </w:r>
                      <w:bookmarkEnd w:id="65"/>
                      <w:proofErr w:type="spellEnd"/>
                    </w:p>
                    <w:p w:rsidR="00E812FD" w:rsidRDefault="00E812FD" w:rsidP="00BA1D55">
                      <w:r>
                        <w:rPr>
                          <w:lang w:val="en-US" w:bidi="en-US"/>
                        </w:rPr>
                        <w:t xml:space="preserve">a) NUM-Tastatur </w:t>
                      </w:r>
                      <w:r>
                        <w:t xml:space="preserve">rechts aktivieren b) </w:t>
                      </w:r>
                      <w:r>
                        <w:rPr>
                          <w:lang w:val="en-US" w:bidi="en-US"/>
                        </w:rPr>
                        <w:t xml:space="preserve">ALT-Taste </w:t>
                      </w:r>
                      <w:r>
                        <w:t xml:space="preserve">drücken und dabei </w:t>
                      </w:r>
                      <w:proofErr w:type="spellStart"/>
                      <w:r>
                        <w:rPr>
                          <w:lang w:val="en-US" w:bidi="en-US"/>
                        </w:rPr>
                        <w:t>Dezimalzahl</w:t>
                      </w:r>
                      <w:proofErr w:type="spellEnd"/>
                      <w:r>
                        <w:rPr>
                          <w:lang w:val="en-US" w:bidi="en-US"/>
                        </w:rPr>
                        <w:t xml:space="preserve"> </w:t>
                      </w:r>
                      <w:r>
                        <w:t>der Tabelle über</w:t>
                      </w:r>
                    </w:p>
                    <w:p w:rsidR="00E812FD" w:rsidRDefault="00E812FD" w:rsidP="00BA1D55">
                      <w:r>
                        <w:t xml:space="preserve">Zahlenblock rechts eingeben (Alt </w:t>
                      </w:r>
                      <w:r>
                        <w:rPr>
                          <w:lang w:val="en-US" w:bidi="en-US"/>
                        </w:rPr>
                        <w:t xml:space="preserve">+ 64 </w:t>
                      </w:r>
                      <w:r>
                        <w:t>zeigt @ z. B. im Textdokument an)</w:t>
                      </w:r>
                    </w:p>
                    <w:p w:rsidR="00E812FD" w:rsidRDefault="00E812FD"/>
                  </w:txbxContent>
                </v:textbox>
                <w10:wrap type="square" anchorx="margin"/>
              </v:shape>
            </w:pict>
          </mc:Fallback>
        </mc:AlternateContent>
      </w:r>
      <w:r w:rsidR="00D710A9" w:rsidRPr="00393881">
        <w:t xml:space="preserve">Die ersten </w:t>
      </w:r>
      <w:r w:rsidR="00D710A9" w:rsidRPr="00393881">
        <w:rPr>
          <w:lang w:bidi="en-US"/>
        </w:rPr>
        <w:t xml:space="preserve">32 </w:t>
      </w:r>
      <w:r w:rsidR="00D710A9" w:rsidRPr="00393881">
        <w:t xml:space="preserve">Zeichen sind Steuerzeichen. Diese Zeichen stellen keine </w:t>
      </w:r>
      <w:r w:rsidR="00D710A9" w:rsidRPr="00393881">
        <w:rPr>
          <w:lang w:bidi="en-US"/>
        </w:rPr>
        <w:t xml:space="preserve">Schriftzeichen </w:t>
      </w:r>
      <w:r w:rsidR="00D710A9" w:rsidRPr="00393881">
        <w:t xml:space="preserve">dar, sondern dienen zur Steuerung von Geräten, die den ASCII verwenden. </w:t>
      </w:r>
      <w:r w:rsidR="00D710A9" w:rsidRPr="00393881">
        <w:rPr>
          <w:i/>
          <w:iCs/>
          <w:lang w:bidi="en-US"/>
        </w:rPr>
        <w:t>SP</w:t>
      </w:r>
      <w:r w:rsidR="00D710A9" w:rsidRPr="00393881">
        <w:rPr>
          <w:lang w:bidi="en-US"/>
        </w:rPr>
        <w:t xml:space="preserve"> </w:t>
      </w:r>
      <w:r w:rsidR="00D710A9" w:rsidRPr="00393881">
        <w:t>ist das Leerzeichen. Danach kommen die druck</w:t>
      </w:r>
      <w:r w:rsidR="00D710A9" w:rsidRPr="00393881">
        <w:softHyphen/>
        <w:t xml:space="preserve">baren Zeichen. Das letzte Zeichen </w:t>
      </w:r>
      <w:r w:rsidR="00D710A9" w:rsidRPr="00393881">
        <w:rPr>
          <w:i/>
          <w:iCs/>
          <w:lang w:bidi="en-US"/>
        </w:rPr>
        <w:t>DEL</w:t>
      </w:r>
      <w:r w:rsidR="00D710A9" w:rsidRPr="00393881">
        <w:rPr>
          <w:lang w:bidi="en-US"/>
        </w:rPr>
        <w:t xml:space="preserve"> </w:t>
      </w:r>
      <w:r w:rsidR="00D710A9" w:rsidRPr="00393881">
        <w:t xml:space="preserve">(Löschzeichen) ist ein </w:t>
      </w:r>
      <w:r w:rsidR="00D710A9" w:rsidRPr="00393881">
        <w:rPr>
          <w:lang w:bidi="en-US"/>
        </w:rPr>
        <w:t>Sonderzeichen.</w:t>
      </w:r>
    </w:p>
    <w:p w:rsidR="00BA1D55" w:rsidRPr="00393881" w:rsidRDefault="00BA1D55" w:rsidP="00BA1D55">
      <w:pPr>
        <w:pStyle w:val="A02bfw10mm"/>
      </w:pPr>
    </w:p>
    <w:p w:rsidR="00D710A9" w:rsidRPr="00393881" w:rsidRDefault="00D710A9" w:rsidP="00BA1D55">
      <w:pPr>
        <w:rPr>
          <w:b/>
        </w:rPr>
      </w:pPr>
      <w:bookmarkStart w:id="59" w:name="bookmark79"/>
      <w:r w:rsidRPr="00393881">
        <w:rPr>
          <w:b/>
          <w:lang w:bidi="en-US"/>
        </w:rPr>
        <w:t>ISO-8859-Norm</w:t>
      </w:r>
      <w:bookmarkEnd w:id="59"/>
    </w:p>
    <w:p w:rsidR="00BA1D55" w:rsidRPr="00393881" w:rsidRDefault="00BA1D55" w:rsidP="00BA1D55">
      <w:r w:rsidRPr="00393881">
        <w:rPr>
          <w:noProof/>
          <w:lang w:eastAsia="de-DE"/>
        </w:rPr>
        <mc:AlternateContent>
          <mc:Choice Requires="wps">
            <w:drawing>
              <wp:anchor distT="45720" distB="45720" distL="114300" distR="114300" simplePos="0" relativeHeight="251817984" behindDoc="0" locked="0" layoutInCell="1" allowOverlap="1">
                <wp:simplePos x="0" y="0"/>
                <wp:positionH relativeFrom="margin">
                  <wp:posOffset>372745</wp:posOffset>
                </wp:positionH>
                <wp:positionV relativeFrom="paragraph">
                  <wp:posOffset>149225</wp:posOffset>
                </wp:positionV>
                <wp:extent cx="2347595" cy="255905"/>
                <wp:effectExtent l="0" t="0" r="14605" b="10795"/>
                <wp:wrapSquare wrapText="bothSides"/>
                <wp:docPr id="27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7595" cy="255905"/>
                        </a:xfrm>
                        <a:prstGeom prst="rect">
                          <a:avLst/>
                        </a:prstGeom>
                        <a:solidFill>
                          <a:schemeClr val="accent2">
                            <a:lumMod val="60000"/>
                            <a:lumOff val="40000"/>
                          </a:schemeClr>
                        </a:solidFill>
                        <a:ln w="9525">
                          <a:solidFill>
                            <a:srgbClr val="000000"/>
                          </a:solidFill>
                          <a:miter lim="800000"/>
                          <a:headEnd/>
                          <a:tailEnd/>
                        </a:ln>
                      </wps:spPr>
                      <wps:txbx>
                        <w:txbxContent>
                          <w:p w:rsidR="00E812FD" w:rsidRDefault="00E812FD" w:rsidP="00BA1D55">
                            <w:r>
                              <w:t xml:space="preserve">ISO </w:t>
                            </w:r>
                            <w:r>
                              <w:rPr>
                                <w:lang w:val="en-US" w:bidi="en-US"/>
                              </w:rPr>
                              <w:t xml:space="preserve">8859-15: </w:t>
                            </w:r>
                            <w:r>
                              <w:t>Latin-9 Westeuropäisch</w:t>
                            </w:r>
                          </w:p>
                          <w:p w:rsidR="00E812FD" w:rsidRDefault="00E812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id="_x0000_s1047" type="#_x0000_t202" style="position:absolute;margin-left:29.35pt;margin-top:11.75pt;width:184.85pt;height:20.15pt;z-index:251817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" fillcolor="#f4b083 [1941]">
                <v:textbox>
                  <w:txbxContent>
                    <w:p w:rsidR="00E812FD" w:rsidRDefault="00E812FD" w:rsidP="00BA1D55">
                      <w:r>
                        <w:t xml:space="preserve">ISO </w:t>
                      </w:r>
                      <w:r>
                        <w:rPr>
                          <w:lang w:val="en-US" w:bidi="en-US"/>
                        </w:rPr>
                        <w:t xml:space="preserve">8859-15: </w:t>
                      </w:r>
                      <w:r>
                        <w:t>Latin-9 Westeuropäisch</w:t>
                      </w:r>
                    </w:p>
                    <w:p w:rsidR="00E812FD" w:rsidRDefault="00E812FD"/>
                  </w:txbxContent>
                </v:textbox>
                <w10:wrap type="square" anchorx="margin"/>
              </v:shape>
            </w:pict>
          </mc:Fallback>
        </mc:AlternateContent>
      </w:r>
    </w:p>
    <w:p w:rsidR="00D710A9" w:rsidRPr="00393881" w:rsidRDefault="00D710A9" w:rsidP="00BA1D55">
      <w:pPr>
        <w:pStyle w:val="A02bfw10mm"/>
      </w:pPr>
      <w:r w:rsidRPr="00393881">
        <w:t xml:space="preserve">Die ISO </w:t>
      </w:r>
      <w:r w:rsidRPr="00393881">
        <w:rPr>
          <w:lang w:bidi="en-US"/>
        </w:rPr>
        <w:t xml:space="preserve">8859 </w:t>
      </w:r>
      <w:r w:rsidRPr="00393881">
        <w:t>stellt eine Erweiterung des ASCII-Zeichensatzes dar. Sie um</w:t>
      </w:r>
      <w:r w:rsidRPr="00393881">
        <w:softHyphen/>
        <w:t xml:space="preserve">fasst insgesamt </w:t>
      </w:r>
      <w:r w:rsidRPr="00393881">
        <w:rPr>
          <w:lang w:bidi="en-US"/>
        </w:rPr>
        <w:t xml:space="preserve">15 </w:t>
      </w:r>
      <w:r w:rsidRPr="00393881">
        <w:t xml:space="preserve">Zeichensätze, welche alle 8-Bit-Zeichensätze sind. Die ersten </w:t>
      </w:r>
      <w:r w:rsidRPr="00393881">
        <w:rPr>
          <w:lang w:bidi="en-US"/>
        </w:rPr>
        <w:t xml:space="preserve">128 </w:t>
      </w:r>
      <w:r w:rsidRPr="00393881">
        <w:t xml:space="preserve">Zeichen sind mit den Zeichen vom ASCII identisch. Die Belegung der restlichen Zeichen ist nicht definiert, wobei allerdings die letzten </w:t>
      </w:r>
      <w:r w:rsidRPr="00393881">
        <w:rPr>
          <w:lang w:bidi="en-US"/>
        </w:rPr>
        <w:t xml:space="preserve">96 </w:t>
      </w:r>
      <w:r w:rsidRPr="00393881">
        <w:t>Positionen regionale Sonderzei</w:t>
      </w:r>
      <w:r w:rsidRPr="00393881">
        <w:softHyphen/>
        <w:t xml:space="preserve">chen enthalten. Diese machen auch den </w:t>
      </w:r>
      <w:r w:rsidRPr="00393881">
        <w:rPr>
          <w:lang w:bidi="en-US"/>
        </w:rPr>
        <w:t xml:space="preserve">Hauptunterschied </w:t>
      </w:r>
      <w:r w:rsidRPr="00393881">
        <w:t>zwischen den einzelnen Zeichensätzen aus.</w:t>
      </w:r>
    </w:p>
    <w:p w:rsidR="00D710A9" w:rsidRPr="00393881" w:rsidRDefault="00381869" w:rsidP="00BA1D55">
      <w:pPr>
        <w:rPr>
          <w:b/>
        </w:rPr>
      </w:pPr>
      <w:r w:rsidRPr="00393881">
        <w:rPr>
          <w:b/>
          <w:noProof/>
          <w:lang w:eastAsia="de-DE"/>
        </w:rPr>
        <mc:AlternateContent>
          <mc:Choice Requires="wps">
            <w:drawing>
              <wp:anchor distT="45720" distB="45720" distL="114300" distR="114300" simplePos="0" relativeHeight="251820032" behindDoc="0" locked="0" layoutInCell="1" allowOverlap="1">
                <wp:simplePos x="0" y="0"/>
                <wp:positionH relativeFrom="margin">
                  <wp:align>right</wp:align>
                </wp:positionH>
                <wp:positionV relativeFrom="paragraph">
                  <wp:posOffset>508</wp:posOffset>
                </wp:positionV>
                <wp:extent cx="5371200" cy="1404620"/>
                <wp:effectExtent l="0" t="0" r="20320" b="19050"/>
                <wp:wrapSquare wrapText="bothSides"/>
                <wp:docPr id="27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lumMod val="60000"/>
                            <a:lumOff val="40000"/>
                          </a:schemeClr>
                        </a:solidFill>
                        <a:ln w="9525">
                          <a:solidFill>
                            <a:srgbClr val="000000"/>
                          </a:solidFill>
                          <a:miter lim="800000"/>
                          <a:headEnd/>
                          <a:tailEnd/>
                        </a:ln>
                      </wps:spPr>
                      <wps:txbx>
                        <w:txbxContent>
                          <w:p w:rsidR="00E812FD" w:rsidRDefault="00E812FD">
                            <w:r w:rsidRPr="00BA1D55">
                              <w:rPr>
                                <w:b/>
                              </w:rPr>
                              <w:t xml:space="preserve">Zeichensätze der </w:t>
                            </w:r>
                            <w:r w:rsidRPr="00BA1D55">
                              <w:rPr>
                                <w:b/>
                                <w:lang w:val="en-US" w:bidi="en-US"/>
                              </w:rPr>
                              <w:t>ISO-8859-Norm</w:t>
                            </w:r>
                          </w:p>
                          <w:p w:rsidR="00E812FD" w:rsidRPr="00381869" w:rsidRDefault="00E812FD">
                            <w:r w:rsidRPr="00381869">
                              <w:t xml:space="preserve">ISO </w:t>
                            </w:r>
                            <w:r w:rsidRPr="00381869">
                              <w:rPr>
                                <w:lang w:val="en-US" w:bidi="en-US"/>
                              </w:rPr>
                              <w:t>8859-1: Latin-1</w:t>
                            </w:r>
                            <w:r w:rsidRPr="00381869">
                              <w:t>, Westeuropäisch</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tblGrid>
                            <w:tr w:rsidR="00E812FD" w:rsidTr="00334536">
                              <w:tc>
                                <w:tcPr>
                                  <w:tcW w:w="4169" w:type="dxa"/>
                                </w:tcPr>
                                <w:p w:rsidR="00E812FD" w:rsidRPr="00381869" w:rsidRDefault="00E812FD" w:rsidP="001B7F7D">
                                  <w:pPr>
                                    <w:pStyle w:val="Flietext0"/>
                                    <w:numPr>
                                      <w:ilvl w:val="0"/>
                                      <w:numId w:val="3"/>
                                    </w:numPr>
                                    <w:tabs>
                                      <w:tab w:val="left" w:pos="176"/>
                                      <w:tab w:val="left" w:pos="177"/>
                                    </w:tabs>
                                    <w:spacing w:line="240" w:lineRule="auto"/>
                                  </w:pPr>
                                  <w:r w:rsidRPr="00381869">
                                    <w:t xml:space="preserve">ISO </w:t>
                                  </w:r>
                                  <w:r w:rsidRPr="00381869">
                                    <w:rPr>
                                      <w:lang w:val="en-US" w:bidi="en-US"/>
                                    </w:rPr>
                                    <w:t xml:space="preserve">8859-9: </w:t>
                                  </w:r>
                                  <w:r w:rsidRPr="00381869">
                                    <w:t>Latin-5, Türkisch</w:t>
                                  </w:r>
                                </w:p>
                              </w:tc>
                            </w:tr>
                          </w:tbl>
                          <w:p w:rsidR="00E812FD" w:rsidRPr="00381869" w:rsidRDefault="00E812FD">
                            <w:r w:rsidRPr="00381869">
                              <w:t xml:space="preserve">ISO </w:t>
                            </w:r>
                            <w:r w:rsidRPr="00381869">
                              <w:rPr>
                                <w:lang w:val="en-US" w:bidi="en-US"/>
                              </w:rPr>
                              <w:t xml:space="preserve">8859-2: </w:t>
                            </w:r>
                            <w:r w:rsidRPr="00381869">
                              <w:t>Latin-2, Mitteleuropäisch</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tblGrid>
                            <w:tr w:rsidR="00E812FD" w:rsidTr="00334536">
                              <w:tc>
                                <w:tcPr>
                                  <w:tcW w:w="4169" w:type="dxa"/>
                                </w:tcPr>
                                <w:p w:rsidR="00E812FD" w:rsidRPr="00381869" w:rsidRDefault="00E812FD" w:rsidP="001B7F7D">
                                  <w:pPr>
                                    <w:pStyle w:val="Flietext0"/>
                                    <w:numPr>
                                      <w:ilvl w:val="0"/>
                                      <w:numId w:val="3"/>
                                    </w:numPr>
                                    <w:tabs>
                                      <w:tab w:val="left" w:pos="176"/>
                                      <w:tab w:val="left" w:pos="177"/>
                                    </w:tabs>
                                    <w:spacing w:line="240" w:lineRule="auto"/>
                                  </w:pPr>
                                  <w:r w:rsidRPr="00381869">
                                    <w:t xml:space="preserve">ISO </w:t>
                                  </w:r>
                                  <w:r w:rsidRPr="00381869">
                                    <w:rPr>
                                      <w:lang w:val="en-US" w:bidi="en-US"/>
                                    </w:rPr>
                                    <w:t xml:space="preserve">8859-10: </w:t>
                                  </w:r>
                                  <w:r w:rsidRPr="00381869">
                                    <w:t>Latin-6, Nordisch</w:t>
                                  </w:r>
                                </w:p>
                              </w:tc>
                            </w:tr>
                          </w:tbl>
                          <w:p w:rsidR="00E812FD" w:rsidRPr="00381869" w:rsidRDefault="00E812FD">
                            <w:r w:rsidRPr="00381869">
                              <w:t xml:space="preserve">ISO </w:t>
                            </w:r>
                            <w:r w:rsidRPr="00381869">
                              <w:rPr>
                                <w:lang w:val="en-US" w:bidi="en-US"/>
                              </w:rPr>
                              <w:t xml:space="preserve">8859-3: </w:t>
                            </w:r>
                            <w:r w:rsidRPr="00381869">
                              <w:t>Latin-3, Südeuropäisch</w:t>
                            </w:r>
                          </w:p>
                          <w:p w:rsidR="00E812FD" w:rsidRPr="00381869" w:rsidRDefault="00E812FD">
                            <w:r w:rsidRPr="00381869">
                              <w:t xml:space="preserve">ISO </w:t>
                            </w:r>
                            <w:r w:rsidRPr="00381869">
                              <w:rPr>
                                <w:lang w:val="en-US" w:bidi="en-US"/>
                              </w:rPr>
                              <w:t>8859-11: Thai</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tblGrid>
                            <w:tr w:rsidR="00E812FD" w:rsidTr="00334536">
                              <w:tc>
                                <w:tcPr>
                                  <w:tcW w:w="4169" w:type="dxa"/>
                                </w:tcPr>
                                <w:p w:rsidR="00E812FD" w:rsidRDefault="00E812FD">
                                  <w:pPr>
                                    <w:spacing w:after="160" w:line="259" w:lineRule="auto"/>
                                  </w:pPr>
                                </w:p>
                              </w:tc>
                            </w:tr>
                          </w:tbl>
                          <w:p w:rsidR="00E812FD" w:rsidRPr="00381869" w:rsidRDefault="00E812FD">
                            <w:r w:rsidRPr="00381869">
                              <w:t xml:space="preserve">ISO </w:t>
                            </w:r>
                            <w:r w:rsidRPr="00381869">
                              <w:rPr>
                                <w:lang w:val="en-US" w:bidi="en-US"/>
                              </w:rPr>
                              <w:t xml:space="preserve">8859-4: </w:t>
                            </w:r>
                            <w:r w:rsidRPr="00381869">
                              <w:t>Latin-4, Nordeuropäisch</w:t>
                            </w:r>
                          </w:p>
                          <w:p w:rsidR="00E812FD" w:rsidRPr="00381869" w:rsidRDefault="00E812FD">
                            <w:r w:rsidRPr="00381869">
                              <w:t xml:space="preserve">ISO </w:t>
                            </w:r>
                            <w:r w:rsidRPr="00381869">
                              <w:rPr>
                                <w:lang w:val="en-US" w:bidi="en-US"/>
                              </w:rPr>
                              <w:t xml:space="preserve">8859-12: </w:t>
                            </w:r>
                            <w:r w:rsidRPr="00381869">
                              <w:t>wurde entwickelt, aber nie spezifiziert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tblGrid>
                            <w:tr w:rsidR="00E812FD" w:rsidTr="00334536">
                              <w:tc>
                                <w:tcPr>
                                  <w:tcW w:w="4169" w:type="dxa"/>
                                </w:tcPr>
                                <w:p w:rsidR="00E812FD" w:rsidRDefault="00E812FD">
                                  <w:pPr>
                                    <w:spacing w:after="160" w:line="259" w:lineRule="auto"/>
                                  </w:pPr>
                                </w:p>
                              </w:tc>
                            </w:tr>
                          </w:tbl>
                          <w:p w:rsidR="00E812FD" w:rsidRPr="00381869" w:rsidRDefault="00E812FD">
                            <w:r w:rsidRPr="00381869">
                              <w:t xml:space="preserve">ISO </w:t>
                            </w:r>
                            <w:r w:rsidRPr="00381869">
                              <w:rPr>
                                <w:lang w:val="en-US" w:bidi="en-US"/>
                              </w:rPr>
                              <w:t xml:space="preserve">8859-5: </w:t>
                            </w:r>
                            <w:r w:rsidRPr="00381869">
                              <w:t>Kyrillisch</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tblGrid>
                            <w:tr w:rsidR="00E812FD" w:rsidTr="00334536">
                              <w:tc>
                                <w:tcPr>
                                  <w:tcW w:w="4169" w:type="dxa"/>
                                </w:tcPr>
                                <w:p w:rsidR="00E812FD" w:rsidRPr="00381869" w:rsidRDefault="00E812FD" w:rsidP="001B7F7D">
                                  <w:pPr>
                                    <w:pStyle w:val="Flietext0"/>
                                    <w:numPr>
                                      <w:ilvl w:val="0"/>
                                      <w:numId w:val="3"/>
                                    </w:numPr>
                                    <w:tabs>
                                      <w:tab w:val="left" w:pos="176"/>
                                      <w:tab w:val="left" w:pos="177"/>
                                    </w:tabs>
                                    <w:spacing w:line="240" w:lineRule="auto"/>
                                  </w:pPr>
                                  <w:r w:rsidRPr="00381869">
                                    <w:t xml:space="preserve">ISO </w:t>
                                  </w:r>
                                  <w:r w:rsidRPr="00381869">
                                    <w:rPr>
                                      <w:lang w:val="en-US" w:bidi="en-US"/>
                                    </w:rPr>
                                    <w:t xml:space="preserve">8859-13: </w:t>
                                  </w:r>
                                  <w:r w:rsidRPr="00381869">
                                    <w:t>Latin-7, Baltisch</w:t>
                                  </w:r>
                                </w:p>
                              </w:tc>
                            </w:tr>
                          </w:tbl>
                          <w:p w:rsidR="00E812FD" w:rsidRPr="00381869" w:rsidRDefault="00E812FD">
                            <w:r w:rsidRPr="00381869">
                              <w:t xml:space="preserve">ISO </w:t>
                            </w:r>
                            <w:r w:rsidRPr="00381869">
                              <w:rPr>
                                <w:lang w:val="en-US" w:bidi="en-US"/>
                              </w:rPr>
                              <w:t xml:space="preserve">8859-6: </w:t>
                            </w:r>
                            <w:r w:rsidRPr="00381869">
                              <w:t>Arabisch</w:t>
                            </w:r>
                          </w:p>
                          <w:p w:rsidR="00E812FD" w:rsidRPr="00381869" w:rsidRDefault="00E812FD">
                            <w:r w:rsidRPr="00381869">
                              <w:t xml:space="preserve">ISO </w:t>
                            </w:r>
                            <w:r w:rsidRPr="00381869">
                              <w:rPr>
                                <w:lang w:val="en-US" w:bidi="en-US"/>
                              </w:rPr>
                              <w:t xml:space="preserve">8859-14: </w:t>
                            </w:r>
                            <w:r w:rsidRPr="00381869">
                              <w:t>Latin-8, Keltisch</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tblGrid>
                            <w:tr w:rsidR="00E812FD" w:rsidTr="00334536">
                              <w:tc>
                                <w:tcPr>
                                  <w:tcW w:w="4169" w:type="dxa"/>
                                </w:tcPr>
                                <w:p w:rsidR="00E812FD" w:rsidRDefault="00E812FD">
                                  <w:pPr>
                                    <w:spacing w:after="160" w:line="259" w:lineRule="auto"/>
                                  </w:pPr>
                                </w:p>
                              </w:tc>
                            </w:tr>
                          </w:tbl>
                          <w:p w:rsidR="00E812FD" w:rsidRPr="00381869" w:rsidRDefault="00E812FD">
                            <w:r w:rsidRPr="00381869">
                              <w:t xml:space="preserve">ISO </w:t>
                            </w:r>
                            <w:r w:rsidRPr="00381869">
                              <w:rPr>
                                <w:lang w:val="en-US" w:bidi="en-US"/>
                              </w:rPr>
                              <w:t xml:space="preserve">8859-7: </w:t>
                            </w:r>
                            <w:r w:rsidRPr="00381869">
                              <w:t>Griechisch</w:t>
                            </w:r>
                          </w:p>
                          <w:p w:rsidR="00E812FD" w:rsidRPr="00381869" w:rsidRDefault="00E812FD">
                            <w:r w:rsidRPr="00381869">
                              <w:t xml:space="preserve">ISO </w:t>
                            </w:r>
                            <w:r w:rsidRPr="00381869">
                              <w:rPr>
                                <w:lang w:val="en-US" w:bidi="en-US"/>
                              </w:rPr>
                              <w:t xml:space="preserve">8859-15: </w:t>
                            </w:r>
                            <w:r w:rsidRPr="00381869">
                              <w:t>Latin-9, Westeuropäisch</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tblGrid>
                            <w:tr w:rsidR="00E812FD" w:rsidTr="00334536">
                              <w:tc>
                                <w:tcPr>
                                  <w:tcW w:w="4169" w:type="dxa"/>
                                </w:tcPr>
                                <w:p w:rsidR="00E812FD" w:rsidRDefault="00E812FD">
                                  <w:pPr>
                                    <w:spacing w:after="160" w:line="259" w:lineRule="auto"/>
                                  </w:pPr>
                                </w:p>
                              </w:tc>
                            </w:tr>
                          </w:tbl>
                          <w:p w:rsidR="00E812FD" w:rsidRPr="00381869" w:rsidRDefault="00E812FD">
                            <w:r w:rsidRPr="00381869">
                              <w:t xml:space="preserve">ISO </w:t>
                            </w:r>
                            <w:r w:rsidRPr="00381869">
                              <w:rPr>
                                <w:lang w:val="en-US" w:bidi="en-US"/>
                              </w:rPr>
                              <w:t xml:space="preserve">8859-8: </w:t>
                            </w:r>
                            <w:r w:rsidRPr="00381869">
                              <w:t>Hebräisch</w:t>
                            </w:r>
                          </w:p>
                          <w:p w:rsidR="00E812FD" w:rsidRPr="00381869" w:rsidRDefault="00E812FD">
                            <w:r w:rsidRPr="00381869">
                              <w:t xml:space="preserve">ISO </w:t>
                            </w:r>
                            <w:r w:rsidRPr="00381869">
                              <w:rPr>
                                <w:lang w:val="en-US" w:bidi="en-US"/>
                              </w:rPr>
                              <w:t xml:space="preserve">8859-16: </w:t>
                            </w:r>
                            <w:r w:rsidRPr="00381869">
                              <w:t>Latin-10, Südosteuropäisch</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tblGrid>
                            <w:tr w:rsidR="00E812FD" w:rsidTr="00334536">
                              <w:tc>
                                <w:tcPr>
                                  <w:tcW w:w="4169" w:type="dxa"/>
                                </w:tcPr>
                                <w:p w:rsidR="00E812FD" w:rsidRDefault="00E812FD">
                                  <w:pPr>
                                    <w:spacing w:after="160" w:line="259" w:lineRule="auto"/>
                                  </w:pPr>
                                </w:p>
                              </w:tc>
                            </w:tr>
                          </w:tbl>
                          <w:p w:rsidR="00E812FD" w:rsidRDefault="00E812F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8" type="#_x0000_t202" style="position:absolute;margin-left:371.75pt;margin-top:.05pt;width:422.95pt;height:110.6pt;z-index:25182003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" fillcolor="#f4b083 [1941]">
                <v:textbox style="mso-fit-shape-to-text:t">
                  <w:txbxContent>
                    <w:p w:rsidR="00E812FD" w:rsidRDefault="00E812FD">
                      <w:r w:rsidRPr="00BA1D55">
                        <w:rPr>
                          <w:b/>
                        </w:rPr>
                        <w:t xml:space="preserve">Zeichensätze der </w:t>
                      </w:r>
                      <w:r w:rsidRPr="00BA1D55">
                        <w:rPr>
                          <w:b/>
                          <w:lang w:val="en-US" w:bidi="en-US"/>
                        </w:rPr>
                        <w:t>ISO-8859-Norm</w:t>
                      </w:r>
                    </w:p>
                    <w:p w:rsidR="00E812FD" w:rsidRPr="00381869" w:rsidRDefault="00E812FD">
                      <w:r w:rsidRPr="00381869">
                        <w:t xml:space="preserve">ISO </w:t>
                      </w:r>
                      <w:r w:rsidRPr="00381869">
                        <w:rPr>
                          <w:lang w:val="en-US" w:bidi="en-US"/>
                        </w:rPr>
                        <w:t>8859-1: Latin-1</w:t>
                      </w:r>
                      <w:r w:rsidRPr="00381869">
                        <w:t>, Westeuropäisch</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tblGrid>
                      <w:tr w:rsidR="00E812FD" w:rsidTr="00334536">
                        <w:tc>
                          <w:tcPr>
                            <w:tcW w:w="4169" w:type="dxa"/>
                          </w:tcPr>
                          <w:p w:rsidR="00E812FD" w:rsidRPr="00381869" w:rsidRDefault="00E812FD" w:rsidP="001B7F7D">
                            <w:pPr>
                              <w:pStyle w:val="Flietext0"/>
                              <w:numPr>
                                <w:ilvl w:val="0"/>
                                <w:numId w:val="3"/>
                              </w:numPr>
                              <w:tabs>
                                <w:tab w:val="left" w:pos="176"/>
                                <w:tab w:val="left" w:pos="177"/>
                              </w:tabs>
                              <w:spacing w:line="240" w:lineRule="auto"/>
                            </w:pPr>
                            <w:r w:rsidRPr="00381869">
                              <w:t xml:space="preserve">ISO </w:t>
                            </w:r>
                            <w:r w:rsidRPr="00381869">
                              <w:rPr>
                                <w:lang w:val="en-US" w:bidi="en-US"/>
                              </w:rPr>
                              <w:t xml:space="preserve">8859-9: </w:t>
                            </w:r>
                            <w:r w:rsidRPr="00381869">
                              <w:t>Latin-5, Türkisch</w:t>
                            </w:r>
                          </w:p>
                        </w:tc>
                      </w:tr>
                    </w:tbl>
                    <w:p w:rsidR="00E812FD" w:rsidRPr="00381869" w:rsidRDefault="00E812FD">
                      <w:r w:rsidRPr="00381869">
                        <w:t xml:space="preserve">ISO </w:t>
                      </w:r>
                      <w:r w:rsidRPr="00381869">
                        <w:rPr>
                          <w:lang w:val="en-US" w:bidi="en-US"/>
                        </w:rPr>
                        <w:t xml:space="preserve">8859-2: </w:t>
                      </w:r>
                      <w:r w:rsidRPr="00381869">
                        <w:t>Latin-2, Mitteleuropäisch</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tblGrid>
                      <w:tr w:rsidR="00E812FD" w:rsidTr="00334536">
                        <w:tc>
                          <w:tcPr>
                            <w:tcW w:w="4169" w:type="dxa"/>
                          </w:tcPr>
                          <w:p w:rsidR="00E812FD" w:rsidRPr="00381869" w:rsidRDefault="00E812FD" w:rsidP="001B7F7D">
                            <w:pPr>
                              <w:pStyle w:val="Flietext0"/>
                              <w:numPr>
                                <w:ilvl w:val="0"/>
                                <w:numId w:val="3"/>
                              </w:numPr>
                              <w:tabs>
                                <w:tab w:val="left" w:pos="176"/>
                                <w:tab w:val="left" w:pos="177"/>
                              </w:tabs>
                              <w:spacing w:line="240" w:lineRule="auto"/>
                            </w:pPr>
                            <w:r w:rsidRPr="00381869">
                              <w:t xml:space="preserve">ISO </w:t>
                            </w:r>
                            <w:r w:rsidRPr="00381869">
                              <w:rPr>
                                <w:lang w:val="en-US" w:bidi="en-US"/>
                              </w:rPr>
                              <w:t xml:space="preserve">8859-10: </w:t>
                            </w:r>
                            <w:r w:rsidRPr="00381869">
                              <w:t>Latin-6, Nordisch</w:t>
                            </w:r>
                          </w:p>
                        </w:tc>
                      </w:tr>
                    </w:tbl>
                    <w:p w:rsidR="00E812FD" w:rsidRPr="00381869" w:rsidRDefault="00E812FD">
                      <w:r w:rsidRPr="00381869">
                        <w:t xml:space="preserve">ISO </w:t>
                      </w:r>
                      <w:r w:rsidRPr="00381869">
                        <w:rPr>
                          <w:lang w:val="en-US" w:bidi="en-US"/>
                        </w:rPr>
                        <w:t xml:space="preserve">8859-3: </w:t>
                      </w:r>
                      <w:r w:rsidRPr="00381869">
                        <w:t>Latin-3, Südeuropäisch</w:t>
                      </w:r>
                    </w:p>
                    <w:p w:rsidR="00E812FD" w:rsidRPr="00381869" w:rsidRDefault="00E812FD">
                      <w:r w:rsidRPr="00381869">
                        <w:t xml:space="preserve">ISO </w:t>
                      </w:r>
                      <w:r w:rsidRPr="00381869">
                        <w:rPr>
                          <w:lang w:val="en-US" w:bidi="en-US"/>
                        </w:rPr>
                        <w:t>8859-11: Thai</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tblGrid>
                      <w:tr w:rsidR="00E812FD" w:rsidTr="00334536">
                        <w:tc>
                          <w:tcPr>
                            <w:tcW w:w="4169" w:type="dxa"/>
                          </w:tcPr>
                          <w:p w:rsidR="00E812FD" w:rsidRDefault="00E812FD">
                            <w:pPr>
                              <w:spacing w:after="160" w:line="259" w:lineRule="auto"/>
                            </w:pPr>
                          </w:p>
                        </w:tc>
                      </w:tr>
                    </w:tbl>
                    <w:p w:rsidR="00E812FD" w:rsidRPr="00381869" w:rsidRDefault="00E812FD">
                      <w:r w:rsidRPr="00381869">
                        <w:t xml:space="preserve">ISO </w:t>
                      </w:r>
                      <w:r w:rsidRPr="00381869">
                        <w:rPr>
                          <w:lang w:val="en-US" w:bidi="en-US"/>
                        </w:rPr>
                        <w:t xml:space="preserve">8859-4: </w:t>
                      </w:r>
                      <w:r w:rsidRPr="00381869">
                        <w:t>Latin-4, Nordeuropäisch</w:t>
                      </w:r>
                    </w:p>
                    <w:p w:rsidR="00E812FD" w:rsidRPr="00381869" w:rsidRDefault="00E812FD">
                      <w:r w:rsidRPr="00381869">
                        <w:t xml:space="preserve">ISO </w:t>
                      </w:r>
                      <w:r w:rsidRPr="00381869">
                        <w:rPr>
                          <w:lang w:val="en-US" w:bidi="en-US"/>
                        </w:rPr>
                        <w:t xml:space="preserve">8859-12: </w:t>
                      </w:r>
                      <w:r w:rsidRPr="00381869">
                        <w:t>wurde entwickelt, aber nie spezifiziert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tblGrid>
                      <w:tr w:rsidR="00E812FD" w:rsidTr="00334536">
                        <w:tc>
                          <w:tcPr>
                            <w:tcW w:w="4169" w:type="dxa"/>
                          </w:tcPr>
                          <w:p w:rsidR="00E812FD" w:rsidRDefault="00E812FD">
                            <w:pPr>
                              <w:spacing w:after="160" w:line="259" w:lineRule="auto"/>
                            </w:pPr>
                          </w:p>
                        </w:tc>
                      </w:tr>
                    </w:tbl>
                    <w:p w:rsidR="00E812FD" w:rsidRPr="00381869" w:rsidRDefault="00E812FD">
                      <w:r w:rsidRPr="00381869">
                        <w:t xml:space="preserve">ISO </w:t>
                      </w:r>
                      <w:r w:rsidRPr="00381869">
                        <w:rPr>
                          <w:lang w:val="en-US" w:bidi="en-US"/>
                        </w:rPr>
                        <w:t xml:space="preserve">8859-5: </w:t>
                      </w:r>
                      <w:r w:rsidRPr="00381869">
                        <w:t>Kyrillisch</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tblGrid>
                      <w:tr w:rsidR="00E812FD" w:rsidTr="00334536">
                        <w:tc>
                          <w:tcPr>
                            <w:tcW w:w="4169" w:type="dxa"/>
                          </w:tcPr>
                          <w:p w:rsidR="00E812FD" w:rsidRPr="00381869" w:rsidRDefault="00E812FD" w:rsidP="001B7F7D">
                            <w:pPr>
                              <w:pStyle w:val="Flietext0"/>
                              <w:numPr>
                                <w:ilvl w:val="0"/>
                                <w:numId w:val="3"/>
                              </w:numPr>
                              <w:tabs>
                                <w:tab w:val="left" w:pos="176"/>
                                <w:tab w:val="left" w:pos="177"/>
                              </w:tabs>
                              <w:spacing w:line="240" w:lineRule="auto"/>
                            </w:pPr>
                            <w:r w:rsidRPr="00381869">
                              <w:t xml:space="preserve">ISO </w:t>
                            </w:r>
                            <w:r w:rsidRPr="00381869">
                              <w:rPr>
                                <w:lang w:val="en-US" w:bidi="en-US"/>
                              </w:rPr>
                              <w:t xml:space="preserve">8859-13: </w:t>
                            </w:r>
                            <w:r w:rsidRPr="00381869">
                              <w:t>Latin-7, Baltisch</w:t>
                            </w:r>
                          </w:p>
                        </w:tc>
                      </w:tr>
                    </w:tbl>
                    <w:p w:rsidR="00E812FD" w:rsidRPr="00381869" w:rsidRDefault="00E812FD">
                      <w:r w:rsidRPr="00381869">
                        <w:t xml:space="preserve">ISO </w:t>
                      </w:r>
                      <w:r w:rsidRPr="00381869">
                        <w:rPr>
                          <w:lang w:val="en-US" w:bidi="en-US"/>
                        </w:rPr>
                        <w:t xml:space="preserve">8859-6: </w:t>
                      </w:r>
                      <w:r w:rsidRPr="00381869">
                        <w:t>Arabisch</w:t>
                      </w:r>
                    </w:p>
                    <w:p w:rsidR="00E812FD" w:rsidRPr="00381869" w:rsidRDefault="00E812FD">
                      <w:r w:rsidRPr="00381869">
                        <w:t xml:space="preserve">ISO </w:t>
                      </w:r>
                      <w:r w:rsidRPr="00381869">
                        <w:rPr>
                          <w:lang w:val="en-US" w:bidi="en-US"/>
                        </w:rPr>
                        <w:t xml:space="preserve">8859-14: </w:t>
                      </w:r>
                      <w:r w:rsidRPr="00381869">
                        <w:t>Latin-8, Keltisch</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tblGrid>
                      <w:tr w:rsidR="00E812FD" w:rsidTr="00334536">
                        <w:tc>
                          <w:tcPr>
                            <w:tcW w:w="4169" w:type="dxa"/>
                          </w:tcPr>
                          <w:p w:rsidR="00E812FD" w:rsidRDefault="00E812FD">
                            <w:pPr>
                              <w:spacing w:after="160" w:line="259" w:lineRule="auto"/>
                            </w:pPr>
                          </w:p>
                        </w:tc>
                      </w:tr>
                    </w:tbl>
                    <w:p w:rsidR="00E812FD" w:rsidRPr="00381869" w:rsidRDefault="00E812FD">
                      <w:r w:rsidRPr="00381869">
                        <w:t xml:space="preserve">ISO </w:t>
                      </w:r>
                      <w:r w:rsidRPr="00381869">
                        <w:rPr>
                          <w:lang w:val="en-US" w:bidi="en-US"/>
                        </w:rPr>
                        <w:t xml:space="preserve">8859-7: </w:t>
                      </w:r>
                      <w:r w:rsidRPr="00381869">
                        <w:t>Griechisch</w:t>
                      </w:r>
                    </w:p>
                    <w:p w:rsidR="00E812FD" w:rsidRPr="00381869" w:rsidRDefault="00E812FD">
                      <w:r w:rsidRPr="00381869">
                        <w:t xml:space="preserve">ISO </w:t>
                      </w:r>
                      <w:r w:rsidRPr="00381869">
                        <w:rPr>
                          <w:lang w:val="en-US" w:bidi="en-US"/>
                        </w:rPr>
                        <w:t xml:space="preserve">8859-15: </w:t>
                      </w:r>
                      <w:r w:rsidRPr="00381869">
                        <w:t>Latin-9, Westeuropäisch</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tblGrid>
                      <w:tr w:rsidR="00E812FD" w:rsidTr="00334536">
                        <w:tc>
                          <w:tcPr>
                            <w:tcW w:w="4169" w:type="dxa"/>
                          </w:tcPr>
                          <w:p w:rsidR="00E812FD" w:rsidRDefault="00E812FD">
                            <w:pPr>
                              <w:spacing w:after="160" w:line="259" w:lineRule="auto"/>
                            </w:pPr>
                          </w:p>
                        </w:tc>
                      </w:tr>
                    </w:tbl>
                    <w:p w:rsidR="00E812FD" w:rsidRPr="00381869" w:rsidRDefault="00E812FD">
                      <w:r w:rsidRPr="00381869">
                        <w:t xml:space="preserve">ISO </w:t>
                      </w:r>
                      <w:r w:rsidRPr="00381869">
                        <w:rPr>
                          <w:lang w:val="en-US" w:bidi="en-US"/>
                        </w:rPr>
                        <w:t xml:space="preserve">8859-8: </w:t>
                      </w:r>
                      <w:r w:rsidRPr="00381869">
                        <w:t>Hebräisch</w:t>
                      </w:r>
                    </w:p>
                    <w:p w:rsidR="00E812FD" w:rsidRPr="00381869" w:rsidRDefault="00E812FD">
                      <w:r w:rsidRPr="00381869">
                        <w:t xml:space="preserve">ISO </w:t>
                      </w:r>
                      <w:r w:rsidRPr="00381869">
                        <w:rPr>
                          <w:lang w:val="en-US" w:bidi="en-US"/>
                        </w:rPr>
                        <w:t xml:space="preserve">8859-16: </w:t>
                      </w:r>
                      <w:r w:rsidRPr="00381869">
                        <w:t>Latin-10, Südosteuropäisch</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tblGrid>
                      <w:tr w:rsidR="00E812FD" w:rsidTr="00334536">
                        <w:tc>
                          <w:tcPr>
                            <w:tcW w:w="4169" w:type="dxa"/>
                          </w:tcPr>
                          <w:p w:rsidR="00E812FD" w:rsidRDefault="00E812FD">
                            <w:pPr>
                              <w:spacing w:after="160" w:line="259" w:lineRule="auto"/>
                            </w:pPr>
                          </w:p>
                        </w:tc>
                      </w:tr>
                    </w:tbl>
                    <w:p w:rsidR="00E812FD" w:rsidRDefault="00E812FD"/>
                  </w:txbxContent>
                </v:textbox>
                <w10:wrap type="square" anchorx="margin"/>
              </v:shape>
            </w:pict>
          </mc:Fallback>
        </mc:AlternateContent>
      </w:r>
    </w:p>
    <w:p w:rsidR="00FC4B57" w:rsidRDefault="00FC4B57" w:rsidP="00381869">
      <w:pPr>
        <w:pStyle w:val="A02bfw10mm"/>
        <w:rPr>
          <w:lang w:bidi="en-US"/>
        </w:rPr>
      </w:pPr>
    </w:p>
    <w:p w:rsidR="00D710A9" w:rsidRPr="00393881" w:rsidRDefault="00D710A9" w:rsidP="00381869">
      <w:pPr>
        <w:pStyle w:val="A02bfw10mm"/>
      </w:pPr>
      <w:r w:rsidRPr="00393881">
        <w:rPr>
          <w:lang w:bidi="en-US"/>
        </w:rPr>
        <w:t xml:space="preserve">Latin-I </w:t>
      </w:r>
      <w:r w:rsidRPr="00393881">
        <w:t xml:space="preserve">ist der Zeichensatz, welcher am häufigsten genutzt wird. Die </w:t>
      </w:r>
      <w:r w:rsidRPr="00393881">
        <w:rPr>
          <w:lang w:bidi="en-US"/>
        </w:rPr>
        <w:t xml:space="preserve">256 </w:t>
      </w:r>
      <w:r w:rsidRPr="00393881">
        <w:t xml:space="preserve">Zeichen dieses Zeichensatzes sind auch identisch mit den ersten </w:t>
      </w:r>
      <w:r w:rsidRPr="00393881">
        <w:rPr>
          <w:lang w:bidi="en-US"/>
        </w:rPr>
        <w:t xml:space="preserve">256 </w:t>
      </w:r>
      <w:r w:rsidRPr="00393881">
        <w:t xml:space="preserve">Zeichen des </w:t>
      </w:r>
      <w:r w:rsidRPr="00393881">
        <w:rPr>
          <w:lang w:bidi="en-US"/>
        </w:rPr>
        <w:t xml:space="preserve">Unicode-Zeichensatzes. </w:t>
      </w:r>
      <w:r w:rsidRPr="00393881">
        <w:t>Eine etwas modernere Vari</w:t>
      </w:r>
      <w:r w:rsidRPr="00393881">
        <w:softHyphen/>
        <w:t xml:space="preserve">ante vom </w:t>
      </w:r>
      <w:r w:rsidRPr="00393881">
        <w:rPr>
          <w:lang w:bidi="en-US"/>
        </w:rPr>
        <w:t xml:space="preserve">Latin-I-Zeichensatz </w:t>
      </w:r>
      <w:r w:rsidRPr="00393881">
        <w:t xml:space="preserve">ist der </w:t>
      </w:r>
      <w:r w:rsidRPr="00393881">
        <w:rPr>
          <w:lang w:bidi="en-US"/>
        </w:rPr>
        <w:t xml:space="preserve">Latin-9-Zeichensatz. </w:t>
      </w:r>
      <w:r w:rsidRPr="00393881">
        <w:t xml:space="preserve">Dieser enthält nur acht andere Zeichen. So wurde z. B. das allgemeine Währungszeichen n durch das </w:t>
      </w:r>
      <w:r w:rsidRPr="00393881">
        <w:rPr>
          <w:lang w:bidi="en-US"/>
        </w:rPr>
        <w:t xml:space="preserve">Eurozeichen </w:t>
      </w:r>
      <w:r w:rsidRPr="00393881">
        <w:t xml:space="preserve">€ ersetzt. Es hat sich allerdings in der Praxis erwiesen, dass eine Anzahl von </w:t>
      </w:r>
      <w:r w:rsidRPr="00393881">
        <w:rPr>
          <w:lang w:bidi="en-US"/>
        </w:rPr>
        <w:t xml:space="preserve">256 </w:t>
      </w:r>
      <w:r w:rsidRPr="00393881">
        <w:t>Stellen zu gering ist, um alle internationalen Zeichen ab</w:t>
      </w:r>
      <w:r w:rsidRPr="00393881">
        <w:softHyphen/>
        <w:t xml:space="preserve">zubilden. Um dieses Problem zu lösen, wurde der </w:t>
      </w:r>
      <w:r w:rsidRPr="00393881">
        <w:rPr>
          <w:lang w:bidi="en-US"/>
        </w:rPr>
        <w:t xml:space="preserve">Unicode-Standard </w:t>
      </w:r>
      <w:r w:rsidRPr="00393881">
        <w:t xml:space="preserve">entwickelt und die </w:t>
      </w:r>
      <w:r w:rsidRPr="00393881">
        <w:rPr>
          <w:lang w:bidi="en-US"/>
        </w:rPr>
        <w:t xml:space="preserve">ISO-8859-Norm </w:t>
      </w:r>
      <w:r w:rsidRPr="00393881">
        <w:t>durch die ISO/IE</w:t>
      </w:r>
      <w:r w:rsidRPr="00393881">
        <w:rPr>
          <w:lang w:bidi="en-US"/>
        </w:rPr>
        <w:t xml:space="preserve">C 10646 </w:t>
      </w:r>
      <w:r w:rsidRPr="00393881">
        <w:t xml:space="preserve">ersetzt, welche praktisch dem </w:t>
      </w:r>
      <w:r w:rsidRPr="00393881">
        <w:rPr>
          <w:lang w:bidi="en-US"/>
        </w:rPr>
        <w:t xml:space="preserve">Unicode-Standard </w:t>
      </w:r>
      <w:r w:rsidRPr="00393881">
        <w:t xml:space="preserve">entspricht. Aus diesem Grunde wird die </w:t>
      </w:r>
      <w:r w:rsidRPr="00393881">
        <w:rPr>
          <w:lang w:bidi="en-US"/>
        </w:rPr>
        <w:t xml:space="preserve">ISO-8859-Norm </w:t>
      </w:r>
      <w:r w:rsidRPr="00393881">
        <w:t>auch nicht mehr aktiv weiterentwickelt.</w:t>
      </w:r>
    </w:p>
    <w:p w:rsidR="00D710A9" w:rsidRPr="00393881" w:rsidRDefault="00381869" w:rsidP="00381869">
      <w:pPr>
        <w:rPr>
          <w:b/>
        </w:rPr>
      </w:pPr>
      <w:bookmarkStart w:id="60" w:name="bookmark81"/>
      <w:r w:rsidRPr="00393881">
        <w:rPr>
          <w:noProof/>
          <w:lang w:eastAsia="de-DE"/>
        </w:rPr>
        <w:drawing>
          <wp:anchor distT="0" distB="0" distL="114300" distR="114300" simplePos="0" relativeHeight="251821056" behindDoc="0" locked="0" layoutInCell="1" allowOverlap="1">
            <wp:simplePos x="0" y="0"/>
            <wp:positionH relativeFrom="column">
              <wp:posOffset>401955</wp:posOffset>
            </wp:positionH>
            <wp:positionV relativeFrom="paragraph">
              <wp:posOffset>233045</wp:posOffset>
            </wp:positionV>
            <wp:extent cx="1261745" cy="365760"/>
            <wp:effectExtent l="19050" t="19050" r="14605" b="15240"/>
            <wp:wrapSquare wrapText="bothSides"/>
            <wp:docPr id="10" name="Picut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31">
                      <a:extLst>
                        <a:ext uri="{28A0092B-C50C-407E-A947-70E740481C1C}">
                          <a14:useLocalDpi xmlns:a14="http://schemas.microsoft.com/office/drawing/2010/main" val="0"/>
                        </a:ext>
                      </a:extLst>
                    </a:blip>
                    <a:stretch/>
                  </pic:blipFill>
                  <pic:spPr>
                    <a:xfrm>
                      <a:off x="0" y="0"/>
                      <a:ext cx="1261745" cy="365760"/>
                    </a:xfrm>
                    <a:prstGeom prst="rect">
                      <a:avLst/>
                    </a:prstGeom>
                    <a:ln>
                      <a:solidFill>
                        <a:schemeClr val="tx1"/>
                      </a:solidFill>
                    </a:ln>
                  </pic:spPr>
                </pic:pic>
              </a:graphicData>
            </a:graphic>
          </wp:anchor>
        </w:drawing>
      </w:r>
      <w:r w:rsidR="00D710A9" w:rsidRPr="00393881">
        <w:rPr>
          <w:b/>
        </w:rPr>
        <w:t>Unicode</w:t>
      </w:r>
      <w:bookmarkEnd w:id="60"/>
    </w:p>
    <w:p w:rsidR="00381869" w:rsidRPr="00393881" w:rsidRDefault="00381869" w:rsidP="00381869"/>
    <w:p w:rsidR="00D710A9" w:rsidRPr="00393881" w:rsidRDefault="00D710A9" w:rsidP="00D710A9">
      <w:pPr>
        <w:rPr>
          <w:sz w:val="2"/>
          <w:szCs w:val="2"/>
        </w:rPr>
      </w:pPr>
    </w:p>
    <w:p w:rsidR="00D710A9" w:rsidRPr="00393881" w:rsidRDefault="00FA1721" w:rsidP="00381869">
      <w:pPr>
        <w:pStyle w:val="A02bfw10mm"/>
      </w:pPr>
      <w:r w:rsidRPr="00393881">
        <w:rPr>
          <w:noProof/>
          <w:lang w:eastAsia="de-DE"/>
        </w:rPr>
        <mc:AlternateContent>
          <mc:Choice Requires="wps">
            <w:drawing>
              <wp:anchor distT="45720" distB="45720" distL="114300" distR="114300" simplePos="0" relativeHeight="251823104" behindDoc="0" locked="0" layoutInCell="1" allowOverlap="1">
                <wp:simplePos x="0" y="0"/>
                <wp:positionH relativeFrom="margin">
                  <wp:align>right</wp:align>
                </wp:positionH>
                <wp:positionV relativeFrom="paragraph">
                  <wp:posOffset>1515008</wp:posOffset>
                </wp:positionV>
                <wp:extent cx="5371200" cy="1404620"/>
                <wp:effectExtent l="0" t="0" r="20320" b="26670"/>
                <wp:wrapSquare wrapText="bothSides"/>
                <wp:docPr id="28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lumMod val="60000"/>
                            <a:lumOff val="40000"/>
                          </a:schemeClr>
                        </a:solidFill>
                        <a:ln w="9525">
                          <a:solidFill>
                            <a:srgbClr val="000000"/>
                          </a:solidFill>
                          <a:miter lim="800000"/>
                          <a:headEnd/>
                          <a:tailEnd/>
                        </a:ln>
                      </wps:spPr>
                      <wps:txbx>
                        <w:txbxContent>
                          <w:p w:rsidR="00E812FD" w:rsidRDefault="00E812FD" w:rsidP="00FA1721">
                            <w:pPr>
                              <w:rPr>
                                <w:b/>
                                <w:color w:val="C00000"/>
                              </w:rPr>
                            </w:pPr>
                            <w:bookmarkStart w:id="61" w:name="bookmark83"/>
                            <w:r w:rsidRPr="00FA1721">
                              <w:rPr>
                                <w:b/>
                                <w:color w:val="C00000"/>
                              </w:rPr>
                              <w:t>Unicode Transformation Format (UTF)</w:t>
                            </w:r>
                            <w:bookmarkEnd w:id="61"/>
                          </w:p>
                          <w:p w:rsidR="00E812FD" w:rsidRPr="00FA1721" w:rsidRDefault="00E812FD" w:rsidP="00FA1721">
                            <w:pPr>
                              <w:rPr>
                                <w:b/>
                                <w:color w:val="C00000"/>
                              </w:rPr>
                            </w:pPr>
                          </w:p>
                          <w:p w:rsidR="00E812FD" w:rsidRDefault="00E812FD" w:rsidP="00381869">
                            <w:r>
                              <w:t>Es gibt verschiedene Transformationsformate. Mit jedem Format lassen sich alle im Unicode-Stan</w:t>
                            </w:r>
                            <w:r>
                              <w:softHyphen/>
                              <w:t>dard enthaltenen Zeichen darstellen.</w:t>
                            </w:r>
                          </w:p>
                          <w:p w:rsidR="00E812FD" w:rsidRDefault="00E812FD" w:rsidP="00381869"/>
                          <w:p w:rsidR="00E812FD" w:rsidRDefault="00E812FD" w:rsidP="001B7F7D">
                            <w:pPr>
                              <w:pStyle w:val="Listenabsatz"/>
                              <w:numPr>
                                <w:ilvl w:val="0"/>
                                <w:numId w:val="13"/>
                              </w:numPr>
                            </w:pPr>
                            <w:r w:rsidRPr="00FA1721">
                              <w:rPr>
                                <w:b/>
                              </w:rPr>
                              <w:t>UTF-8:</w:t>
                            </w:r>
                            <w:r>
                              <w:t xml:space="preserve"> Ein Zeichen wird mit </w:t>
                            </w:r>
                            <w:r w:rsidRPr="00FA1721">
                              <w:rPr>
                                <w:lang w:val="en-US" w:bidi="en-US"/>
                              </w:rPr>
                              <w:t xml:space="preserve">1 </w:t>
                            </w:r>
                            <w:r>
                              <w:t xml:space="preserve">bis </w:t>
                            </w:r>
                            <w:r w:rsidRPr="00FA1721">
                              <w:rPr>
                                <w:lang w:val="en-US" w:bidi="en-US"/>
                              </w:rPr>
                              <w:t xml:space="preserve">4 </w:t>
                            </w:r>
                            <w:r>
                              <w:t>Byte dargestellt. Die variable Zeichenlänge spart Speicher</w:t>
                            </w:r>
                            <w:r>
                              <w:softHyphen/>
                              <w:t>platz, aber es ist ein intelligenter Algorithmus zur Kodierung der Zeichen notwendig.</w:t>
                            </w:r>
                          </w:p>
                          <w:p w:rsidR="00E812FD" w:rsidRDefault="00E812FD" w:rsidP="001B7F7D">
                            <w:pPr>
                              <w:pStyle w:val="Listenabsatz"/>
                              <w:numPr>
                                <w:ilvl w:val="0"/>
                                <w:numId w:val="13"/>
                              </w:numPr>
                            </w:pPr>
                            <w:r w:rsidRPr="00FA1721">
                              <w:rPr>
                                <w:b/>
                              </w:rPr>
                              <w:t>UTF-16:</w:t>
                            </w:r>
                            <w:r>
                              <w:t xml:space="preserve"> Hierbei handelte es sich um ein Kodierungsverfahren, bei dem </w:t>
                            </w:r>
                            <w:r w:rsidRPr="00FA1721">
                              <w:rPr>
                                <w:lang w:val="en-US" w:bidi="en-US"/>
                              </w:rPr>
                              <w:t xml:space="preserve">2 </w:t>
                            </w:r>
                            <w:r>
                              <w:t xml:space="preserve">oder </w:t>
                            </w:r>
                            <w:r w:rsidRPr="00FA1721">
                              <w:rPr>
                                <w:lang w:val="en-US" w:bidi="en-US"/>
                              </w:rPr>
                              <w:t xml:space="preserve">4 </w:t>
                            </w:r>
                            <w:r>
                              <w:t>Byte zur Kodie</w:t>
                            </w:r>
                            <w:r>
                              <w:softHyphen/>
                              <w:t>rung eines Zeichens verwendet werden.</w:t>
                            </w:r>
                          </w:p>
                          <w:p w:rsidR="00E812FD" w:rsidRDefault="00E812FD" w:rsidP="001B7F7D">
                            <w:pPr>
                              <w:pStyle w:val="Listenabsatz"/>
                              <w:numPr>
                                <w:ilvl w:val="0"/>
                                <w:numId w:val="13"/>
                              </w:numPr>
                            </w:pPr>
                            <w:r w:rsidRPr="00FA1721">
                              <w:rPr>
                                <w:b/>
                              </w:rPr>
                              <w:t>UTF-32:</w:t>
                            </w:r>
                            <w:r>
                              <w:t xml:space="preserve"> Zur Darstellung eines Zeichens werden immer genau </w:t>
                            </w:r>
                            <w:r w:rsidRPr="00FA1721">
                              <w:rPr>
                                <w:lang w:val="en-US" w:bidi="en-US"/>
                              </w:rPr>
                              <w:t xml:space="preserve">4 </w:t>
                            </w:r>
                            <w:r>
                              <w:t>Byte verwendet. Ist die einfachs</w:t>
                            </w:r>
                            <w:r>
                              <w:softHyphen/>
                              <w:t xml:space="preserve">te Darstellungsform, welche aber auf Kosten der Speichergröße geht. So werden z.B. auch für einfache ASCII- Zeichen </w:t>
                            </w:r>
                            <w:r w:rsidRPr="00FA1721">
                              <w:rPr>
                                <w:lang w:val="en-US" w:bidi="en-US"/>
                              </w:rPr>
                              <w:t xml:space="preserve">4 </w:t>
                            </w:r>
                            <w:r>
                              <w:t>Byte verwendet.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49" type="#_x0000_t202" style="position:absolute;left:0;text-align:left;margin-left:371.75pt;margin-top:119.3pt;width:422.95pt;height:110.6pt;z-index:2518231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" fillcolor="#f4b083 [1941]">
                <v:textbox style="mso-fit-shape-to-text:t">
                  <w:txbxContent>
                    <w:p w:rsidR="00E812FD" w:rsidRDefault="00E812FD" w:rsidP="00FA1721">
                      <w:pPr>
                        <w:rPr>
                          <w:b/>
                          <w:color w:val="C00000"/>
                        </w:rPr>
                      </w:pPr>
                      <w:bookmarkStart w:id="69" w:name="bookmark83"/>
                      <w:r w:rsidRPr="00FA1721">
                        <w:rPr>
                          <w:b/>
                          <w:color w:val="C00000"/>
                        </w:rPr>
                        <w:t>Unicode Transformation Format (UTF)</w:t>
                      </w:r>
                      <w:bookmarkEnd w:id="69"/>
                    </w:p>
                    <w:p w:rsidR="00E812FD" w:rsidRPr="00FA1721" w:rsidRDefault="00E812FD" w:rsidP="00FA1721">
                      <w:pPr>
                        <w:rPr>
                          <w:b/>
                          <w:color w:val="C00000"/>
                        </w:rPr>
                      </w:pPr>
                    </w:p>
                    <w:p w:rsidR="00E812FD" w:rsidRDefault="00E812FD" w:rsidP="00381869">
                      <w:r>
                        <w:t>Es gibt verschiedene Transformationsformate. Mit jedem Format lassen sich alle im Unicode-Stan</w:t>
                      </w:r>
                      <w:r>
                        <w:softHyphen/>
                        <w:t>dard enthaltenen Zeichen darstellen.</w:t>
                      </w:r>
                    </w:p>
                    <w:p w:rsidR="00E812FD" w:rsidRDefault="00E812FD" w:rsidP="00381869"/>
                    <w:p w:rsidR="00E812FD" w:rsidRDefault="00E812FD" w:rsidP="001B7F7D">
                      <w:pPr>
                        <w:pStyle w:val="Listenabsatz"/>
                        <w:numPr>
                          <w:ilvl w:val="0"/>
                          <w:numId w:val="13"/>
                        </w:numPr>
                      </w:pPr>
                      <w:r w:rsidRPr="00FA1721">
                        <w:rPr>
                          <w:b/>
                        </w:rPr>
                        <w:t>UTF-8:</w:t>
                      </w:r>
                      <w:r>
                        <w:t xml:space="preserve"> Ein Zeichen wird mit </w:t>
                      </w:r>
                      <w:r w:rsidRPr="00FA1721">
                        <w:rPr>
                          <w:lang w:val="en-US" w:bidi="en-US"/>
                        </w:rPr>
                        <w:t xml:space="preserve">1 </w:t>
                      </w:r>
                      <w:r>
                        <w:t xml:space="preserve">bis </w:t>
                      </w:r>
                      <w:r w:rsidRPr="00FA1721">
                        <w:rPr>
                          <w:lang w:val="en-US" w:bidi="en-US"/>
                        </w:rPr>
                        <w:t xml:space="preserve">4 </w:t>
                      </w:r>
                      <w:r>
                        <w:t>Byte dargestellt. Die variable Zeichenlänge spart Speicher</w:t>
                      </w:r>
                      <w:r>
                        <w:softHyphen/>
                        <w:t>platz, aber es ist ein intelligenter Algorithmus zur Kodierung der Zeichen notwendig.</w:t>
                      </w:r>
                    </w:p>
                    <w:p w:rsidR="00E812FD" w:rsidRDefault="00E812FD" w:rsidP="001B7F7D">
                      <w:pPr>
                        <w:pStyle w:val="Listenabsatz"/>
                        <w:numPr>
                          <w:ilvl w:val="0"/>
                          <w:numId w:val="13"/>
                        </w:numPr>
                      </w:pPr>
                      <w:r w:rsidRPr="00FA1721">
                        <w:rPr>
                          <w:b/>
                        </w:rPr>
                        <w:t>UTF-16:</w:t>
                      </w:r>
                      <w:r>
                        <w:t xml:space="preserve"> Hierbei handelte es sich um ein Kodierungsverfahren, bei dem </w:t>
                      </w:r>
                      <w:r w:rsidRPr="00FA1721">
                        <w:rPr>
                          <w:lang w:val="en-US" w:bidi="en-US"/>
                        </w:rPr>
                        <w:t xml:space="preserve">2 </w:t>
                      </w:r>
                      <w:r>
                        <w:t xml:space="preserve">oder </w:t>
                      </w:r>
                      <w:r w:rsidRPr="00FA1721">
                        <w:rPr>
                          <w:lang w:val="en-US" w:bidi="en-US"/>
                        </w:rPr>
                        <w:t xml:space="preserve">4 </w:t>
                      </w:r>
                      <w:r>
                        <w:t>Byte zur Kodie</w:t>
                      </w:r>
                      <w:r>
                        <w:softHyphen/>
                        <w:t>rung eines Zeichens verwendet werden.</w:t>
                      </w:r>
                    </w:p>
                    <w:p w:rsidR="00E812FD" w:rsidRDefault="00E812FD" w:rsidP="001B7F7D">
                      <w:pPr>
                        <w:pStyle w:val="Listenabsatz"/>
                        <w:numPr>
                          <w:ilvl w:val="0"/>
                          <w:numId w:val="13"/>
                        </w:numPr>
                      </w:pPr>
                      <w:r w:rsidRPr="00FA1721">
                        <w:rPr>
                          <w:b/>
                        </w:rPr>
                        <w:t>UTF-32:</w:t>
                      </w:r>
                      <w:r>
                        <w:t xml:space="preserve"> Zur Darstellung eines Zeichens werden immer genau </w:t>
                      </w:r>
                      <w:r w:rsidRPr="00FA1721">
                        <w:rPr>
                          <w:lang w:val="en-US" w:bidi="en-US"/>
                        </w:rPr>
                        <w:t xml:space="preserve">4 </w:t>
                      </w:r>
                      <w:r>
                        <w:t>Byte verwendet. Ist die einfachs</w:t>
                      </w:r>
                      <w:r>
                        <w:softHyphen/>
                        <w:t xml:space="preserve">te Darstellungsform, welche aber auf Kosten der Speichergröße geht. So werden z.B. auch für einfache ASCII- Zeichen </w:t>
                      </w:r>
                      <w:r w:rsidRPr="00FA1721">
                        <w:rPr>
                          <w:lang w:val="en-US" w:bidi="en-US"/>
                        </w:rPr>
                        <w:t xml:space="preserve">4 </w:t>
                      </w:r>
                      <w:r>
                        <w:t>Byte verwendet.</w:t>
                      </w:r>
                    </w:p>
                  </w:txbxContent>
                </v:textbox>
                <w10:wrap type="square" anchorx="margin"/>
              </v:shape>
            </w:pict>
          </mc:Fallback>
        </mc:AlternateContent>
      </w:r>
      <w:r w:rsidR="00D710A9" w:rsidRPr="00393881">
        <w:t xml:space="preserve">Unicode ist ein internationaler Standard, der jedes </w:t>
      </w:r>
      <w:r w:rsidR="00D710A9" w:rsidRPr="00393881">
        <w:rPr>
          <w:lang w:bidi="en-US"/>
        </w:rPr>
        <w:t>Schriftzeichen oder</w:t>
      </w:r>
      <w:r w:rsidR="00D710A9" w:rsidRPr="00393881">
        <w:t xml:space="preserve"> </w:t>
      </w:r>
      <w:r w:rsidR="00060497">
        <w:rPr>
          <w:lang w:bidi="en-US"/>
        </w:rPr>
        <w:t>Text</w:t>
      </w:r>
      <w:r w:rsidR="00D710A9" w:rsidRPr="00393881">
        <w:t xml:space="preserve">element aller bekannten </w:t>
      </w:r>
      <w:r w:rsidR="00D710A9" w:rsidRPr="00393881">
        <w:rPr>
          <w:lang w:bidi="en-US"/>
        </w:rPr>
        <w:t xml:space="preserve">Schriftkulturen </w:t>
      </w:r>
      <w:r w:rsidR="00D710A9" w:rsidRPr="00393881">
        <w:t>und Zeichensysteme in einem digi</w:t>
      </w:r>
      <w:r w:rsidR="00D710A9" w:rsidRPr="00393881">
        <w:softHyphen/>
        <w:t>talen Code festlegt. Dementsprechend umfangreich ist die Anzahl der Uni</w:t>
      </w:r>
      <w:r w:rsidR="00D710A9" w:rsidRPr="00393881">
        <w:softHyphen/>
        <w:t xml:space="preserve">code-Zeichen, welche zu Zeit etwa </w:t>
      </w:r>
      <w:r w:rsidR="00D710A9" w:rsidRPr="00393881">
        <w:rPr>
          <w:lang w:bidi="en-US"/>
        </w:rPr>
        <w:t xml:space="preserve">230 000 </w:t>
      </w:r>
      <w:r w:rsidR="00D710A9" w:rsidRPr="00393881">
        <w:t xml:space="preserve">Zeichen umfasst. Das Ziel des </w:t>
      </w:r>
      <w:r w:rsidR="00D710A9" w:rsidRPr="00393881">
        <w:rPr>
          <w:lang w:bidi="en-US"/>
        </w:rPr>
        <w:t xml:space="preserve">Unicode-Standards </w:t>
      </w:r>
      <w:r w:rsidR="00D710A9" w:rsidRPr="00393881">
        <w:t>ist die Beseitigung unterschiedlicher und inkompatibler</w:t>
      </w:r>
      <w:r w:rsidR="00381869" w:rsidRPr="00393881">
        <w:t xml:space="preserve"> </w:t>
      </w:r>
      <w:r w:rsidR="00D710A9" w:rsidRPr="00393881">
        <w:t xml:space="preserve">Zeichensätze aus verschiedenen Ländern und Kulturkreisen. Die erste Version erschien im Jahre </w:t>
      </w:r>
      <w:r w:rsidR="00D710A9" w:rsidRPr="00393881">
        <w:rPr>
          <w:lang w:bidi="en-US"/>
        </w:rPr>
        <w:t xml:space="preserve">1990. </w:t>
      </w:r>
      <w:r w:rsidR="00D710A9" w:rsidRPr="00393881">
        <w:t xml:space="preserve">Mit derzeit wurde der Unicode um weitere Zeichen ergänzt und hatte schnell die 8-Bit-Grenze durchbrochen. Heutzutage gibt es den Unicode auch auf der Basis von </w:t>
      </w:r>
      <w:r w:rsidR="00D710A9" w:rsidRPr="00393881">
        <w:rPr>
          <w:lang w:bidi="en-US"/>
        </w:rPr>
        <w:t xml:space="preserve">16 </w:t>
      </w:r>
      <w:r w:rsidR="00D710A9" w:rsidRPr="00393881">
        <w:t xml:space="preserve">bzw. </w:t>
      </w:r>
      <w:r w:rsidR="00D710A9" w:rsidRPr="00393881">
        <w:rPr>
          <w:lang w:bidi="en-US"/>
        </w:rPr>
        <w:t xml:space="preserve">32 </w:t>
      </w:r>
      <w:r w:rsidR="00D710A9" w:rsidRPr="00393881">
        <w:t xml:space="preserve">Bit und ist in der ISO/IEC </w:t>
      </w:r>
      <w:r w:rsidR="00D710A9" w:rsidRPr="00393881">
        <w:rPr>
          <w:lang w:bidi="en-US"/>
        </w:rPr>
        <w:t xml:space="preserve">10646 </w:t>
      </w:r>
      <w:r w:rsidR="00D710A9" w:rsidRPr="00393881">
        <w:t>ge</w:t>
      </w:r>
      <w:r w:rsidR="00D710A9" w:rsidRPr="00393881">
        <w:softHyphen/>
        <w:t>normt.</w:t>
      </w:r>
    </w:p>
    <w:p w:rsidR="00381869" w:rsidRPr="00393881" w:rsidRDefault="00381869" w:rsidP="00381869">
      <w:pPr>
        <w:pStyle w:val="A02bfw10mm"/>
      </w:pPr>
    </w:p>
    <w:p w:rsidR="00D710A9" w:rsidRPr="00393881" w:rsidRDefault="00FA1721" w:rsidP="00D710A9">
      <w:pPr>
        <w:rPr>
          <w:sz w:val="2"/>
          <w:szCs w:val="2"/>
        </w:rPr>
      </w:pPr>
      <w:r w:rsidRPr="00393881">
        <w:rPr>
          <w:noProof/>
          <w:lang w:eastAsia="de-DE"/>
        </w:rPr>
        <mc:AlternateContent>
          <mc:Choice Requires="wps">
            <w:drawing>
              <wp:anchor distT="45720" distB="45720" distL="114300" distR="114300" simplePos="0" relativeHeight="251825152" behindDoc="0" locked="0" layoutInCell="1" allowOverlap="1">
                <wp:simplePos x="0" y="0"/>
                <wp:positionH relativeFrom="margin">
                  <wp:align>right</wp:align>
                </wp:positionH>
                <wp:positionV relativeFrom="paragraph">
                  <wp:posOffset>7265</wp:posOffset>
                </wp:positionV>
                <wp:extent cx="5371200" cy="1404620"/>
                <wp:effectExtent l="0" t="0" r="20320" b="21590"/>
                <wp:wrapSquare wrapText="bothSides"/>
                <wp:docPr id="28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lumMod val="60000"/>
                            <a:lumOff val="40000"/>
                          </a:schemeClr>
                        </a:solidFill>
                        <a:ln w="9525">
                          <a:solidFill>
                            <a:srgbClr val="000000"/>
                          </a:solidFill>
                          <a:miter lim="800000"/>
                          <a:headEnd/>
                          <a:tailEnd/>
                        </a:ln>
                      </wps:spPr>
                      <wps:txbx>
                        <w:txbxContent>
                          <w:p w:rsidR="00E812FD" w:rsidRDefault="00E812FD" w:rsidP="00FA1721">
                            <w:pPr>
                              <w:rPr>
                                <w:b/>
                                <w:color w:val="C00000"/>
                                <w:lang w:val="en-US" w:bidi="en-US"/>
                              </w:rPr>
                            </w:pPr>
                            <w:r w:rsidRPr="00FA1721">
                              <w:rPr>
                                <w:b/>
                                <w:color w:val="C00000"/>
                              </w:rPr>
                              <w:t xml:space="preserve">Beispiele für </w:t>
                            </w:r>
                            <w:r w:rsidRPr="00FA1721">
                              <w:rPr>
                                <w:b/>
                                <w:color w:val="C00000"/>
                                <w:lang w:val="en-US" w:bidi="en-US"/>
                              </w:rPr>
                              <w:t>Unicode-Zeichen</w:t>
                            </w:r>
                          </w:p>
                          <w:p w:rsidR="00E812FD" w:rsidRPr="00FA1721" w:rsidRDefault="00E812FD" w:rsidP="00FA1721">
                            <w:pPr>
                              <w:rPr>
                                <w:b/>
                                <w:color w:val="C00000"/>
                              </w:rPr>
                            </w:pPr>
                          </w:p>
                          <w:p w:rsidR="00E812FD" w:rsidRDefault="00E812FD">
                            <w:r>
                              <w:rPr>
                                <w:noProof/>
                                <w:lang w:eastAsia="de-DE"/>
                              </w:rPr>
                              <w:drawing>
                                <wp:inline distT="0" distB="0" distL="0" distR="0" wp14:anchorId="7DC9D924" wp14:editId="439C2B72">
                                  <wp:extent cx="5139055" cy="786130"/>
                                  <wp:effectExtent l="0" t="0" r="0" b="0"/>
                                  <wp:docPr id="284" name="Picut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2"/>
                                          <a:stretch/>
                                        </pic:blipFill>
                                        <pic:spPr>
                                          <a:xfrm>
                                            <a:off x="0" y="0"/>
                                            <a:ext cx="5139055" cy="78613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50" type="#_x0000_t202" style="position:absolute;margin-left:371.75pt;margin-top:.55pt;width:422.95pt;height:110.6pt;z-index:2518251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" fillcolor="#f4b083 [1941]">
                <v:textbox style="mso-fit-shape-to-text:t">
                  <w:txbxContent>
                    <w:p w:rsidR="00E812FD" w:rsidRDefault="00E812FD" w:rsidP="00FA1721">
                      <w:pPr>
                        <w:rPr>
                          <w:b/>
                          <w:color w:val="C00000"/>
                          <w:lang w:val="en-US" w:bidi="en-US"/>
                        </w:rPr>
                      </w:pPr>
                      <w:r w:rsidRPr="00FA1721">
                        <w:rPr>
                          <w:b/>
                          <w:color w:val="C00000"/>
                        </w:rPr>
                        <w:t xml:space="preserve">Beispiele für </w:t>
                      </w:r>
                      <w:r w:rsidRPr="00FA1721">
                        <w:rPr>
                          <w:b/>
                          <w:color w:val="C00000"/>
                          <w:lang w:val="en-US" w:bidi="en-US"/>
                        </w:rPr>
                        <w:t>Unicode-</w:t>
                      </w:r>
                      <w:proofErr w:type="spellStart"/>
                      <w:r w:rsidRPr="00FA1721">
                        <w:rPr>
                          <w:b/>
                          <w:color w:val="C00000"/>
                          <w:lang w:val="en-US" w:bidi="en-US"/>
                        </w:rPr>
                        <w:t>Zeichen</w:t>
                      </w:r>
                      <w:proofErr w:type="spellEnd"/>
                    </w:p>
                    <w:p w:rsidR="00E812FD" w:rsidRPr="00FA1721" w:rsidRDefault="00E812FD" w:rsidP="00FA1721">
                      <w:pPr>
                        <w:rPr>
                          <w:b/>
                          <w:color w:val="C00000"/>
                        </w:rPr>
                      </w:pPr>
                    </w:p>
                    <w:p w:rsidR="00E812FD" w:rsidRDefault="00E812FD">
                      <w:r>
                        <w:rPr>
                          <w:noProof/>
                          <w:lang w:eastAsia="de-DE"/>
                        </w:rPr>
                        <w:drawing>
                          <wp:inline distT="0" distB="0" distL="0" distR="0" wp14:anchorId="7DC9D924" wp14:editId="439C2B72">
                            <wp:extent cx="5139055" cy="786130"/>
                            <wp:effectExtent l="0" t="0" r="0" b="0"/>
                            <wp:docPr id="284" name="Picut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3"/>
                                    <a:stretch/>
                                  </pic:blipFill>
                                  <pic:spPr>
                                    <a:xfrm>
                                      <a:off x="0" y="0"/>
                                      <a:ext cx="5139055" cy="786130"/>
                                    </a:xfrm>
                                    <a:prstGeom prst="rect">
                                      <a:avLst/>
                                    </a:prstGeom>
                                  </pic:spPr>
                                </pic:pic>
                              </a:graphicData>
                            </a:graphic>
                          </wp:inline>
                        </w:drawing>
                      </w:r>
                    </w:p>
                  </w:txbxContent>
                </v:textbox>
                <w10:wrap type="square" anchorx="margin"/>
              </v:shape>
            </w:pict>
          </mc:Fallback>
        </mc:AlternateContent>
      </w:r>
    </w:p>
    <w:p w:rsidR="00FA1721" w:rsidRPr="00393881" w:rsidRDefault="00FA1721">
      <w:pPr>
        <w:spacing w:after="160" w:line="259" w:lineRule="auto"/>
        <w:rPr>
          <w:rFonts w:eastAsia="Arial"/>
          <w:b/>
          <w:bCs/>
          <w:color w:val="FFFFFF"/>
          <w:szCs w:val="20"/>
          <w:lang w:bidi="en-US"/>
        </w:rPr>
      </w:pPr>
      <w:bookmarkStart w:id="62" w:name="bookmark71"/>
      <w:bookmarkStart w:id="63" w:name="bookmark85"/>
      <w:r w:rsidRPr="00393881">
        <w:rPr>
          <w:color w:val="FFFFFF"/>
          <w:szCs w:val="20"/>
          <w:lang w:bidi="en-US"/>
        </w:rPr>
        <w:br w:type="page"/>
      </w:r>
    </w:p>
    <w:p w:rsidR="00D710A9" w:rsidRPr="00393881" w:rsidRDefault="00FA1721" w:rsidP="00FA1721">
      <w:pPr>
        <w:pStyle w:val="berschrift2"/>
      </w:pPr>
      <w:bookmarkStart w:id="64" w:name="bookmark87"/>
      <w:bookmarkStart w:id="65" w:name="_Toc94179015"/>
      <w:bookmarkEnd w:id="62"/>
      <w:bookmarkEnd w:id="63"/>
      <w:r w:rsidRPr="00393881">
        <w:rPr>
          <w:rFonts w:eastAsia="Tahoma"/>
          <w:lang w:bidi="en-US"/>
        </w:rPr>
        <w:t>L</w:t>
      </w:r>
      <w:r w:rsidR="00FC4B57">
        <w:rPr>
          <w:rFonts w:eastAsia="Tahoma"/>
          <w:lang w:bidi="en-US"/>
        </w:rPr>
        <w:t>E</w:t>
      </w:r>
      <w:r w:rsidRPr="00393881">
        <w:rPr>
          <w:rFonts w:eastAsia="Tahoma"/>
          <w:lang w:bidi="en-US"/>
        </w:rPr>
        <w:t xml:space="preserve"> 3 - </w:t>
      </w:r>
      <w:r w:rsidR="00D710A9" w:rsidRPr="00393881">
        <w:rPr>
          <w:rFonts w:eastAsia="Tahoma"/>
          <w:lang w:bidi="en-US"/>
        </w:rPr>
        <w:t>Darstellung</w:t>
      </w:r>
      <w:r w:rsidR="00D710A9" w:rsidRPr="00393881">
        <w:rPr>
          <w:rFonts w:eastAsia="Tahoma"/>
        </w:rPr>
        <w:t xml:space="preserve"> </w:t>
      </w:r>
      <w:r w:rsidR="00D710A9" w:rsidRPr="00393881">
        <w:rPr>
          <w:rFonts w:eastAsia="Tahoma"/>
          <w:lang w:bidi="en-US"/>
        </w:rPr>
        <w:t xml:space="preserve">von </w:t>
      </w:r>
      <w:r w:rsidR="00D710A9" w:rsidRPr="00393881">
        <w:rPr>
          <w:rFonts w:eastAsia="Tahoma"/>
        </w:rPr>
        <w:t>grafischen Daten</w:t>
      </w:r>
      <w:bookmarkEnd w:id="64"/>
      <w:bookmarkEnd w:id="65"/>
    </w:p>
    <w:p w:rsidR="00FA1721" w:rsidRPr="00393881" w:rsidRDefault="00FA1721" w:rsidP="00FA1721">
      <w:pPr>
        <w:pStyle w:val="A02bfw10mm"/>
      </w:pPr>
    </w:p>
    <w:p w:rsidR="00D710A9" w:rsidRPr="00393881" w:rsidRDefault="00D710A9" w:rsidP="00FA1721">
      <w:pPr>
        <w:pStyle w:val="A02bfw10mm"/>
      </w:pPr>
      <w:r w:rsidRPr="00393881">
        <w:t xml:space="preserve">Um die grafischen Daten von Bildern, Fotos oder Grafiken digital darzustellen, gibt es prinzipiell zwei Möglichkeiten: zum einen als </w:t>
      </w:r>
      <w:r w:rsidRPr="00393881">
        <w:rPr>
          <w:lang w:bidi="en-US"/>
        </w:rPr>
        <w:t xml:space="preserve">Vektorgrafik </w:t>
      </w:r>
      <w:r w:rsidRPr="00393881">
        <w:t xml:space="preserve">und zum anderen als </w:t>
      </w:r>
      <w:r w:rsidRPr="00393881">
        <w:rPr>
          <w:lang w:bidi="en-US"/>
        </w:rPr>
        <w:t xml:space="preserve">Rastergrafik </w:t>
      </w:r>
      <w:r w:rsidRPr="00393881">
        <w:t>(Bitmap).</w:t>
      </w:r>
    </w:p>
    <w:tbl>
      <w:tblPr>
        <w:tblStyle w:val="Tabellenraster"/>
        <w:tblW w:w="0" w:type="auto"/>
        <w:tblInd w:w="584" w:type="dxa"/>
        <w:tblCellMar>
          <w:top w:w="57" w:type="dxa"/>
          <w:left w:w="57" w:type="dxa"/>
          <w:bottom w:w="57" w:type="dxa"/>
          <w:right w:w="57" w:type="dxa"/>
        </w:tblCellMar>
        <w:tblLook w:val="04A0" w:firstRow="1" w:lastRow="0" w:firstColumn="1" w:lastColumn="0" w:noHBand="0" w:noVBand="1"/>
      </w:tblPr>
      <w:tblGrid>
        <w:gridCol w:w="1241"/>
        <w:gridCol w:w="1802"/>
        <w:gridCol w:w="1861"/>
        <w:gridCol w:w="3574"/>
      </w:tblGrid>
      <w:tr w:rsidR="00FA1721" w:rsidRPr="00393881" w:rsidTr="00FA1721">
        <w:trPr>
          <w:trHeight w:val="244"/>
        </w:trPr>
        <w:tc>
          <w:tcPr>
            <w:tcW w:w="9065" w:type="dxa"/>
            <w:gridSpan w:val="4"/>
            <w:shd w:val="clear" w:color="auto" w:fill="538135" w:themeFill="accent6" w:themeFillShade="BF"/>
          </w:tcPr>
          <w:p w:rsidR="00FA1721" w:rsidRPr="00393881" w:rsidRDefault="00FA1721" w:rsidP="00FA1721">
            <w:pPr>
              <w:rPr>
                <w:rFonts w:eastAsia="Tahoma"/>
              </w:rPr>
            </w:pPr>
            <w:bookmarkStart w:id="66" w:name="bookmark89"/>
            <w:r w:rsidRPr="00393881">
              <w:t>Darstellungsmöglichkeiten von grafischen Daten</w:t>
            </w:r>
          </w:p>
        </w:tc>
      </w:tr>
      <w:tr w:rsidR="00FA1721" w:rsidRPr="00393881" w:rsidTr="00FA1721">
        <w:tc>
          <w:tcPr>
            <w:tcW w:w="1532" w:type="dxa"/>
            <w:vMerge w:val="restart"/>
            <w:shd w:val="clear" w:color="auto" w:fill="A8D08D" w:themeFill="accent6" w:themeFillTint="99"/>
          </w:tcPr>
          <w:p w:rsidR="00FA1721" w:rsidRPr="00393881" w:rsidRDefault="00FA1721" w:rsidP="00FA1721">
            <w:r w:rsidRPr="00393881">
              <w:rPr>
                <w:lang w:bidi="en-US"/>
              </w:rPr>
              <w:t>Rastergrafik</w:t>
            </w:r>
          </w:p>
          <w:p w:rsidR="00FA1721" w:rsidRPr="00393881" w:rsidRDefault="00FA1721" w:rsidP="00FA1721">
            <w:pPr>
              <w:rPr>
                <w:rFonts w:eastAsia="Tahoma"/>
              </w:rPr>
            </w:pPr>
          </w:p>
        </w:tc>
        <w:tc>
          <w:tcPr>
            <w:tcW w:w="3871" w:type="dxa"/>
            <w:gridSpan w:val="2"/>
          </w:tcPr>
          <w:p w:rsidR="00FA1721" w:rsidRPr="00393881" w:rsidRDefault="00FA1721" w:rsidP="00FA1721">
            <w:r w:rsidRPr="00393881">
              <w:t xml:space="preserve">Eine </w:t>
            </w:r>
            <w:r w:rsidRPr="00393881">
              <w:rPr>
                <w:lang w:bidi="en-US"/>
              </w:rPr>
              <w:t xml:space="preserve">Rastergrafik </w:t>
            </w:r>
            <w:r w:rsidRPr="00393881">
              <w:t xml:space="preserve">(Bitmap) besteht aus einer Folge von </w:t>
            </w:r>
            <w:r w:rsidRPr="00393881">
              <w:rPr>
                <w:lang w:bidi="en-US"/>
              </w:rPr>
              <w:t xml:space="preserve">Bildpunkten </w:t>
            </w:r>
            <w:r w:rsidRPr="00393881">
              <w:t xml:space="preserve">(Pixel). Jeder </w:t>
            </w:r>
            <w:r w:rsidRPr="00393881">
              <w:rPr>
                <w:lang w:bidi="en-US"/>
              </w:rPr>
              <w:t xml:space="preserve">Bildpunkt </w:t>
            </w:r>
            <w:r w:rsidRPr="00393881">
              <w:t xml:space="preserve">wird mit einer Bit-Folge beschrieben, in der die Helligkeit und die Farbe codiert sind. Je nach </w:t>
            </w:r>
            <w:r w:rsidRPr="00393881">
              <w:rPr>
                <w:lang w:bidi="en-US"/>
              </w:rPr>
              <w:t xml:space="preserve">Farbtiefe </w:t>
            </w:r>
            <w:r w:rsidRPr="00393881">
              <w:t xml:space="preserve">kann die Anzahl der Bit pro </w:t>
            </w:r>
            <w:r w:rsidRPr="00393881">
              <w:rPr>
                <w:lang w:bidi="en-US"/>
              </w:rPr>
              <w:t xml:space="preserve">Bildpunkt </w:t>
            </w:r>
            <w:r w:rsidRPr="00393881">
              <w:t>variieren. Aus der Höhe und Breite eines Bildes kann die Gesamt</w:t>
            </w:r>
            <w:r w:rsidRPr="00393881">
              <w:softHyphen/>
              <w:t xml:space="preserve">anzahl der </w:t>
            </w:r>
            <w:r w:rsidRPr="00393881">
              <w:rPr>
                <w:lang w:bidi="en-US"/>
              </w:rPr>
              <w:t xml:space="preserve">Bildpunkte </w:t>
            </w:r>
            <w:r w:rsidRPr="00393881">
              <w:t xml:space="preserve">ermittelt werden. </w:t>
            </w:r>
            <w:r w:rsidRPr="00393881">
              <w:rPr>
                <w:lang w:bidi="en-US"/>
              </w:rPr>
              <w:t xml:space="preserve">Zum </w:t>
            </w:r>
            <w:r w:rsidRPr="00393881">
              <w:t xml:space="preserve">Beispiel </w:t>
            </w:r>
            <w:r w:rsidRPr="00393881">
              <w:rPr>
                <w:lang w:bidi="en-US"/>
              </w:rPr>
              <w:t xml:space="preserve">600 </w:t>
            </w:r>
            <w:r w:rsidRPr="00393881">
              <w:t xml:space="preserve">• </w:t>
            </w:r>
            <w:r w:rsidRPr="00393881">
              <w:rPr>
                <w:lang w:bidi="en-US"/>
              </w:rPr>
              <w:t xml:space="preserve">400 = 240 000 </w:t>
            </w:r>
            <w:r w:rsidRPr="00393881">
              <w:t xml:space="preserve">Pixel. </w:t>
            </w:r>
            <w:r w:rsidRPr="00393881">
              <w:rPr>
                <w:lang w:bidi="en-US"/>
              </w:rPr>
              <w:t xml:space="preserve">Rastergrafiken </w:t>
            </w:r>
            <w:r w:rsidRPr="00393881">
              <w:t>lassen sich nicht ohne Qualitätsverlust skalieren.</w:t>
            </w:r>
          </w:p>
          <w:p w:rsidR="00FA1721" w:rsidRPr="00393881" w:rsidRDefault="00FA1721" w:rsidP="00FA1721">
            <w:pPr>
              <w:rPr>
                <w:rFonts w:eastAsia="Tahoma"/>
              </w:rPr>
            </w:pPr>
          </w:p>
        </w:tc>
        <w:tc>
          <w:tcPr>
            <w:tcW w:w="3662" w:type="dxa"/>
          </w:tcPr>
          <w:p w:rsidR="00FA1721" w:rsidRPr="00393881" w:rsidRDefault="00FA1721" w:rsidP="00FA1721">
            <w:pPr>
              <w:rPr>
                <w:rFonts w:eastAsia="Tahoma"/>
              </w:rPr>
            </w:pPr>
            <w:r w:rsidRPr="00393881">
              <w:rPr>
                <w:noProof/>
                <w:lang w:eastAsia="de-DE"/>
              </w:rPr>
              <w:drawing>
                <wp:anchor distT="0" distB="0" distL="114300" distR="114300" simplePos="0" relativeHeight="251829248" behindDoc="0" locked="0" layoutInCell="1" allowOverlap="1">
                  <wp:simplePos x="0" y="0"/>
                  <wp:positionH relativeFrom="column">
                    <wp:posOffset>131674</wp:posOffset>
                  </wp:positionH>
                  <wp:positionV relativeFrom="paragraph">
                    <wp:posOffset>131673</wp:posOffset>
                  </wp:positionV>
                  <wp:extent cx="1920240" cy="1713230"/>
                  <wp:effectExtent l="0" t="0" r="3810" b="1270"/>
                  <wp:wrapSquare wrapText="bothSides"/>
                  <wp:docPr id="12" name="Picut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34">
                            <a:extLst>
                              <a:ext uri="{28A0092B-C50C-407E-A947-70E740481C1C}">
                                <a14:useLocalDpi xmlns:a14="http://schemas.microsoft.com/office/drawing/2010/main" val="0"/>
                              </a:ext>
                            </a:extLst>
                          </a:blip>
                          <a:stretch/>
                        </pic:blipFill>
                        <pic:spPr>
                          <a:xfrm>
                            <a:off x="0" y="0"/>
                            <a:ext cx="1920240" cy="1713230"/>
                          </a:xfrm>
                          <a:prstGeom prst="rect">
                            <a:avLst/>
                          </a:prstGeom>
                        </pic:spPr>
                      </pic:pic>
                    </a:graphicData>
                  </a:graphic>
                </wp:anchor>
              </w:drawing>
            </w:r>
          </w:p>
        </w:tc>
      </w:tr>
      <w:tr w:rsidR="00FA1721" w:rsidRPr="00393881" w:rsidTr="00FA1721">
        <w:tc>
          <w:tcPr>
            <w:tcW w:w="1532" w:type="dxa"/>
            <w:vMerge/>
            <w:shd w:val="clear" w:color="auto" w:fill="A8D08D" w:themeFill="accent6" w:themeFillTint="99"/>
          </w:tcPr>
          <w:p w:rsidR="00FA1721" w:rsidRPr="00393881" w:rsidRDefault="00FA1721" w:rsidP="00FA1721">
            <w:pPr>
              <w:rPr>
                <w:rFonts w:eastAsia="Tahoma"/>
              </w:rPr>
            </w:pPr>
          </w:p>
        </w:tc>
        <w:tc>
          <w:tcPr>
            <w:tcW w:w="1899" w:type="dxa"/>
          </w:tcPr>
          <w:p w:rsidR="00FA1721" w:rsidRPr="00393881" w:rsidRDefault="00FA1721" w:rsidP="00FA1721">
            <w:pPr>
              <w:rPr>
                <w:rFonts w:eastAsia="Tahoma"/>
              </w:rPr>
            </w:pPr>
            <w:r w:rsidRPr="00393881">
              <w:rPr>
                <w:noProof/>
                <w:lang w:eastAsia="de-DE"/>
              </w:rPr>
              <w:drawing>
                <wp:anchor distT="0" distB="0" distL="114300" distR="114300" simplePos="0" relativeHeight="251827200" behindDoc="0" locked="0" layoutInCell="1" allowOverlap="1">
                  <wp:simplePos x="0" y="0"/>
                  <wp:positionH relativeFrom="column">
                    <wp:posOffset>51841</wp:posOffset>
                  </wp:positionH>
                  <wp:positionV relativeFrom="paragraph">
                    <wp:posOffset>197510</wp:posOffset>
                  </wp:positionV>
                  <wp:extent cx="993775" cy="877570"/>
                  <wp:effectExtent l="0" t="0" r="0" b="0"/>
                  <wp:wrapSquare wrapText="bothSides"/>
                  <wp:docPr id="14" name="Picut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5">
                            <a:extLst>
                              <a:ext uri="{28A0092B-C50C-407E-A947-70E740481C1C}">
                                <a14:useLocalDpi xmlns:a14="http://schemas.microsoft.com/office/drawing/2010/main" val="0"/>
                              </a:ext>
                            </a:extLst>
                          </a:blip>
                          <a:stretch/>
                        </pic:blipFill>
                        <pic:spPr>
                          <a:xfrm>
                            <a:off x="0" y="0"/>
                            <a:ext cx="993775" cy="877570"/>
                          </a:xfrm>
                          <a:prstGeom prst="rect">
                            <a:avLst/>
                          </a:prstGeom>
                        </pic:spPr>
                      </pic:pic>
                    </a:graphicData>
                  </a:graphic>
                </wp:anchor>
              </w:drawing>
            </w:r>
          </w:p>
        </w:tc>
        <w:tc>
          <w:tcPr>
            <w:tcW w:w="1972" w:type="dxa"/>
          </w:tcPr>
          <w:p w:rsidR="00FA1721" w:rsidRPr="00393881" w:rsidRDefault="00FA1721" w:rsidP="00FA1721">
            <w:pPr>
              <w:rPr>
                <w:rFonts w:eastAsia="Tahoma"/>
              </w:rPr>
            </w:pPr>
            <w:r w:rsidRPr="00393881">
              <w:rPr>
                <w:noProof/>
                <w:lang w:eastAsia="de-DE"/>
              </w:rPr>
              <w:drawing>
                <wp:anchor distT="0" distB="0" distL="114300" distR="114300" simplePos="0" relativeHeight="251828224" behindDoc="0" locked="0" layoutInCell="1" allowOverlap="1">
                  <wp:simplePos x="0" y="0"/>
                  <wp:positionH relativeFrom="column">
                    <wp:posOffset>12725</wp:posOffset>
                  </wp:positionH>
                  <wp:positionV relativeFrom="paragraph">
                    <wp:posOffset>197510</wp:posOffset>
                  </wp:positionV>
                  <wp:extent cx="1054735" cy="963295"/>
                  <wp:effectExtent l="0" t="0" r="0" b="8255"/>
                  <wp:wrapSquare wrapText="bothSides"/>
                  <wp:docPr id="15" name="Picut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36">
                            <a:extLst>
                              <a:ext uri="{28A0092B-C50C-407E-A947-70E740481C1C}">
                                <a14:useLocalDpi xmlns:a14="http://schemas.microsoft.com/office/drawing/2010/main" val="0"/>
                              </a:ext>
                            </a:extLst>
                          </a:blip>
                          <a:stretch/>
                        </pic:blipFill>
                        <pic:spPr>
                          <a:xfrm>
                            <a:off x="0" y="0"/>
                            <a:ext cx="1054735" cy="963295"/>
                          </a:xfrm>
                          <a:prstGeom prst="rect">
                            <a:avLst/>
                          </a:prstGeom>
                        </pic:spPr>
                      </pic:pic>
                    </a:graphicData>
                  </a:graphic>
                </wp:anchor>
              </w:drawing>
            </w:r>
          </w:p>
        </w:tc>
        <w:tc>
          <w:tcPr>
            <w:tcW w:w="3662" w:type="dxa"/>
          </w:tcPr>
          <w:p w:rsidR="00FA1721" w:rsidRPr="00393881" w:rsidRDefault="00FA1721" w:rsidP="00FA1721">
            <w:pPr>
              <w:rPr>
                <w:rFonts w:eastAsia="Tahoma"/>
              </w:rPr>
            </w:pPr>
            <w:r w:rsidRPr="00393881">
              <w:rPr>
                <w:noProof/>
                <w:lang w:eastAsia="de-DE"/>
              </w:rPr>
              <w:drawing>
                <wp:inline distT="0" distB="0" distL="0" distR="0" wp14:anchorId="0EF8D4BB" wp14:editId="7B05B384">
                  <wp:extent cx="2188210" cy="1365250"/>
                  <wp:effectExtent l="0" t="0" r="0" b="0"/>
                  <wp:docPr id="13" name="Picut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37"/>
                          <a:stretch/>
                        </pic:blipFill>
                        <pic:spPr>
                          <a:xfrm>
                            <a:off x="0" y="0"/>
                            <a:ext cx="2188210" cy="1365250"/>
                          </a:xfrm>
                          <a:prstGeom prst="rect">
                            <a:avLst/>
                          </a:prstGeom>
                        </pic:spPr>
                      </pic:pic>
                    </a:graphicData>
                  </a:graphic>
                </wp:inline>
              </w:drawing>
            </w:r>
          </w:p>
        </w:tc>
      </w:tr>
      <w:tr w:rsidR="00FA1721" w:rsidRPr="00393881" w:rsidTr="00FA1721">
        <w:tc>
          <w:tcPr>
            <w:tcW w:w="1532" w:type="dxa"/>
            <w:vMerge w:val="restart"/>
            <w:shd w:val="clear" w:color="auto" w:fill="A8D08D" w:themeFill="accent6" w:themeFillTint="99"/>
          </w:tcPr>
          <w:p w:rsidR="00FA1721" w:rsidRPr="00393881" w:rsidRDefault="00FA1721" w:rsidP="00FA1721">
            <w:pPr>
              <w:rPr>
                <w:rFonts w:eastAsia="Tahoma"/>
              </w:rPr>
            </w:pPr>
            <w:r w:rsidRPr="00393881">
              <w:rPr>
                <w:rFonts w:eastAsia="Tahoma"/>
              </w:rPr>
              <w:t>Vektorgrafik</w:t>
            </w:r>
          </w:p>
        </w:tc>
        <w:tc>
          <w:tcPr>
            <w:tcW w:w="3871" w:type="dxa"/>
            <w:gridSpan w:val="2"/>
          </w:tcPr>
          <w:p w:rsidR="00FA1721" w:rsidRPr="00393881" w:rsidRDefault="00FA1721" w:rsidP="00FA1721">
            <w:pPr>
              <w:rPr>
                <w:rFonts w:eastAsia="Tahoma"/>
              </w:rPr>
            </w:pPr>
            <w:r w:rsidRPr="00393881">
              <w:rPr>
                <w:noProof/>
                <w:lang w:eastAsia="de-DE"/>
              </w:rPr>
              <w:drawing>
                <wp:anchor distT="0" distB="0" distL="114300" distR="114300" simplePos="0" relativeHeight="251826176" behindDoc="0" locked="0" layoutInCell="1" allowOverlap="1">
                  <wp:simplePos x="0" y="0"/>
                  <wp:positionH relativeFrom="column">
                    <wp:posOffset>22581</wp:posOffset>
                  </wp:positionH>
                  <wp:positionV relativeFrom="paragraph">
                    <wp:posOffset>206730</wp:posOffset>
                  </wp:positionV>
                  <wp:extent cx="2200910" cy="1572895"/>
                  <wp:effectExtent l="0" t="0" r="8890" b="8255"/>
                  <wp:wrapSquare wrapText="bothSides"/>
                  <wp:docPr id="16" name="Picut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38">
                            <a:extLst>
                              <a:ext uri="{28A0092B-C50C-407E-A947-70E740481C1C}">
                                <a14:useLocalDpi xmlns:a14="http://schemas.microsoft.com/office/drawing/2010/main" val="0"/>
                              </a:ext>
                            </a:extLst>
                          </a:blip>
                          <a:stretch/>
                        </pic:blipFill>
                        <pic:spPr>
                          <a:xfrm>
                            <a:off x="0" y="0"/>
                            <a:ext cx="2200910" cy="1572895"/>
                          </a:xfrm>
                          <a:prstGeom prst="rect">
                            <a:avLst/>
                          </a:prstGeom>
                        </pic:spPr>
                      </pic:pic>
                    </a:graphicData>
                  </a:graphic>
                </wp:anchor>
              </w:drawing>
            </w:r>
          </w:p>
        </w:tc>
        <w:tc>
          <w:tcPr>
            <w:tcW w:w="3662" w:type="dxa"/>
          </w:tcPr>
          <w:p w:rsidR="00FA1721" w:rsidRPr="00393881" w:rsidRDefault="00FA1721" w:rsidP="00FA1721">
            <w:r w:rsidRPr="00393881">
              <w:t xml:space="preserve">Bei der </w:t>
            </w:r>
            <w:r w:rsidRPr="00393881">
              <w:rPr>
                <w:lang w:bidi="en-US"/>
              </w:rPr>
              <w:t xml:space="preserve">Vektorgrafik </w:t>
            </w:r>
            <w:r w:rsidRPr="00393881">
              <w:t>wird das Bild aus Linien, Kreisen, Polygonen usw. zusam</w:t>
            </w:r>
            <w:r w:rsidRPr="00393881">
              <w:softHyphen/>
              <w:t>mengesetzt. So kann eine Linie beispiels</w:t>
            </w:r>
            <w:r w:rsidRPr="00393881">
              <w:softHyphen/>
              <w:t>weise über die Koordinaten des Anfangs</w:t>
            </w:r>
            <w:r w:rsidR="00060497">
              <w:t xml:space="preserve">- </w:t>
            </w:r>
            <w:r w:rsidRPr="00393881">
              <w:softHyphen/>
              <w:t xml:space="preserve">und Endpunktes, der Linienstärke und der Farbe vollständig beschrieben werden. Da nur diese Parameter gespeichert werden, benötigen </w:t>
            </w:r>
            <w:r w:rsidRPr="00393881">
              <w:rPr>
                <w:lang w:bidi="en-US"/>
              </w:rPr>
              <w:t xml:space="preserve">Vektorgrafiken </w:t>
            </w:r>
            <w:r w:rsidRPr="00393881">
              <w:t xml:space="preserve">in der Regel weniger Speicherplatz als Rastergrafiken. Ein weiterer Vorteil von </w:t>
            </w:r>
            <w:r w:rsidRPr="00393881">
              <w:rPr>
                <w:lang w:bidi="en-US"/>
              </w:rPr>
              <w:t xml:space="preserve">Vektorgrafiken </w:t>
            </w:r>
            <w:r w:rsidRPr="00393881">
              <w:t>ist ihre verlustfreie Skalierbarkeit.</w:t>
            </w:r>
          </w:p>
          <w:p w:rsidR="00FA1721" w:rsidRPr="00393881" w:rsidRDefault="00FA1721" w:rsidP="00FA1721">
            <w:pPr>
              <w:rPr>
                <w:rFonts w:eastAsia="Tahoma"/>
              </w:rPr>
            </w:pPr>
          </w:p>
        </w:tc>
      </w:tr>
      <w:tr w:rsidR="00FA1721" w:rsidRPr="00393881" w:rsidTr="00FA1721">
        <w:tc>
          <w:tcPr>
            <w:tcW w:w="1532" w:type="dxa"/>
            <w:vMerge/>
            <w:shd w:val="clear" w:color="auto" w:fill="A8D08D" w:themeFill="accent6" w:themeFillTint="99"/>
          </w:tcPr>
          <w:p w:rsidR="00FA1721" w:rsidRPr="00393881" w:rsidRDefault="00FA1721" w:rsidP="00FA1721">
            <w:pPr>
              <w:rPr>
                <w:rFonts w:eastAsia="Tahoma"/>
              </w:rPr>
            </w:pPr>
          </w:p>
        </w:tc>
        <w:tc>
          <w:tcPr>
            <w:tcW w:w="3871" w:type="dxa"/>
            <w:gridSpan w:val="2"/>
          </w:tcPr>
          <w:p w:rsidR="00FA1721" w:rsidRPr="00393881" w:rsidRDefault="00FA1721" w:rsidP="00FA1721">
            <w:pPr>
              <w:rPr>
                <w:rFonts w:eastAsia="Tahoma"/>
              </w:rPr>
            </w:pPr>
            <w:r w:rsidRPr="00393881">
              <w:rPr>
                <w:noProof/>
                <w:lang w:eastAsia="de-DE"/>
              </w:rPr>
              <w:drawing>
                <wp:inline distT="0" distB="0" distL="0" distR="0" wp14:anchorId="62E99676" wp14:editId="363E208F">
                  <wp:extent cx="2231390" cy="1542415"/>
                  <wp:effectExtent l="0" t="0" r="0" b="0"/>
                  <wp:docPr id="17" name="Picut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39"/>
                          <a:stretch/>
                        </pic:blipFill>
                        <pic:spPr>
                          <a:xfrm>
                            <a:off x="0" y="0"/>
                            <a:ext cx="2231390" cy="1542415"/>
                          </a:xfrm>
                          <a:prstGeom prst="rect">
                            <a:avLst/>
                          </a:prstGeom>
                        </pic:spPr>
                      </pic:pic>
                    </a:graphicData>
                  </a:graphic>
                </wp:inline>
              </w:drawing>
            </w:r>
          </w:p>
        </w:tc>
        <w:tc>
          <w:tcPr>
            <w:tcW w:w="3662" w:type="dxa"/>
          </w:tcPr>
          <w:p w:rsidR="00FA1721" w:rsidRPr="00393881" w:rsidRDefault="00FA1721" w:rsidP="00FA1721">
            <w:pPr>
              <w:rPr>
                <w:rFonts w:eastAsia="Tahoma"/>
              </w:rPr>
            </w:pPr>
            <w:r w:rsidRPr="00393881">
              <w:rPr>
                <w:noProof/>
                <w:lang w:eastAsia="de-DE"/>
              </w:rPr>
              <w:drawing>
                <wp:anchor distT="0" distB="0" distL="114300" distR="114300" simplePos="0" relativeHeight="251830272" behindDoc="0" locked="0" layoutInCell="1" allowOverlap="1">
                  <wp:simplePos x="0" y="0"/>
                  <wp:positionH relativeFrom="column">
                    <wp:posOffset>307238</wp:posOffset>
                  </wp:positionH>
                  <wp:positionV relativeFrom="paragraph">
                    <wp:posOffset>36576</wp:posOffset>
                  </wp:positionV>
                  <wp:extent cx="1706880" cy="1517650"/>
                  <wp:effectExtent l="0" t="0" r="7620" b="6350"/>
                  <wp:wrapSquare wrapText="bothSides"/>
                  <wp:docPr id="19" name="Picut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40">
                            <a:extLst>
                              <a:ext uri="{28A0092B-C50C-407E-A947-70E740481C1C}">
                                <a14:useLocalDpi xmlns:a14="http://schemas.microsoft.com/office/drawing/2010/main" val="0"/>
                              </a:ext>
                            </a:extLst>
                          </a:blip>
                          <a:stretch/>
                        </pic:blipFill>
                        <pic:spPr>
                          <a:xfrm>
                            <a:off x="0" y="0"/>
                            <a:ext cx="1706880" cy="1517650"/>
                          </a:xfrm>
                          <a:prstGeom prst="rect">
                            <a:avLst/>
                          </a:prstGeom>
                        </pic:spPr>
                      </pic:pic>
                    </a:graphicData>
                  </a:graphic>
                </wp:anchor>
              </w:drawing>
            </w:r>
          </w:p>
        </w:tc>
      </w:tr>
      <w:bookmarkEnd w:id="66"/>
    </w:tbl>
    <w:p w:rsidR="00FA1721" w:rsidRPr="00393881" w:rsidRDefault="00FA1721" w:rsidP="00FA1721"/>
    <w:p w:rsidR="00FB5E48" w:rsidRPr="00393881" w:rsidRDefault="00FB5E48">
      <w:pPr>
        <w:spacing w:after="160" w:line="259" w:lineRule="auto"/>
        <w:rPr>
          <w:szCs w:val="24"/>
          <w:lang w:bidi="en-US"/>
        </w:rPr>
      </w:pPr>
      <w:r w:rsidRPr="00393881">
        <w:rPr>
          <w:lang w:bidi="en-US"/>
        </w:rPr>
        <w:br w:type="page"/>
      </w:r>
    </w:p>
    <w:p w:rsidR="00D710A9" w:rsidRPr="00393881" w:rsidRDefault="00D710A9" w:rsidP="00164DCA">
      <w:pPr>
        <w:pStyle w:val="A02bfw10mm"/>
      </w:pPr>
      <w:r w:rsidRPr="00393881">
        <w:rPr>
          <w:lang w:bidi="en-US"/>
        </w:rPr>
        <w:t xml:space="preserve">Raster-/Pixelgrafiken </w:t>
      </w:r>
      <w:r w:rsidRPr="00393881">
        <w:t>werden z.B. in folgenden Dateien einbezogen:</w:t>
      </w:r>
    </w:p>
    <w:p w:rsidR="00D710A9" w:rsidRPr="00393881" w:rsidRDefault="00D710A9" w:rsidP="00164DCA">
      <w:pPr>
        <w:pStyle w:val="B03bfwPunkt"/>
      </w:pPr>
      <w:r w:rsidRPr="00393881">
        <w:rPr>
          <w:lang w:bidi="en-US"/>
        </w:rPr>
        <w:t>.gif (graphic interchange format)</w:t>
      </w:r>
    </w:p>
    <w:p w:rsidR="00D710A9" w:rsidRPr="00393881" w:rsidRDefault="00D710A9" w:rsidP="00164DCA">
      <w:pPr>
        <w:pStyle w:val="B03bfwPunkt"/>
      </w:pPr>
      <w:r w:rsidRPr="00393881">
        <w:rPr>
          <w:lang w:bidi="en-US"/>
        </w:rPr>
        <w:t xml:space="preserve">.tif </w:t>
      </w:r>
      <w:r w:rsidRPr="00393881">
        <w:t xml:space="preserve">oder </w:t>
      </w:r>
      <w:r w:rsidRPr="00393881">
        <w:rPr>
          <w:lang w:bidi="en-US"/>
        </w:rPr>
        <w:t>.tiff (tagged image file format)</w:t>
      </w:r>
    </w:p>
    <w:p w:rsidR="00D710A9" w:rsidRPr="00393881" w:rsidRDefault="00D710A9" w:rsidP="00164DCA">
      <w:pPr>
        <w:pStyle w:val="B03bfwPunkt"/>
      </w:pPr>
      <w:r w:rsidRPr="00393881">
        <w:rPr>
          <w:lang w:bidi="en-US"/>
        </w:rPr>
        <w:t xml:space="preserve">.jpg </w:t>
      </w:r>
      <w:r w:rsidRPr="00393881">
        <w:t xml:space="preserve">oder </w:t>
      </w:r>
      <w:r w:rsidRPr="00393881">
        <w:rPr>
          <w:lang w:bidi="en-US"/>
        </w:rPr>
        <w:t>.jpeg (joint photographic experts group)</w:t>
      </w:r>
    </w:p>
    <w:p w:rsidR="00D710A9" w:rsidRPr="00393881" w:rsidRDefault="00D710A9" w:rsidP="00164DCA">
      <w:pPr>
        <w:pStyle w:val="B03bfwPunkt"/>
      </w:pPr>
      <w:r w:rsidRPr="00393881">
        <w:rPr>
          <w:lang w:bidi="en-US"/>
        </w:rPr>
        <w:t>.png (portable network graphics)</w:t>
      </w:r>
      <w:r w:rsidR="00FA1721" w:rsidRPr="00393881">
        <w:rPr>
          <w:noProof/>
          <w:lang w:eastAsia="de-DE"/>
        </w:rPr>
        <w:t xml:space="preserve"> </w:t>
      </w:r>
    </w:p>
    <w:p w:rsidR="00D710A9" w:rsidRPr="00393881" w:rsidRDefault="00D710A9" w:rsidP="00164DCA">
      <w:pPr>
        <w:pStyle w:val="B03bfwPunkt"/>
      </w:pPr>
      <w:r w:rsidRPr="00393881">
        <w:rPr>
          <w:lang w:bidi="en-US"/>
        </w:rPr>
        <w:t>.psd (Adobe Photoshop)</w:t>
      </w:r>
    </w:p>
    <w:p w:rsidR="00D710A9" w:rsidRPr="00393881" w:rsidRDefault="00D710A9" w:rsidP="00164DCA">
      <w:pPr>
        <w:pStyle w:val="B03bfwPunkt"/>
      </w:pPr>
      <w:r w:rsidRPr="00393881">
        <w:rPr>
          <w:lang w:bidi="en-US"/>
        </w:rPr>
        <w:t xml:space="preserve">Vektorgrafiken </w:t>
      </w:r>
      <w:r w:rsidRPr="00393881">
        <w:t xml:space="preserve">werden z.B. </w:t>
      </w:r>
      <w:r w:rsidRPr="00393881">
        <w:rPr>
          <w:lang w:bidi="en-US"/>
        </w:rPr>
        <w:t xml:space="preserve">in </w:t>
      </w:r>
      <w:r w:rsidRPr="00393881">
        <w:t>folgenden Dateien einbezogen:</w:t>
      </w:r>
    </w:p>
    <w:p w:rsidR="00D710A9" w:rsidRPr="00393881" w:rsidRDefault="00D710A9" w:rsidP="00164DCA">
      <w:pPr>
        <w:pStyle w:val="B03bfwPunkt"/>
      </w:pPr>
      <w:r w:rsidRPr="00393881">
        <w:rPr>
          <w:lang w:bidi="en-US"/>
        </w:rPr>
        <w:t>.ai (Adobe Illustrator)</w:t>
      </w:r>
    </w:p>
    <w:p w:rsidR="00D710A9" w:rsidRPr="00393881" w:rsidRDefault="00D710A9" w:rsidP="00164DCA">
      <w:pPr>
        <w:pStyle w:val="B03bfwPunkt"/>
      </w:pPr>
      <w:r w:rsidRPr="00393881">
        <w:rPr>
          <w:lang w:bidi="en-US"/>
        </w:rPr>
        <w:t>.eps (Encapsulated PostScript)</w:t>
      </w:r>
    </w:p>
    <w:p w:rsidR="00D710A9" w:rsidRPr="00393881" w:rsidRDefault="00D710A9" w:rsidP="00164DCA">
      <w:pPr>
        <w:pStyle w:val="B03bfwPunkt"/>
      </w:pPr>
      <w:r w:rsidRPr="00393881">
        <w:rPr>
          <w:lang w:bidi="en-US"/>
        </w:rPr>
        <w:t>.svg (Scaleable Vector Graphics)</w:t>
      </w:r>
    </w:p>
    <w:p w:rsidR="00D710A9" w:rsidRPr="00393881" w:rsidRDefault="00D710A9" w:rsidP="00164DCA">
      <w:pPr>
        <w:pStyle w:val="B03bfwPunkt"/>
      </w:pPr>
      <w:r w:rsidRPr="00393881">
        <w:rPr>
          <w:lang w:bidi="en-US"/>
        </w:rPr>
        <w:t>.</w:t>
      </w:r>
      <w:r w:rsidR="00060497" w:rsidRPr="00393881">
        <w:rPr>
          <w:lang w:bidi="en-US"/>
        </w:rPr>
        <w:t>pdf (</w:t>
      </w:r>
      <w:r w:rsidRPr="00393881">
        <w:rPr>
          <w:lang w:bidi="en-US"/>
        </w:rPr>
        <w:t>Portable</w:t>
      </w:r>
      <w:r w:rsidRPr="00393881">
        <w:t xml:space="preserve"> </w:t>
      </w:r>
      <w:r w:rsidRPr="00393881">
        <w:rPr>
          <w:lang w:bidi="en-US"/>
        </w:rPr>
        <w:t>Document</w:t>
      </w:r>
      <w:r w:rsidRPr="00393881">
        <w:t xml:space="preserve"> </w:t>
      </w:r>
      <w:r w:rsidRPr="00393881">
        <w:rPr>
          <w:lang w:bidi="en-US"/>
        </w:rPr>
        <w:t>Format)</w:t>
      </w:r>
    </w:p>
    <w:p w:rsidR="00164DCA" w:rsidRPr="00393881" w:rsidRDefault="00164DCA" w:rsidP="00164DCA">
      <w:pPr>
        <w:pStyle w:val="B03bfwPunkt"/>
        <w:numPr>
          <w:ilvl w:val="0"/>
          <w:numId w:val="0"/>
        </w:numPr>
      </w:pPr>
    </w:p>
    <w:p w:rsidR="00D710A9" w:rsidRPr="00393881" w:rsidRDefault="00164DCA" w:rsidP="00164DCA">
      <w:pPr>
        <w:pStyle w:val="A02bfw10mm"/>
      </w:pPr>
      <w:r w:rsidRPr="00393881">
        <w:rPr>
          <w:noProof/>
          <w:lang w:eastAsia="de-DE"/>
        </w:rPr>
        <mc:AlternateContent>
          <mc:Choice Requires="wps">
            <w:drawing>
              <wp:anchor distT="45720" distB="45720" distL="114300" distR="114300" simplePos="0" relativeHeight="251833344" behindDoc="0" locked="0" layoutInCell="1" allowOverlap="1">
                <wp:simplePos x="0" y="0"/>
                <wp:positionH relativeFrom="margin">
                  <wp:align>right</wp:align>
                </wp:positionH>
                <wp:positionV relativeFrom="paragraph">
                  <wp:posOffset>2326005</wp:posOffset>
                </wp:positionV>
                <wp:extent cx="5370830" cy="672465"/>
                <wp:effectExtent l="0" t="0" r="20320" b="13335"/>
                <wp:wrapSquare wrapText="bothSides"/>
                <wp:docPr id="28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830" cy="672465"/>
                        </a:xfrm>
                        <a:prstGeom prst="rect">
                          <a:avLst/>
                        </a:prstGeom>
                        <a:solidFill>
                          <a:schemeClr val="accent1">
                            <a:lumMod val="60000"/>
                            <a:lumOff val="40000"/>
                          </a:schemeClr>
                        </a:solidFill>
                        <a:ln w="9525">
                          <a:solidFill>
                            <a:srgbClr val="000000"/>
                          </a:solidFill>
                          <a:miter lim="800000"/>
                          <a:headEnd/>
                          <a:tailEnd/>
                        </a:ln>
                      </wps:spPr>
                      <wps:txbx>
                        <w:txbxContent>
                          <w:p w:rsidR="00E812FD" w:rsidRPr="00164DCA" w:rsidRDefault="00E812FD" w:rsidP="00164DCA">
                            <w:pPr>
                              <w:rPr>
                                <w:b/>
                                <w:lang w:val="en-US" w:bidi="en-US"/>
                              </w:rPr>
                            </w:pPr>
                            <w:bookmarkStart w:id="67" w:name="bookmark93"/>
                            <w:r w:rsidRPr="00164DCA">
                              <w:rPr>
                                <w:b/>
                                <w:lang w:val="en-US" w:bidi="en-US"/>
                              </w:rPr>
                              <w:t>Farbtiefe</w:t>
                            </w:r>
                            <w:bookmarkEnd w:id="67"/>
                          </w:p>
                          <w:p w:rsidR="00E812FD" w:rsidRDefault="00E812FD" w:rsidP="00164DCA"/>
                          <w:p w:rsidR="00E812FD" w:rsidRDefault="00E812FD" w:rsidP="00164DCA">
                            <w:r>
                              <w:t xml:space="preserve">Die </w:t>
                            </w:r>
                            <w:r>
                              <w:rPr>
                                <w:lang w:val="en-US" w:bidi="en-US"/>
                              </w:rPr>
                              <w:t xml:space="preserve">Farbtiefe </w:t>
                            </w:r>
                            <w:r>
                              <w:t xml:space="preserve">bestimmt, wie viele Bit zur </w:t>
                            </w:r>
                            <w:r>
                              <w:rPr>
                                <w:lang w:val="en-US" w:bidi="en-US"/>
                              </w:rPr>
                              <w:t xml:space="preserve">Speicherung </w:t>
                            </w:r>
                            <w:r>
                              <w:t>der Farbinformation verwendet werden.</w:t>
                            </w:r>
                          </w:p>
                          <w:p w:rsidR="00E812FD" w:rsidRDefault="00E812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id="_x0000_s1051" type="#_x0000_t202" style="position:absolute;left:0;text-align:left;margin-left:371.7pt;margin-top:183.15pt;width:422.9pt;height:52.95pt;z-index:2518333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" fillcolor="#9cc2e5 [1940]">
                <v:textbox>
                  <w:txbxContent>
                    <w:p w:rsidR="00E812FD" w:rsidRPr="00164DCA" w:rsidRDefault="00E812FD" w:rsidP="00164DCA">
                      <w:pPr>
                        <w:rPr>
                          <w:b/>
                          <w:lang w:val="en-US" w:bidi="en-US"/>
                        </w:rPr>
                      </w:pPr>
                      <w:bookmarkStart w:id="76" w:name="bookmark93"/>
                      <w:proofErr w:type="spellStart"/>
                      <w:r w:rsidRPr="00164DCA">
                        <w:rPr>
                          <w:b/>
                          <w:lang w:val="en-US" w:bidi="en-US"/>
                        </w:rPr>
                        <w:t>Farbtiefe</w:t>
                      </w:r>
                      <w:bookmarkEnd w:id="76"/>
                      <w:proofErr w:type="spellEnd"/>
                    </w:p>
                    <w:p w:rsidR="00E812FD" w:rsidRDefault="00E812FD" w:rsidP="00164DCA"/>
                    <w:p w:rsidR="00E812FD" w:rsidRDefault="00E812FD" w:rsidP="00164DCA">
                      <w:r>
                        <w:t xml:space="preserve">Die </w:t>
                      </w:r>
                      <w:proofErr w:type="spellStart"/>
                      <w:r>
                        <w:rPr>
                          <w:lang w:val="en-US" w:bidi="en-US"/>
                        </w:rPr>
                        <w:t>Farbtiefe</w:t>
                      </w:r>
                      <w:proofErr w:type="spellEnd"/>
                      <w:r>
                        <w:rPr>
                          <w:lang w:val="en-US" w:bidi="en-US"/>
                        </w:rPr>
                        <w:t xml:space="preserve"> </w:t>
                      </w:r>
                      <w:r>
                        <w:t xml:space="preserve">bestimmt, wie viele Bit zur </w:t>
                      </w:r>
                      <w:r>
                        <w:rPr>
                          <w:lang w:val="en-US" w:bidi="en-US"/>
                        </w:rPr>
                        <w:t xml:space="preserve">Speicherung </w:t>
                      </w:r>
                      <w:r>
                        <w:t>der Farbinformation verwendet werden.</w:t>
                      </w:r>
                    </w:p>
                    <w:p w:rsidR="00E812FD" w:rsidRDefault="00E812FD"/>
                  </w:txbxContent>
                </v:textbox>
                <w10:wrap type="square" anchorx="margin"/>
              </v:shape>
            </w:pict>
          </mc:Fallback>
        </mc:AlternateContent>
      </w:r>
      <w:r w:rsidRPr="00393881">
        <w:rPr>
          <w:noProof/>
          <w:lang w:eastAsia="de-DE"/>
        </w:rPr>
        <w:drawing>
          <wp:anchor distT="0" distB="0" distL="114300" distR="114300" simplePos="0" relativeHeight="251831296" behindDoc="0" locked="0" layoutInCell="1" allowOverlap="1">
            <wp:simplePos x="0" y="0"/>
            <wp:positionH relativeFrom="margin">
              <wp:align>right</wp:align>
            </wp:positionH>
            <wp:positionV relativeFrom="paragraph">
              <wp:posOffset>8459</wp:posOffset>
            </wp:positionV>
            <wp:extent cx="2188210" cy="1237615"/>
            <wp:effectExtent l="0" t="0" r="2540" b="635"/>
            <wp:wrapSquare wrapText="bothSides"/>
            <wp:docPr id="18" name="Picut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41">
                      <a:extLst>
                        <a:ext uri="{28A0092B-C50C-407E-A947-70E740481C1C}">
                          <a14:useLocalDpi xmlns:a14="http://schemas.microsoft.com/office/drawing/2010/main" val="0"/>
                        </a:ext>
                      </a:extLst>
                    </a:blip>
                    <a:stretch/>
                  </pic:blipFill>
                  <pic:spPr>
                    <a:xfrm>
                      <a:off x="0" y="0"/>
                      <a:ext cx="2188210" cy="1237615"/>
                    </a:xfrm>
                    <a:prstGeom prst="rect">
                      <a:avLst/>
                    </a:prstGeom>
                  </pic:spPr>
                </pic:pic>
              </a:graphicData>
            </a:graphic>
          </wp:anchor>
        </w:drawing>
      </w:r>
      <w:r w:rsidR="00D710A9" w:rsidRPr="00393881">
        <w:t xml:space="preserve">Für </w:t>
      </w:r>
      <w:r w:rsidR="00D710A9" w:rsidRPr="00393881">
        <w:rPr>
          <w:lang w:bidi="en-US"/>
        </w:rPr>
        <w:t xml:space="preserve">die </w:t>
      </w:r>
      <w:r w:rsidR="00D710A9" w:rsidRPr="00393881">
        <w:t>Abbildung von grafischen Daten ist es auch unbedingt notwendig, Farben digital darzustellen. Dazu wurden ver</w:t>
      </w:r>
      <w:r w:rsidR="00D710A9" w:rsidRPr="00393881">
        <w:softHyphen/>
        <w:t xml:space="preserve">schiedene </w:t>
      </w:r>
      <w:r w:rsidR="00D710A9" w:rsidRPr="00393881">
        <w:rPr>
          <w:lang w:bidi="en-US"/>
        </w:rPr>
        <w:t xml:space="preserve">Farbmodelle </w:t>
      </w:r>
      <w:r w:rsidR="00D710A9" w:rsidRPr="00393881">
        <w:t xml:space="preserve">entwickelt, welche alle ihre Vor- und Nachteile besitzen. Bei den jeweiligen </w:t>
      </w:r>
      <w:r w:rsidR="00D710A9" w:rsidRPr="00393881">
        <w:rPr>
          <w:lang w:bidi="en-US"/>
        </w:rPr>
        <w:t xml:space="preserve">Farbmodellen </w:t>
      </w:r>
      <w:r w:rsidR="00D710A9" w:rsidRPr="00393881">
        <w:t xml:space="preserve">werden die </w:t>
      </w:r>
      <w:r w:rsidR="00D710A9" w:rsidRPr="00393881">
        <w:rPr>
          <w:lang w:bidi="en-US"/>
        </w:rPr>
        <w:t xml:space="preserve">Einzelfarben </w:t>
      </w:r>
      <w:r w:rsidR="00D710A9" w:rsidRPr="00393881">
        <w:t xml:space="preserve">aus Grundfarben zusammengesetzt. Es gibt z.B. die additive </w:t>
      </w:r>
      <w:r w:rsidR="00D710A9" w:rsidRPr="00393881">
        <w:rPr>
          <w:lang w:bidi="en-US"/>
        </w:rPr>
        <w:t xml:space="preserve">Farbmischung </w:t>
      </w:r>
      <w:r w:rsidR="00D710A9" w:rsidRPr="00393881">
        <w:t xml:space="preserve">der </w:t>
      </w:r>
      <w:r w:rsidR="00D710A9" w:rsidRPr="00393881">
        <w:rPr>
          <w:lang w:bidi="en-US"/>
        </w:rPr>
        <w:t xml:space="preserve">Lichtfarben </w:t>
      </w:r>
      <w:r w:rsidR="00D710A9" w:rsidRPr="00393881">
        <w:t xml:space="preserve">Rot, Grün und Blau (RGB) oder die </w:t>
      </w:r>
      <w:r w:rsidR="00D710A9" w:rsidRPr="00393881">
        <w:rPr>
          <w:lang w:bidi="en-US"/>
        </w:rPr>
        <w:t xml:space="preserve">Subtraktive </w:t>
      </w:r>
      <w:r w:rsidR="00D710A9" w:rsidRPr="00393881">
        <w:t>Mischung der Druckfarben Cyan, Magenta, Gelb und Schwarz (CMYK). Normalerweise wird für die Intensität jeder einzelnen Grundfarbe ein Wert</w:t>
      </w:r>
      <w:r w:rsidRPr="00393881">
        <w:t xml:space="preserve"> </w:t>
      </w:r>
      <w:r w:rsidR="00D710A9" w:rsidRPr="00393881">
        <w:t xml:space="preserve">angeben. </w:t>
      </w:r>
      <w:r w:rsidR="00D710A9" w:rsidRPr="00393881">
        <w:rPr>
          <w:lang w:bidi="en-US"/>
        </w:rPr>
        <w:t xml:space="preserve">Dabei </w:t>
      </w:r>
      <w:r w:rsidR="00D710A9" w:rsidRPr="00393881">
        <w:t xml:space="preserve">wird durch die </w:t>
      </w:r>
      <w:r w:rsidR="00D710A9" w:rsidRPr="00393881">
        <w:rPr>
          <w:lang w:bidi="en-US"/>
        </w:rPr>
        <w:t xml:space="preserve">Farbtiefe </w:t>
      </w:r>
      <w:r w:rsidR="00D710A9" w:rsidRPr="00393881">
        <w:t xml:space="preserve">bestimmt, wie viele Bit zur </w:t>
      </w:r>
      <w:r w:rsidR="00D710A9" w:rsidRPr="00393881">
        <w:rPr>
          <w:lang w:bidi="en-US"/>
        </w:rPr>
        <w:t xml:space="preserve">Speicherung </w:t>
      </w:r>
      <w:r w:rsidR="00D710A9" w:rsidRPr="00393881">
        <w:t>der Farbinformation ver</w:t>
      </w:r>
      <w:r w:rsidR="00D710A9" w:rsidRPr="00393881">
        <w:softHyphen/>
        <w:t xml:space="preserve">wendet werden. Je nach </w:t>
      </w:r>
      <w:r w:rsidR="00D710A9" w:rsidRPr="00393881">
        <w:rPr>
          <w:lang w:bidi="en-US"/>
        </w:rPr>
        <w:t xml:space="preserve">Farbtiefe </w:t>
      </w:r>
      <w:r w:rsidR="00D710A9" w:rsidRPr="00393881">
        <w:t>kann nur eine bestimmte Anzahl verschiedener Farben abgebildet wer</w:t>
      </w:r>
      <w:r w:rsidR="00D710A9" w:rsidRPr="00393881">
        <w:softHyphen/>
        <w:t xml:space="preserve">den. So ermöglicht eine </w:t>
      </w:r>
      <w:r w:rsidR="00D710A9" w:rsidRPr="00393881">
        <w:rPr>
          <w:lang w:bidi="en-US"/>
        </w:rPr>
        <w:t xml:space="preserve">Farbtiefe </w:t>
      </w:r>
      <w:r w:rsidR="00D710A9" w:rsidRPr="00393881">
        <w:t xml:space="preserve">von </w:t>
      </w:r>
      <w:r w:rsidR="00D710A9" w:rsidRPr="00393881">
        <w:rPr>
          <w:lang w:bidi="en-US"/>
        </w:rPr>
        <w:t xml:space="preserve">8 </w:t>
      </w:r>
      <w:r w:rsidR="00D710A9" w:rsidRPr="00393881">
        <w:t xml:space="preserve">Bit nur die Darstellung von </w:t>
      </w:r>
      <w:r w:rsidR="00D710A9" w:rsidRPr="00393881">
        <w:rPr>
          <w:lang w:bidi="en-US"/>
        </w:rPr>
        <w:t xml:space="preserve">256 </w:t>
      </w:r>
      <w:r w:rsidR="00D710A9" w:rsidRPr="00393881">
        <w:t xml:space="preserve">verschiedenen Farben. Mit </w:t>
      </w:r>
      <w:r w:rsidR="00D710A9" w:rsidRPr="00393881">
        <w:rPr>
          <w:lang w:bidi="en-US"/>
        </w:rPr>
        <w:t xml:space="preserve">16 </w:t>
      </w:r>
      <w:r w:rsidR="00D710A9" w:rsidRPr="00393881">
        <w:t>Bit</w:t>
      </w:r>
      <w:r w:rsidRPr="00393881">
        <w:t xml:space="preserve"> </w:t>
      </w:r>
      <w:r w:rsidR="00D710A9" w:rsidRPr="00393881">
        <w:t xml:space="preserve">können schon </w:t>
      </w:r>
      <w:r w:rsidR="00D710A9" w:rsidRPr="00393881">
        <w:rPr>
          <w:lang w:bidi="en-US"/>
        </w:rPr>
        <w:t xml:space="preserve">65 536 </w:t>
      </w:r>
      <w:r w:rsidR="00D710A9" w:rsidRPr="00393881">
        <w:t xml:space="preserve">und mit </w:t>
      </w:r>
      <w:r w:rsidR="00D710A9" w:rsidRPr="00393881">
        <w:rPr>
          <w:lang w:bidi="en-US"/>
        </w:rPr>
        <w:t xml:space="preserve">24 </w:t>
      </w:r>
      <w:r w:rsidR="00D710A9" w:rsidRPr="00393881">
        <w:t xml:space="preserve">Bit sogar mehr als </w:t>
      </w:r>
      <w:r w:rsidR="00D710A9" w:rsidRPr="00393881">
        <w:rPr>
          <w:lang w:bidi="en-US"/>
        </w:rPr>
        <w:t xml:space="preserve">16,7 </w:t>
      </w:r>
      <w:r w:rsidR="00D710A9" w:rsidRPr="00393881">
        <w:t xml:space="preserve">Millionen </w:t>
      </w:r>
      <w:r w:rsidR="00D710A9" w:rsidRPr="00393881">
        <w:rPr>
          <w:lang w:bidi="en-US"/>
        </w:rPr>
        <w:t xml:space="preserve">(True </w:t>
      </w:r>
      <w:r w:rsidR="00D710A9" w:rsidRPr="00393881">
        <w:t>Color) dargestellt werden.</w:t>
      </w:r>
    </w:p>
    <w:p w:rsidR="00164DCA" w:rsidRPr="00393881" w:rsidRDefault="00164DCA" w:rsidP="00164DCA">
      <w:pPr>
        <w:pStyle w:val="A02bfw10mm"/>
      </w:pPr>
    </w:p>
    <w:p w:rsidR="00D710A9" w:rsidRPr="00393881" w:rsidRDefault="00164DCA" w:rsidP="00164DCA">
      <w:pPr>
        <w:pStyle w:val="berschrift2"/>
      </w:pPr>
      <w:bookmarkStart w:id="68" w:name="bookmark97"/>
      <w:bookmarkStart w:id="69" w:name="_Toc94179016"/>
      <w:r w:rsidRPr="00393881">
        <w:rPr>
          <w:rFonts w:eastAsia="Tahoma"/>
        </w:rPr>
        <w:t>L</w:t>
      </w:r>
      <w:r w:rsidR="00FC4B57">
        <w:rPr>
          <w:rFonts w:eastAsia="Tahoma"/>
        </w:rPr>
        <w:t>E</w:t>
      </w:r>
      <w:r w:rsidRPr="00393881">
        <w:rPr>
          <w:rFonts w:eastAsia="Tahoma"/>
        </w:rPr>
        <w:t xml:space="preserve"> 4 - </w:t>
      </w:r>
      <w:r w:rsidR="00D710A9" w:rsidRPr="00393881">
        <w:rPr>
          <w:rFonts w:eastAsia="Tahoma"/>
        </w:rPr>
        <w:t xml:space="preserve">Darstellung von </w:t>
      </w:r>
      <w:r w:rsidR="00D710A9" w:rsidRPr="00393881">
        <w:rPr>
          <w:rFonts w:eastAsia="Tahoma"/>
          <w:lang w:bidi="en-US"/>
        </w:rPr>
        <w:t>Audiodaten</w:t>
      </w:r>
      <w:bookmarkEnd w:id="68"/>
      <w:bookmarkEnd w:id="69"/>
    </w:p>
    <w:p w:rsidR="00164DCA" w:rsidRPr="00393881" w:rsidRDefault="00164DCA" w:rsidP="00D710A9">
      <w:pPr>
        <w:pStyle w:val="Flietext0"/>
      </w:pPr>
    </w:p>
    <w:p w:rsidR="00D710A9" w:rsidRDefault="00FC4B57" w:rsidP="00164DCA">
      <w:pPr>
        <w:pStyle w:val="A02bfw10mm"/>
      </w:pPr>
      <w:r w:rsidRPr="00393881">
        <w:rPr>
          <w:noProof/>
          <w:lang w:eastAsia="de-DE"/>
        </w:rPr>
        <w:drawing>
          <wp:anchor distT="0" distB="0" distL="114300" distR="114300" simplePos="0" relativeHeight="251834368" behindDoc="0" locked="0" layoutInCell="1" allowOverlap="1">
            <wp:simplePos x="0" y="0"/>
            <wp:positionH relativeFrom="margin">
              <wp:align>right</wp:align>
            </wp:positionH>
            <wp:positionV relativeFrom="paragraph">
              <wp:posOffset>1160780</wp:posOffset>
            </wp:positionV>
            <wp:extent cx="5382895" cy="1682750"/>
            <wp:effectExtent l="0" t="0" r="8255" b="0"/>
            <wp:wrapSquare wrapText="bothSides"/>
            <wp:docPr id="20" name="Picut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42">
                      <a:extLst>
                        <a:ext uri="{28A0092B-C50C-407E-A947-70E740481C1C}">
                          <a14:useLocalDpi xmlns:a14="http://schemas.microsoft.com/office/drawing/2010/main" val="0"/>
                        </a:ext>
                      </a:extLst>
                    </a:blip>
                    <a:stretch/>
                  </pic:blipFill>
                  <pic:spPr>
                    <a:xfrm>
                      <a:off x="0" y="0"/>
                      <a:ext cx="5382895" cy="1682750"/>
                    </a:xfrm>
                    <a:prstGeom prst="rect">
                      <a:avLst/>
                    </a:prstGeom>
                  </pic:spPr>
                </pic:pic>
              </a:graphicData>
            </a:graphic>
          </wp:anchor>
        </w:drawing>
      </w:r>
      <w:r w:rsidR="00D710A9" w:rsidRPr="00393881">
        <w:t xml:space="preserve">Töne werden mithilfe eines Verfahrens digitalisiert, das man </w:t>
      </w:r>
      <w:r w:rsidR="00D710A9" w:rsidRPr="00393881">
        <w:rPr>
          <w:lang w:bidi="en-US"/>
        </w:rPr>
        <w:t xml:space="preserve">Sampling </w:t>
      </w:r>
      <w:r w:rsidR="00D710A9" w:rsidRPr="00393881">
        <w:t xml:space="preserve">nennt. Beim </w:t>
      </w:r>
      <w:r w:rsidR="00D710A9" w:rsidRPr="00393881">
        <w:rPr>
          <w:lang w:bidi="en-US"/>
        </w:rPr>
        <w:t xml:space="preserve">Sampling </w:t>
      </w:r>
      <w:r w:rsidR="00D710A9" w:rsidRPr="00393881">
        <w:t xml:space="preserve">wird das </w:t>
      </w:r>
      <w:r w:rsidR="00D710A9" w:rsidRPr="00393881">
        <w:rPr>
          <w:lang w:bidi="en-US"/>
        </w:rPr>
        <w:t xml:space="preserve">Audiosignal </w:t>
      </w:r>
      <w:r w:rsidR="00D710A9" w:rsidRPr="00393881">
        <w:t>(die Amplitude) in bestimmten Zeitabständen gemessen und die Werte der einzelnen Abtast</w:t>
      </w:r>
      <w:r w:rsidR="00D710A9" w:rsidRPr="00393881">
        <w:softHyphen/>
        <w:t xml:space="preserve">vorgänge als numerischer Wert digital abgespeichert. Die Frequenz (Tonhöhe) ergibt sich dabei aus der zeitlichen Verteilung der Amplituden. Wie bei grafischen Daten die Qualität und die Menge der gespeicherten Informationen beispielsweise durch die </w:t>
      </w:r>
      <w:r w:rsidR="00D710A9" w:rsidRPr="00393881">
        <w:rPr>
          <w:lang w:bidi="en-US"/>
        </w:rPr>
        <w:t xml:space="preserve">Farbtiefe </w:t>
      </w:r>
      <w:r w:rsidR="00D710A9" w:rsidRPr="00393881">
        <w:t xml:space="preserve">beeinflusst wird, so gibt es auch bei </w:t>
      </w:r>
      <w:r w:rsidR="00D710A9" w:rsidRPr="00393881">
        <w:rPr>
          <w:lang w:bidi="en-US"/>
        </w:rPr>
        <w:t xml:space="preserve">Audiodaten </w:t>
      </w:r>
      <w:r w:rsidR="00D710A9" w:rsidRPr="00393881">
        <w:t xml:space="preserve">entsprechende Kenngrößen, z.B. die </w:t>
      </w:r>
      <w:r w:rsidR="00D710A9" w:rsidRPr="00393881">
        <w:rPr>
          <w:lang w:bidi="en-US"/>
        </w:rPr>
        <w:t xml:space="preserve">Sampling-Rate, </w:t>
      </w:r>
      <w:r w:rsidR="00D710A9" w:rsidRPr="00393881">
        <w:t xml:space="preserve">die </w:t>
      </w:r>
      <w:r w:rsidR="00D710A9" w:rsidRPr="00393881">
        <w:rPr>
          <w:lang w:bidi="en-US"/>
        </w:rPr>
        <w:t xml:space="preserve">Sampling-Tiefe </w:t>
      </w:r>
      <w:r w:rsidR="00D710A9" w:rsidRPr="00393881">
        <w:t>und die Anzahl der Tonkanäle.</w:t>
      </w:r>
    </w:p>
    <w:p w:rsidR="00FC4B57" w:rsidRPr="00393881" w:rsidRDefault="00FC4B57" w:rsidP="00164DCA">
      <w:pPr>
        <w:pStyle w:val="A02bfw10mm"/>
      </w:pPr>
    </w:p>
    <w:p w:rsidR="00D710A9" w:rsidRPr="00393881" w:rsidRDefault="00D710A9" w:rsidP="00D710A9">
      <w:pPr>
        <w:rPr>
          <w:sz w:val="2"/>
          <w:szCs w:val="2"/>
        </w:rPr>
      </w:pPr>
    </w:p>
    <w:p w:rsidR="00D710A9" w:rsidRPr="00393881" w:rsidRDefault="00D710A9" w:rsidP="00D710A9">
      <w:pPr>
        <w:spacing w:line="1" w:lineRule="exact"/>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530"/>
        <w:gridCol w:w="6952"/>
      </w:tblGrid>
      <w:tr w:rsidR="00D710A9" w:rsidRPr="00393881" w:rsidTr="00FB5E48">
        <w:trPr>
          <w:trHeight w:val="313"/>
        </w:trPr>
        <w:tc>
          <w:tcPr>
            <w:tcW w:w="8482" w:type="dxa"/>
            <w:gridSpan w:val="2"/>
            <w:tcBorders>
              <w:top w:val="single" w:sz="4" w:space="0" w:color="auto"/>
              <w:left w:val="single" w:sz="4" w:space="0" w:color="auto"/>
              <w:right w:val="single" w:sz="4" w:space="0" w:color="auto"/>
            </w:tcBorders>
            <w:shd w:val="clear" w:color="auto" w:fill="538135" w:themeFill="accent6" w:themeFillShade="BF"/>
          </w:tcPr>
          <w:p w:rsidR="00D710A9" w:rsidRPr="00393881" w:rsidRDefault="00D710A9" w:rsidP="00FB5E48">
            <w:pPr>
              <w:rPr>
                <w:b/>
              </w:rPr>
            </w:pPr>
            <w:r w:rsidRPr="00393881">
              <w:rPr>
                <w:b/>
              </w:rPr>
              <w:t xml:space="preserve">Kenngrößen der digitalen Abbildung von </w:t>
            </w:r>
            <w:r w:rsidRPr="00393881">
              <w:rPr>
                <w:b/>
                <w:lang w:bidi="en-US"/>
              </w:rPr>
              <w:t>Audiodaten</w:t>
            </w:r>
          </w:p>
        </w:tc>
      </w:tr>
      <w:tr w:rsidR="00D710A9" w:rsidRPr="00393881" w:rsidTr="00FB5E48">
        <w:trPr>
          <w:trHeight w:val="1238"/>
        </w:trPr>
        <w:tc>
          <w:tcPr>
            <w:tcW w:w="1530" w:type="dxa"/>
            <w:tcBorders>
              <w:top w:val="single" w:sz="4" w:space="0" w:color="auto"/>
              <w:left w:val="single" w:sz="4" w:space="0" w:color="auto"/>
            </w:tcBorders>
            <w:shd w:val="clear" w:color="auto" w:fill="A8D08D" w:themeFill="accent6" w:themeFillTint="99"/>
          </w:tcPr>
          <w:p w:rsidR="00D710A9" w:rsidRPr="00393881" w:rsidRDefault="00D710A9" w:rsidP="00FB5E48">
            <w:pPr>
              <w:rPr>
                <w:b/>
              </w:rPr>
            </w:pPr>
            <w:r w:rsidRPr="00393881">
              <w:rPr>
                <w:b/>
                <w:lang w:bidi="en-US"/>
              </w:rPr>
              <w:t>Sampling-Rate</w:t>
            </w:r>
          </w:p>
        </w:tc>
        <w:tc>
          <w:tcPr>
            <w:tcW w:w="6952" w:type="dxa"/>
            <w:tcBorders>
              <w:top w:val="single" w:sz="4" w:space="0" w:color="auto"/>
              <w:left w:val="single" w:sz="4" w:space="0" w:color="auto"/>
              <w:right w:val="single" w:sz="4" w:space="0" w:color="auto"/>
            </w:tcBorders>
            <w:shd w:val="clear" w:color="auto" w:fill="auto"/>
          </w:tcPr>
          <w:p w:rsidR="00D710A9" w:rsidRPr="00393881" w:rsidRDefault="00D710A9" w:rsidP="00FB5E48">
            <w:r w:rsidRPr="00393881">
              <w:t xml:space="preserve">Die </w:t>
            </w:r>
            <w:r w:rsidRPr="00393881">
              <w:rPr>
                <w:lang w:bidi="en-US"/>
              </w:rPr>
              <w:t xml:space="preserve">Sampling-Rate </w:t>
            </w:r>
            <w:r w:rsidRPr="00393881">
              <w:t xml:space="preserve">gibt die Anzahl der Messungen pro Sekunde an. Je höher die Frequenz dieser Messungen, desto höher ist die Tonqualität. </w:t>
            </w:r>
            <w:r w:rsidRPr="00393881">
              <w:rPr>
                <w:lang w:bidi="en-US"/>
              </w:rPr>
              <w:t xml:space="preserve">Audio-CDs </w:t>
            </w:r>
            <w:r w:rsidRPr="00393881">
              <w:t>haben bei</w:t>
            </w:r>
            <w:r w:rsidRPr="00393881">
              <w:softHyphen/>
              <w:t xml:space="preserve">spielsweise eine </w:t>
            </w:r>
            <w:r w:rsidRPr="00393881">
              <w:rPr>
                <w:lang w:bidi="en-US"/>
              </w:rPr>
              <w:t xml:space="preserve">Sampling-Rate </w:t>
            </w:r>
            <w:r w:rsidRPr="00393881">
              <w:t xml:space="preserve">von </w:t>
            </w:r>
            <w:r w:rsidRPr="00393881">
              <w:rPr>
                <w:lang w:bidi="en-US"/>
              </w:rPr>
              <w:t xml:space="preserve">44,1 </w:t>
            </w:r>
            <w:r w:rsidRPr="00393881">
              <w:t xml:space="preserve">kHz. Es wird also </w:t>
            </w:r>
            <w:r w:rsidRPr="00393881">
              <w:rPr>
                <w:lang w:bidi="en-US"/>
              </w:rPr>
              <w:t>44</w:t>
            </w:r>
            <w:r w:rsidRPr="00393881">
              <w:t xml:space="preserve"> </w:t>
            </w:r>
            <w:r w:rsidRPr="00393881">
              <w:rPr>
                <w:lang w:bidi="en-US"/>
              </w:rPr>
              <w:t xml:space="preserve">100 </w:t>
            </w:r>
            <w:r w:rsidRPr="00393881">
              <w:t xml:space="preserve">Mal pro Sekunde gemessen. Computerspiele verwenden in der Regel eine </w:t>
            </w:r>
            <w:r w:rsidRPr="00393881">
              <w:rPr>
                <w:lang w:bidi="en-US"/>
              </w:rPr>
              <w:t xml:space="preserve">Sampling-Rate </w:t>
            </w:r>
            <w:r w:rsidRPr="00393881">
              <w:t xml:space="preserve">von </w:t>
            </w:r>
            <w:r w:rsidRPr="00393881">
              <w:rPr>
                <w:lang w:bidi="en-US"/>
              </w:rPr>
              <w:t xml:space="preserve">22,05 </w:t>
            </w:r>
            <w:r w:rsidRPr="00393881">
              <w:t>kHz.</w:t>
            </w:r>
          </w:p>
        </w:tc>
      </w:tr>
      <w:tr w:rsidR="00D710A9" w:rsidRPr="00393881" w:rsidTr="00FB5E48">
        <w:trPr>
          <w:trHeight w:val="1004"/>
        </w:trPr>
        <w:tc>
          <w:tcPr>
            <w:tcW w:w="1530" w:type="dxa"/>
            <w:tcBorders>
              <w:top w:val="single" w:sz="4" w:space="0" w:color="auto"/>
              <w:left w:val="single" w:sz="4" w:space="0" w:color="auto"/>
            </w:tcBorders>
            <w:shd w:val="clear" w:color="auto" w:fill="A8D08D" w:themeFill="accent6" w:themeFillTint="99"/>
          </w:tcPr>
          <w:p w:rsidR="00D710A9" w:rsidRPr="00393881" w:rsidRDefault="00060497" w:rsidP="00FB5E48">
            <w:pPr>
              <w:rPr>
                <w:b/>
              </w:rPr>
            </w:pPr>
            <w:r>
              <w:rPr>
                <w:b/>
                <w:lang w:bidi="en-US"/>
              </w:rPr>
              <w:t>Sampli</w:t>
            </w:r>
            <w:r w:rsidR="00D710A9" w:rsidRPr="00393881">
              <w:rPr>
                <w:b/>
                <w:lang w:bidi="en-US"/>
              </w:rPr>
              <w:t>ng-Tiefe</w:t>
            </w:r>
          </w:p>
        </w:tc>
        <w:tc>
          <w:tcPr>
            <w:tcW w:w="6952" w:type="dxa"/>
            <w:tcBorders>
              <w:top w:val="single" w:sz="4" w:space="0" w:color="auto"/>
              <w:left w:val="single" w:sz="4" w:space="0" w:color="auto"/>
              <w:right w:val="single" w:sz="4" w:space="0" w:color="auto"/>
            </w:tcBorders>
            <w:shd w:val="clear" w:color="auto" w:fill="auto"/>
          </w:tcPr>
          <w:p w:rsidR="00D710A9" w:rsidRPr="00393881" w:rsidRDefault="00D710A9" w:rsidP="00FB5E48">
            <w:r w:rsidRPr="00393881">
              <w:t xml:space="preserve">Die </w:t>
            </w:r>
            <w:r w:rsidRPr="00393881">
              <w:rPr>
                <w:lang w:bidi="en-US"/>
              </w:rPr>
              <w:t xml:space="preserve">Sampling-Tiefe </w:t>
            </w:r>
            <w:r w:rsidRPr="00393881">
              <w:t xml:space="preserve">gibt an, wie viele Bit pro gespeichertem Ton verwendet werden. Dadurch wird die Anzahl der möglichen Amplituden unterschieden. Bei </w:t>
            </w:r>
            <w:r w:rsidRPr="00393881">
              <w:rPr>
                <w:lang w:bidi="en-US"/>
              </w:rPr>
              <w:t xml:space="preserve">Audio-CDs </w:t>
            </w:r>
            <w:r w:rsidRPr="00393881">
              <w:t xml:space="preserve">sorgt eine </w:t>
            </w:r>
            <w:r w:rsidRPr="00393881">
              <w:rPr>
                <w:lang w:bidi="en-US"/>
              </w:rPr>
              <w:t xml:space="preserve">Sampling-Tiefe </w:t>
            </w:r>
            <w:r w:rsidRPr="00393881">
              <w:t xml:space="preserve">von </w:t>
            </w:r>
            <w:r w:rsidRPr="00393881">
              <w:rPr>
                <w:lang w:bidi="en-US"/>
              </w:rPr>
              <w:t xml:space="preserve">16 </w:t>
            </w:r>
            <w:r w:rsidRPr="00393881">
              <w:t xml:space="preserve">Bit </w:t>
            </w:r>
            <w:r w:rsidRPr="00393881">
              <w:rPr>
                <w:lang w:bidi="en-US"/>
              </w:rPr>
              <w:t xml:space="preserve">(65 536 </w:t>
            </w:r>
            <w:r w:rsidRPr="00393881">
              <w:t>unterschiedliche Amplituden) für eine gute Tonqualität.</w:t>
            </w:r>
          </w:p>
        </w:tc>
      </w:tr>
      <w:tr w:rsidR="00D710A9" w:rsidRPr="00393881" w:rsidTr="00FB5E48">
        <w:trPr>
          <w:trHeight w:val="1242"/>
        </w:trPr>
        <w:tc>
          <w:tcPr>
            <w:tcW w:w="1530" w:type="dxa"/>
            <w:tcBorders>
              <w:top w:val="single" w:sz="4" w:space="0" w:color="auto"/>
              <w:left w:val="single" w:sz="4" w:space="0" w:color="auto"/>
              <w:bottom w:val="single" w:sz="4" w:space="0" w:color="auto"/>
            </w:tcBorders>
            <w:shd w:val="clear" w:color="auto" w:fill="A8D08D" w:themeFill="accent6" w:themeFillTint="99"/>
          </w:tcPr>
          <w:p w:rsidR="00D710A9" w:rsidRPr="00393881" w:rsidRDefault="00D710A9" w:rsidP="00FB5E48">
            <w:pPr>
              <w:rPr>
                <w:b/>
              </w:rPr>
            </w:pPr>
            <w:r w:rsidRPr="00393881">
              <w:rPr>
                <w:b/>
              </w:rPr>
              <w:t>Anzahl der Tonkanäle</w:t>
            </w:r>
          </w:p>
        </w:tc>
        <w:tc>
          <w:tcPr>
            <w:tcW w:w="6952"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FB5E48">
            <w:r w:rsidRPr="00393881">
              <w:t xml:space="preserve">Die Anzahl der Tonkanäle bestimmt, ob Raumklänge gespeichert werden oder nicht. Je höher die Anzahl der Kanäle ist, umso realistischer wird das Hörerlebnis. Bei der Verwendung von nur einem Kanal werden die </w:t>
            </w:r>
            <w:r w:rsidRPr="00393881">
              <w:rPr>
                <w:lang w:bidi="en-US"/>
              </w:rPr>
              <w:t xml:space="preserve">Audiodaten </w:t>
            </w:r>
            <w:r w:rsidRPr="00393881">
              <w:t>mono gespei</w:t>
            </w:r>
            <w:r w:rsidRPr="00393881">
              <w:softHyphen/>
              <w:t>chert. Für Stereo werden zwei Kanäle verwendet. Noch mehr Kanäle finden bei Quadrophonie, Dolby Surround oder 5.1-Sound Anwendung.</w:t>
            </w:r>
          </w:p>
        </w:tc>
      </w:tr>
    </w:tbl>
    <w:p w:rsidR="00FB5E48" w:rsidRPr="00393881" w:rsidRDefault="00FB5E48" w:rsidP="00FB5E48">
      <w:pPr>
        <w:rPr>
          <w:lang w:bidi="en-US"/>
        </w:rPr>
      </w:pPr>
      <w:bookmarkStart w:id="70" w:name="bookmark101"/>
    </w:p>
    <w:p w:rsidR="00FB5E48" w:rsidRPr="00393881" w:rsidRDefault="00FB5E48" w:rsidP="00FB5E48">
      <w:pPr>
        <w:rPr>
          <w:lang w:bidi="en-US"/>
        </w:rPr>
      </w:pPr>
    </w:p>
    <w:bookmarkStart w:id="71" w:name="_Toc94179017"/>
    <w:p w:rsidR="00D710A9" w:rsidRPr="00393881" w:rsidRDefault="00FB5E48" w:rsidP="00FB5E48">
      <w:pPr>
        <w:pStyle w:val="berschrift2"/>
      </w:pPr>
      <w:r w:rsidRPr="00393881">
        <w:rPr>
          <w:noProof/>
          <w:lang w:eastAsia="de-DE"/>
        </w:rPr>
        <mc:AlternateContent>
          <mc:Choice Requires="wps">
            <w:drawing>
              <wp:anchor distT="45720" distB="45720" distL="114300" distR="114300" simplePos="0" relativeHeight="251836416" behindDoc="0" locked="0" layoutInCell="1" allowOverlap="1">
                <wp:simplePos x="0" y="0"/>
                <wp:positionH relativeFrom="margin">
                  <wp:align>right</wp:align>
                </wp:positionH>
                <wp:positionV relativeFrom="paragraph">
                  <wp:posOffset>361950</wp:posOffset>
                </wp:positionV>
                <wp:extent cx="5370830" cy="869950"/>
                <wp:effectExtent l="0" t="0" r="20320" b="25400"/>
                <wp:wrapSquare wrapText="bothSides"/>
                <wp:docPr id="28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830" cy="869950"/>
                        </a:xfrm>
                        <a:prstGeom prst="rect">
                          <a:avLst/>
                        </a:prstGeom>
                        <a:solidFill>
                          <a:schemeClr val="accent1">
                            <a:lumMod val="60000"/>
                            <a:lumOff val="40000"/>
                          </a:schemeClr>
                        </a:solidFill>
                        <a:ln w="9525">
                          <a:solidFill>
                            <a:srgbClr val="000000"/>
                          </a:solidFill>
                          <a:miter lim="800000"/>
                          <a:headEnd/>
                          <a:tailEnd/>
                        </a:ln>
                      </wps:spPr>
                      <wps:txbx>
                        <w:txbxContent>
                          <w:p w:rsidR="00E812FD" w:rsidRPr="00FB5E48" w:rsidRDefault="00E812FD" w:rsidP="00FB5E48">
                            <w:pPr>
                              <w:rPr>
                                <w:b/>
                              </w:rPr>
                            </w:pPr>
                            <w:r w:rsidRPr="00FB5E48">
                              <w:rPr>
                                <w:b/>
                              </w:rPr>
                              <w:t>Algorithmus</w:t>
                            </w:r>
                          </w:p>
                          <w:p w:rsidR="00E812FD" w:rsidRDefault="00E812FD" w:rsidP="00FB5E48"/>
                          <w:p w:rsidR="00E812FD" w:rsidRDefault="00E812FD" w:rsidP="00FB5E48">
                            <w:r>
                              <w:t>Ein Algorithmus ist eine definierte und endliche Vorgehensweise, mit der ein Problem gelöst wer</w:t>
                            </w:r>
                            <w:r>
                              <w:softHyphen/>
                              <w:t xml:space="preserve">den kann. </w:t>
                            </w:r>
                            <w:r>
                              <w:rPr>
                                <w:lang w:val="en-US" w:bidi="en-US"/>
                              </w:rPr>
                              <w:t>Er</w:t>
                            </w:r>
                            <w:r>
                              <w:t xml:space="preserve"> </w:t>
                            </w:r>
                            <w:r>
                              <w:rPr>
                                <w:lang w:val="en-US" w:bidi="en-US"/>
                              </w:rPr>
                              <w:t>besteht</w:t>
                            </w:r>
                            <w:r>
                              <w:t xml:space="preserve"> </w:t>
                            </w:r>
                            <w:r>
                              <w:rPr>
                                <w:lang w:val="en-US" w:bidi="en-US"/>
                              </w:rPr>
                              <w:t>aus</w:t>
                            </w:r>
                            <w:r>
                              <w:t xml:space="preserve"> </w:t>
                            </w:r>
                            <w:r>
                              <w:rPr>
                                <w:lang w:val="en-US" w:bidi="en-US"/>
                              </w:rPr>
                              <w:t>Anweisungen,</w:t>
                            </w:r>
                            <w:r>
                              <w:t xml:space="preserve"> w</w:t>
                            </w:r>
                            <w:r>
                              <w:rPr>
                                <w:lang w:val="en-US" w:bidi="en-US"/>
                              </w:rPr>
                              <w:t>elche</w:t>
                            </w:r>
                            <w:r>
                              <w:t xml:space="preserve"> </w:t>
                            </w:r>
                            <w:r>
                              <w:rPr>
                                <w:lang w:val="en-US" w:bidi="en-US"/>
                              </w:rPr>
                              <w:t>Schritt</w:t>
                            </w:r>
                            <w:r>
                              <w:t xml:space="preserve"> </w:t>
                            </w:r>
                            <w:r>
                              <w:rPr>
                                <w:lang w:val="en-US" w:bidi="en-US"/>
                              </w:rPr>
                              <w:t>f</w:t>
                            </w:r>
                            <w:r>
                              <w:t>ü</w:t>
                            </w:r>
                            <w:r>
                              <w:rPr>
                                <w:lang w:val="en-US" w:bidi="en-US"/>
                              </w:rPr>
                              <w:t>r</w:t>
                            </w:r>
                            <w:r>
                              <w:t xml:space="preserve"> </w:t>
                            </w:r>
                            <w:r>
                              <w:rPr>
                                <w:lang w:val="en-US" w:bidi="en-US"/>
                              </w:rPr>
                              <w:t>Schritt</w:t>
                            </w:r>
                            <w:r>
                              <w:t xml:space="preserve"> </w:t>
                            </w:r>
                            <w:r>
                              <w:rPr>
                                <w:lang w:val="en-US" w:bidi="en-US"/>
                              </w:rPr>
                              <w:t xml:space="preserve">und </w:t>
                            </w:r>
                            <w:r>
                              <w:t>in der definierten Reihenfolge abgearbeitet werden.</w:t>
                            </w:r>
                          </w:p>
                          <w:p w:rsidR="00E812FD" w:rsidRDefault="00E812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id="_x0000_s1052" type="#_x0000_t202" style="position:absolute;margin-left:371.7pt;margin-top:28.5pt;width:422.9pt;height:68.5pt;z-index:2518364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" fillcolor="#9cc2e5 [1940]">
                <v:textbox>
                  <w:txbxContent>
                    <w:p w:rsidR="00E812FD" w:rsidRPr="00FB5E48" w:rsidRDefault="00E812FD" w:rsidP="00FB5E48">
                      <w:pPr>
                        <w:rPr>
                          <w:b/>
                        </w:rPr>
                      </w:pPr>
                      <w:r w:rsidRPr="00FB5E48">
                        <w:rPr>
                          <w:b/>
                        </w:rPr>
                        <w:t>Algorithmus</w:t>
                      </w:r>
                    </w:p>
                    <w:p w:rsidR="00E812FD" w:rsidRDefault="00E812FD" w:rsidP="00FB5E48"/>
                    <w:p w:rsidR="00E812FD" w:rsidRDefault="00E812FD" w:rsidP="00FB5E48">
                      <w:r>
                        <w:t>Ein Algorithmus ist eine definierte und endliche Vorgehensweise, mit der ein Problem gelöst wer</w:t>
                      </w:r>
                      <w:r>
                        <w:softHyphen/>
                        <w:t xml:space="preserve">den kann. </w:t>
                      </w:r>
                      <w:proofErr w:type="spellStart"/>
                      <w:r>
                        <w:rPr>
                          <w:lang w:val="en-US" w:bidi="en-US"/>
                        </w:rPr>
                        <w:t>Er</w:t>
                      </w:r>
                      <w:proofErr w:type="spellEnd"/>
                      <w:r>
                        <w:t xml:space="preserve"> </w:t>
                      </w:r>
                      <w:proofErr w:type="spellStart"/>
                      <w:r>
                        <w:rPr>
                          <w:lang w:val="en-US" w:bidi="en-US"/>
                        </w:rPr>
                        <w:t>besteht</w:t>
                      </w:r>
                      <w:proofErr w:type="spellEnd"/>
                      <w:r>
                        <w:t xml:space="preserve"> </w:t>
                      </w:r>
                      <w:proofErr w:type="spellStart"/>
                      <w:r>
                        <w:rPr>
                          <w:lang w:val="en-US" w:bidi="en-US"/>
                        </w:rPr>
                        <w:t>aus</w:t>
                      </w:r>
                      <w:proofErr w:type="spellEnd"/>
                      <w:r>
                        <w:t xml:space="preserve"> </w:t>
                      </w:r>
                      <w:proofErr w:type="spellStart"/>
                      <w:r>
                        <w:rPr>
                          <w:lang w:val="en-US" w:bidi="en-US"/>
                        </w:rPr>
                        <w:t>Anweisungen</w:t>
                      </w:r>
                      <w:proofErr w:type="spellEnd"/>
                      <w:r>
                        <w:rPr>
                          <w:lang w:val="en-US" w:bidi="en-US"/>
                        </w:rPr>
                        <w:t>,</w:t>
                      </w:r>
                      <w:r>
                        <w:t xml:space="preserve"> w</w:t>
                      </w:r>
                      <w:proofErr w:type="spellStart"/>
                      <w:r>
                        <w:rPr>
                          <w:lang w:val="en-US" w:bidi="en-US"/>
                        </w:rPr>
                        <w:t>elche</w:t>
                      </w:r>
                      <w:proofErr w:type="spellEnd"/>
                      <w:r>
                        <w:t xml:space="preserve"> </w:t>
                      </w:r>
                      <w:proofErr w:type="spellStart"/>
                      <w:r>
                        <w:rPr>
                          <w:lang w:val="en-US" w:bidi="en-US"/>
                        </w:rPr>
                        <w:t>Schritt</w:t>
                      </w:r>
                      <w:proofErr w:type="spellEnd"/>
                      <w:r>
                        <w:t xml:space="preserve"> </w:t>
                      </w:r>
                      <w:r>
                        <w:rPr>
                          <w:lang w:val="en-US" w:bidi="en-US"/>
                        </w:rPr>
                        <w:t>f</w:t>
                      </w:r>
                      <w:r>
                        <w:t>ü</w:t>
                      </w:r>
                      <w:r>
                        <w:rPr>
                          <w:lang w:val="en-US" w:bidi="en-US"/>
                        </w:rPr>
                        <w:t>r</w:t>
                      </w:r>
                      <w:r>
                        <w:t xml:space="preserve"> </w:t>
                      </w:r>
                      <w:proofErr w:type="spellStart"/>
                      <w:r>
                        <w:rPr>
                          <w:lang w:val="en-US" w:bidi="en-US"/>
                        </w:rPr>
                        <w:t>Schritt</w:t>
                      </w:r>
                      <w:proofErr w:type="spellEnd"/>
                      <w:r>
                        <w:t xml:space="preserve"> </w:t>
                      </w:r>
                      <w:r>
                        <w:rPr>
                          <w:lang w:val="en-US" w:bidi="en-US"/>
                        </w:rPr>
                        <w:t xml:space="preserve">und </w:t>
                      </w:r>
                      <w:r>
                        <w:t>in der definierten Reihenfolge abgearbeitet werden.</w:t>
                      </w:r>
                    </w:p>
                    <w:p w:rsidR="00E812FD" w:rsidRDefault="00E812FD"/>
                  </w:txbxContent>
                </v:textbox>
                <w10:wrap type="square" anchorx="margin"/>
              </v:shape>
            </w:pict>
          </mc:Fallback>
        </mc:AlternateContent>
      </w:r>
      <w:r w:rsidRPr="00393881">
        <w:rPr>
          <w:rFonts w:eastAsia="Tahoma"/>
          <w:lang w:bidi="en-US"/>
        </w:rPr>
        <w:t>L</w:t>
      </w:r>
      <w:r w:rsidR="00FC4B57">
        <w:rPr>
          <w:rFonts w:eastAsia="Tahoma"/>
          <w:lang w:bidi="en-US"/>
        </w:rPr>
        <w:t>E</w:t>
      </w:r>
      <w:r w:rsidRPr="00393881">
        <w:rPr>
          <w:rFonts w:eastAsia="Tahoma"/>
          <w:lang w:bidi="en-US"/>
        </w:rPr>
        <w:t xml:space="preserve"> 5 - </w:t>
      </w:r>
      <w:r w:rsidR="00D710A9" w:rsidRPr="00393881">
        <w:rPr>
          <w:rFonts w:eastAsia="Tahoma"/>
          <w:lang w:bidi="en-US"/>
        </w:rPr>
        <w:t>Darstellung</w:t>
      </w:r>
      <w:r w:rsidR="00D710A9" w:rsidRPr="00393881">
        <w:rPr>
          <w:rFonts w:eastAsia="Tahoma"/>
        </w:rPr>
        <w:t xml:space="preserve"> </w:t>
      </w:r>
      <w:r w:rsidR="00D710A9" w:rsidRPr="00393881">
        <w:rPr>
          <w:rFonts w:eastAsia="Tahoma"/>
          <w:lang w:bidi="en-US"/>
        </w:rPr>
        <w:t>von</w:t>
      </w:r>
      <w:r w:rsidR="00D710A9" w:rsidRPr="00393881">
        <w:rPr>
          <w:rFonts w:eastAsia="Tahoma"/>
        </w:rPr>
        <w:t xml:space="preserve"> </w:t>
      </w:r>
      <w:r w:rsidR="00D710A9" w:rsidRPr="00393881">
        <w:rPr>
          <w:rFonts w:eastAsia="Tahoma"/>
          <w:lang w:bidi="en-US"/>
        </w:rPr>
        <w:t xml:space="preserve">Algorithmen </w:t>
      </w:r>
      <w:r w:rsidR="00D710A9" w:rsidRPr="00393881">
        <w:rPr>
          <w:rFonts w:eastAsia="Tahoma"/>
        </w:rPr>
        <w:t>und Programmen</w:t>
      </w:r>
      <w:bookmarkEnd w:id="70"/>
      <w:bookmarkEnd w:id="71"/>
    </w:p>
    <w:p w:rsidR="00FC4B57" w:rsidRDefault="00FC4B57" w:rsidP="00FB5E48">
      <w:pPr>
        <w:pStyle w:val="A02bfw10mm"/>
      </w:pPr>
    </w:p>
    <w:p w:rsidR="00D710A9" w:rsidRPr="00393881" w:rsidRDefault="00D710A9" w:rsidP="00FB5E48">
      <w:pPr>
        <w:pStyle w:val="A02bfw10mm"/>
      </w:pPr>
      <w:r w:rsidRPr="00393881">
        <w:t xml:space="preserve">Dem </w:t>
      </w:r>
      <w:r w:rsidRPr="00393881">
        <w:rPr>
          <w:lang w:bidi="en-US"/>
        </w:rPr>
        <w:t>Begriff</w:t>
      </w:r>
      <w:r w:rsidRPr="00393881">
        <w:t xml:space="preserve"> "</w:t>
      </w:r>
      <w:r w:rsidRPr="00393881">
        <w:rPr>
          <w:lang w:bidi="en-US"/>
        </w:rPr>
        <w:t xml:space="preserve">Algorithmus" </w:t>
      </w:r>
      <w:r w:rsidRPr="00393881">
        <w:t>begegnet man heutzutage sehr häufig. In vielen Fällen wird er mit den Begriffen „Programm" oder sogar „Software" synonym verwen</w:t>
      </w:r>
      <w:r w:rsidRPr="00393881">
        <w:softHyphen/>
        <w:t xml:space="preserve">det. </w:t>
      </w:r>
      <w:r w:rsidRPr="00393881">
        <w:rPr>
          <w:lang w:bidi="en-US"/>
        </w:rPr>
        <w:t xml:space="preserve">Dabei </w:t>
      </w:r>
      <w:r w:rsidRPr="00393881">
        <w:t>gibt es jedoch einige Unterschiede. Ein Al</w:t>
      </w:r>
      <w:r w:rsidRPr="00393881">
        <w:softHyphen/>
        <w:t>gorithmus ist erst einmal nichts weiter als eine Hand</w:t>
      </w:r>
      <w:r w:rsidRPr="00393881">
        <w:softHyphen/>
        <w:t xml:space="preserve">lungsvorschrift, mit der man ein Problem lösen kann. Algorithmen werden dann mithilfe von Programmen auf </w:t>
      </w:r>
      <w:r w:rsidRPr="00393881">
        <w:rPr>
          <w:lang w:bidi="en-US"/>
        </w:rPr>
        <w:t xml:space="preserve">IT-Systemen </w:t>
      </w:r>
      <w:r w:rsidRPr="00393881">
        <w:t>umgesetzt. Dazu bedient man sich einer Programmiersprache, in welcher das Programm geschrieben wird. Der Algorithmus selbst ist aber programmiersprachenunabhängig. Der älteste be</w:t>
      </w:r>
      <w:r w:rsidRPr="00393881">
        <w:softHyphen/>
        <w:t>kannte Algorithmus ist z.B. der Euklidische Algorith</w:t>
      </w:r>
      <w:r w:rsidRPr="00393881">
        <w:softHyphen/>
        <w:t>mus, mit dessen Hilfe der größte gemeinsame Teiler zweier natürlicher Zahlen ermittelt werden kann.</w:t>
      </w:r>
    </w:p>
    <w:p w:rsidR="00FC4B57" w:rsidRDefault="00FC4B57" w:rsidP="00FB5E48">
      <w:pPr>
        <w:pStyle w:val="A02bfw10mm"/>
      </w:pPr>
    </w:p>
    <w:p w:rsidR="00D710A9" w:rsidRPr="00393881" w:rsidRDefault="00FB5E48" w:rsidP="00FB5E48">
      <w:pPr>
        <w:pStyle w:val="A02bfw10mm"/>
      </w:pPr>
      <w:r w:rsidRPr="00393881">
        <w:rPr>
          <w:noProof/>
          <w:lang w:eastAsia="de-DE"/>
        </w:rPr>
        <mc:AlternateContent>
          <mc:Choice Requires="wps">
            <w:drawing>
              <wp:anchor distT="0" distB="0" distL="114300" distR="114300" simplePos="0" relativeHeight="251840512" behindDoc="0" locked="0" layoutInCell="1" allowOverlap="1" wp14:anchorId="332D8984" wp14:editId="750166CA">
                <wp:simplePos x="0" y="0"/>
                <wp:positionH relativeFrom="column">
                  <wp:posOffset>3291205</wp:posOffset>
                </wp:positionH>
                <wp:positionV relativeFrom="paragraph">
                  <wp:posOffset>1169670</wp:posOffset>
                </wp:positionV>
                <wp:extent cx="2453640" cy="635"/>
                <wp:effectExtent l="0" t="0" r="0" b="0"/>
                <wp:wrapSquare wrapText="bothSides"/>
                <wp:docPr id="67" name="Textfeld 67"/>
                <wp:cNvGraphicFramePr/>
                <a:graphic xmlns:a="http://schemas.openxmlformats.org/drawingml/2006/main">
                  <a:graphicData uri="http://schemas.microsoft.com/office/word/2010/wordprocessingShape">
                    <wps:wsp>
                      <wps:cNvSpPr txBox="1"/>
                      <wps:spPr>
                        <a:xfrm>
                          <a:off x="0" y="0"/>
                          <a:ext cx="2453640" cy="635"/>
                        </a:xfrm>
                        <a:prstGeom prst="rect">
                          <a:avLst/>
                        </a:prstGeom>
                        <a:solidFill>
                          <a:prstClr val="white"/>
                        </a:solidFill>
                        <a:ln>
                          <a:noFill/>
                        </a:ln>
                      </wps:spPr>
                      <wps:txbx>
                        <w:txbxContent>
                          <w:p w:rsidR="00E812FD" w:rsidRPr="00FB5E48" w:rsidRDefault="00E812FD" w:rsidP="00FB5E48">
                            <w:pPr>
                              <w:pStyle w:val="Beschriftung"/>
                              <w:rPr>
                                <w:sz w:val="14"/>
                                <w:szCs w:val="14"/>
                              </w:rPr>
                            </w:pPr>
                            <w:r w:rsidRPr="00FB5E48">
                              <w:rPr>
                                <w:sz w:val="14"/>
                                <w:szCs w:val="14"/>
                              </w:rPr>
                              <w:t>Quellcode für den Euklidischen Algorithmus in Python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cx1="http://schemas.microsoft.com/office/drawing/2015/9/8/chartex">
            <w:pict>
              <v:shape w14:anchorId="332D8984" id="Textfeld 67" o:spid="_x0000_s1053" type="#_x0000_t202" style="position:absolute;left:0;text-align:left;margin-left:259.15pt;margin-top:92.1pt;width:193.2pt;height:.05pt;z-index:251840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" stroked="f">
                <v:textbox style="mso-fit-shape-to-text:t" inset="0,0,0,0">
                  <w:txbxContent>
                    <w:p w:rsidR="00E812FD" w:rsidRPr="00FB5E48" w:rsidRDefault="00E812FD" w:rsidP="00FB5E48">
                      <w:pPr>
                        <w:pStyle w:val="Beschriftung"/>
                        <w:rPr>
                          <w:sz w:val="14"/>
                          <w:szCs w:val="14"/>
                        </w:rPr>
                      </w:pPr>
                      <w:r w:rsidRPr="00FB5E48">
                        <w:rPr>
                          <w:sz w:val="14"/>
                          <w:szCs w:val="14"/>
                        </w:rPr>
                        <w:t>Quellcode für den Euklidischen Algorithmus in Python</w:t>
                      </w:r>
                    </w:p>
                  </w:txbxContent>
                </v:textbox>
                <w10:wrap type="square"/>
              </v:shape>
            </w:pict>
          </mc:Fallback>
        </mc:AlternateContent>
      </w:r>
      <w:r w:rsidRPr="00393881">
        <w:rPr>
          <w:noProof/>
          <w:lang w:eastAsia="de-DE"/>
        </w:rPr>
        <mc:AlternateContent>
          <mc:Choice Requires="wps">
            <w:drawing>
              <wp:anchor distT="45720" distB="45720" distL="114300" distR="114300" simplePos="0" relativeHeight="251838464" behindDoc="0" locked="0" layoutInCell="1" allowOverlap="1">
                <wp:simplePos x="0" y="0"/>
                <wp:positionH relativeFrom="margin">
                  <wp:posOffset>3291205</wp:posOffset>
                </wp:positionH>
                <wp:positionV relativeFrom="paragraph">
                  <wp:posOffset>8890</wp:posOffset>
                </wp:positionV>
                <wp:extent cx="2453640" cy="1404620"/>
                <wp:effectExtent l="0" t="0" r="22860" b="27940"/>
                <wp:wrapSquare wrapText="bothSides"/>
                <wp:docPr id="28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3640" cy="1404620"/>
                        </a:xfrm>
                        <a:prstGeom prst="rect">
                          <a:avLst/>
                        </a:prstGeom>
                        <a:solidFill>
                          <a:schemeClr val="accent1">
                            <a:lumMod val="60000"/>
                            <a:lumOff val="40000"/>
                          </a:schemeClr>
                        </a:solidFill>
                        <a:ln w="9525">
                          <a:solidFill>
                            <a:srgbClr val="000000"/>
                          </a:solidFill>
                          <a:miter lim="800000"/>
                          <a:headEnd/>
                          <a:tailEnd/>
                        </a:ln>
                      </wps:spPr>
                      <wps:txbx>
                        <w:txbxContent>
                          <w:p w:rsidR="00E812FD" w:rsidRPr="00FB5E48" w:rsidRDefault="00E812FD" w:rsidP="00FB5E48">
                            <w:pPr>
                              <w:pStyle w:val="Flietext30"/>
                              <w:tabs>
                                <w:tab w:val="left" w:leader="hyphen" w:pos="3524"/>
                              </w:tabs>
                              <w:ind w:left="0"/>
                              <w:rPr>
                                <w:color w:val="396E45"/>
                                <w:lang w:val="en-US" w:bidi="en-US"/>
                              </w:rPr>
                            </w:pPr>
                            <w:r>
                              <w:rPr>
                                <w:color w:val="396E45"/>
                                <w:lang w:val="en-US" w:bidi="en-US"/>
                              </w:rPr>
                              <w:t>#</w:t>
                            </w:r>
                            <w:r w:rsidRPr="00FB5E48">
                              <w:rPr>
                                <w:color w:val="396E45"/>
                                <w:lang w:val="en-US" w:bidi="en-US"/>
                              </w:rPr>
                              <w:tab/>
                            </w:r>
                          </w:p>
                          <w:p w:rsidR="00E812FD" w:rsidRDefault="00E812FD" w:rsidP="00FB5E48">
                            <w:pPr>
                              <w:pStyle w:val="Flietext30"/>
                              <w:tabs>
                                <w:tab w:val="left" w:leader="hyphen" w:pos="3528"/>
                              </w:tabs>
                              <w:spacing w:line="252" w:lineRule="auto"/>
                              <w:ind w:left="0"/>
                              <w:rPr>
                                <w:color w:val="396E45"/>
                              </w:rPr>
                            </w:pPr>
                            <w:r>
                              <w:rPr>
                                <w:color w:val="396E45"/>
                                <w:lang w:val="en-US" w:bidi="en-US"/>
                              </w:rPr>
                              <w:t xml:space="preserve"># </w:t>
                            </w:r>
                            <w:r>
                              <w:rPr>
                                <w:color w:val="396E45"/>
                              </w:rPr>
                              <w:t xml:space="preserve">Euklidischer Algorithmus </w:t>
                            </w:r>
                          </w:p>
                          <w:p w:rsidR="00E812FD" w:rsidRDefault="00E812FD" w:rsidP="00FB5E48">
                            <w:pPr>
                              <w:pStyle w:val="Flietext30"/>
                              <w:tabs>
                                <w:tab w:val="left" w:leader="hyphen" w:pos="3528"/>
                              </w:tabs>
                              <w:spacing w:line="252" w:lineRule="auto"/>
                              <w:ind w:left="0"/>
                            </w:pPr>
                            <w:r>
                              <w:rPr>
                                <w:color w:val="396E45"/>
                                <w:lang w:val="en-US" w:bidi="en-US"/>
                              </w:rPr>
                              <w:t>#</w:t>
                            </w:r>
                            <w:r>
                              <w:rPr>
                                <w:color w:val="396E45"/>
                              </w:rPr>
                              <w:tab/>
                            </w:r>
                          </w:p>
                          <w:p w:rsidR="00E812FD" w:rsidRDefault="00E812FD" w:rsidP="00FB5E48">
                            <w:pPr>
                              <w:pStyle w:val="Flietext30"/>
                              <w:ind w:left="0"/>
                            </w:pPr>
                            <w:r>
                              <w:rPr>
                                <w:color w:val="1A2E7E"/>
                                <w:lang w:val="en-US" w:bidi="en-US"/>
                              </w:rPr>
                              <w:t xml:space="preserve">def </w:t>
                            </w:r>
                            <w:r>
                              <w:rPr>
                                <w:lang w:val="en-US" w:bidi="en-US"/>
                              </w:rPr>
                              <w:t xml:space="preserve">ggt(a, </w:t>
                            </w:r>
                            <w:r>
                              <w:t>b):</w:t>
                            </w:r>
                          </w:p>
                          <w:p w:rsidR="00E812FD" w:rsidRDefault="00E812FD" w:rsidP="00FB5E48">
                            <w:pPr>
                              <w:pStyle w:val="Flietext30"/>
                              <w:ind w:left="0"/>
                            </w:pPr>
                            <w:r>
                              <w:rPr>
                                <w:color w:val="1A2E7E"/>
                                <w:lang w:val="en-US" w:bidi="en-US"/>
                              </w:rPr>
                              <w:t xml:space="preserve">if </w:t>
                            </w:r>
                            <w:r>
                              <w:t xml:space="preserve">a </w:t>
                            </w:r>
                            <w:r>
                              <w:rPr>
                                <w:lang w:val="en-US" w:bidi="en-US"/>
                              </w:rPr>
                              <w:t xml:space="preserve">== 0: return b </w:t>
                            </w:r>
                            <w:r>
                              <w:rPr>
                                <w:color w:val="1A2E7E"/>
                                <w:lang w:val="en-US" w:bidi="en-US"/>
                              </w:rPr>
                              <w:t xml:space="preserve">while </w:t>
                            </w:r>
                            <w:r>
                              <w:rPr>
                                <w:lang w:val="en-US" w:bidi="en-US"/>
                              </w:rPr>
                              <w:t xml:space="preserve">b != O: </w:t>
                            </w:r>
                            <w:r>
                              <w:rPr>
                                <w:color w:val="1A2E7E"/>
                                <w:lang w:val="en-US" w:bidi="en-US"/>
                              </w:rPr>
                              <w:t xml:space="preserve">if </w:t>
                            </w:r>
                            <w:r>
                              <w:rPr>
                                <w:lang w:val="en-US" w:bidi="en-US"/>
                              </w:rPr>
                              <w:t xml:space="preserve">a &gt; b: a = a - b </w:t>
                            </w:r>
                            <w:r>
                              <w:rPr>
                                <w:color w:val="1A2E7E"/>
                                <w:lang w:val="en-US" w:bidi="en-US"/>
                              </w:rPr>
                              <w:t>else</w:t>
                            </w:r>
                            <w:r>
                              <w:rPr>
                                <w:lang w:val="en-US" w:bidi="en-US"/>
                              </w:rPr>
                              <w:t>:</w:t>
                            </w:r>
                          </w:p>
                          <w:p w:rsidR="00E812FD" w:rsidRDefault="00E812FD" w:rsidP="00FB5E48">
                            <w:pPr>
                              <w:pStyle w:val="Flietext30"/>
                              <w:ind w:left="0" w:firstLine="360"/>
                            </w:pPr>
                            <w:r>
                              <w:rPr>
                                <w:lang w:val="en-US" w:bidi="en-US"/>
                              </w:rPr>
                              <w:t xml:space="preserve">b = b - a </w:t>
                            </w:r>
                            <w:r>
                              <w:rPr>
                                <w:color w:val="1A2E7E"/>
                                <w:lang w:val="en-US" w:bidi="en-US"/>
                              </w:rPr>
                              <w:t xml:space="preserve">return </w:t>
                            </w:r>
                            <w:r>
                              <w:rPr>
                                <w:lang w:val="en-US" w:bidi="en-U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54" type="#_x0000_t202" style="position:absolute;left:0;text-align:left;margin-left:259.15pt;margin-top:.7pt;width:193.2pt;height:110.6pt;z-index:251838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" fillcolor="#9cc2e5 [1940]">
                <v:textbox style="mso-fit-shape-to-text:t">
                  <w:txbxContent>
                    <w:p w:rsidR="00E812FD" w:rsidRPr="00FB5E48" w:rsidRDefault="00E812FD" w:rsidP="00FB5E48">
                      <w:pPr>
                        <w:pStyle w:val="Flietext30"/>
                        <w:tabs>
                          <w:tab w:val="left" w:leader="hyphen" w:pos="3524"/>
                        </w:tabs>
                        <w:ind w:left="0"/>
                        <w:rPr>
                          <w:color w:val="396E45"/>
                          <w:lang w:val="en-US" w:bidi="en-US"/>
                        </w:rPr>
                      </w:pPr>
                      <w:r>
                        <w:rPr>
                          <w:color w:val="396E45"/>
                          <w:lang w:val="en-US" w:bidi="en-US"/>
                        </w:rPr>
                        <w:t>#</w:t>
                      </w:r>
                      <w:r w:rsidRPr="00FB5E48">
                        <w:rPr>
                          <w:color w:val="396E45"/>
                          <w:lang w:val="en-US" w:bidi="en-US"/>
                        </w:rPr>
                        <w:tab/>
                      </w:r>
                    </w:p>
                    <w:p w:rsidR="00E812FD" w:rsidRDefault="00E812FD" w:rsidP="00FB5E48">
                      <w:pPr>
                        <w:pStyle w:val="Flietext30"/>
                        <w:tabs>
                          <w:tab w:val="left" w:leader="hyphen" w:pos="3528"/>
                        </w:tabs>
                        <w:spacing w:line="252" w:lineRule="auto"/>
                        <w:ind w:left="0"/>
                        <w:rPr>
                          <w:color w:val="396E45"/>
                        </w:rPr>
                      </w:pPr>
                      <w:r>
                        <w:rPr>
                          <w:color w:val="396E45"/>
                          <w:lang w:val="en-US" w:bidi="en-US"/>
                        </w:rPr>
                        <w:t xml:space="preserve"># </w:t>
                      </w:r>
                      <w:r>
                        <w:rPr>
                          <w:color w:val="396E45"/>
                        </w:rPr>
                        <w:t xml:space="preserve">Euklidischer Algorithmus </w:t>
                      </w:r>
                    </w:p>
                    <w:p w:rsidR="00E812FD" w:rsidRDefault="00E812FD" w:rsidP="00FB5E48">
                      <w:pPr>
                        <w:pStyle w:val="Flietext30"/>
                        <w:tabs>
                          <w:tab w:val="left" w:leader="hyphen" w:pos="3528"/>
                        </w:tabs>
                        <w:spacing w:line="252" w:lineRule="auto"/>
                        <w:ind w:left="0"/>
                      </w:pPr>
                      <w:r>
                        <w:rPr>
                          <w:color w:val="396E45"/>
                          <w:lang w:val="en-US" w:bidi="en-US"/>
                        </w:rPr>
                        <w:t>#</w:t>
                      </w:r>
                      <w:r>
                        <w:rPr>
                          <w:color w:val="396E45"/>
                        </w:rPr>
                        <w:tab/>
                      </w:r>
                    </w:p>
                    <w:p w:rsidR="00E812FD" w:rsidRDefault="00E812FD" w:rsidP="00FB5E48">
                      <w:pPr>
                        <w:pStyle w:val="Flietext30"/>
                        <w:ind w:left="0"/>
                      </w:pPr>
                      <w:proofErr w:type="spellStart"/>
                      <w:proofErr w:type="gramStart"/>
                      <w:r>
                        <w:rPr>
                          <w:color w:val="1A2E7E"/>
                          <w:lang w:val="en-US" w:bidi="en-US"/>
                        </w:rPr>
                        <w:t>def</w:t>
                      </w:r>
                      <w:proofErr w:type="spellEnd"/>
                      <w:proofErr w:type="gramEnd"/>
                      <w:r>
                        <w:rPr>
                          <w:color w:val="1A2E7E"/>
                          <w:lang w:val="en-US" w:bidi="en-US"/>
                        </w:rPr>
                        <w:t xml:space="preserve"> </w:t>
                      </w:r>
                      <w:proofErr w:type="spellStart"/>
                      <w:r>
                        <w:rPr>
                          <w:lang w:val="en-US" w:bidi="en-US"/>
                        </w:rPr>
                        <w:t>ggt</w:t>
                      </w:r>
                      <w:proofErr w:type="spellEnd"/>
                      <w:r>
                        <w:rPr>
                          <w:lang w:val="en-US" w:bidi="en-US"/>
                        </w:rPr>
                        <w:t xml:space="preserve">(a, </w:t>
                      </w:r>
                      <w:r>
                        <w:t>b):</w:t>
                      </w:r>
                    </w:p>
                    <w:p w:rsidR="00E812FD" w:rsidRDefault="00E812FD" w:rsidP="00FB5E48">
                      <w:pPr>
                        <w:pStyle w:val="Flietext30"/>
                        <w:ind w:left="0"/>
                      </w:pPr>
                      <w:proofErr w:type="gramStart"/>
                      <w:r>
                        <w:rPr>
                          <w:color w:val="1A2E7E"/>
                          <w:lang w:val="en-US" w:bidi="en-US"/>
                        </w:rPr>
                        <w:t>if</w:t>
                      </w:r>
                      <w:proofErr w:type="gramEnd"/>
                      <w:r>
                        <w:rPr>
                          <w:color w:val="1A2E7E"/>
                          <w:lang w:val="en-US" w:bidi="en-US"/>
                        </w:rPr>
                        <w:t xml:space="preserve"> </w:t>
                      </w:r>
                      <w:r>
                        <w:t xml:space="preserve">a </w:t>
                      </w:r>
                      <w:r>
                        <w:rPr>
                          <w:lang w:val="en-US" w:bidi="en-US"/>
                        </w:rPr>
                        <w:t xml:space="preserve">== 0: return b </w:t>
                      </w:r>
                      <w:r>
                        <w:rPr>
                          <w:color w:val="1A2E7E"/>
                          <w:lang w:val="en-US" w:bidi="en-US"/>
                        </w:rPr>
                        <w:t xml:space="preserve">while </w:t>
                      </w:r>
                      <w:r>
                        <w:rPr>
                          <w:lang w:val="en-US" w:bidi="en-US"/>
                        </w:rPr>
                        <w:t xml:space="preserve">b != O: </w:t>
                      </w:r>
                      <w:r>
                        <w:rPr>
                          <w:color w:val="1A2E7E"/>
                          <w:lang w:val="en-US" w:bidi="en-US"/>
                        </w:rPr>
                        <w:t xml:space="preserve">if </w:t>
                      </w:r>
                      <w:r>
                        <w:rPr>
                          <w:lang w:val="en-US" w:bidi="en-US"/>
                        </w:rPr>
                        <w:t xml:space="preserve">a &gt; b: a = a - b </w:t>
                      </w:r>
                      <w:r>
                        <w:rPr>
                          <w:color w:val="1A2E7E"/>
                          <w:lang w:val="en-US" w:bidi="en-US"/>
                        </w:rPr>
                        <w:t>else</w:t>
                      </w:r>
                      <w:r>
                        <w:rPr>
                          <w:lang w:val="en-US" w:bidi="en-US"/>
                        </w:rPr>
                        <w:t>:</w:t>
                      </w:r>
                    </w:p>
                    <w:p w:rsidR="00E812FD" w:rsidRDefault="00E812FD" w:rsidP="00FB5E48">
                      <w:pPr>
                        <w:pStyle w:val="Flietext30"/>
                        <w:ind w:left="0" w:firstLine="360"/>
                      </w:pPr>
                      <w:r>
                        <w:rPr>
                          <w:lang w:val="en-US" w:bidi="en-US"/>
                        </w:rPr>
                        <w:t xml:space="preserve">b = b - a </w:t>
                      </w:r>
                      <w:r>
                        <w:rPr>
                          <w:color w:val="1A2E7E"/>
                          <w:lang w:val="en-US" w:bidi="en-US"/>
                        </w:rPr>
                        <w:t xml:space="preserve">return </w:t>
                      </w:r>
                      <w:r>
                        <w:rPr>
                          <w:lang w:val="en-US" w:bidi="en-US"/>
                        </w:rPr>
                        <w:t>a</w:t>
                      </w:r>
                    </w:p>
                  </w:txbxContent>
                </v:textbox>
                <w10:wrap type="square" anchorx="margin"/>
              </v:shape>
            </w:pict>
          </mc:Fallback>
        </mc:AlternateContent>
      </w:r>
      <w:r w:rsidR="00D710A9" w:rsidRPr="00393881">
        <w:t xml:space="preserve">Unter einem Programm kann man einen Text </w:t>
      </w:r>
      <w:r w:rsidR="00D710A9" w:rsidRPr="00393881">
        <w:rPr>
          <w:lang w:bidi="en-US"/>
        </w:rPr>
        <w:t xml:space="preserve">(Quellcode) </w:t>
      </w:r>
      <w:r w:rsidR="00D710A9" w:rsidRPr="00393881">
        <w:t>verstehen, der aus Befehlen und Speicherad</w:t>
      </w:r>
      <w:r w:rsidR="00D710A9" w:rsidRPr="00393881">
        <w:softHyphen/>
        <w:t>ressen, in welchen Daten gespeichert werden, besteht. Ein Programm wird deswegen in Textform ge</w:t>
      </w:r>
      <w:r w:rsidR="00D710A9" w:rsidRPr="00393881">
        <w:softHyphen/>
        <w:t xml:space="preserve">schrieben, weil der Mensch so das Programm besser lesen und verstehen kann. Ein Compiler übersetzt diesen Text, welcher in einer bestimmten Programmiersprache verfasst ist, in Maschinenbefehle. Jedem Maschinenbefehl ist wie einem Zeichen in einem </w:t>
      </w:r>
      <w:r w:rsidR="00D710A9" w:rsidRPr="00393881">
        <w:rPr>
          <w:lang w:bidi="en-US"/>
        </w:rPr>
        <w:t xml:space="preserve">Zeichensatz </w:t>
      </w:r>
      <w:r w:rsidR="00D710A9" w:rsidRPr="00393881">
        <w:t>eine bestimmte Folge aus Nullen und Ein</w:t>
      </w:r>
      <w:r w:rsidR="00D710A9" w:rsidRPr="00393881">
        <w:softHyphen/>
        <w:t xml:space="preserve">sen zugeordnet. Diese Bit-Folge kann dann vom Prozessor verarbeitet werden. Durch die Ausführung von Programmen können wiederum andere Daten in </w:t>
      </w:r>
      <w:r w:rsidR="00D710A9" w:rsidRPr="00393881">
        <w:rPr>
          <w:lang w:bidi="en-US"/>
        </w:rPr>
        <w:t xml:space="preserve">IT-Systeme </w:t>
      </w:r>
      <w:r w:rsidR="00D710A9" w:rsidRPr="00393881">
        <w:t>eingegeben, verarbeitet und ausgegeben werden.</w:t>
      </w:r>
    </w:p>
    <w:p w:rsidR="00FC4B57" w:rsidRDefault="00FC4B57">
      <w:pPr>
        <w:spacing w:after="160" w:line="259" w:lineRule="auto"/>
        <w:rPr>
          <w:rFonts w:asciiTheme="majorHAnsi" w:eastAsiaTheme="majorEastAsia" w:hAnsiTheme="majorHAnsi" w:cstheme="majorBidi"/>
          <w:color w:val="2E74B5" w:themeColor="accent1" w:themeShade="BF"/>
          <w:sz w:val="26"/>
          <w:szCs w:val="26"/>
          <w:lang w:bidi="en-US"/>
        </w:rPr>
      </w:pPr>
      <w:bookmarkStart w:id="72" w:name="bookmark99"/>
      <w:r>
        <w:rPr>
          <w:lang w:bidi="en-US"/>
        </w:rPr>
        <w:br w:type="page"/>
      </w:r>
    </w:p>
    <w:p w:rsidR="0041726F" w:rsidRPr="00393881" w:rsidRDefault="0041726F" w:rsidP="0041726F">
      <w:pPr>
        <w:pStyle w:val="berschrift2"/>
      </w:pPr>
      <w:bookmarkStart w:id="73" w:name="_Toc94179018"/>
      <w:bookmarkStart w:id="74" w:name="bookmark106"/>
      <w:bookmarkEnd w:id="72"/>
      <w:r w:rsidRPr="00393881">
        <w:rPr>
          <w:lang w:bidi="en-US"/>
        </w:rPr>
        <w:t>Lernzielkontrollen Tag 3</w:t>
      </w:r>
      <w:bookmarkEnd w:id="73"/>
    </w:p>
    <w:p w:rsidR="0041726F" w:rsidRDefault="0041726F" w:rsidP="0041726F"/>
    <w:p w:rsidR="0041726F" w:rsidRPr="00AA4EE2" w:rsidRDefault="0041726F" w:rsidP="001B7F7D">
      <w:pPr>
        <w:pStyle w:val="Flietext0"/>
        <w:numPr>
          <w:ilvl w:val="0"/>
          <w:numId w:val="29"/>
        </w:numPr>
        <w:spacing w:line="240" w:lineRule="auto"/>
        <w:rPr>
          <w:rFonts w:ascii="Arial" w:hAnsi="Arial" w:cs="Arial"/>
          <w:sz w:val="20"/>
          <w:szCs w:val="20"/>
        </w:rPr>
      </w:pPr>
      <w:r w:rsidRPr="00AA4EE2">
        <w:rPr>
          <w:rFonts w:ascii="Arial" w:hAnsi="Arial" w:cs="Arial"/>
          <w:sz w:val="20"/>
          <w:szCs w:val="20"/>
        </w:rPr>
        <w:t>Welche Aussagen sind richtig?</w:t>
      </w:r>
    </w:p>
    <w:p w:rsidR="00092F24" w:rsidRPr="00AA4EE2" w:rsidRDefault="00092F24">
      <w:pPr>
        <w:rPr>
          <w:szCs w:val="20"/>
        </w:rPr>
      </w:pPr>
      <w:r w:rsidRPr="00AA4EE2">
        <w:rPr>
          <w:szCs w:val="20"/>
        </w:rPr>
        <w:t>Für die Darstellung eines negativen Vorzeichens wird das erste Bit einer Bit-Folge verwendet.</w:t>
      </w:r>
    </w:p>
    <w:p w:rsidR="00092F24" w:rsidRPr="00AA4EE2" w:rsidRDefault="00092F24" w:rsidP="001B7F7D">
      <w:pPr>
        <w:pStyle w:val="Flietext0"/>
        <w:numPr>
          <w:ilvl w:val="0"/>
          <w:numId w:val="30"/>
        </w:numPr>
        <w:spacing w:line="276" w:lineRule="auto"/>
        <w:ind w:left="1134"/>
        <w:rPr>
          <w:rFonts w:ascii="Arial" w:hAnsi="Arial" w:cs="Arial"/>
          <w:sz w:val="20"/>
          <w:szCs w:val="20"/>
        </w:rPr>
      </w:pPr>
      <w:r w:rsidRPr="00AA4EE2">
        <w:rPr>
          <w:rFonts w:ascii="Arial" w:hAnsi="Arial" w:cs="Arial"/>
          <w:sz w:val="20"/>
          <w:szCs w:val="20"/>
        </w:rPr>
        <w:t>Ganze Zahlen und Gleitkommazahlen werden auf die gleiche Weise dargestellt.</w:t>
      </w:r>
    </w:p>
    <w:p w:rsidR="00092F24" w:rsidRPr="00AA4EE2" w:rsidRDefault="00092F24" w:rsidP="001B7F7D">
      <w:pPr>
        <w:pStyle w:val="Flietext0"/>
        <w:numPr>
          <w:ilvl w:val="0"/>
          <w:numId w:val="30"/>
        </w:numPr>
        <w:spacing w:line="276" w:lineRule="auto"/>
        <w:ind w:left="1134"/>
        <w:rPr>
          <w:rFonts w:ascii="Arial" w:hAnsi="Arial" w:cs="Arial"/>
          <w:sz w:val="20"/>
          <w:szCs w:val="20"/>
        </w:rPr>
      </w:pPr>
      <w:r w:rsidRPr="00AA4EE2">
        <w:rPr>
          <w:rFonts w:ascii="Arial" w:hAnsi="Arial" w:cs="Arial"/>
          <w:sz w:val="20"/>
          <w:szCs w:val="20"/>
        </w:rPr>
        <w:t>Zur Darstellung von negativen ganzen Zahlen wird überwiegend das Zweierkomplement verwen</w:t>
      </w:r>
      <w:r w:rsidRPr="00AA4EE2">
        <w:rPr>
          <w:rFonts w:ascii="Arial" w:hAnsi="Arial" w:cs="Arial"/>
          <w:sz w:val="20"/>
          <w:szCs w:val="20"/>
        </w:rPr>
        <w:softHyphen/>
        <w:t>det.</w:t>
      </w:r>
    </w:p>
    <w:p w:rsidR="00092F24" w:rsidRPr="0041726F" w:rsidRDefault="00092F24" w:rsidP="001B7F7D">
      <w:pPr>
        <w:pStyle w:val="Flietext0"/>
        <w:numPr>
          <w:ilvl w:val="0"/>
          <w:numId w:val="30"/>
        </w:numPr>
        <w:spacing w:line="240" w:lineRule="auto"/>
        <w:ind w:left="1134"/>
        <w:rPr>
          <w:rFonts w:ascii="Arial" w:hAnsi="Arial" w:cs="Arial"/>
          <w:sz w:val="20"/>
          <w:szCs w:val="20"/>
        </w:rPr>
      </w:pPr>
      <w:r w:rsidRPr="00AA4EE2">
        <w:rPr>
          <w:rFonts w:ascii="Arial" w:hAnsi="Arial" w:cs="Arial"/>
          <w:sz w:val="20"/>
          <w:szCs w:val="20"/>
        </w:rPr>
        <w:t>Die Genauigkeit von Gleitkommazahlen hängt von der Anzahl der Bit der Mantisse ab.</w:t>
      </w:r>
    </w:p>
    <w:p w:rsidR="00092F24" w:rsidRPr="00AA4EE2" w:rsidRDefault="00092F24" w:rsidP="0041726F">
      <w:pPr>
        <w:pStyle w:val="Flietext0"/>
        <w:spacing w:line="240" w:lineRule="auto"/>
        <w:rPr>
          <w:rFonts w:ascii="Arial" w:hAnsi="Arial" w:cs="Arial"/>
          <w:sz w:val="20"/>
          <w:szCs w:val="20"/>
        </w:rPr>
      </w:pPr>
    </w:p>
    <w:p w:rsidR="0041726F" w:rsidRDefault="0041726F" w:rsidP="001B7F7D">
      <w:pPr>
        <w:pStyle w:val="Listenabsatz"/>
        <w:numPr>
          <w:ilvl w:val="0"/>
          <w:numId w:val="29"/>
        </w:numPr>
        <w:spacing w:after="40" w:line="259" w:lineRule="auto"/>
      </w:pPr>
      <w:r w:rsidRPr="00AA4EE2">
        <w:t xml:space="preserve">Stellen Sie folgende dezimale Zahlen als Dualzahl dar: </w:t>
      </w:r>
      <w:r w:rsidRPr="00AA4EE2">
        <w:rPr>
          <w:lang w:bidi="en-US"/>
        </w:rPr>
        <w:t>-71,-126, -3, -16.</w:t>
      </w:r>
    </w:p>
    <w:p w:rsidR="0041726F" w:rsidRDefault="0041726F" w:rsidP="0041726F">
      <w:pPr>
        <w:rPr>
          <w:noProof/>
        </w:rPr>
      </w:pPr>
    </w:p>
    <w:p w:rsidR="0041726F" w:rsidRPr="00AA4EE2" w:rsidRDefault="0041726F" w:rsidP="0041726F"/>
    <w:p w:rsidR="0041726F" w:rsidRDefault="0041726F" w:rsidP="001B7F7D">
      <w:pPr>
        <w:pStyle w:val="Flietext0"/>
        <w:numPr>
          <w:ilvl w:val="0"/>
          <w:numId w:val="29"/>
        </w:numPr>
        <w:spacing w:line="206" w:lineRule="auto"/>
        <w:rPr>
          <w:rFonts w:ascii="Arial" w:hAnsi="Arial" w:cs="Arial"/>
          <w:sz w:val="20"/>
          <w:szCs w:val="20"/>
        </w:rPr>
      </w:pPr>
      <w:r w:rsidRPr="00AA4EE2">
        <w:rPr>
          <w:rFonts w:ascii="Arial" w:hAnsi="Arial" w:cs="Arial"/>
          <w:sz w:val="20"/>
          <w:szCs w:val="20"/>
        </w:rPr>
        <w:t xml:space="preserve">Stellen Sie folgende duale Zahlen als </w:t>
      </w:r>
      <w:r w:rsidRPr="00AA4EE2">
        <w:rPr>
          <w:rFonts w:ascii="Arial" w:hAnsi="Arial" w:cs="Arial"/>
          <w:sz w:val="20"/>
          <w:szCs w:val="20"/>
          <w:lang w:bidi="en-US"/>
        </w:rPr>
        <w:t xml:space="preserve">Dezimalzahl </w:t>
      </w:r>
      <w:r w:rsidRPr="00AA4EE2">
        <w:rPr>
          <w:rFonts w:ascii="Arial" w:hAnsi="Arial" w:cs="Arial"/>
          <w:sz w:val="20"/>
          <w:szCs w:val="20"/>
        </w:rPr>
        <w:t xml:space="preserve">dar. </w:t>
      </w:r>
      <w:r w:rsidRPr="00AA4EE2">
        <w:rPr>
          <w:rFonts w:ascii="Arial" w:hAnsi="Arial" w:cs="Arial"/>
          <w:sz w:val="20"/>
          <w:szCs w:val="20"/>
          <w:lang w:bidi="en-US"/>
        </w:rPr>
        <w:t xml:space="preserve">Dabei </w:t>
      </w:r>
      <w:r w:rsidRPr="00AA4EE2">
        <w:rPr>
          <w:rFonts w:ascii="Arial" w:hAnsi="Arial" w:cs="Arial"/>
          <w:sz w:val="20"/>
          <w:szCs w:val="20"/>
        </w:rPr>
        <w:t xml:space="preserve">wird das erste Bit als </w:t>
      </w:r>
      <w:r w:rsidRPr="00AA4EE2">
        <w:rPr>
          <w:rFonts w:ascii="Arial" w:hAnsi="Arial" w:cs="Arial"/>
          <w:sz w:val="20"/>
          <w:szCs w:val="20"/>
          <w:lang w:bidi="en-US"/>
        </w:rPr>
        <w:t xml:space="preserve">Vorzeichen-Bit </w:t>
      </w:r>
      <w:r w:rsidRPr="00AA4EE2">
        <w:rPr>
          <w:rFonts w:ascii="Arial" w:hAnsi="Arial" w:cs="Arial"/>
          <w:sz w:val="20"/>
          <w:szCs w:val="20"/>
        </w:rPr>
        <w:t xml:space="preserve">verwendet: </w:t>
      </w:r>
      <w:r w:rsidRPr="00AA4EE2">
        <w:rPr>
          <w:rFonts w:ascii="Arial" w:hAnsi="Arial" w:cs="Arial"/>
          <w:sz w:val="20"/>
          <w:szCs w:val="20"/>
          <w:lang w:bidi="en-US"/>
        </w:rPr>
        <w:t>0110, 1010, 1001 1111, 0110 0000,1111 0000</w:t>
      </w:r>
    </w:p>
    <w:p w:rsidR="0041726F" w:rsidRDefault="0041726F" w:rsidP="0041726F">
      <w:pPr>
        <w:rPr>
          <w:lang w:bidi="en-US"/>
        </w:rPr>
      </w:pPr>
    </w:p>
    <w:p w:rsidR="0041726F" w:rsidRDefault="0041726F" w:rsidP="0041726F">
      <w:pPr>
        <w:pStyle w:val="Flietext0"/>
        <w:spacing w:line="206" w:lineRule="auto"/>
        <w:ind w:firstLine="360"/>
        <w:rPr>
          <w:rFonts w:ascii="Arial" w:hAnsi="Arial" w:cs="Arial"/>
          <w:b/>
          <w:bCs/>
          <w:color w:val="3459AC"/>
          <w:sz w:val="20"/>
          <w:szCs w:val="20"/>
          <w:lang w:bidi="en-US"/>
        </w:rPr>
      </w:pPr>
    </w:p>
    <w:p w:rsidR="0041726F" w:rsidRPr="0041726F" w:rsidRDefault="0041726F" w:rsidP="001B7F7D">
      <w:pPr>
        <w:pStyle w:val="berschrift41"/>
        <w:keepNext/>
        <w:keepLines/>
        <w:numPr>
          <w:ilvl w:val="0"/>
          <w:numId w:val="29"/>
        </w:numPr>
        <w:jc w:val="left"/>
        <w:rPr>
          <w:rFonts w:ascii="Arial" w:hAnsi="Arial" w:cs="Arial"/>
          <w:color w:val="auto"/>
          <w:sz w:val="20"/>
          <w:szCs w:val="20"/>
        </w:rPr>
      </w:pPr>
      <w:bookmarkStart w:id="75" w:name="bookmark614"/>
      <w:r w:rsidRPr="0041726F">
        <w:rPr>
          <w:rFonts w:ascii="Arial" w:hAnsi="Arial" w:cs="Arial"/>
          <w:color w:val="auto"/>
          <w:sz w:val="20"/>
          <w:szCs w:val="20"/>
          <w:lang w:eastAsia="de-DE" w:bidi="de-DE"/>
        </w:rPr>
        <w:t>Stellen Sie vorzeichenbehaftete Dezimalzahlen</w:t>
      </w:r>
      <w:bookmarkEnd w:id="75"/>
      <w:r w:rsidRPr="0041726F">
        <w:rPr>
          <w:rFonts w:ascii="Arial" w:hAnsi="Arial" w:cs="Arial"/>
          <w:color w:val="auto"/>
          <w:sz w:val="20"/>
          <w:szCs w:val="20"/>
          <w:lang w:eastAsia="de-DE" w:bidi="de-DE"/>
        </w:rPr>
        <w:t xml:space="preserve"> als Dualzahlen dar.</w:t>
      </w:r>
    </w:p>
    <w:p w:rsidR="0041726F" w:rsidRDefault="0041726F" w:rsidP="0041726F">
      <w:pPr>
        <w:pStyle w:val="Flietext0"/>
        <w:spacing w:line="240" w:lineRule="auto"/>
        <w:ind w:left="720"/>
        <w:rPr>
          <w:rFonts w:ascii="Arial" w:hAnsi="Arial" w:cs="Arial"/>
          <w:color w:val="000000"/>
          <w:sz w:val="20"/>
          <w:szCs w:val="20"/>
          <w:lang w:eastAsia="de-DE" w:bidi="de-DE"/>
        </w:rPr>
      </w:pPr>
      <w:r w:rsidRPr="004D3CE1">
        <w:rPr>
          <w:rFonts w:ascii="Arial" w:hAnsi="Arial" w:cs="Arial"/>
          <w:color w:val="000000"/>
          <w:sz w:val="20"/>
          <w:szCs w:val="20"/>
          <w:lang w:eastAsia="de-DE" w:bidi="de-DE"/>
        </w:rPr>
        <w:t>Ergänzen Sie in den freien Zellen der Tabelle die entsprechenden Zahlen. Rechnen Sie ohne elektronische Hilfs</w:t>
      </w:r>
      <w:r w:rsidRPr="004D3CE1">
        <w:rPr>
          <w:rFonts w:ascii="Arial" w:hAnsi="Arial" w:cs="Arial"/>
          <w:color w:val="000000"/>
          <w:sz w:val="20"/>
          <w:szCs w:val="20"/>
          <w:lang w:eastAsia="de-DE" w:bidi="de-DE"/>
        </w:rPr>
        <w:softHyphen/>
        <w:t>mittel.</w:t>
      </w:r>
    </w:p>
    <w:p w:rsidR="0041726F" w:rsidRPr="004D3CE1" w:rsidRDefault="0041726F" w:rsidP="0041726F">
      <w:pPr>
        <w:pStyle w:val="Flietext0"/>
        <w:spacing w:line="240" w:lineRule="auto"/>
        <w:ind w:left="720"/>
        <w:rPr>
          <w:rFonts w:ascii="Arial" w:hAnsi="Arial" w:cs="Arial"/>
          <w:sz w:val="20"/>
          <w:szCs w:val="20"/>
        </w:rPr>
      </w:pPr>
    </w:p>
    <w:tbl>
      <w:tblPr>
        <w:tblOverlap w:val="never"/>
        <w:tblW w:w="8482" w:type="dxa"/>
        <w:tblInd w:w="584" w:type="dxa"/>
        <w:tblLayout w:type="fixed"/>
        <w:tblCellMar>
          <w:top w:w="57" w:type="dxa"/>
          <w:left w:w="57" w:type="dxa"/>
          <w:bottom w:w="57" w:type="dxa"/>
          <w:right w:w="57" w:type="dxa"/>
        </w:tblCellMar>
        <w:tblLook w:val="04A0" w:firstRow="1" w:lastRow="0" w:firstColumn="1" w:lastColumn="0" w:noHBand="0" w:noVBand="1"/>
      </w:tblPr>
      <w:tblGrid>
        <w:gridCol w:w="921"/>
        <w:gridCol w:w="1751"/>
        <w:gridCol w:w="5810"/>
      </w:tblGrid>
      <w:tr w:rsidR="0041726F" w:rsidRPr="004D3CE1" w:rsidTr="006A0A5C">
        <w:trPr>
          <w:trHeight w:val="283"/>
        </w:trPr>
        <w:tc>
          <w:tcPr>
            <w:tcW w:w="921" w:type="dxa"/>
            <w:tcBorders>
              <w:top w:val="single" w:sz="4" w:space="0" w:color="auto"/>
              <w:left w:val="single" w:sz="4" w:space="0" w:color="auto"/>
            </w:tcBorders>
            <w:shd w:val="clear" w:color="auto" w:fill="A6A6A6"/>
            <w:vAlign w:val="bottom"/>
          </w:tcPr>
          <w:p w:rsidR="0041726F" w:rsidRPr="004D3CE1" w:rsidRDefault="0041726F" w:rsidP="006A0A5C">
            <w:pPr>
              <w:pStyle w:val="Andere0"/>
              <w:spacing w:line="240" w:lineRule="auto"/>
              <w:ind w:firstLine="360"/>
              <w:rPr>
                <w:rFonts w:ascii="Arial" w:hAnsi="Arial" w:cs="Arial"/>
                <w:sz w:val="20"/>
                <w:szCs w:val="20"/>
              </w:rPr>
            </w:pPr>
            <w:r w:rsidRPr="004D3CE1">
              <w:rPr>
                <w:rFonts w:ascii="Arial" w:hAnsi="Arial" w:cs="Arial"/>
                <w:b/>
                <w:bCs/>
                <w:color w:val="000000"/>
                <w:sz w:val="20"/>
                <w:szCs w:val="20"/>
                <w:lang w:eastAsia="de-DE" w:bidi="de-DE"/>
              </w:rPr>
              <w:t>Nr.</w:t>
            </w:r>
          </w:p>
        </w:tc>
        <w:tc>
          <w:tcPr>
            <w:tcW w:w="1751" w:type="dxa"/>
            <w:tcBorders>
              <w:top w:val="single" w:sz="4" w:space="0" w:color="auto"/>
              <w:left w:val="single" w:sz="4" w:space="0" w:color="auto"/>
            </w:tcBorders>
            <w:shd w:val="clear" w:color="auto" w:fill="A6A6A6"/>
            <w:vAlign w:val="bottom"/>
          </w:tcPr>
          <w:p w:rsidR="0041726F" w:rsidRPr="004D3CE1" w:rsidRDefault="0041726F" w:rsidP="006A0A5C">
            <w:pPr>
              <w:pStyle w:val="Andere0"/>
              <w:spacing w:line="240" w:lineRule="auto"/>
              <w:ind w:firstLine="360"/>
              <w:rPr>
                <w:rFonts w:ascii="Arial" w:hAnsi="Arial" w:cs="Arial"/>
                <w:sz w:val="20"/>
                <w:szCs w:val="20"/>
              </w:rPr>
            </w:pPr>
            <w:r w:rsidRPr="004D3CE1">
              <w:rPr>
                <w:rFonts w:ascii="Arial" w:hAnsi="Arial" w:cs="Arial"/>
                <w:b/>
                <w:bCs/>
                <w:color w:val="000000"/>
                <w:sz w:val="20"/>
                <w:szCs w:val="20"/>
                <w:lang w:val="en-US" w:bidi="en-US"/>
              </w:rPr>
              <w:t>Dezimalzahl</w:t>
            </w:r>
          </w:p>
        </w:tc>
        <w:tc>
          <w:tcPr>
            <w:tcW w:w="5810" w:type="dxa"/>
            <w:tcBorders>
              <w:top w:val="single" w:sz="4" w:space="0" w:color="auto"/>
              <w:left w:val="single" w:sz="4" w:space="0" w:color="auto"/>
              <w:right w:val="single" w:sz="4" w:space="0" w:color="auto"/>
            </w:tcBorders>
            <w:shd w:val="clear" w:color="auto" w:fill="A6A6A6"/>
            <w:vAlign w:val="bottom"/>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b/>
                <w:bCs/>
                <w:color w:val="000000"/>
                <w:sz w:val="20"/>
                <w:szCs w:val="20"/>
                <w:lang w:val="en-US" w:bidi="en-US"/>
              </w:rPr>
              <w:t xml:space="preserve">Vorzeichenbehaftete </w:t>
            </w:r>
            <w:r w:rsidRPr="004D3CE1">
              <w:rPr>
                <w:rFonts w:ascii="Arial" w:hAnsi="Arial" w:cs="Arial"/>
                <w:b/>
                <w:bCs/>
                <w:color w:val="000000"/>
                <w:sz w:val="20"/>
                <w:szCs w:val="20"/>
                <w:lang w:eastAsia="de-DE" w:bidi="de-DE"/>
              </w:rPr>
              <w:t>Dualzahl (Zweierkomplement)</w:t>
            </w:r>
          </w:p>
        </w:tc>
      </w:tr>
      <w:tr w:rsidR="0041726F" w:rsidRPr="004D3CE1" w:rsidTr="006A0A5C">
        <w:trPr>
          <w:trHeight w:val="283"/>
        </w:trPr>
        <w:tc>
          <w:tcPr>
            <w:tcW w:w="92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eastAsia="de-DE" w:bidi="de-DE"/>
              </w:rPr>
              <w:t>Beispiel</w:t>
            </w:r>
          </w:p>
        </w:tc>
        <w:tc>
          <w:tcPr>
            <w:tcW w:w="175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-2</w:t>
            </w:r>
          </w:p>
        </w:tc>
        <w:tc>
          <w:tcPr>
            <w:tcW w:w="5810" w:type="dxa"/>
            <w:tcBorders>
              <w:top w:val="single" w:sz="4" w:space="0" w:color="auto"/>
              <w:left w:val="single" w:sz="4" w:space="0" w:color="auto"/>
              <w:righ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1111 1110</w:t>
            </w:r>
          </w:p>
        </w:tc>
      </w:tr>
      <w:tr w:rsidR="0041726F" w:rsidRPr="004D3CE1" w:rsidTr="006A0A5C">
        <w:trPr>
          <w:trHeight w:val="283"/>
        </w:trPr>
        <w:tc>
          <w:tcPr>
            <w:tcW w:w="92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ind w:firstLine="360"/>
              <w:rPr>
                <w:rFonts w:ascii="Arial" w:hAnsi="Arial" w:cs="Arial"/>
                <w:sz w:val="20"/>
                <w:szCs w:val="20"/>
              </w:rPr>
            </w:pPr>
            <w:r w:rsidRPr="004D3CE1">
              <w:rPr>
                <w:rFonts w:ascii="Arial" w:hAnsi="Arial" w:cs="Arial"/>
                <w:color w:val="000000"/>
                <w:sz w:val="20"/>
                <w:szCs w:val="20"/>
                <w:lang w:val="en-US" w:bidi="en-US"/>
              </w:rPr>
              <w:t>1</w:t>
            </w:r>
          </w:p>
        </w:tc>
        <w:tc>
          <w:tcPr>
            <w:tcW w:w="175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-15</w:t>
            </w:r>
          </w:p>
        </w:tc>
        <w:tc>
          <w:tcPr>
            <w:tcW w:w="5810" w:type="dxa"/>
            <w:tcBorders>
              <w:top w:val="single" w:sz="4" w:space="0" w:color="auto"/>
              <w:left w:val="single" w:sz="4" w:space="0" w:color="auto"/>
              <w:right w:val="single" w:sz="4" w:space="0" w:color="auto"/>
            </w:tcBorders>
            <w:shd w:val="clear" w:color="auto" w:fill="auto"/>
          </w:tcPr>
          <w:p w:rsidR="0041726F" w:rsidRPr="004D3CE1" w:rsidRDefault="0041726F" w:rsidP="006A0A5C">
            <w:pPr>
              <w:rPr>
                <w:szCs w:val="20"/>
              </w:rPr>
            </w:pPr>
          </w:p>
        </w:tc>
      </w:tr>
      <w:tr w:rsidR="0041726F" w:rsidRPr="004D3CE1" w:rsidTr="006A0A5C">
        <w:trPr>
          <w:trHeight w:val="283"/>
        </w:trPr>
        <w:tc>
          <w:tcPr>
            <w:tcW w:w="92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ind w:firstLine="360"/>
              <w:rPr>
                <w:rFonts w:ascii="Arial" w:hAnsi="Arial" w:cs="Arial"/>
                <w:sz w:val="20"/>
                <w:szCs w:val="20"/>
              </w:rPr>
            </w:pPr>
            <w:r w:rsidRPr="004D3CE1">
              <w:rPr>
                <w:rFonts w:ascii="Arial" w:hAnsi="Arial" w:cs="Arial"/>
                <w:color w:val="000000"/>
                <w:sz w:val="20"/>
                <w:szCs w:val="20"/>
                <w:lang w:val="en-US" w:bidi="en-US"/>
              </w:rPr>
              <w:t>2</w:t>
            </w:r>
          </w:p>
        </w:tc>
        <w:tc>
          <w:tcPr>
            <w:tcW w:w="1751" w:type="dxa"/>
            <w:tcBorders>
              <w:top w:val="single" w:sz="4" w:space="0" w:color="auto"/>
              <w:left w:val="single" w:sz="4" w:space="0" w:color="auto"/>
            </w:tcBorders>
            <w:shd w:val="clear" w:color="auto" w:fill="auto"/>
          </w:tcPr>
          <w:p w:rsidR="0041726F" w:rsidRPr="004D3CE1" w:rsidRDefault="0041726F" w:rsidP="006A0A5C">
            <w:pPr>
              <w:rPr>
                <w:szCs w:val="20"/>
              </w:rPr>
            </w:pPr>
          </w:p>
        </w:tc>
        <w:tc>
          <w:tcPr>
            <w:tcW w:w="5810" w:type="dxa"/>
            <w:tcBorders>
              <w:top w:val="single" w:sz="4" w:space="0" w:color="auto"/>
              <w:left w:val="single" w:sz="4" w:space="0" w:color="auto"/>
              <w:righ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00001100</w:t>
            </w:r>
          </w:p>
        </w:tc>
      </w:tr>
      <w:tr w:rsidR="0041726F" w:rsidRPr="004D3CE1" w:rsidTr="006A0A5C">
        <w:trPr>
          <w:trHeight w:val="283"/>
        </w:trPr>
        <w:tc>
          <w:tcPr>
            <w:tcW w:w="92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ind w:firstLine="360"/>
              <w:rPr>
                <w:rFonts w:ascii="Arial" w:hAnsi="Arial" w:cs="Arial"/>
                <w:sz w:val="20"/>
                <w:szCs w:val="20"/>
              </w:rPr>
            </w:pPr>
            <w:r w:rsidRPr="004D3CE1">
              <w:rPr>
                <w:rFonts w:ascii="Arial" w:hAnsi="Arial" w:cs="Arial"/>
                <w:color w:val="000000"/>
                <w:sz w:val="20"/>
                <w:szCs w:val="20"/>
                <w:lang w:val="en-US" w:bidi="en-US"/>
              </w:rPr>
              <w:t>3</w:t>
            </w:r>
          </w:p>
        </w:tc>
        <w:tc>
          <w:tcPr>
            <w:tcW w:w="1751" w:type="dxa"/>
            <w:tcBorders>
              <w:top w:val="single" w:sz="4" w:space="0" w:color="auto"/>
              <w:left w:val="single" w:sz="4" w:space="0" w:color="auto"/>
            </w:tcBorders>
            <w:shd w:val="clear" w:color="auto" w:fill="auto"/>
          </w:tcPr>
          <w:p w:rsidR="0041726F" w:rsidRPr="004D3CE1" w:rsidRDefault="0041726F" w:rsidP="006A0A5C">
            <w:pPr>
              <w:rPr>
                <w:szCs w:val="20"/>
              </w:rPr>
            </w:pPr>
          </w:p>
        </w:tc>
        <w:tc>
          <w:tcPr>
            <w:tcW w:w="5810" w:type="dxa"/>
            <w:tcBorders>
              <w:top w:val="single" w:sz="4" w:space="0" w:color="auto"/>
              <w:left w:val="single" w:sz="4" w:space="0" w:color="auto"/>
              <w:righ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1111 0011</w:t>
            </w:r>
          </w:p>
        </w:tc>
      </w:tr>
      <w:tr w:rsidR="0041726F" w:rsidRPr="004D3CE1" w:rsidTr="006A0A5C">
        <w:trPr>
          <w:trHeight w:val="283"/>
        </w:trPr>
        <w:tc>
          <w:tcPr>
            <w:tcW w:w="92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ind w:firstLine="360"/>
              <w:rPr>
                <w:rFonts w:ascii="Arial" w:hAnsi="Arial" w:cs="Arial"/>
                <w:sz w:val="20"/>
                <w:szCs w:val="20"/>
              </w:rPr>
            </w:pPr>
            <w:r w:rsidRPr="004D3CE1">
              <w:rPr>
                <w:rFonts w:ascii="Arial" w:hAnsi="Arial" w:cs="Arial"/>
                <w:color w:val="000000"/>
                <w:sz w:val="20"/>
                <w:szCs w:val="20"/>
                <w:lang w:val="en-US" w:bidi="en-US"/>
              </w:rPr>
              <w:t>4</w:t>
            </w:r>
          </w:p>
        </w:tc>
        <w:tc>
          <w:tcPr>
            <w:tcW w:w="175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-6007</w:t>
            </w:r>
          </w:p>
        </w:tc>
        <w:tc>
          <w:tcPr>
            <w:tcW w:w="5810" w:type="dxa"/>
            <w:tcBorders>
              <w:top w:val="single" w:sz="4" w:space="0" w:color="auto"/>
              <w:left w:val="single" w:sz="4" w:space="0" w:color="auto"/>
              <w:right w:val="single" w:sz="4" w:space="0" w:color="auto"/>
            </w:tcBorders>
            <w:shd w:val="clear" w:color="auto" w:fill="auto"/>
          </w:tcPr>
          <w:p w:rsidR="0041726F" w:rsidRPr="004D3CE1" w:rsidRDefault="0041726F" w:rsidP="006A0A5C">
            <w:pPr>
              <w:rPr>
                <w:szCs w:val="20"/>
              </w:rPr>
            </w:pPr>
          </w:p>
        </w:tc>
      </w:tr>
      <w:tr w:rsidR="0041726F" w:rsidRPr="004D3CE1" w:rsidTr="006A0A5C">
        <w:trPr>
          <w:trHeight w:val="283"/>
        </w:trPr>
        <w:tc>
          <w:tcPr>
            <w:tcW w:w="92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ind w:firstLine="360"/>
              <w:rPr>
                <w:rFonts w:ascii="Arial" w:hAnsi="Arial" w:cs="Arial"/>
                <w:sz w:val="20"/>
                <w:szCs w:val="20"/>
              </w:rPr>
            </w:pPr>
            <w:r w:rsidRPr="004D3CE1">
              <w:rPr>
                <w:rFonts w:ascii="Arial" w:hAnsi="Arial" w:cs="Arial"/>
                <w:color w:val="000000"/>
                <w:sz w:val="20"/>
                <w:szCs w:val="20"/>
                <w:lang w:val="en-US" w:bidi="en-US"/>
              </w:rPr>
              <w:t>5</w:t>
            </w:r>
          </w:p>
        </w:tc>
        <w:tc>
          <w:tcPr>
            <w:tcW w:w="1751" w:type="dxa"/>
            <w:tcBorders>
              <w:top w:val="single" w:sz="4" w:space="0" w:color="auto"/>
              <w:left w:val="single" w:sz="4" w:space="0" w:color="auto"/>
            </w:tcBorders>
            <w:shd w:val="clear" w:color="auto" w:fill="auto"/>
          </w:tcPr>
          <w:p w:rsidR="0041726F" w:rsidRPr="004D3CE1" w:rsidRDefault="0041726F" w:rsidP="006A0A5C">
            <w:pPr>
              <w:rPr>
                <w:szCs w:val="20"/>
              </w:rPr>
            </w:pPr>
          </w:p>
        </w:tc>
        <w:tc>
          <w:tcPr>
            <w:tcW w:w="5810" w:type="dxa"/>
            <w:tcBorders>
              <w:top w:val="single" w:sz="4" w:space="0" w:color="auto"/>
              <w:left w:val="single" w:sz="4" w:space="0" w:color="auto"/>
              <w:righ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0100 0111 1111 0010</w:t>
            </w:r>
          </w:p>
        </w:tc>
      </w:tr>
      <w:tr w:rsidR="0041726F" w:rsidRPr="004D3CE1" w:rsidTr="006A0A5C">
        <w:trPr>
          <w:trHeight w:val="283"/>
        </w:trPr>
        <w:tc>
          <w:tcPr>
            <w:tcW w:w="92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ind w:firstLine="360"/>
              <w:rPr>
                <w:rFonts w:ascii="Arial" w:hAnsi="Arial" w:cs="Arial"/>
                <w:sz w:val="20"/>
                <w:szCs w:val="20"/>
              </w:rPr>
            </w:pPr>
            <w:r w:rsidRPr="004D3CE1">
              <w:rPr>
                <w:rFonts w:ascii="Arial" w:hAnsi="Arial" w:cs="Arial"/>
                <w:color w:val="000000"/>
                <w:sz w:val="20"/>
                <w:szCs w:val="20"/>
                <w:lang w:val="en-US" w:bidi="en-US"/>
              </w:rPr>
              <w:t>6</w:t>
            </w:r>
          </w:p>
        </w:tc>
        <w:tc>
          <w:tcPr>
            <w:tcW w:w="175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30</w:t>
            </w:r>
          </w:p>
        </w:tc>
        <w:tc>
          <w:tcPr>
            <w:tcW w:w="5810" w:type="dxa"/>
            <w:tcBorders>
              <w:top w:val="single" w:sz="4" w:space="0" w:color="auto"/>
              <w:left w:val="single" w:sz="4" w:space="0" w:color="auto"/>
              <w:right w:val="single" w:sz="4" w:space="0" w:color="auto"/>
            </w:tcBorders>
            <w:shd w:val="clear" w:color="auto" w:fill="auto"/>
          </w:tcPr>
          <w:p w:rsidR="0041726F" w:rsidRPr="004D3CE1" w:rsidRDefault="0041726F" w:rsidP="006A0A5C">
            <w:pPr>
              <w:rPr>
                <w:szCs w:val="20"/>
              </w:rPr>
            </w:pPr>
          </w:p>
        </w:tc>
      </w:tr>
      <w:tr w:rsidR="0041726F" w:rsidRPr="004D3CE1" w:rsidTr="006A0A5C">
        <w:trPr>
          <w:trHeight w:val="283"/>
        </w:trPr>
        <w:tc>
          <w:tcPr>
            <w:tcW w:w="92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ind w:firstLine="360"/>
              <w:rPr>
                <w:rFonts w:ascii="Arial" w:hAnsi="Arial" w:cs="Arial"/>
                <w:sz w:val="20"/>
                <w:szCs w:val="20"/>
              </w:rPr>
            </w:pPr>
            <w:r w:rsidRPr="004D3CE1">
              <w:rPr>
                <w:rFonts w:ascii="Arial" w:hAnsi="Arial" w:cs="Arial"/>
                <w:color w:val="000000"/>
                <w:sz w:val="20"/>
                <w:szCs w:val="20"/>
                <w:lang w:val="en-US" w:bidi="en-US"/>
              </w:rPr>
              <w:t>7</w:t>
            </w:r>
          </w:p>
        </w:tc>
        <w:tc>
          <w:tcPr>
            <w:tcW w:w="175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-30</w:t>
            </w:r>
          </w:p>
        </w:tc>
        <w:tc>
          <w:tcPr>
            <w:tcW w:w="5810" w:type="dxa"/>
            <w:tcBorders>
              <w:top w:val="single" w:sz="4" w:space="0" w:color="auto"/>
              <w:left w:val="single" w:sz="4" w:space="0" w:color="auto"/>
              <w:right w:val="single" w:sz="4" w:space="0" w:color="auto"/>
            </w:tcBorders>
            <w:shd w:val="clear" w:color="auto" w:fill="auto"/>
          </w:tcPr>
          <w:p w:rsidR="0041726F" w:rsidRPr="004D3CE1" w:rsidRDefault="0041726F" w:rsidP="006A0A5C">
            <w:pPr>
              <w:rPr>
                <w:szCs w:val="20"/>
              </w:rPr>
            </w:pPr>
          </w:p>
        </w:tc>
      </w:tr>
      <w:tr w:rsidR="0041726F" w:rsidRPr="004D3CE1" w:rsidTr="006A0A5C">
        <w:trPr>
          <w:trHeight w:val="283"/>
        </w:trPr>
        <w:tc>
          <w:tcPr>
            <w:tcW w:w="92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ind w:firstLine="360"/>
              <w:rPr>
                <w:rFonts w:ascii="Arial" w:hAnsi="Arial" w:cs="Arial"/>
                <w:sz w:val="20"/>
                <w:szCs w:val="20"/>
              </w:rPr>
            </w:pPr>
            <w:r w:rsidRPr="004D3CE1">
              <w:rPr>
                <w:rFonts w:ascii="Arial" w:hAnsi="Arial" w:cs="Arial"/>
                <w:color w:val="000000"/>
                <w:sz w:val="20"/>
                <w:szCs w:val="20"/>
                <w:lang w:val="en-US" w:bidi="en-US"/>
              </w:rPr>
              <w:t>8</w:t>
            </w:r>
          </w:p>
        </w:tc>
        <w:tc>
          <w:tcPr>
            <w:tcW w:w="1751" w:type="dxa"/>
            <w:tcBorders>
              <w:top w:val="single" w:sz="4" w:space="0" w:color="auto"/>
              <w:left w:val="single" w:sz="4" w:space="0" w:color="auto"/>
            </w:tcBorders>
            <w:shd w:val="clear" w:color="auto" w:fill="auto"/>
          </w:tcPr>
          <w:p w:rsidR="0041726F" w:rsidRPr="004D3CE1" w:rsidRDefault="0041726F" w:rsidP="006A0A5C">
            <w:pPr>
              <w:rPr>
                <w:szCs w:val="20"/>
              </w:rPr>
            </w:pPr>
          </w:p>
        </w:tc>
        <w:tc>
          <w:tcPr>
            <w:tcW w:w="5810" w:type="dxa"/>
            <w:tcBorders>
              <w:top w:val="single" w:sz="4" w:space="0" w:color="auto"/>
              <w:left w:val="single" w:sz="4" w:space="0" w:color="auto"/>
              <w:righ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0100 0011</w:t>
            </w:r>
          </w:p>
        </w:tc>
      </w:tr>
      <w:tr w:rsidR="0041726F" w:rsidRPr="004D3CE1" w:rsidTr="006A0A5C">
        <w:trPr>
          <w:trHeight w:val="283"/>
        </w:trPr>
        <w:tc>
          <w:tcPr>
            <w:tcW w:w="92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ind w:firstLine="360"/>
              <w:rPr>
                <w:rFonts w:ascii="Arial" w:hAnsi="Arial" w:cs="Arial"/>
                <w:sz w:val="20"/>
                <w:szCs w:val="20"/>
              </w:rPr>
            </w:pPr>
            <w:r w:rsidRPr="004D3CE1">
              <w:rPr>
                <w:rFonts w:ascii="Arial" w:hAnsi="Arial" w:cs="Arial"/>
                <w:color w:val="000000"/>
                <w:sz w:val="20"/>
                <w:szCs w:val="20"/>
                <w:lang w:val="en-US" w:bidi="en-US"/>
              </w:rPr>
              <w:t>9</w:t>
            </w:r>
          </w:p>
        </w:tc>
        <w:tc>
          <w:tcPr>
            <w:tcW w:w="175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&lt;</w:t>
            </w:r>
          </w:p>
        </w:tc>
        <w:tc>
          <w:tcPr>
            <w:tcW w:w="5810" w:type="dxa"/>
            <w:tcBorders>
              <w:top w:val="single" w:sz="4" w:space="0" w:color="auto"/>
              <w:left w:val="single" w:sz="4" w:space="0" w:color="auto"/>
              <w:righ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1100 0011</w:t>
            </w:r>
          </w:p>
        </w:tc>
      </w:tr>
      <w:tr w:rsidR="0041726F" w:rsidRPr="004D3CE1" w:rsidTr="006A0A5C">
        <w:trPr>
          <w:trHeight w:val="283"/>
        </w:trPr>
        <w:tc>
          <w:tcPr>
            <w:tcW w:w="92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10</w:t>
            </w:r>
          </w:p>
        </w:tc>
        <w:tc>
          <w:tcPr>
            <w:tcW w:w="175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-155</w:t>
            </w:r>
          </w:p>
        </w:tc>
        <w:tc>
          <w:tcPr>
            <w:tcW w:w="5810" w:type="dxa"/>
            <w:tcBorders>
              <w:top w:val="single" w:sz="4" w:space="0" w:color="auto"/>
              <w:left w:val="single" w:sz="4" w:space="0" w:color="auto"/>
              <w:right w:val="single" w:sz="4" w:space="0" w:color="auto"/>
            </w:tcBorders>
            <w:shd w:val="clear" w:color="auto" w:fill="auto"/>
          </w:tcPr>
          <w:p w:rsidR="0041726F" w:rsidRPr="004D3CE1" w:rsidRDefault="0041726F" w:rsidP="006A0A5C">
            <w:pPr>
              <w:rPr>
                <w:szCs w:val="20"/>
              </w:rPr>
            </w:pPr>
          </w:p>
        </w:tc>
      </w:tr>
      <w:tr w:rsidR="0041726F" w:rsidRPr="004D3CE1" w:rsidTr="006A0A5C">
        <w:trPr>
          <w:trHeight w:val="283"/>
        </w:trPr>
        <w:tc>
          <w:tcPr>
            <w:tcW w:w="92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11</w:t>
            </w:r>
          </w:p>
        </w:tc>
        <w:tc>
          <w:tcPr>
            <w:tcW w:w="175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103</w:t>
            </w:r>
          </w:p>
        </w:tc>
        <w:tc>
          <w:tcPr>
            <w:tcW w:w="5810" w:type="dxa"/>
            <w:tcBorders>
              <w:top w:val="single" w:sz="4" w:space="0" w:color="auto"/>
              <w:left w:val="single" w:sz="4" w:space="0" w:color="auto"/>
              <w:right w:val="single" w:sz="4" w:space="0" w:color="auto"/>
            </w:tcBorders>
            <w:shd w:val="clear" w:color="auto" w:fill="auto"/>
          </w:tcPr>
          <w:p w:rsidR="0041726F" w:rsidRPr="004D3CE1" w:rsidRDefault="0041726F" w:rsidP="006A0A5C">
            <w:pPr>
              <w:rPr>
                <w:szCs w:val="20"/>
              </w:rPr>
            </w:pPr>
          </w:p>
        </w:tc>
      </w:tr>
      <w:tr w:rsidR="0041726F" w:rsidRPr="004D3CE1" w:rsidTr="006A0A5C">
        <w:trPr>
          <w:trHeight w:val="283"/>
        </w:trPr>
        <w:tc>
          <w:tcPr>
            <w:tcW w:w="92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12</w:t>
            </w:r>
          </w:p>
        </w:tc>
        <w:tc>
          <w:tcPr>
            <w:tcW w:w="1751" w:type="dxa"/>
            <w:tcBorders>
              <w:top w:val="single" w:sz="4" w:space="0" w:color="auto"/>
              <w:left w:val="single" w:sz="4" w:space="0" w:color="auto"/>
            </w:tcBorders>
            <w:shd w:val="clear" w:color="auto" w:fill="auto"/>
          </w:tcPr>
          <w:p w:rsidR="0041726F" w:rsidRPr="004D3CE1" w:rsidRDefault="0041726F" w:rsidP="006A0A5C">
            <w:pPr>
              <w:rPr>
                <w:szCs w:val="20"/>
              </w:rPr>
            </w:pPr>
          </w:p>
        </w:tc>
        <w:tc>
          <w:tcPr>
            <w:tcW w:w="5810" w:type="dxa"/>
            <w:tcBorders>
              <w:top w:val="single" w:sz="4" w:space="0" w:color="auto"/>
              <w:left w:val="single" w:sz="4" w:space="0" w:color="auto"/>
              <w:righ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1011 0000 1010 0011 1111 1000</w:t>
            </w:r>
          </w:p>
        </w:tc>
      </w:tr>
      <w:tr w:rsidR="0041726F" w:rsidRPr="004D3CE1" w:rsidTr="006A0A5C">
        <w:trPr>
          <w:trHeight w:val="283"/>
        </w:trPr>
        <w:tc>
          <w:tcPr>
            <w:tcW w:w="92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13</w:t>
            </w:r>
          </w:p>
        </w:tc>
        <w:tc>
          <w:tcPr>
            <w:tcW w:w="175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222</w:t>
            </w:r>
          </w:p>
        </w:tc>
        <w:tc>
          <w:tcPr>
            <w:tcW w:w="5810" w:type="dxa"/>
            <w:tcBorders>
              <w:top w:val="single" w:sz="4" w:space="0" w:color="auto"/>
              <w:left w:val="single" w:sz="4" w:space="0" w:color="auto"/>
              <w:right w:val="single" w:sz="4" w:space="0" w:color="auto"/>
            </w:tcBorders>
            <w:shd w:val="clear" w:color="auto" w:fill="auto"/>
          </w:tcPr>
          <w:p w:rsidR="0041726F" w:rsidRPr="004D3CE1" w:rsidRDefault="0041726F" w:rsidP="006A0A5C">
            <w:pPr>
              <w:rPr>
                <w:szCs w:val="20"/>
              </w:rPr>
            </w:pPr>
          </w:p>
        </w:tc>
      </w:tr>
      <w:tr w:rsidR="0041726F" w:rsidRPr="004D3CE1" w:rsidTr="006A0A5C">
        <w:trPr>
          <w:trHeight w:val="283"/>
        </w:trPr>
        <w:tc>
          <w:tcPr>
            <w:tcW w:w="92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14</w:t>
            </w:r>
          </w:p>
        </w:tc>
        <w:tc>
          <w:tcPr>
            <w:tcW w:w="1751" w:type="dxa"/>
            <w:tcBorders>
              <w:top w:val="single" w:sz="4" w:space="0" w:color="auto"/>
              <w:left w:val="single" w:sz="4" w:space="0" w:color="auto"/>
            </w:tcBorders>
            <w:shd w:val="clear" w:color="auto" w:fill="auto"/>
          </w:tcPr>
          <w:p w:rsidR="0041726F" w:rsidRPr="004D3CE1" w:rsidRDefault="0041726F" w:rsidP="006A0A5C">
            <w:pPr>
              <w:rPr>
                <w:szCs w:val="20"/>
              </w:rPr>
            </w:pPr>
          </w:p>
        </w:tc>
        <w:tc>
          <w:tcPr>
            <w:tcW w:w="5810" w:type="dxa"/>
            <w:tcBorders>
              <w:top w:val="single" w:sz="4" w:space="0" w:color="auto"/>
              <w:left w:val="single" w:sz="4" w:space="0" w:color="auto"/>
              <w:righ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1000 1000</w:t>
            </w:r>
          </w:p>
        </w:tc>
      </w:tr>
      <w:tr w:rsidR="0041726F" w:rsidRPr="004D3CE1" w:rsidTr="006A0A5C">
        <w:trPr>
          <w:trHeight w:val="283"/>
        </w:trPr>
        <w:tc>
          <w:tcPr>
            <w:tcW w:w="92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15</w:t>
            </w:r>
          </w:p>
        </w:tc>
        <w:tc>
          <w:tcPr>
            <w:tcW w:w="175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-222</w:t>
            </w:r>
          </w:p>
        </w:tc>
        <w:tc>
          <w:tcPr>
            <w:tcW w:w="5810" w:type="dxa"/>
            <w:tcBorders>
              <w:top w:val="single" w:sz="4" w:space="0" w:color="auto"/>
              <w:left w:val="single" w:sz="4" w:space="0" w:color="auto"/>
              <w:right w:val="single" w:sz="4" w:space="0" w:color="auto"/>
            </w:tcBorders>
            <w:shd w:val="clear" w:color="auto" w:fill="auto"/>
          </w:tcPr>
          <w:p w:rsidR="0041726F" w:rsidRPr="004D3CE1" w:rsidRDefault="0041726F" w:rsidP="006A0A5C">
            <w:pPr>
              <w:rPr>
                <w:szCs w:val="20"/>
              </w:rPr>
            </w:pPr>
          </w:p>
        </w:tc>
      </w:tr>
      <w:tr w:rsidR="0041726F" w:rsidRPr="004D3CE1" w:rsidTr="006A0A5C">
        <w:trPr>
          <w:trHeight w:val="283"/>
        </w:trPr>
        <w:tc>
          <w:tcPr>
            <w:tcW w:w="92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16</w:t>
            </w:r>
          </w:p>
        </w:tc>
        <w:tc>
          <w:tcPr>
            <w:tcW w:w="1751" w:type="dxa"/>
            <w:tcBorders>
              <w:top w:val="single" w:sz="4" w:space="0" w:color="auto"/>
              <w:left w:val="single" w:sz="4" w:space="0" w:color="auto"/>
            </w:tcBorders>
            <w:shd w:val="clear" w:color="auto" w:fill="auto"/>
          </w:tcPr>
          <w:p w:rsidR="0041726F" w:rsidRPr="004D3CE1" w:rsidRDefault="0041726F" w:rsidP="006A0A5C">
            <w:pPr>
              <w:rPr>
                <w:szCs w:val="20"/>
              </w:rPr>
            </w:pPr>
          </w:p>
        </w:tc>
        <w:tc>
          <w:tcPr>
            <w:tcW w:w="5810" w:type="dxa"/>
            <w:tcBorders>
              <w:top w:val="single" w:sz="4" w:space="0" w:color="auto"/>
              <w:left w:val="single" w:sz="4" w:space="0" w:color="auto"/>
              <w:righ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0001 0001</w:t>
            </w:r>
          </w:p>
        </w:tc>
      </w:tr>
      <w:tr w:rsidR="0041726F" w:rsidRPr="004D3CE1" w:rsidTr="006A0A5C">
        <w:trPr>
          <w:trHeight w:val="283"/>
        </w:trPr>
        <w:tc>
          <w:tcPr>
            <w:tcW w:w="92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17</w:t>
            </w:r>
          </w:p>
        </w:tc>
        <w:tc>
          <w:tcPr>
            <w:tcW w:w="1751" w:type="dxa"/>
            <w:tcBorders>
              <w:top w:val="single" w:sz="4" w:space="0" w:color="auto"/>
              <w:left w:val="single" w:sz="4" w:space="0" w:color="auto"/>
            </w:tcBorders>
            <w:shd w:val="clear" w:color="auto" w:fill="auto"/>
          </w:tcPr>
          <w:p w:rsidR="0041726F" w:rsidRPr="004D3CE1" w:rsidRDefault="0041726F" w:rsidP="006A0A5C">
            <w:pPr>
              <w:rPr>
                <w:szCs w:val="20"/>
              </w:rPr>
            </w:pPr>
          </w:p>
        </w:tc>
        <w:tc>
          <w:tcPr>
            <w:tcW w:w="5810" w:type="dxa"/>
            <w:tcBorders>
              <w:top w:val="single" w:sz="4" w:space="0" w:color="auto"/>
              <w:left w:val="single" w:sz="4" w:space="0" w:color="auto"/>
              <w:righ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1001 0001</w:t>
            </w:r>
          </w:p>
        </w:tc>
      </w:tr>
      <w:tr w:rsidR="0041726F" w:rsidRPr="004D3CE1" w:rsidTr="006A0A5C">
        <w:trPr>
          <w:trHeight w:val="283"/>
        </w:trPr>
        <w:tc>
          <w:tcPr>
            <w:tcW w:w="92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18</w:t>
            </w:r>
          </w:p>
        </w:tc>
        <w:tc>
          <w:tcPr>
            <w:tcW w:w="175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-800</w:t>
            </w:r>
          </w:p>
        </w:tc>
        <w:tc>
          <w:tcPr>
            <w:tcW w:w="5810" w:type="dxa"/>
            <w:tcBorders>
              <w:top w:val="single" w:sz="4" w:space="0" w:color="auto"/>
              <w:left w:val="single" w:sz="4" w:space="0" w:color="auto"/>
              <w:right w:val="single" w:sz="4" w:space="0" w:color="auto"/>
            </w:tcBorders>
            <w:shd w:val="clear" w:color="auto" w:fill="auto"/>
          </w:tcPr>
          <w:p w:rsidR="0041726F" w:rsidRPr="004D3CE1" w:rsidRDefault="0041726F" w:rsidP="006A0A5C">
            <w:pPr>
              <w:rPr>
                <w:szCs w:val="20"/>
              </w:rPr>
            </w:pPr>
          </w:p>
        </w:tc>
      </w:tr>
      <w:tr w:rsidR="0041726F" w:rsidRPr="004D3CE1" w:rsidTr="006A0A5C">
        <w:trPr>
          <w:trHeight w:val="283"/>
        </w:trPr>
        <w:tc>
          <w:tcPr>
            <w:tcW w:w="92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19</w:t>
            </w:r>
          </w:p>
        </w:tc>
        <w:tc>
          <w:tcPr>
            <w:tcW w:w="1751" w:type="dxa"/>
            <w:tcBorders>
              <w:top w:val="single" w:sz="4" w:space="0" w:color="auto"/>
              <w:lef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800</w:t>
            </w:r>
          </w:p>
        </w:tc>
        <w:tc>
          <w:tcPr>
            <w:tcW w:w="5810" w:type="dxa"/>
            <w:tcBorders>
              <w:top w:val="single" w:sz="4" w:space="0" w:color="auto"/>
              <w:left w:val="single" w:sz="4" w:space="0" w:color="auto"/>
              <w:right w:val="single" w:sz="4" w:space="0" w:color="auto"/>
            </w:tcBorders>
            <w:shd w:val="clear" w:color="auto" w:fill="auto"/>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eastAsia="de-DE" w:bidi="de-DE"/>
              </w:rPr>
              <w:t>•</w:t>
            </w:r>
          </w:p>
        </w:tc>
      </w:tr>
      <w:tr w:rsidR="0041726F" w:rsidRPr="004D3CE1" w:rsidTr="006A0A5C">
        <w:trPr>
          <w:trHeight w:val="283"/>
        </w:trPr>
        <w:tc>
          <w:tcPr>
            <w:tcW w:w="921" w:type="dxa"/>
            <w:tcBorders>
              <w:top w:val="single" w:sz="4" w:space="0" w:color="auto"/>
              <w:left w:val="single" w:sz="4" w:space="0" w:color="auto"/>
              <w:bottom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20</w:t>
            </w:r>
          </w:p>
        </w:tc>
        <w:tc>
          <w:tcPr>
            <w:tcW w:w="1751" w:type="dxa"/>
            <w:tcBorders>
              <w:top w:val="single" w:sz="4" w:space="0" w:color="auto"/>
              <w:left w:val="single" w:sz="4" w:space="0" w:color="auto"/>
              <w:bottom w:val="single" w:sz="4" w:space="0" w:color="auto"/>
            </w:tcBorders>
            <w:shd w:val="clear" w:color="auto" w:fill="auto"/>
          </w:tcPr>
          <w:p w:rsidR="0041726F" w:rsidRPr="004D3CE1" w:rsidRDefault="0041726F" w:rsidP="006A0A5C">
            <w:pPr>
              <w:rPr>
                <w:szCs w:val="20"/>
              </w:rPr>
            </w:pPr>
          </w:p>
        </w:tc>
        <w:tc>
          <w:tcPr>
            <w:tcW w:w="5810" w:type="dxa"/>
            <w:tcBorders>
              <w:top w:val="single" w:sz="4" w:space="0" w:color="auto"/>
              <w:left w:val="single" w:sz="4" w:space="0" w:color="auto"/>
              <w:bottom w:val="single" w:sz="4" w:space="0" w:color="auto"/>
              <w:right w:val="single" w:sz="4" w:space="0" w:color="auto"/>
            </w:tcBorders>
            <w:shd w:val="clear" w:color="auto" w:fill="auto"/>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color w:val="000000"/>
                <w:sz w:val="20"/>
                <w:szCs w:val="20"/>
                <w:lang w:val="en-US" w:bidi="en-US"/>
              </w:rPr>
              <w:t>1111 1011 1010 1001</w:t>
            </w:r>
          </w:p>
        </w:tc>
      </w:tr>
    </w:tbl>
    <w:p w:rsidR="0041726F" w:rsidRPr="004D3CE1" w:rsidRDefault="0041726F" w:rsidP="0041726F">
      <w:pPr>
        <w:ind w:left="360"/>
        <w:rPr>
          <w:szCs w:val="20"/>
        </w:rPr>
      </w:pPr>
    </w:p>
    <w:p w:rsidR="0041726F" w:rsidRPr="004D3CE1" w:rsidRDefault="0041726F" w:rsidP="001B7F7D">
      <w:pPr>
        <w:pStyle w:val="berschrift41"/>
        <w:keepNext/>
        <w:keepLines/>
        <w:numPr>
          <w:ilvl w:val="0"/>
          <w:numId w:val="29"/>
        </w:numPr>
        <w:jc w:val="left"/>
        <w:rPr>
          <w:rFonts w:ascii="Arial" w:hAnsi="Arial" w:cs="Arial"/>
          <w:b/>
          <w:color w:val="auto"/>
          <w:sz w:val="20"/>
          <w:szCs w:val="20"/>
        </w:rPr>
      </w:pPr>
      <w:bookmarkStart w:id="76" w:name="bookmark616"/>
      <w:r w:rsidRPr="004D3CE1">
        <w:rPr>
          <w:rFonts w:ascii="Arial" w:hAnsi="Arial" w:cs="Arial"/>
          <w:b/>
          <w:color w:val="auto"/>
          <w:sz w:val="20"/>
          <w:szCs w:val="20"/>
          <w:lang w:eastAsia="de-DE" w:bidi="de-DE"/>
        </w:rPr>
        <w:t>Ermitteln Sie die numerischen Datentypen für eine Programmiersprache.</w:t>
      </w:r>
      <w:bookmarkEnd w:id="76"/>
    </w:p>
    <w:p w:rsidR="0041726F" w:rsidRDefault="0041726F" w:rsidP="0041726F">
      <w:pPr>
        <w:pStyle w:val="Flietext0"/>
        <w:spacing w:line="252" w:lineRule="auto"/>
        <w:ind w:left="720"/>
        <w:rPr>
          <w:rFonts w:ascii="Arial" w:hAnsi="Arial" w:cs="Arial"/>
          <w:sz w:val="20"/>
          <w:szCs w:val="20"/>
          <w:lang w:eastAsia="de-DE" w:bidi="de-DE"/>
        </w:rPr>
      </w:pPr>
      <w:r w:rsidRPr="004D3CE1">
        <w:rPr>
          <w:rFonts w:ascii="Arial" w:hAnsi="Arial" w:cs="Arial"/>
          <w:sz w:val="20"/>
          <w:szCs w:val="20"/>
          <w:lang w:eastAsia="de-DE" w:bidi="de-DE"/>
        </w:rPr>
        <w:t>Notieren Sie sich in Partnerarbeit alle numerischen Datentypen für eine Ihnen bekannte Programmiersprache und kennzeichnen Sie im Anschluss, ob es sich um einen Fließkomma- oder um einen Ganzzahldatentyp handelt. Tragen Sie danach den Wertebereich und die Anzahl der verwendeten Bytes für diesen Datentyp in die Tabelle ein. Falls Ihnen nicht alle Datentypen und die zugehörigen Informationen bekannt sind, recherchieren Sie die fehlenden Informationen im Internet.</w:t>
      </w:r>
    </w:p>
    <w:p w:rsidR="0041726F" w:rsidRPr="004D3CE1" w:rsidRDefault="0041726F" w:rsidP="0041726F">
      <w:pPr>
        <w:pStyle w:val="Flietext0"/>
        <w:spacing w:line="252" w:lineRule="auto"/>
        <w:ind w:left="720"/>
        <w:rPr>
          <w:rFonts w:ascii="Arial" w:hAnsi="Arial" w:cs="Arial"/>
          <w:sz w:val="20"/>
          <w:szCs w:val="20"/>
        </w:rPr>
      </w:pPr>
    </w:p>
    <w:p w:rsidR="0041726F" w:rsidRDefault="0041726F" w:rsidP="0041726F">
      <w:pPr>
        <w:pStyle w:val="Flietext0"/>
        <w:spacing w:line="252" w:lineRule="auto"/>
        <w:ind w:left="720"/>
        <w:rPr>
          <w:rFonts w:ascii="Arial" w:hAnsi="Arial" w:cs="Arial"/>
          <w:sz w:val="20"/>
          <w:szCs w:val="20"/>
          <w:lang w:eastAsia="de-DE" w:bidi="de-DE"/>
        </w:rPr>
      </w:pPr>
      <w:r w:rsidRPr="004D3CE1">
        <w:rPr>
          <w:rFonts w:ascii="Arial" w:hAnsi="Arial" w:cs="Arial"/>
          <w:sz w:val="20"/>
          <w:szCs w:val="20"/>
          <w:lang w:eastAsia="de-DE" w:bidi="de-DE"/>
        </w:rPr>
        <w:t xml:space="preserve">Hinweis: Für den Fall, dass Sie noch keine Programmiersprache kennen, ermitteln Sie die entsprechenden Daten entweder für Java, </w:t>
      </w:r>
      <w:r w:rsidRPr="004D3CE1">
        <w:rPr>
          <w:rFonts w:ascii="Arial" w:hAnsi="Arial" w:cs="Arial"/>
          <w:sz w:val="20"/>
          <w:szCs w:val="20"/>
          <w:lang w:val="en-US" w:bidi="en-US"/>
        </w:rPr>
        <w:t xml:space="preserve">C# </w:t>
      </w:r>
      <w:r w:rsidRPr="004D3CE1">
        <w:rPr>
          <w:rFonts w:ascii="Arial" w:hAnsi="Arial" w:cs="Arial"/>
          <w:sz w:val="20"/>
          <w:szCs w:val="20"/>
          <w:lang w:eastAsia="de-DE" w:bidi="de-DE"/>
        </w:rPr>
        <w:t>oder Python.</w:t>
      </w:r>
    </w:p>
    <w:p w:rsidR="0041726F" w:rsidRPr="004D3CE1" w:rsidRDefault="0041726F" w:rsidP="0041726F">
      <w:pPr>
        <w:pStyle w:val="Flietext0"/>
        <w:spacing w:line="252" w:lineRule="auto"/>
        <w:ind w:left="720"/>
        <w:rPr>
          <w:rFonts w:ascii="Arial" w:hAnsi="Arial" w:cs="Arial"/>
          <w:sz w:val="20"/>
          <w:szCs w:val="20"/>
        </w:rPr>
      </w:pPr>
    </w:p>
    <w:tbl>
      <w:tblPr>
        <w:tblOverlap w:val="never"/>
        <w:tblW w:w="8482" w:type="dxa"/>
        <w:tblInd w:w="584" w:type="dxa"/>
        <w:tblLayout w:type="fixed"/>
        <w:tblCellMar>
          <w:left w:w="10" w:type="dxa"/>
          <w:right w:w="10" w:type="dxa"/>
        </w:tblCellMar>
        <w:tblLook w:val="04A0" w:firstRow="1" w:lastRow="0" w:firstColumn="1" w:lastColumn="0" w:noHBand="0" w:noVBand="1"/>
      </w:tblPr>
      <w:tblGrid>
        <w:gridCol w:w="1195"/>
        <w:gridCol w:w="1985"/>
        <w:gridCol w:w="3167"/>
        <w:gridCol w:w="2135"/>
      </w:tblGrid>
      <w:tr w:rsidR="0041726F" w:rsidRPr="004D3CE1" w:rsidTr="00ED33A3">
        <w:trPr>
          <w:trHeight w:val="565"/>
        </w:trPr>
        <w:tc>
          <w:tcPr>
            <w:tcW w:w="1195" w:type="dxa"/>
            <w:tcBorders>
              <w:top w:val="single" w:sz="4" w:space="0" w:color="auto"/>
              <w:left w:val="single" w:sz="4" w:space="0" w:color="auto"/>
              <w:bottom w:val="single" w:sz="4" w:space="0" w:color="auto"/>
            </w:tcBorders>
            <w:shd w:val="clear" w:color="auto" w:fill="A6A6A6"/>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bCs/>
                <w:sz w:val="20"/>
                <w:szCs w:val="20"/>
                <w:lang w:eastAsia="de-DE" w:bidi="de-DE"/>
              </w:rPr>
              <w:t>Datentyp</w:t>
            </w:r>
          </w:p>
        </w:tc>
        <w:tc>
          <w:tcPr>
            <w:tcW w:w="1985" w:type="dxa"/>
            <w:tcBorders>
              <w:top w:val="single" w:sz="4" w:space="0" w:color="auto"/>
              <w:left w:val="single" w:sz="4" w:space="0" w:color="auto"/>
              <w:bottom w:val="single" w:sz="4" w:space="0" w:color="auto"/>
            </w:tcBorders>
            <w:shd w:val="clear" w:color="auto" w:fill="A6A6A6"/>
            <w:vAlign w:val="center"/>
          </w:tcPr>
          <w:p w:rsidR="0041726F" w:rsidRPr="004D3CE1" w:rsidRDefault="0041726F" w:rsidP="006A0A5C">
            <w:pPr>
              <w:pStyle w:val="Andere0"/>
              <w:spacing w:line="259" w:lineRule="auto"/>
              <w:rPr>
                <w:rFonts w:ascii="Arial" w:hAnsi="Arial" w:cs="Arial"/>
                <w:sz w:val="20"/>
                <w:szCs w:val="20"/>
              </w:rPr>
            </w:pPr>
            <w:r w:rsidRPr="004D3CE1">
              <w:rPr>
                <w:rFonts w:ascii="Arial" w:hAnsi="Arial" w:cs="Arial"/>
                <w:bCs/>
                <w:sz w:val="20"/>
                <w:szCs w:val="20"/>
                <w:lang w:eastAsia="de-DE" w:bidi="de-DE"/>
              </w:rPr>
              <w:t>Fließkomma oder Ganzzahldatentyp</w:t>
            </w:r>
          </w:p>
        </w:tc>
        <w:tc>
          <w:tcPr>
            <w:tcW w:w="3167" w:type="dxa"/>
            <w:tcBorders>
              <w:top w:val="single" w:sz="4" w:space="0" w:color="auto"/>
              <w:left w:val="single" w:sz="4" w:space="0" w:color="auto"/>
              <w:bottom w:val="single" w:sz="4" w:space="0" w:color="auto"/>
            </w:tcBorders>
            <w:shd w:val="clear" w:color="auto" w:fill="A6A6A6"/>
            <w:vAlign w:val="center"/>
          </w:tcPr>
          <w:p w:rsidR="0041726F" w:rsidRPr="004D3CE1" w:rsidRDefault="0041726F" w:rsidP="006A0A5C">
            <w:pPr>
              <w:pStyle w:val="Andere0"/>
              <w:spacing w:line="240" w:lineRule="auto"/>
              <w:rPr>
                <w:rFonts w:ascii="Arial" w:hAnsi="Arial" w:cs="Arial"/>
                <w:sz w:val="20"/>
                <w:szCs w:val="20"/>
              </w:rPr>
            </w:pPr>
            <w:r w:rsidRPr="004D3CE1">
              <w:rPr>
                <w:rFonts w:ascii="Arial" w:hAnsi="Arial" w:cs="Arial"/>
                <w:bCs/>
                <w:sz w:val="20"/>
                <w:szCs w:val="20"/>
                <w:lang w:eastAsia="de-DE" w:bidi="de-DE"/>
              </w:rPr>
              <w:t>Wertebereich</w:t>
            </w:r>
          </w:p>
        </w:tc>
        <w:tc>
          <w:tcPr>
            <w:tcW w:w="2135" w:type="dxa"/>
            <w:tcBorders>
              <w:top w:val="single" w:sz="4" w:space="0" w:color="auto"/>
              <w:left w:val="single" w:sz="4" w:space="0" w:color="auto"/>
              <w:bottom w:val="single" w:sz="4" w:space="0" w:color="auto"/>
              <w:right w:val="single" w:sz="4" w:space="0" w:color="auto"/>
            </w:tcBorders>
            <w:shd w:val="clear" w:color="auto" w:fill="A6A6A6"/>
            <w:vAlign w:val="center"/>
          </w:tcPr>
          <w:p w:rsidR="0041726F" w:rsidRPr="004D3CE1" w:rsidRDefault="0041726F" w:rsidP="006A0A5C">
            <w:pPr>
              <w:pStyle w:val="Andere0"/>
              <w:spacing w:line="259" w:lineRule="auto"/>
              <w:rPr>
                <w:rFonts w:ascii="Arial" w:hAnsi="Arial" w:cs="Arial"/>
                <w:sz w:val="20"/>
                <w:szCs w:val="20"/>
              </w:rPr>
            </w:pPr>
            <w:r w:rsidRPr="004D3CE1">
              <w:rPr>
                <w:rFonts w:ascii="Arial" w:hAnsi="Arial" w:cs="Arial"/>
                <w:bCs/>
                <w:sz w:val="20"/>
                <w:szCs w:val="20"/>
                <w:lang w:eastAsia="de-DE" w:bidi="de-DE"/>
              </w:rPr>
              <w:t>Anzahl der verwendeten Bytes</w:t>
            </w:r>
          </w:p>
        </w:tc>
      </w:tr>
      <w:tr w:rsidR="0041726F" w:rsidTr="00ED33A3">
        <w:trPr>
          <w:trHeight w:val="857"/>
        </w:trPr>
        <w:tc>
          <w:tcPr>
            <w:tcW w:w="1195" w:type="dxa"/>
            <w:tcBorders>
              <w:top w:val="single" w:sz="4" w:space="0" w:color="auto"/>
              <w:left w:val="single" w:sz="4" w:space="0" w:color="auto"/>
              <w:bottom w:val="single" w:sz="4" w:space="0" w:color="auto"/>
            </w:tcBorders>
            <w:shd w:val="clear" w:color="auto" w:fill="auto"/>
          </w:tcPr>
          <w:p w:rsidR="0041726F" w:rsidRDefault="0041726F" w:rsidP="006A0A5C">
            <w:pPr>
              <w:rPr>
                <w:sz w:val="10"/>
                <w:szCs w:val="10"/>
              </w:rPr>
            </w:pPr>
          </w:p>
        </w:tc>
        <w:tc>
          <w:tcPr>
            <w:tcW w:w="1985" w:type="dxa"/>
            <w:tcBorders>
              <w:top w:val="single" w:sz="4" w:space="0" w:color="auto"/>
              <w:left w:val="single" w:sz="4" w:space="0" w:color="auto"/>
              <w:bottom w:val="single" w:sz="4" w:space="0" w:color="auto"/>
            </w:tcBorders>
            <w:shd w:val="clear" w:color="auto" w:fill="auto"/>
          </w:tcPr>
          <w:p w:rsidR="0041726F" w:rsidRDefault="0041726F" w:rsidP="006A0A5C">
            <w:pPr>
              <w:rPr>
                <w:sz w:val="10"/>
                <w:szCs w:val="10"/>
              </w:rPr>
            </w:pPr>
          </w:p>
        </w:tc>
        <w:tc>
          <w:tcPr>
            <w:tcW w:w="3167" w:type="dxa"/>
            <w:tcBorders>
              <w:top w:val="single" w:sz="4" w:space="0" w:color="auto"/>
              <w:left w:val="single" w:sz="4" w:space="0" w:color="auto"/>
              <w:bottom w:val="single" w:sz="4" w:space="0" w:color="auto"/>
            </w:tcBorders>
            <w:shd w:val="clear" w:color="auto" w:fill="auto"/>
          </w:tcPr>
          <w:p w:rsidR="0041726F" w:rsidRDefault="0041726F" w:rsidP="006A0A5C">
            <w:pPr>
              <w:rPr>
                <w:sz w:val="10"/>
                <w:szCs w:val="10"/>
              </w:rPr>
            </w:pPr>
          </w:p>
        </w:tc>
        <w:tc>
          <w:tcPr>
            <w:tcW w:w="2135" w:type="dxa"/>
            <w:tcBorders>
              <w:top w:val="single" w:sz="4" w:space="0" w:color="auto"/>
              <w:left w:val="single" w:sz="4" w:space="0" w:color="auto"/>
              <w:bottom w:val="single" w:sz="4" w:space="0" w:color="auto"/>
              <w:right w:val="single" w:sz="4" w:space="0" w:color="auto"/>
            </w:tcBorders>
            <w:shd w:val="clear" w:color="auto" w:fill="auto"/>
          </w:tcPr>
          <w:p w:rsidR="0041726F" w:rsidRDefault="0041726F" w:rsidP="006A0A5C">
            <w:pPr>
              <w:rPr>
                <w:sz w:val="10"/>
                <w:szCs w:val="10"/>
              </w:rPr>
            </w:pPr>
          </w:p>
        </w:tc>
      </w:tr>
    </w:tbl>
    <w:p w:rsidR="0041726F" w:rsidRDefault="0041726F" w:rsidP="0041726F">
      <w:pPr>
        <w:pStyle w:val="Flietext0"/>
        <w:spacing w:line="240" w:lineRule="auto"/>
        <w:rPr>
          <w:rFonts w:ascii="Arial" w:hAnsi="Arial" w:cs="Arial"/>
          <w:sz w:val="20"/>
          <w:szCs w:val="20"/>
        </w:rPr>
      </w:pPr>
    </w:p>
    <w:p w:rsidR="0041726F" w:rsidRDefault="0041726F" w:rsidP="0041726F">
      <w:pPr>
        <w:pStyle w:val="Flietext0"/>
        <w:spacing w:line="240" w:lineRule="auto"/>
        <w:rPr>
          <w:rFonts w:ascii="Arial" w:hAnsi="Arial" w:cs="Arial"/>
          <w:sz w:val="20"/>
          <w:szCs w:val="20"/>
        </w:rPr>
      </w:pPr>
    </w:p>
    <w:p w:rsidR="0041726F" w:rsidRDefault="0041726F" w:rsidP="001B7F7D">
      <w:pPr>
        <w:pStyle w:val="Flietext0"/>
        <w:numPr>
          <w:ilvl w:val="0"/>
          <w:numId w:val="29"/>
        </w:numPr>
        <w:spacing w:line="240" w:lineRule="auto"/>
        <w:rPr>
          <w:rFonts w:ascii="Arial" w:hAnsi="Arial" w:cs="Arial"/>
          <w:sz w:val="20"/>
          <w:szCs w:val="20"/>
        </w:rPr>
      </w:pPr>
      <w:r w:rsidRPr="00AA4EE2">
        <w:rPr>
          <w:rFonts w:ascii="Arial" w:hAnsi="Arial" w:cs="Arial"/>
          <w:sz w:val="20"/>
          <w:szCs w:val="20"/>
        </w:rPr>
        <w:t>Welche Aussagen sind richtig?</w:t>
      </w:r>
    </w:p>
    <w:p w:rsidR="0041726F" w:rsidRPr="00AA4EE2" w:rsidRDefault="0041726F" w:rsidP="0041726F">
      <w:pPr>
        <w:pStyle w:val="Flietext0"/>
        <w:spacing w:line="240" w:lineRule="auto"/>
        <w:ind w:left="720"/>
        <w:rPr>
          <w:rFonts w:ascii="Arial" w:hAnsi="Arial" w:cs="Arial"/>
          <w:sz w:val="20"/>
          <w:szCs w:val="20"/>
        </w:rPr>
      </w:pPr>
    </w:p>
    <w:p w:rsidR="0041726F" w:rsidRPr="00AA4EE2" w:rsidRDefault="0041726F" w:rsidP="001B7F7D">
      <w:pPr>
        <w:pStyle w:val="Flietext0"/>
        <w:numPr>
          <w:ilvl w:val="0"/>
          <w:numId w:val="31"/>
        </w:numPr>
        <w:spacing w:line="254" w:lineRule="auto"/>
        <w:ind w:left="1134"/>
        <w:rPr>
          <w:rFonts w:ascii="Arial" w:hAnsi="Arial" w:cs="Arial"/>
          <w:sz w:val="20"/>
          <w:szCs w:val="20"/>
        </w:rPr>
      </w:pPr>
      <w:r w:rsidRPr="00AA4EE2">
        <w:rPr>
          <w:rFonts w:ascii="Arial" w:hAnsi="Arial" w:cs="Arial"/>
          <w:sz w:val="20"/>
          <w:szCs w:val="20"/>
        </w:rPr>
        <w:t xml:space="preserve">Ursprünglich wurden für den ASCII-Zeichensatz nur </w:t>
      </w:r>
      <w:r w:rsidRPr="00AA4EE2">
        <w:rPr>
          <w:rFonts w:ascii="Arial" w:hAnsi="Arial" w:cs="Arial"/>
          <w:sz w:val="20"/>
          <w:szCs w:val="20"/>
          <w:lang w:bidi="en-US"/>
        </w:rPr>
        <w:t xml:space="preserve">7 </w:t>
      </w:r>
      <w:r w:rsidRPr="00AA4EE2">
        <w:rPr>
          <w:rFonts w:ascii="Arial" w:hAnsi="Arial" w:cs="Arial"/>
          <w:sz w:val="20"/>
          <w:szCs w:val="20"/>
        </w:rPr>
        <w:t>Bit für die Darstellung der Zeichen verwen</w:t>
      </w:r>
      <w:r w:rsidRPr="00AA4EE2">
        <w:rPr>
          <w:rFonts w:ascii="Arial" w:hAnsi="Arial" w:cs="Arial"/>
          <w:sz w:val="20"/>
          <w:szCs w:val="20"/>
        </w:rPr>
        <w:softHyphen/>
        <w:t>det.</w:t>
      </w:r>
    </w:p>
    <w:p w:rsidR="0041726F" w:rsidRPr="00AA4EE2" w:rsidRDefault="0041726F" w:rsidP="001B7F7D">
      <w:pPr>
        <w:pStyle w:val="Flietext0"/>
        <w:numPr>
          <w:ilvl w:val="0"/>
          <w:numId w:val="31"/>
        </w:numPr>
        <w:spacing w:line="254" w:lineRule="auto"/>
        <w:ind w:left="1134"/>
        <w:rPr>
          <w:rFonts w:ascii="Arial" w:hAnsi="Arial" w:cs="Arial"/>
          <w:sz w:val="20"/>
          <w:szCs w:val="20"/>
        </w:rPr>
      </w:pPr>
      <w:r w:rsidRPr="00AA4EE2">
        <w:rPr>
          <w:rFonts w:ascii="Arial" w:hAnsi="Arial" w:cs="Arial"/>
          <w:sz w:val="20"/>
          <w:szCs w:val="20"/>
        </w:rPr>
        <w:t xml:space="preserve">Das Zeichen A steht an der Stelle </w:t>
      </w:r>
      <w:r w:rsidRPr="00AA4EE2">
        <w:rPr>
          <w:rFonts w:ascii="Arial" w:hAnsi="Arial" w:cs="Arial"/>
          <w:sz w:val="20"/>
          <w:szCs w:val="20"/>
          <w:lang w:bidi="en-US"/>
        </w:rPr>
        <w:t>41</w:t>
      </w:r>
      <w:r w:rsidRPr="00AA4EE2">
        <w:rPr>
          <w:rFonts w:ascii="Arial" w:hAnsi="Arial" w:cs="Arial"/>
          <w:sz w:val="20"/>
          <w:szCs w:val="20"/>
          <w:vertAlign w:val="subscript"/>
          <w:lang w:bidi="en-US"/>
        </w:rPr>
        <w:t>16</w:t>
      </w:r>
      <w:r w:rsidRPr="00AA4EE2">
        <w:rPr>
          <w:rFonts w:ascii="Arial" w:hAnsi="Arial" w:cs="Arial"/>
          <w:sz w:val="20"/>
          <w:szCs w:val="20"/>
          <w:vertAlign w:val="subscript"/>
        </w:rPr>
        <w:t xml:space="preserve"> </w:t>
      </w:r>
      <w:r w:rsidRPr="00AA4EE2">
        <w:rPr>
          <w:rFonts w:ascii="Arial" w:hAnsi="Arial" w:cs="Arial"/>
          <w:sz w:val="20"/>
          <w:szCs w:val="20"/>
        </w:rPr>
        <w:t xml:space="preserve">in der </w:t>
      </w:r>
      <w:r w:rsidRPr="00AA4EE2">
        <w:rPr>
          <w:rFonts w:ascii="Arial" w:hAnsi="Arial" w:cs="Arial"/>
          <w:sz w:val="20"/>
          <w:szCs w:val="20"/>
          <w:lang w:bidi="en-US"/>
        </w:rPr>
        <w:t>ASCII-Tabelle.</w:t>
      </w:r>
    </w:p>
    <w:p w:rsidR="0041726F" w:rsidRPr="00AA4EE2" w:rsidRDefault="0041726F" w:rsidP="001B7F7D">
      <w:pPr>
        <w:pStyle w:val="Flietext0"/>
        <w:numPr>
          <w:ilvl w:val="0"/>
          <w:numId w:val="31"/>
        </w:numPr>
        <w:spacing w:line="254" w:lineRule="auto"/>
        <w:ind w:left="1134"/>
        <w:rPr>
          <w:rFonts w:ascii="Arial" w:hAnsi="Arial" w:cs="Arial"/>
          <w:sz w:val="20"/>
          <w:szCs w:val="20"/>
        </w:rPr>
      </w:pPr>
      <w:r w:rsidRPr="00AA4EE2">
        <w:rPr>
          <w:rFonts w:ascii="Arial" w:hAnsi="Arial" w:cs="Arial"/>
          <w:sz w:val="20"/>
          <w:szCs w:val="20"/>
        </w:rPr>
        <w:t xml:space="preserve">Die ISO </w:t>
      </w:r>
      <w:r w:rsidRPr="00AA4EE2">
        <w:rPr>
          <w:rFonts w:ascii="Arial" w:hAnsi="Arial" w:cs="Arial"/>
          <w:sz w:val="20"/>
          <w:szCs w:val="20"/>
          <w:lang w:bidi="en-US"/>
        </w:rPr>
        <w:t xml:space="preserve">8859 </w:t>
      </w:r>
      <w:r w:rsidRPr="00AA4EE2">
        <w:rPr>
          <w:rFonts w:ascii="Arial" w:hAnsi="Arial" w:cs="Arial"/>
          <w:sz w:val="20"/>
          <w:szCs w:val="20"/>
        </w:rPr>
        <w:t xml:space="preserve">besteht aus </w:t>
      </w:r>
      <w:r w:rsidRPr="00AA4EE2">
        <w:rPr>
          <w:rFonts w:ascii="Arial" w:hAnsi="Arial" w:cs="Arial"/>
          <w:sz w:val="20"/>
          <w:szCs w:val="20"/>
          <w:lang w:bidi="en-US"/>
        </w:rPr>
        <w:t xml:space="preserve">15 </w:t>
      </w:r>
      <w:r w:rsidRPr="00AA4EE2">
        <w:rPr>
          <w:rFonts w:ascii="Arial" w:hAnsi="Arial" w:cs="Arial"/>
          <w:sz w:val="20"/>
          <w:szCs w:val="20"/>
        </w:rPr>
        <w:t>Zeichensätzen.</w:t>
      </w:r>
    </w:p>
    <w:p w:rsidR="0041726F" w:rsidRPr="00AA4EE2" w:rsidRDefault="0041726F" w:rsidP="001B7F7D">
      <w:pPr>
        <w:pStyle w:val="Flietext0"/>
        <w:numPr>
          <w:ilvl w:val="0"/>
          <w:numId w:val="31"/>
        </w:numPr>
        <w:spacing w:line="254" w:lineRule="auto"/>
        <w:ind w:left="1134"/>
        <w:rPr>
          <w:rFonts w:ascii="Arial" w:hAnsi="Arial" w:cs="Arial"/>
          <w:sz w:val="20"/>
          <w:szCs w:val="20"/>
        </w:rPr>
      </w:pPr>
      <w:r w:rsidRPr="00AA4EE2">
        <w:rPr>
          <w:rFonts w:ascii="Arial" w:hAnsi="Arial" w:cs="Arial"/>
          <w:sz w:val="20"/>
          <w:szCs w:val="20"/>
        </w:rPr>
        <w:t xml:space="preserve">Die Zeichensätze der ISO </w:t>
      </w:r>
      <w:r w:rsidRPr="00AA4EE2">
        <w:rPr>
          <w:rFonts w:ascii="Arial" w:hAnsi="Arial" w:cs="Arial"/>
          <w:sz w:val="20"/>
          <w:szCs w:val="20"/>
          <w:lang w:bidi="en-US"/>
        </w:rPr>
        <w:t xml:space="preserve">8859 </w:t>
      </w:r>
      <w:r w:rsidRPr="00AA4EE2">
        <w:rPr>
          <w:rFonts w:ascii="Arial" w:hAnsi="Arial" w:cs="Arial"/>
          <w:sz w:val="20"/>
          <w:szCs w:val="20"/>
        </w:rPr>
        <w:t>werden noch aktiv weiterentwickelt.</w:t>
      </w:r>
    </w:p>
    <w:p w:rsidR="0041726F" w:rsidRPr="00AA4EE2" w:rsidRDefault="0041726F" w:rsidP="001B7F7D">
      <w:pPr>
        <w:pStyle w:val="Flietext0"/>
        <w:numPr>
          <w:ilvl w:val="0"/>
          <w:numId w:val="31"/>
        </w:numPr>
        <w:spacing w:line="254" w:lineRule="auto"/>
        <w:ind w:left="1134"/>
        <w:rPr>
          <w:rFonts w:ascii="Arial" w:hAnsi="Arial" w:cs="Arial"/>
          <w:sz w:val="20"/>
          <w:szCs w:val="20"/>
        </w:rPr>
      </w:pPr>
      <w:r w:rsidRPr="00AA4EE2">
        <w:rPr>
          <w:rFonts w:ascii="Arial" w:hAnsi="Arial" w:cs="Arial"/>
          <w:sz w:val="20"/>
          <w:szCs w:val="20"/>
        </w:rPr>
        <w:t xml:space="preserve">Der </w:t>
      </w:r>
      <w:r w:rsidRPr="00AA4EE2">
        <w:rPr>
          <w:rFonts w:ascii="Arial" w:hAnsi="Arial" w:cs="Arial"/>
          <w:sz w:val="20"/>
          <w:szCs w:val="20"/>
          <w:lang w:bidi="en-US"/>
        </w:rPr>
        <w:t xml:space="preserve">Latin-I-Zeichensatz </w:t>
      </w:r>
      <w:r w:rsidRPr="00AA4EE2">
        <w:rPr>
          <w:rFonts w:ascii="Arial" w:hAnsi="Arial" w:cs="Arial"/>
          <w:sz w:val="20"/>
          <w:szCs w:val="20"/>
        </w:rPr>
        <w:t xml:space="preserve">und der </w:t>
      </w:r>
      <w:r w:rsidRPr="00AA4EE2">
        <w:rPr>
          <w:rFonts w:ascii="Arial" w:hAnsi="Arial" w:cs="Arial"/>
          <w:sz w:val="20"/>
          <w:szCs w:val="20"/>
          <w:lang w:bidi="en-US"/>
        </w:rPr>
        <w:t xml:space="preserve">Latin-9-Zeichensatz </w:t>
      </w:r>
      <w:r w:rsidRPr="00AA4EE2">
        <w:rPr>
          <w:rFonts w:ascii="Arial" w:hAnsi="Arial" w:cs="Arial"/>
          <w:sz w:val="20"/>
          <w:szCs w:val="20"/>
        </w:rPr>
        <w:t>unterscheiden sich kaum.</w:t>
      </w:r>
    </w:p>
    <w:p w:rsidR="0041726F" w:rsidRPr="00AA4EE2" w:rsidRDefault="0041726F" w:rsidP="001B7F7D">
      <w:pPr>
        <w:pStyle w:val="Flietext0"/>
        <w:numPr>
          <w:ilvl w:val="0"/>
          <w:numId w:val="31"/>
        </w:numPr>
        <w:spacing w:line="254" w:lineRule="auto"/>
        <w:ind w:left="1134"/>
        <w:rPr>
          <w:rFonts w:ascii="Arial" w:hAnsi="Arial" w:cs="Arial"/>
          <w:sz w:val="20"/>
          <w:szCs w:val="20"/>
        </w:rPr>
      </w:pPr>
      <w:r w:rsidRPr="00AA4EE2">
        <w:rPr>
          <w:rFonts w:ascii="Arial" w:hAnsi="Arial" w:cs="Arial"/>
          <w:sz w:val="20"/>
          <w:szCs w:val="20"/>
        </w:rPr>
        <w:t>Ziel der Einführung vom Unicode war es, einen einheitlichen Standard für die Darstellung aller bekannten Zeichen zu schaffen.</w:t>
      </w:r>
    </w:p>
    <w:p w:rsidR="0041726F" w:rsidRPr="00AA4EE2" w:rsidRDefault="0041726F" w:rsidP="001B7F7D">
      <w:pPr>
        <w:pStyle w:val="Flietext0"/>
        <w:numPr>
          <w:ilvl w:val="0"/>
          <w:numId w:val="31"/>
        </w:numPr>
        <w:spacing w:line="254" w:lineRule="auto"/>
        <w:ind w:left="1134"/>
        <w:rPr>
          <w:rFonts w:ascii="Arial" w:hAnsi="Arial" w:cs="Arial"/>
          <w:sz w:val="20"/>
          <w:szCs w:val="20"/>
        </w:rPr>
      </w:pPr>
      <w:r w:rsidRPr="00AA4EE2">
        <w:rPr>
          <w:rFonts w:ascii="Arial" w:hAnsi="Arial" w:cs="Arial"/>
          <w:sz w:val="20"/>
          <w:szCs w:val="20"/>
        </w:rPr>
        <w:t>Um alle Zeichen vom Unicode darzustellen, reichen 16-Bit aus.</w:t>
      </w:r>
    </w:p>
    <w:p w:rsidR="0041726F" w:rsidRDefault="0041726F" w:rsidP="0041726F">
      <w:pPr>
        <w:pStyle w:val="Flietext0"/>
        <w:spacing w:line="199" w:lineRule="auto"/>
        <w:rPr>
          <w:rFonts w:ascii="Arial" w:hAnsi="Arial" w:cs="Arial"/>
          <w:sz w:val="20"/>
          <w:szCs w:val="20"/>
        </w:rPr>
      </w:pPr>
    </w:p>
    <w:p w:rsidR="0041726F" w:rsidRDefault="0041726F" w:rsidP="00ED33A3">
      <w:pPr>
        <w:pStyle w:val="Flietext0"/>
        <w:spacing w:line="240" w:lineRule="auto"/>
        <w:rPr>
          <w:rFonts w:ascii="Arial" w:hAnsi="Arial" w:cs="Arial"/>
          <w:sz w:val="20"/>
          <w:szCs w:val="20"/>
        </w:rPr>
      </w:pPr>
    </w:p>
    <w:p w:rsidR="0041726F" w:rsidRPr="006F193D" w:rsidRDefault="0041726F" w:rsidP="001B7F7D">
      <w:pPr>
        <w:pStyle w:val="Flietext0"/>
        <w:numPr>
          <w:ilvl w:val="0"/>
          <w:numId w:val="29"/>
        </w:numPr>
        <w:spacing w:line="240" w:lineRule="auto"/>
        <w:rPr>
          <w:rFonts w:ascii="Arial" w:hAnsi="Arial" w:cs="Arial"/>
          <w:sz w:val="20"/>
          <w:szCs w:val="20"/>
        </w:rPr>
      </w:pPr>
      <w:r w:rsidRPr="006F193D">
        <w:rPr>
          <w:rFonts w:ascii="Arial" w:hAnsi="Arial" w:cs="Arial"/>
          <w:color w:val="000000"/>
          <w:sz w:val="20"/>
          <w:szCs w:val="20"/>
          <w:lang w:eastAsia="de-DE" w:bidi="de-DE"/>
        </w:rPr>
        <w:t xml:space="preserve">Wandeln Sie mithilfe der </w:t>
      </w:r>
      <w:r w:rsidRPr="006F193D">
        <w:rPr>
          <w:rFonts w:ascii="Arial" w:hAnsi="Arial" w:cs="Arial"/>
          <w:color w:val="000000"/>
          <w:sz w:val="20"/>
          <w:szCs w:val="20"/>
          <w:lang w:val="en-US" w:bidi="en-US"/>
        </w:rPr>
        <w:t xml:space="preserve">ASCII-Tabelle </w:t>
      </w:r>
      <w:r w:rsidRPr="006F193D">
        <w:rPr>
          <w:rFonts w:ascii="Arial" w:hAnsi="Arial" w:cs="Arial"/>
          <w:color w:val="000000"/>
          <w:sz w:val="20"/>
          <w:szCs w:val="20"/>
          <w:lang w:eastAsia="de-DE" w:bidi="de-DE"/>
        </w:rPr>
        <w:t>folgende Wörter in Binärcode um.</w:t>
      </w:r>
    </w:p>
    <w:p w:rsidR="0041726F" w:rsidRPr="006F193D" w:rsidRDefault="0041726F" w:rsidP="0041726F">
      <w:pPr>
        <w:pStyle w:val="Flietext0"/>
        <w:spacing w:line="240" w:lineRule="auto"/>
        <w:ind w:left="720"/>
        <w:rPr>
          <w:rFonts w:ascii="Arial" w:hAnsi="Arial" w:cs="Arial"/>
          <w:sz w:val="20"/>
          <w:szCs w:val="20"/>
        </w:rPr>
      </w:pPr>
    </w:p>
    <w:tbl>
      <w:tblPr>
        <w:tblOverlap w:val="never"/>
        <w:tblW w:w="8482" w:type="dxa"/>
        <w:tblInd w:w="584" w:type="dxa"/>
        <w:tblLayout w:type="fixed"/>
        <w:tblCellMar>
          <w:top w:w="57" w:type="dxa"/>
          <w:left w:w="57" w:type="dxa"/>
          <w:bottom w:w="57" w:type="dxa"/>
          <w:right w:w="57" w:type="dxa"/>
        </w:tblCellMar>
        <w:tblLook w:val="04A0" w:firstRow="1" w:lastRow="0" w:firstColumn="1" w:lastColumn="0" w:noHBand="0" w:noVBand="1"/>
      </w:tblPr>
      <w:tblGrid>
        <w:gridCol w:w="1963"/>
        <w:gridCol w:w="3154"/>
        <w:gridCol w:w="3365"/>
      </w:tblGrid>
      <w:tr w:rsidR="0041726F" w:rsidRPr="006F193D" w:rsidTr="00ED33A3">
        <w:trPr>
          <w:trHeight w:val="324"/>
        </w:trPr>
        <w:tc>
          <w:tcPr>
            <w:tcW w:w="1963" w:type="dxa"/>
            <w:tcBorders>
              <w:top w:val="single" w:sz="4" w:space="0" w:color="auto"/>
              <w:left w:val="single" w:sz="4" w:space="0" w:color="auto"/>
            </w:tcBorders>
            <w:shd w:val="clear" w:color="auto" w:fill="D6D8D3"/>
            <w:vAlign w:val="bottom"/>
          </w:tcPr>
          <w:p w:rsidR="0041726F" w:rsidRPr="006F193D" w:rsidRDefault="0041726F" w:rsidP="006A0A5C">
            <w:pPr>
              <w:pStyle w:val="Andere0"/>
              <w:spacing w:line="240" w:lineRule="auto"/>
              <w:rPr>
                <w:rFonts w:ascii="Arial" w:hAnsi="Arial" w:cs="Arial"/>
                <w:sz w:val="20"/>
                <w:szCs w:val="20"/>
              </w:rPr>
            </w:pPr>
            <w:r w:rsidRPr="006F193D">
              <w:rPr>
                <w:rFonts w:ascii="Arial" w:hAnsi="Arial" w:cs="Arial"/>
                <w:color w:val="000000"/>
                <w:sz w:val="20"/>
                <w:szCs w:val="20"/>
                <w:lang w:eastAsia="de-DE" w:bidi="de-DE"/>
              </w:rPr>
              <w:t>Text</w:t>
            </w:r>
          </w:p>
        </w:tc>
        <w:tc>
          <w:tcPr>
            <w:tcW w:w="3154" w:type="dxa"/>
            <w:tcBorders>
              <w:top w:val="single" w:sz="4" w:space="0" w:color="auto"/>
              <w:left w:val="single" w:sz="4" w:space="0" w:color="auto"/>
            </w:tcBorders>
            <w:shd w:val="clear" w:color="auto" w:fill="auto"/>
            <w:vAlign w:val="bottom"/>
          </w:tcPr>
          <w:p w:rsidR="0041726F" w:rsidRPr="006F193D" w:rsidRDefault="0041726F" w:rsidP="006A0A5C">
            <w:pPr>
              <w:pStyle w:val="Andere0"/>
              <w:spacing w:line="240" w:lineRule="auto"/>
              <w:rPr>
                <w:rFonts w:ascii="Arial" w:hAnsi="Arial" w:cs="Arial"/>
                <w:sz w:val="20"/>
                <w:szCs w:val="20"/>
              </w:rPr>
            </w:pPr>
            <w:r w:rsidRPr="006F193D">
              <w:rPr>
                <w:rFonts w:ascii="Arial" w:hAnsi="Arial" w:cs="Arial"/>
                <w:color w:val="000000"/>
                <w:sz w:val="20"/>
                <w:szCs w:val="20"/>
                <w:lang w:val="en-US" w:bidi="en-US"/>
              </w:rPr>
              <w:t>IT-Berufe</w:t>
            </w:r>
          </w:p>
        </w:tc>
        <w:tc>
          <w:tcPr>
            <w:tcW w:w="3365" w:type="dxa"/>
            <w:tcBorders>
              <w:top w:val="single" w:sz="4" w:space="0" w:color="auto"/>
              <w:left w:val="single" w:sz="4" w:space="0" w:color="auto"/>
              <w:right w:val="single" w:sz="4" w:space="0" w:color="auto"/>
            </w:tcBorders>
            <w:shd w:val="clear" w:color="auto" w:fill="auto"/>
            <w:vAlign w:val="bottom"/>
          </w:tcPr>
          <w:p w:rsidR="0041726F" w:rsidRPr="006F193D" w:rsidRDefault="0041726F" w:rsidP="006A0A5C">
            <w:pPr>
              <w:pStyle w:val="Andere0"/>
              <w:spacing w:line="240" w:lineRule="auto"/>
              <w:rPr>
                <w:rFonts w:ascii="Arial" w:hAnsi="Arial" w:cs="Arial"/>
                <w:sz w:val="20"/>
                <w:szCs w:val="20"/>
              </w:rPr>
            </w:pPr>
            <w:r w:rsidRPr="006F193D">
              <w:rPr>
                <w:rFonts w:ascii="Arial" w:hAnsi="Arial" w:cs="Arial"/>
                <w:color w:val="000000"/>
                <w:sz w:val="20"/>
                <w:szCs w:val="20"/>
                <w:lang w:val="en-US" w:bidi="en-US"/>
              </w:rPr>
              <w:t>Python</w:t>
            </w:r>
          </w:p>
        </w:tc>
      </w:tr>
      <w:tr w:rsidR="0041726F" w:rsidRPr="006F193D" w:rsidTr="00ED33A3">
        <w:trPr>
          <w:trHeight w:val="1699"/>
        </w:trPr>
        <w:tc>
          <w:tcPr>
            <w:tcW w:w="1963" w:type="dxa"/>
            <w:tcBorders>
              <w:top w:val="single" w:sz="4" w:space="0" w:color="auto"/>
              <w:left w:val="single" w:sz="4" w:space="0" w:color="auto"/>
            </w:tcBorders>
            <w:shd w:val="clear" w:color="auto" w:fill="D6D8D3"/>
          </w:tcPr>
          <w:p w:rsidR="0041726F" w:rsidRPr="006F193D" w:rsidRDefault="0041726F" w:rsidP="006A0A5C">
            <w:pPr>
              <w:pStyle w:val="Andere0"/>
              <w:spacing w:line="240" w:lineRule="auto"/>
              <w:rPr>
                <w:rFonts w:ascii="Arial" w:hAnsi="Arial" w:cs="Arial"/>
                <w:sz w:val="20"/>
                <w:szCs w:val="20"/>
              </w:rPr>
            </w:pPr>
            <w:r w:rsidRPr="006F193D">
              <w:rPr>
                <w:rFonts w:ascii="Arial" w:hAnsi="Arial" w:cs="Arial"/>
                <w:color w:val="000000"/>
                <w:sz w:val="20"/>
                <w:szCs w:val="20"/>
                <w:lang w:eastAsia="de-DE" w:bidi="de-DE"/>
              </w:rPr>
              <w:t>Dezimalzahlen laut</w:t>
            </w:r>
          </w:p>
          <w:p w:rsidR="0041726F" w:rsidRPr="006F193D" w:rsidRDefault="0041726F" w:rsidP="006A0A5C">
            <w:pPr>
              <w:pStyle w:val="Andere0"/>
              <w:spacing w:line="240" w:lineRule="auto"/>
              <w:rPr>
                <w:rFonts w:ascii="Arial" w:hAnsi="Arial" w:cs="Arial"/>
                <w:sz w:val="20"/>
                <w:szCs w:val="20"/>
              </w:rPr>
            </w:pPr>
            <w:r w:rsidRPr="006F193D">
              <w:rPr>
                <w:rFonts w:ascii="Arial" w:hAnsi="Arial" w:cs="Arial"/>
                <w:color w:val="000000"/>
                <w:sz w:val="20"/>
                <w:szCs w:val="20"/>
                <w:lang w:val="en-US" w:bidi="en-US"/>
              </w:rPr>
              <w:t>ASClI-Tabelle</w:t>
            </w:r>
          </w:p>
        </w:tc>
        <w:tc>
          <w:tcPr>
            <w:tcW w:w="3154" w:type="dxa"/>
            <w:tcBorders>
              <w:top w:val="single" w:sz="4" w:space="0" w:color="auto"/>
              <w:left w:val="single" w:sz="4" w:space="0" w:color="auto"/>
            </w:tcBorders>
            <w:shd w:val="clear" w:color="auto" w:fill="auto"/>
          </w:tcPr>
          <w:p w:rsidR="0041726F" w:rsidRPr="006F193D" w:rsidRDefault="0041726F" w:rsidP="006A0A5C">
            <w:pPr>
              <w:rPr>
                <w:szCs w:val="20"/>
              </w:rPr>
            </w:pPr>
          </w:p>
        </w:tc>
        <w:tc>
          <w:tcPr>
            <w:tcW w:w="3365" w:type="dxa"/>
            <w:tcBorders>
              <w:top w:val="single" w:sz="4" w:space="0" w:color="auto"/>
              <w:left w:val="single" w:sz="4" w:space="0" w:color="auto"/>
              <w:right w:val="single" w:sz="4" w:space="0" w:color="auto"/>
            </w:tcBorders>
            <w:shd w:val="clear" w:color="auto" w:fill="auto"/>
          </w:tcPr>
          <w:p w:rsidR="0041726F" w:rsidRPr="006F193D" w:rsidRDefault="0041726F" w:rsidP="006A0A5C">
            <w:pPr>
              <w:rPr>
                <w:szCs w:val="20"/>
              </w:rPr>
            </w:pPr>
          </w:p>
        </w:tc>
      </w:tr>
      <w:tr w:rsidR="0041726F" w:rsidRPr="006F193D" w:rsidTr="00ED33A3">
        <w:trPr>
          <w:trHeight w:val="1699"/>
        </w:trPr>
        <w:tc>
          <w:tcPr>
            <w:tcW w:w="1963" w:type="dxa"/>
            <w:tcBorders>
              <w:top w:val="single" w:sz="4" w:space="0" w:color="auto"/>
              <w:left w:val="single" w:sz="4" w:space="0" w:color="auto"/>
            </w:tcBorders>
            <w:shd w:val="clear" w:color="auto" w:fill="D6D8D3"/>
          </w:tcPr>
          <w:p w:rsidR="0041726F" w:rsidRPr="006F193D" w:rsidRDefault="0041726F" w:rsidP="006A0A5C">
            <w:pPr>
              <w:pStyle w:val="Andere0"/>
              <w:spacing w:line="254" w:lineRule="auto"/>
              <w:rPr>
                <w:rFonts w:ascii="Arial" w:hAnsi="Arial" w:cs="Arial"/>
                <w:sz w:val="20"/>
                <w:szCs w:val="20"/>
              </w:rPr>
            </w:pPr>
            <w:r w:rsidRPr="006F193D">
              <w:rPr>
                <w:rFonts w:ascii="Arial" w:hAnsi="Arial" w:cs="Arial"/>
                <w:color w:val="000000"/>
                <w:sz w:val="20"/>
                <w:szCs w:val="20"/>
                <w:lang w:eastAsia="de-DE" w:bidi="de-DE"/>
              </w:rPr>
              <w:t xml:space="preserve">Hexadezimalzahlen laut </w:t>
            </w:r>
            <w:r w:rsidRPr="006F193D">
              <w:rPr>
                <w:rFonts w:ascii="Arial" w:hAnsi="Arial" w:cs="Arial"/>
                <w:color w:val="000000"/>
                <w:sz w:val="20"/>
                <w:szCs w:val="20"/>
                <w:lang w:val="en-US" w:bidi="en-US"/>
              </w:rPr>
              <w:t>ASCII-Tabelle</w:t>
            </w:r>
          </w:p>
        </w:tc>
        <w:tc>
          <w:tcPr>
            <w:tcW w:w="3154" w:type="dxa"/>
            <w:tcBorders>
              <w:top w:val="single" w:sz="4" w:space="0" w:color="auto"/>
              <w:left w:val="single" w:sz="4" w:space="0" w:color="auto"/>
            </w:tcBorders>
            <w:shd w:val="clear" w:color="auto" w:fill="auto"/>
          </w:tcPr>
          <w:p w:rsidR="0041726F" w:rsidRPr="006F193D" w:rsidRDefault="0041726F" w:rsidP="006A0A5C">
            <w:pPr>
              <w:rPr>
                <w:szCs w:val="20"/>
              </w:rPr>
            </w:pPr>
          </w:p>
        </w:tc>
        <w:tc>
          <w:tcPr>
            <w:tcW w:w="3365" w:type="dxa"/>
            <w:tcBorders>
              <w:top w:val="single" w:sz="4" w:space="0" w:color="auto"/>
              <w:left w:val="single" w:sz="4" w:space="0" w:color="auto"/>
              <w:right w:val="single" w:sz="4" w:space="0" w:color="auto"/>
            </w:tcBorders>
            <w:shd w:val="clear" w:color="auto" w:fill="auto"/>
            <w:vAlign w:val="bottom"/>
          </w:tcPr>
          <w:p w:rsidR="0041726F" w:rsidRPr="006F193D" w:rsidRDefault="0041726F" w:rsidP="006A0A5C">
            <w:pPr>
              <w:pStyle w:val="Andere0"/>
              <w:spacing w:line="240" w:lineRule="auto"/>
              <w:rPr>
                <w:rFonts w:ascii="Arial" w:hAnsi="Arial" w:cs="Arial"/>
                <w:sz w:val="20"/>
                <w:szCs w:val="20"/>
              </w:rPr>
            </w:pPr>
          </w:p>
        </w:tc>
      </w:tr>
      <w:tr w:rsidR="0041726F" w:rsidRPr="006F193D" w:rsidTr="00ED33A3">
        <w:trPr>
          <w:trHeight w:val="1692"/>
        </w:trPr>
        <w:tc>
          <w:tcPr>
            <w:tcW w:w="1963" w:type="dxa"/>
            <w:tcBorders>
              <w:top w:val="single" w:sz="4" w:space="0" w:color="auto"/>
              <w:left w:val="single" w:sz="4" w:space="0" w:color="auto"/>
              <w:bottom w:val="single" w:sz="4" w:space="0" w:color="auto"/>
            </w:tcBorders>
            <w:shd w:val="clear" w:color="auto" w:fill="D6D8D3"/>
          </w:tcPr>
          <w:p w:rsidR="0041726F" w:rsidRPr="006F193D" w:rsidRDefault="0041726F" w:rsidP="006A0A5C">
            <w:pPr>
              <w:pStyle w:val="Andere0"/>
              <w:spacing w:line="240" w:lineRule="auto"/>
              <w:rPr>
                <w:rFonts w:ascii="Arial" w:hAnsi="Arial" w:cs="Arial"/>
                <w:sz w:val="20"/>
                <w:szCs w:val="20"/>
              </w:rPr>
            </w:pPr>
            <w:r w:rsidRPr="006F193D">
              <w:rPr>
                <w:rFonts w:ascii="Arial" w:hAnsi="Arial" w:cs="Arial"/>
                <w:color w:val="000000"/>
                <w:sz w:val="20"/>
                <w:szCs w:val="20"/>
                <w:lang w:eastAsia="de-DE" w:bidi="de-DE"/>
              </w:rPr>
              <w:t>Binärcode</w:t>
            </w:r>
          </w:p>
        </w:tc>
        <w:tc>
          <w:tcPr>
            <w:tcW w:w="3154" w:type="dxa"/>
            <w:tcBorders>
              <w:top w:val="single" w:sz="4" w:space="0" w:color="auto"/>
              <w:left w:val="single" w:sz="4" w:space="0" w:color="auto"/>
              <w:bottom w:val="single" w:sz="4" w:space="0" w:color="auto"/>
            </w:tcBorders>
            <w:shd w:val="clear" w:color="auto" w:fill="auto"/>
          </w:tcPr>
          <w:p w:rsidR="0041726F" w:rsidRPr="006F193D" w:rsidRDefault="0041726F" w:rsidP="006A0A5C">
            <w:pPr>
              <w:rPr>
                <w:szCs w:val="20"/>
              </w:rPr>
            </w:pPr>
          </w:p>
        </w:tc>
        <w:tc>
          <w:tcPr>
            <w:tcW w:w="3365" w:type="dxa"/>
            <w:tcBorders>
              <w:top w:val="single" w:sz="4" w:space="0" w:color="auto"/>
              <w:left w:val="single" w:sz="4" w:space="0" w:color="auto"/>
              <w:bottom w:val="single" w:sz="4" w:space="0" w:color="auto"/>
              <w:right w:val="single" w:sz="4" w:space="0" w:color="auto"/>
            </w:tcBorders>
            <w:shd w:val="clear" w:color="auto" w:fill="auto"/>
          </w:tcPr>
          <w:p w:rsidR="0041726F" w:rsidRPr="006F193D" w:rsidRDefault="0041726F" w:rsidP="006A0A5C">
            <w:pPr>
              <w:rPr>
                <w:szCs w:val="20"/>
              </w:rPr>
            </w:pPr>
          </w:p>
        </w:tc>
      </w:tr>
    </w:tbl>
    <w:p w:rsidR="0041726F" w:rsidRDefault="0041726F" w:rsidP="0041726F">
      <w:pPr>
        <w:pStyle w:val="Flietext0"/>
        <w:spacing w:line="199" w:lineRule="auto"/>
        <w:rPr>
          <w:rFonts w:ascii="Arial" w:hAnsi="Arial" w:cs="Arial"/>
          <w:sz w:val="20"/>
          <w:szCs w:val="20"/>
        </w:rPr>
      </w:pPr>
    </w:p>
    <w:p w:rsidR="0041726F" w:rsidRPr="006F193D" w:rsidRDefault="0041726F" w:rsidP="001B7F7D">
      <w:pPr>
        <w:pStyle w:val="Tabellenbeschriftung0"/>
        <w:numPr>
          <w:ilvl w:val="0"/>
          <w:numId w:val="29"/>
        </w:numPr>
        <w:rPr>
          <w:rFonts w:ascii="Arial" w:hAnsi="Arial" w:cs="Arial"/>
          <w:sz w:val="20"/>
          <w:szCs w:val="20"/>
        </w:rPr>
      </w:pPr>
      <w:r w:rsidRPr="006F193D">
        <w:rPr>
          <w:rFonts w:ascii="Arial" w:hAnsi="Arial" w:cs="Arial"/>
          <w:color w:val="000000"/>
          <w:sz w:val="20"/>
          <w:szCs w:val="20"/>
          <w:lang w:eastAsia="de-DE" w:bidi="de-DE"/>
        </w:rPr>
        <w:t xml:space="preserve">Wandeln Sie mithilfe der </w:t>
      </w:r>
      <w:r w:rsidRPr="006F193D">
        <w:rPr>
          <w:rFonts w:ascii="Arial" w:hAnsi="Arial" w:cs="Arial"/>
          <w:color w:val="000000"/>
          <w:sz w:val="20"/>
          <w:szCs w:val="20"/>
          <w:lang w:val="en-US" w:bidi="en-US"/>
        </w:rPr>
        <w:t xml:space="preserve">ASCII-Tabelle </w:t>
      </w:r>
      <w:r w:rsidRPr="006F193D">
        <w:rPr>
          <w:rFonts w:ascii="Arial" w:hAnsi="Arial" w:cs="Arial"/>
          <w:color w:val="000000"/>
          <w:sz w:val="20"/>
          <w:szCs w:val="20"/>
          <w:lang w:eastAsia="de-DE" w:bidi="de-DE"/>
        </w:rPr>
        <w:t>folgenden Binärcode in Text um.</w:t>
      </w:r>
    </w:p>
    <w:p w:rsidR="0041726F" w:rsidRPr="006F193D" w:rsidRDefault="0041726F" w:rsidP="0041726F">
      <w:pPr>
        <w:pStyle w:val="Tabellenbeschriftung0"/>
        <w:rPr>
          <w:rFonts w:ascii="Arial" w:hAnsi="Arial" w:cs="Arial"/>
          <w:sz w:val="20"/>
          <w:szCs w:val="20"/>
        </w:rPr>
      </w:pPr>
    </w:p>
    <w:tbl>
      <w:tblPr>
        <w:tblOverlap w:val="never"/>
        <w:tblW w:w="8482" w:type="dxa"/>
        <w:tblInd w:w="584" w:type="dxa"/>
        <w:tblLayout w:type="fixed"/>
        <w:tblCellMar>
          <w:top w:w="57" w:type="dxa"/>
          <w:left w:w="57" w:type="dxa"/>
          <w:bottom w:w="57" w:type="dxa"/>
          <w:right w:w="57" w:type="dxa"/>
        </w:tblCellMar>
        <w:tblLook w:val="04A0" w:firstRow="1" w:lastRow="0" w:firstColumn="1" w:lastColumn="0" w:noHBand="0" w:noVBand="1"/>
      </w:tblPr>
      <w:tblGrid>
        <w:gridCol w:w="1433"/>
        <w:gridCol w:w="3518"/>
        <w:gridCol w:w="3531"/>
      </w:tblGrid>
      <w:tr w:rsidR="0041726F" w:rsidRPr="006F193D" w:rsidTr="006A0A5C">
        <w:trPr>
          <w:trHeight w:val="1051"/>
        </w:trPr>
        <w:tc>
          <w:tcPr>
            <w:tcW w:w="1541" w:type="dxa"/>
            <w:tcBorders>
              <w:top w:val="single" w:sz="4" w:space="0" w:color="auto"/>
              <w:left w:val="single" w:sz="4" w:space="0" w:color="auto"/>
            </w:tcBorders>
            <w:shd w:val="clear" w:color="auto" w:fill="D6D8D3"/>
          </w:tcPr>
          <w:p w:rsidR="0041726F" w:rsidRPr="006F193D" w:rsidRDefault="0041726F" w:rsidP="006A0A5C">
            <w:pPr>
              <w:pStyle w:val="Andere0"/>
              <w:spacing w:after="240" w:line="240" w:lineRule="auto"/>
              <w:rPr>
                <w:rFonts w:ascii="Arial" w:hAnsi="Arial" w:cs="Arial"/>
                <w:sz w:val="20"/>
                <w:szCs w:val="20"/>
              </w:rPr>
            </w:pPr>
            <w:r w:rsidRPr="006F193D">
              <w:rPr>
                <w:rFonts w:ascii="Arial" w:hAnsi="Arial" w:cs="Arial"/>
                <w:color w:val="000000"/>
                <w:sz w:val="20"/>
                <w:szCs w:val="20"/>
                <w:lang w:eastAsia="de-DE" w:bidi="de-DE"/>
              </w:rPr>
              <w:t>Binärcode</w:t>
            </w:r>
          </w:p>
        </w:tc>
        <w:tc>
          <w:tcPr>
            <w:tcW w:w="3798" w:type="dxa"/>
            <w:tcBorders>
              <w:top w:val="single" w:sz="4" w:space="0" w:color="auto"/>
              <w:left w:val="single" w:sz="4" w:space="0" w:color="auto"/>
            </w:tcBorders>
            <w:shd w:val="clear" w:color="auto" w:fill="auto"/>
          </w:tcPr>
          <w:p w:rsidR="0041726F" w:rsidRPr="006F193D" w:rsidRDefault="0041726F" w:rsidP="006A0A5C">
            <w:pPr>
              <w:pStyle w:val="Andere0"/>
              <w:spacing w:after="240" w:line="240" w:lineRule="auto"/>
              <w:rPr>
                <w:rFonts w:ascii="Arial" w:hAnsi="Arial" w:cs="Arial"/>
                <w:sz w:val="20"/>
                <w:szCs w:val="20"/>
              </w:rPr>
            </w:pPr>
            <w:r w:rsidRPr="006F193D">
              <w:rPr>
                <w:rFonts w:ascii="Arial" w:hAnsi="Arial" w:cs="Arial"/>
                <w:color w:val="000000"/>
                <w:sz w:val="20"/>
                <w:szCs w:val="20"/>
                <w:lang w:val="en-US" w:bidi="en-US"/>
              </w:rPr>
              <w:t>01000001 01010011 01000011</w:t>
            </w:r>
          </w:p>
          <w:p w:rsidR="0041726F" w:rsidRPr="006F193D" w:rsidRDefault="0041726F" w:rsidP="006A0A5C">
            <w:pPr>
              <w:pStyle w:val="Andere0"/>
              <w:spacing w:after="240" w:line="240" w:lineRule="auto"/>
              <w:rPr>
                <w:rFonts w:ascii="Arial" w:hAnsi="Arial" w:cs="Arial"/>
                <w:sz w:val="20"/>
                <w:szCs w:val="20"/>
              </w:rPr>
            </w:pPr>
            <w:r w:rsidRPr="006F193D">
              <w:rPr>
                <w:rFonts w:ascii="Arial" w:hAnsi="Arial" w:cs="Arial"/>
                <w:color w:val="000000"/>
                <w:sz w:val="20"/>
                <w:szCs w:val="20"/>
                <w:lang w:val="en-US" w:bidi="en-US"/>
              </w:rPr>
              <w:t>01001001 01001001 00101101</w:t>
            </w:r>
          </w:p>
          <w:p w:rsidR="0041726F" w:rsidRPr="006F193D" w:rsidRDefault="0041726F" w:rsidP="006A0A5C">
            <w:pPr>
              <w:pStyle w:val="Andere0"/>
              <w:spacing w:after="240" w:line="240" w:lineRule="auto"/>
              <w:rPr>
                <w:rFonts w:ascii="Arial" w:hAnsi="Arial" w:cs="Arial"/>
                <w:sz w:val="20"/>
                <w:szCs w:val="20"/>
              </w:rPr>
            </w:pPr>
            <w:r w:rsidRPr="006F193D">
              <w:rPr>
                <w:rFonts w:ascii="Arial" w:hAnsi="Arial" w:cs="Arial"/>
                <w:color w:val="000000"/>
                <w:sz w:val="20"/>
                <w:szCs w:val="20"/>
                <w:lang w:val="en-US" w:bidi="en-US"/>
              </w:rPr>
              <w:t>01000011 01101111 01100100</w:t>
            </w:r>
          </w:p>
          <w:p w:rsidR="0041726F" w:rsidRPr="006F193D" w:rsidRDefault="0041726F" w:rsidP="006A0A5C">
            <w:pPr>
              <w:pStyle w:val="Andere0"/>
              <w:spacing w:after="240" w:line="240" w:lineRule="auto"/>
              <w:rPr>
                <w:rFonts w:ascii="Arial" w:hAnsi="Arial" w:cs="Arial"/>
                <w:sz w:val="20"/>
                <w:szCs w:val="20"/>
              </w:rPr>
            </w:pPr>
            <w:r w:rsidRPr="006F193D">
              <w:rPr>
                <w:rFonts w:ascii="Arial" w:hAnsi="Arial" w:cs="Arial"/>
                <w:color w:val="000000"/>
                <w:sz w:val="20"/>
                <w:szCs w:val="20"/>
                <w:lang w:val="en-US" w:bidi="en-US"/>
              </w:rPr>
              <w:t>01100101</w:t>
            </w:r>
          </w:p>
        </w:tc>
        <w:tc>
          <w:tcPr>
            <w:tcW w:w="3812" w:type="dxa"/>
            <w:tcBorders>
              <w:top w:val="single" w:sz="4" w:space="0" w:color="auto"/>
              <w:left w:val="single" w:sz="4" w:space="0" w:color="auto"/>
              <w:right w:val="single" w:sz="4" w:space="0" w:color="auto"/>
            </w:tcBorders>
            <w:shd w:val="clear" w:color="auto" w:fill="auto"/>
          </w:tcPr>
          <w:p w:rsidR="0041726F" w:rsidRPr="006F193D" w:rsidRDefault="0041726F" w:rsidP="006A0A5C">
            <w:pPr>
              <w:pStyle w:val="Andere0"/>
              <w:spacing w:after="240" w:line="240" w:lineRule="auto"/>
              <w:rPr>
                <w:rFonts w:ascii="Arial" w:hAnsi="Arial" w:cs="Arial"/>
                <w:sz w:val="20"/>
                <w:szCs w:val="20"/>
              </w:rPr>
            </w:pPr>
            <w:r w:rsidRPr="006F193D">
              <w:rPr>
                <w:rFonts w:ascii="Arial" w:hAnsi="Arial" w:cs="Arial"/>
                <w:color w:val="000000"/>
                <w:sz w:val="20"/>
                <w:szCs w:val="20"/>
                <w:lang w:val="en-US" w:bidi="en-US"/>
              </w:rPr>
              <w:t>01000100 01100001 01110100</w:t>
            </w:r>
          </w:p>
          <w:p w:rsidR="0041726F" w:rsidRPr="006F193D" w:rsidRDefault="0041726F" w:rsidP="006A0A5C">
            <w:pPr>
              <w:pStyle w:val="Andere0"/>
              <w:spacing w:after="240" w:line="240" w:lineRule="auto"/>
              <w:rPr>
                <w:rFonts w:ascii="Arial" w:hAnsi="Arial" w:cs="Arial"/>
                <w:sz w:val="20"/>
                <w:szCs w:val="20"/>
              </w:rPr>
            </w:pPr>
            <w:r w:rsidRPr="006F193D">
              <w:rPr>
                <w:rFonts w:ascii="Arial" w:hAnsi="Arial" w:cs="Arial"/>
                <w:color w:val="000000"/>
                <w:sz w:val="20"/>
                <w:szCs w:val="20"/>
                <w:lang w:val="en-US" w:bidi="en-US"/>
              </w:rPr>
              <w:t>01100101 01101110 01100010</w:t>
            </w:r>
          </w:p>
          <w:p w:rsidR="0041726F" w:rsidRPr="006F193D" w:rsidRDefault="0041726F" w:rsidP="006A0A5C">
            <w:pPr>
              <w:pStyle w:val="Andere0"/>
              <w:spacing w:after="240" w:line="240" w:lineRule="auto"/>
              <w:rPr>
                <w:rFonts w:ascii="Arial" w:hAnsi="Arial" w:cs="Arial"/>
                <w:sz w:val="20"/>
                <w:szCs w:val="20"/>
              </w:rPr>
            </w:pPr>
            <w:r w:rsidRPr="006F193D">
              <w:rPr>
                <w:rFonts w:ascii="Arial" w:hAnsi="Arial" w:cs="Arial"/>
                <w:color w:val="000000"/>
                <w:sz w:val="20"/>
                <w:szCs w:val="20"/>
                <w:lang w:val="en-US" w:bidi="en-US"/>
              </w:rPr>
              <w:t>01100001 01101110 01101011</w:t>
            </w:r>
          </w:p>
        </w:tc>
      </w:tr>
      <w:tr w:rsidR="0041726F" w:rsidRPr="006F193D" w:rsidTr="006A0A5C">
        <w:trPr>
          <w:trHeight w:val="853"/>
        </w:trPr>
        <w:tc>
          <w:tcPr>
            <w:tcW w:w="1541" w:type="dxa"/>
            <w:tcBorders>
              <w:top w:val="single" w:sz="4" w:space="0" w:color="auto"/>
              <w:left w:val="single" w:sz="4" w:space="0" w:color="auto"/>
            </w:tcBorders>
            <w:shd w:val="clear" w:color="auto" w:fill="D6D8D3"/>
          </w:tcPr>
          <w:p w:rsidR="0041726F" w:rsidRPr="006F193D" w:rsidRDefault="0041726F" w:rsidP="006A0A5C">
            <w:pPr>
              <w:pStyle w:val="Andere0"/>
              <w:spacing w:line="252" w:lineRule="auto"/>
              <w:rPr>
                <w:rFonts w:ascii="Arial" w:hAnsi="Arial" w:cs="Arial"/>
                <w:sz w:val="20"/>
                <w:szCs w:val="20"/>
              </w:rPr>
            </w:pPr>
            <w:r w:rsidRPr="006F193D">
              <w:rPr>
                <w:rFonts w:ascii="Arial" w:hAnsi="Arial" w:cs="Arial"/>
                <w:color w:val="000000"/>
                <w:sz w:val="20"/>
                <w:szCs w:val="20"/>
                <w:lang w:eastAsia="de-DE" w:bidi="de-DE"/>
              </w:rPr>
              <w:t>Hexadezimal</w:t>
            </w:r>
            <w:r w:rsidRPr="006F193D">
              <w:rPr>
                <w:rFonts w:ascii="Arial" w:hAnsi="Arial" w:cs="Arial"/>
                <w:color w:val="000000"/>
                <w:sz w:val="20"/>
                <w:szCs w:val="20"/>
                <w:lang w:eastAsia="de-DE" w:bidi="de-DE"/>
              </w:rPr>
              <w:softHyphen/>
              <w:t>zahlen</w:t>
            </w:r>
          </w:p>
        </w:tc>
        <w:tc>
          <w:tcPr>
            <w:tcW w:w="3798" w:type="dxa"/>
            <w:tcBorders>
              <w:top w:val="single" w:sz="4" w:space="0" w:color="auto"/>
              <w:left w:val="single" w:sz="4" w:space="0" w:color="auto"/>
            </w:tcBorders>
            <w:shd w:val="clear" w:color="auto" w:fill="auto"/>
          </w:tcPr>
          <w:p w:rsidR="0041726F" w:rsidRPr="006F193D" w:rsidRDefault="0041726F" w:rsidP="006A0A5C">
            <w:pPr>
              <w:rPr>
                <w:szCs w:val="20"/>
              </w:rPr>
            </w:pPr>
          </w:p>
        </w:tc>
        <w:tc>
          <w:tcPr>
            <w:tcW w:w="3812" w:type="dxa"/>
            <w:tcBorders>
              <w:top w:val="single" w:sz="4" w:space="0" w:color="auto"/>
              <w:left w:val="single" w:sz="4" w:space="0" w:color="auto"/>
              <w:right w:val="single" w:sz="4" w:space="0" w:color="auto"/>
            </w:tcBorders>
            <w:shd w:val="clear" w:color="auto" w:fill="auto"/>
          </w:tcPr>
          <w:p w:rsidR="0041726F" w:rsidRPr="006F193D" w:rsidRDefault="0041726F" w:rsidP="006A0A5C">
            <w:pPr>
              <w:rPr>
                <w:szCs w:val="20"/>
              </w:rPr>
            </w:pPr>
          </w:p>
        </w:tc>
      </w:tr>
      <w:tr w:rsidR="0041726F" w:rsidRPr="006F193D" w:rsidTr="006A0A5C">
        <w:trPr>
          <w:trHeight w:val="846"/>
        </w:trPr>
        <w:tc>
          <w:tcPr>
            <w:tcW w:w="1541" w:type="dxa"/>
            <w:tcBorders>
              <w:top w:val="single" w:sz="4" w:space="0" w:color="auto"/>
              <w:left w:val="single" w:sz="4" w:space="0" w:color="auto"/>
            </w:tcBorders>
            <w:shd w:val="clear" w:color="auto" w:fill="D6D8D3"/>
          </w:tcPr>
          <w:p w:rsidR="0041726F" w:rsidRPr="006F193D" w:rsidRDefault="0041726F" w:rsidP="006A0A5C">
            <w:pPr>
              <w:pStyle w:val="Andere0"/>
              <w:spacing w:line="240" w:lineRule="auto"/>
              <w:rPr>
                <w:rFonts w:ascii="Arial" w:hAnsi="Arial" w:cs="Arial"/>
                <w:sz w:val="20"/>
                <w:szCs w:val="20"/>
              </w:rPr>
            </w:pPr>
            <w:r w:rsidRPr="006F193D">
              <w:rPr>
                <w:rFonts w:ascii="Arial" w:hAnsi="Arial" w:cs="Arial"/>
                <w:color w:val="000000"/>
                <w:sz w:val="20"/>
                <w:szCs w:val="20"/>
                <w:lang w:eastAsia="de-DE" w:bidi="de-DE"/>
              </w:rPr>
              <w:t>Dezimalzahlen</w:t>
            </w:r>
          </w:p>
        </w:tc>
        <w:tc>
          <w:tcPr>
            <w:tcW w:w="3798" w:type="dxa"/>
            <w:tcBorders>
              <w:top w:val="single" w:sz="4" w:space="0" w:color="auto"/>
              <w:left w:val="single" w:sz="4" w:space="0" w:color="auto"/>
            </w:tcBorders>
            <w:shd w:val="clear" w:color="auto" w:fill="auto"/>
          </w:tcPr>
          <w:p w:rsidR="0041726F" w:rsidRPr="006F193D" w:rsidRDefault="0041726F" w:rsidP="006A0A5C">
            <w:pPr>
              <w:rPr>
                <w:szCs w:val="20"/>
              </w:rPr>
            </w:pPr>
          </w:p>
        </w:tc>
        <w:tc>
          <w:tcPr>
            <w:tcW w:w="3812" w:type="dxa"/>
            <w:tcBorders>
              <w:top w:val="single" w:sz="4" w:space="0" w:color="auto"/>
              <w:left w:val="single" w:sz="4" w:space="0" w:color="auto"/>
              <w:right w:val="single" w:sz="4" w:space="0" w:color="auto"/>
            </w:tcBorders>
            <w:shd w:val="clear" w:color="auto" w:fill="auto"/>
          </w:tcPr>
          <w:p w:rsidR="0041726F" w:rsidRPr="006F193D" w:rsidRDefault="0041726F" w:rsidP="006A0A5C">
            <w:pPr>
              <w:rPr>
                <w:szCs w:val="20"/>
              </w:rPr>
            </w:pPr>
          </w:p>
        </w:tc>
      </w:tr>
      <w:tr w:rsidR="0041726F" w:rsidRPr="006F193D" w:rsidTr="006A0A5C">
        <w:trPr>
          <w:trHeight w:val="875"/>
        </w:trPr>
        <w:tc>
          <w:tcPr>
            <w:tcW w:w="1541" w:type="dxa"/>
            <w:tcBorders>
              <w:top w:val="single" w:sz="4" w:space="0" w:color="auto"/>
              <w:left w:val="single" w:sz="4" w:space="0" w:color="auto"/>
              <w:bottom w:val="single" w:sz="4" w:space="0" w:color="auto"/>
            </w:tcBorders>
            <w:shd w:val="clear" w:color="auto" w:fill="D6D8D3"/>
          </w:tcPr>
          <w:p w:rsidR="0041726F" w:rsidRPr="006F193D" w:rsidRDefault="0041726F" w:rsidP="006A0A5C">
            <w:pPr>
              <w:pStyle w:val="Andere0"/>
              <w:spacing w:line="262" w:lineRule="auto"/>
              <w:rPr>
                <w:rFonts w:ascii="Arial" w:hAnsi="Arial" w:cs="Arial"/>
                <w:sz w:val="20"/>
                <w:szCs w:val="20"/>
              </w:rPr>
            </w:pPr>
            <w:r w:rsidRPr="006F193D">
              <w:rPr>
                <w:rFonts w:ascii="Arial" w:hAnsi="Arial" w:cs="Arial"/>
                <w:color w:val="000000"/>
                <w:sz w:val="20"/>
                <w:szCs w:val="20"/>
                <w:lang w:eastAsia="de-DE" w:bidi="de-DE"/>
              </w:rPr>
              <w:t xml:space="preserve">Text laut </w:t>
            </w:r>
            <w:r w:rsidRPr="006F193D">
              <w:rPr>
                <w:rFonts w:ascii="Arial" w:hAnsi="Arial" w:cs="Arial"/>
                <w:color w:val="000000"/>
                <w:sz w:val="20"/>
                <w:szCs w:val="20"/>
                <w:lang w:val="en-US" w:bidi="en-US"/>
              </w:rPr>
              <w:t>ACII-Tabelle</w:t>
            </w:r>
          </w:p>
        </w:tc>
        <w:tc>
          <w:tcPr>
            <w:tcW w:w="3798" w:type="dxa"/>
            <w:tcBorders>
              <w:top w:val="single" w:sz="4" w:space="0" w:color="auto"/>
              <w:left w:val="single" w:sz="4" w:space="0" w:color="auto"/>
              <w:bottom w:val="single" w:sz="4" w:space="0" w:color="auto"/>
            </w:tcBorders>
            <w:shd w:val="clear" w:color="auto" w:fill="auto"/>
          </w:tcPr>
          <w:p w:rsidR="0041726F" w:rsidRPr="006F193D" w:rsidRDefault="0041726F" w:rsidP="006A0A5C">
            <w:pPr>
              <w:rPr>
                <w:szCs w:val="20"/>
              </w:rPr>
            </w:pPr>
          </w:p>
        </w:tc>
        <w:tc>
          <w:tcPr>
            <w:tcW w:w="3812" w:type="dxa"/>
            <w:tcBorders>
              <w:top w:val="single" w:sz="4" w:space="0" w:color="auto"/>
              <w:left w:val="single" w:sz="4" w:space="0" w:color="auto"/>
              <w:bottom w:val="single" w:sz="4" w:space="0" w:color="auto"/>
              <w:right w:val="single" w:sz="4" w:space="0" w:color="auto"/>
            </w:tcBorders>
            <w:shd w:val="clear" w:color="auto" w:fill="auto"/>
          </w:tcPr>
          <w:p w:rsidR="0041726F" w:rsidRPr="006F193D" w:rsidRDefault="0041726F" w:rsidP="006A0A5C">
            <w:pPr>
              <w:rPr>
                <w:szCs w:val="20"/>
              </w:rPr>
            </w:pPr>
          </w:p>
        </w:tc>
      </w:tr>
    </w:tbl>
    <w:p w:rsidR="0041726F" w:rsidRDefault="0041726F" w:rsidP="0041726F">
      <w:pPr>
        <w:pStyle w:val="Flietext0"/>
        <w:spacing w:line="199" w:lineRule="auto"/>
        <w:ind w:left="720"/>
        <w:rPr>
          <w:rFonts w:ascii="Arial" w:hAnsi="Arial" w:cs="Arial"/>
          <w:sz w:val="20"/>
          <w:szCs w:val="20"/>
        </w:rPr>
      </w:pPr>
    </w:p>
    <w:p w:rsidR="0041726F" w:rsidRDefault="0041726F" w:rsidP="0041726F">
      <w:pPr>
        <w:spacing w:after="160"/>
        <w:rPr>
          <w:rFonts w:eastAsia="Tahoma"/>
          <w:szCs w:val="20"/>
        </w:rPr>
      </w:pPr>
    </w:p>
    <w:p w:rsidR="0041726F" w:rsidRDefault="0041726F" w:rsidP="001B7F7D">
      <w:pPr>
        <w:pStyle w:val="berschrift41"/>
        <w:keepNext/>
        <w:keepLines/>
        <w:numPr>
          <w:ilvl w:val="0"/>
          <w:numId w:val="29"/>
        </w:numPr>
        <w:jc w:val="left"/>
        <w:rPr>
          <w:rFonts w:ascii="Arial" w:hAnsi="Arial" w:cs="Arial"/>
          <w:b/>
          <w:color w:val="auto"/>
          <w:sz w:val="20"/>
          <w:szCs w:val="20"/>
        </w:rPr>
      </w:pPr>
      <w:bookmarkStart w:id="77" w:name="bookmark620"/>
      <w:r w:rsidRPr="006F193D">
        <w:rPr>
          <w:rFonts w:ascii="Arial" w:hAnsi="Arial" w:cs="Arial"/>
          <w:b/>
          <w:color w:val="auto"/>
          <w:sz w:val="20"/>
          <w:szCs w:val="20"/>
          <w:lang w:eastAsia="de-DE" w:bidi="de-DE"/>
        </w:rPr>
        <w:t>Werten Sie einen englischen Text über Unicode aus.</w:t>
      </w:r>
      <w:bookmarkEnd w:id="77"/>
    </w:p>
    <w:p w:rsidR="0041726F" w:rsidRPr="006F193D" w:rsidRDefault="0041726F" w:rsidP="0041726F">
      <w:pPr>
        <w:pStyle w:val="berschrift41"/>
        <w:keepNext/>
        <w:keepLines/>
        <w:ind w:left="720"/>
        <w:rPr>
          <w:rFonts w:ascii="Arial" w:hAnsi="Arial" w:cs="Arial"/>
          <w:b/>
          <w:color w:val="auto"/>
          <w:sz w:val="20"/>
          <w:szCs w:val="20"/>
        </w:rPr>
      </w:pPr>
    </w:p>
    <w:p w:rsidR="0041726F" w:rsidRPr="006F193D" w:rsidRDefault="0041726F" w:rsidP="0041726F">
      <w:pPr>
        <w:pStyle w:val="Flietext0"/>
        <w:spacing w:line="252" w:lineRule="auto"/>
        <w:ind w:left="720"/>
        <w:rPr>
          <w:rFonts w:ascii="Arial" w:hAnsi="Arial" w:cs="Arial"/>
          <w:sz w:val="20"/>
          <w:szCs w:val="20"/>
        </w:rPr>
      </w:pPr>
      <w:r w:rsidRPr="006F193D">
        <w:rPr>
          <w:rFonts w:ascii="Arial" w:hAnsi="Arial" w:cs="Arial"/>
          <w:color w:val="000000"/>
          <w:sz w:val="20"/>
          <w:szCs w:val="20"/>
          <w:lang w:eastAsia="de-DE" w:bidi="de-DE"/>
        </w:rPr>
        <w:t>Ein älteres Programm soll auf Unicode umgestellt werden. Sie sollen an der Projektbesprechung teilnehmen. Deshalb informieren Sie sich im Vorfeld über Unicode im Schülerbuch. Außerdem liegt Ihnen noch folgender eng</w:t>
      </w:r>
      <w:r w:rsidRPr="006F193D">
        <w:rPr>
          <w:rFonts w:ascii="Arial" w:hAnsi="Arial" w:cs="Arial"/>
          <w:color w:val="000000"/>
          <w:sz w:val="20"/>
          <w:szCs w:val="20"/>
          <w:lang w:eastAsia="de-DE" w:bidi="de-DE"/>
        </w:rPr>
        <w:softHyphen/>
        <w:t>lischer Text über Unicode vor:</w:t>
      </w:r>
    </w:p>
    <w:p w:rsidR="0041726F" w:rsidRDefault="0041726F" w:rsidP="0041726F">
      <w:pPr>
        <w:pStyle w:val="Flietext0"/>
        <w:ind w:left="720"/>
        <w:rPr>
          <w:rFonts w:ascii="Arial" w:hAnsi="Arial" w:cs="Arial"/>
          <w:color w:val="000000"/>
          <w:sz w:val="20"/>
          <w:szCs w:val="20"/>
          <w:lang w:eastAsia="de-DE" w:bidi="de-DE"/>
        </w:rPr>
      </w:pPr>
    </w:p>
    <w:p w:rsidR="0041726F" w:rsidRPr="006F193D" w:rsidRDefault="0041726F" w:rsidP="0041726F">
      <w:pPr>
        <w:pStyle w:val="Flietext0"/>
        <w:ind w:left="720"/>
        <w:rPr>
          <w:rFonts w:ascii="Arial" w:hAnsi="Arial" w:cs="Arial"/>
          <w:sz w:val="20"/>
          <w:szCs w:val="20"/>
        </w:rPr>
      </w:pPr>
      <w:r w:rsidRPr="006F193D">
        <w:rPr>
          <w:rFonts w:ascii="Arial" w:hAnsi="Arial" w:cs="Arial"/>
          <w:color w:val="000000"/>
          <w:sz w:val="20"/>
          <w:szCs w:val="20"/>
          <w:lang w:eastAsia="de-DE" w:bidi="de-DE"/>
        </w:rPr>
        <w:t xml:space="preserve">Unicode </w:t>
      </w:r>
      <w:r w:rsidRPr="006F193D">
        <w:rPr>
          <w:rFonts w:ascii="Arial" w:hAnsi="Arial" w:cs="Arial"/>
          <w:color w:val="000000"/>
          <w:sz w:val="20"/>
          <w:szCs w:val="20"/>
          <w:lang w:val="en-US" w:bidi="en-US"/>
        </w:rPr>
        <w:t xml:space="preserve">is </w:t>
      </w:r>
      <w:r w:rsidRPr="006F193D">
        <w:rPr>
          <w:rFonts w:ascii="Arial" w:hAnsi="Arial" w:cs="Arial"/>
          <w:color w:val="000000"/>
          <w:sz w:val="20"/>
          <w:szCs w:val="20"/>
          <w:lang w:eastAsia="de-DE" w:bidi="de-DE"/>
        </w:rPr>
        <w:t xml:space="preserve">an </w:t>
      </w:r>
      <w:r w:rsidRPr="006F193D">
        <w:rPr>
          <w:rFonts w:ascii="Arial" w:hAnsi="Arial" w:cs="Arial"/>
          <w:color w:val="000000"/>
          <w:sz w:val="20"/>
          <w:szCs w:val="20"/>
          <w:lang w:val="en-US" w:bidi="en-US"/>
        </w:rPr>
        <w:t>information technology standard for representation of text expressed in most of the world's writing systems. Before the Unicode standard was developed, there were many different systems, called character encodings. These earlier character encodings were limited and did not cover characters for all the world's languages. Pictographic languages, such as Japanese, were a challenge to support with these earlier encoding standards. Another option with Unicode is to send emoji to express love, thanks, and congratula</w:t>
      </w:r>
      <w:r w:rsidRPr="006F193D">
        <w:rPr>
          <w:rFonts w:ascii="Arial" w:hAnsi="Arial" w:cs="Arial"/>
          <w:color w:val="000000"/>
          <w:sz w:val="20"/>
          <w:szCs w:val="20"/>
          <w:lang w:val="en-US" w:bidi="en-US"/>
        </w:rPr>
        <w:softHyphen/>
        <w:t>tions all over the world. Emoji are pictographs that are typically presented in a colourful form and used inline in text. They represent things such as faces, weather, vehicles or icons that represent emotions or feelings. To the computer they are simply another character from the Unicode.</w:t>
      </w:r>
    </w:p>
    <w:p w:rsidR="0041726F" w:rsidRDefault="0041726F" w:rsidP="0041726F">
      <w:pPr>
        <w:pStyle w:val="Flietext0"/>
        <w:spacing w:line="240" w:lineRule="auto"/>
        <w:ind w:firstLine="360"/>
        <w:rPr>
          <w:rFonts w:ascii="Arial" w:hAnsi="Arial" w:cs="Arial"/>
          <w:sz w:val="20"/>
          <w:szCs w:val="20"/>
        </w:rPr>
      </w:pPr>
    </w:p>
    <w:p w:rsidR="0041726F" w:rsidRPr="006F193D" w:rsidRDefault="0041726F" w:rsidP="0041726F">
      <w:pPr>
        <w:pStyle w:val="Flietext0"/>
        <w:spacing w:line="240" w:lineRule="auto"/>
        <w:ind w:firstLine="360"/>
        <w:rPr>
          <w:rFonts w:ascii="Arial" w:hAnsi="Arial" w:cs="Arial"/>
          <w:sz w:val="20"/>
          <w:szCs w:val="20"/>
        </w:rPr>
      </w:pPr>
      <w:r w:rsidRPr="006F193D">
        <w:rPr>
          <w:rFonts w:ascii="Arial" w:hAnsi="Arial" w:cs="Arial"/>
          <w:color w:val="000000"/>
          <w:sz w:val="20"/>
          <w:szCs w:val="20"/>
          <w:lang w:eastAsia="de-DE" w:bidi="de-DE"/>
        </w:rPr>
        <w:t>Übersetzen Sie den englischen Text sinngemäß ins Deutsche.</w:t>
      </w:r>
    </w:p>
    <w:p w:rsidR="0041726F" w:rsidRDefault="0041726F" w:rsidP="0041726F"/>
    <w:p w:rsidR="0041726F" w:rsidRDefault="0041726F" w:rsidP="0041726F"/>
    <w:p w:rsidR="0041726F" w:rsidRDefault="0041726F" w:rsidP="001B7F7D">
      <w:pPr>
        <w:pStyle w:val="Flietext0"/>
        <w:numPr>
          <w:ilvl w:val="0"/>
          <w:numId w:val="29"/>
        </w:numPr>
        <w:spacing w:line="240" w:lineRule="auto"/>
        <w:rPr>
          <w:rFonts w:ascii="Arial" w:hAnsi="Arial" w:cs="Arial"/>
          <w:sz w:val="20"/>
          <w:szCs w:val="20"/>
        </w:rPr>
      </w:pPr>
      <w:r w:rsidRPr="00AA4EE2">
        <w:rPr>
          <w:rFonts w:ascii="Arial" w:hAnsi="Arial" w:cs="Arial"/>
          <w:sz w:val="20"/>
          <w:szCs w:val="20"/>
          <w:lang w:bidi="en-US"/>
        </w:rPr>
        <w:t>Welche</w:t>
      </w:r>
      <w:r w:rsidRPr="00AA4EE2">
        <w:rPr>
          <w:rFonts w:ascii="Arial" w:hAnsi="Arial" w:cs="Arial"/>
          <w:sz w:val="20"/>
          <w:szCs w:val="20"/>
        </w:rPr>
        <w:t xml:space="preserve"> </w:t>
      </w:r>
      <w:r w:rsidRPr="00AA4EE2">
        <w:rPr>
          <w:rFonts w:ascii="Arial" w:hAnsi="Arial" w:cs="Arial"/>
          <w:sz w:val="20"/>
          <w:szCs w:val="20"/>
          <w:lang w:bidi="en-US"/>
        </w:rPr>
        <w:t xml:space="preserve">Aussagen </w:t>
      </w:r>
      <w:r w:rsidRPr="00AA4EE2">
        <w:rPr>
          <w:rFonts w:ascii="Arial" w:hAnsi="Arial" w:cs="Arial"/>
          <w:sz w:val="20"/>
          <w:szCs w:val="20"/>
        </w:rPr>
        <w:t>sind richtig?</w:t>
      </w:r>
    </w:p>
    <w:p w:rsidR="0041726F" w:rsidRPr="00AA4EE2" w:rsidRDefault="0041726F" w:rsidP="0041726F">
      <w:pPr>
        <w:pStyle w:val="Flietext0"/>
        <w:spacing w:line="240" w:lineRule="auto"/>
        <w:ind w:left="720"/>
        <w:rPr>
          <w:rFonts w:ascii="Arial" w:hAnsi="Arial" w:cs="Arial"/>
          <w:sz w:val="20"/>
          <w:szCs w:val="20"/>
        </w:rPr>
      </w:pPr>
    </w:p>
    <w:p w:rsidR="0041726F" w:rsidRPr="00AA4EE2" w:rsidRDefault="0041726F" w:rsidP="001B7F7D">
      <w:pPr>
        <w:pStyle w:val="Flietext0"/>
        <w:numPr>
          <w:ilvl w:val="0"/>
          <w:numId w:val="32"/>
        </w:numPr>
        <w:tabs>
          <w:tab w:val="left" w:pos="726"/>
        </w:tabs>
        <w:spacing w:line="240" w:lineRule="auto"/>
        <w:ind w:left="360" w:hanging="360"/>
        <w:rPr>
          <w:rFonts w:ascii="Arial" w:hAnsi="Arial" w:cs="Arial"/>
          <w:sz w:val="20"/>
          <w:szCs w:val="20"/>
        </w:rPr>
      </w:pPr>
      <w:r w:rsidRPr="00AA4EE2">
        <w:rPr>
          <w:rFonts w:ascii="Arial" w:hAnsi="Arial" w:cs="Arial"/>
          <w:sz w:val="20"/>
          <w:szCs w:val="20"/>
        </w:rPr>
        <w:t xml:space="preserve">Die gewählte </w:t>
      </w:r>
      <w:r w:rsidRPr="00AA4EE2">
        <w:rPr>
          <w:rFonts w:ascii="Arial" w:hAnsi="Arial" w:cs="Arial"/>
          <w:sz w:val="20"/>
          <w:szCs w:val="20"/>
          <w:lang w:bidi="en-US"/>
        </w:rPr>
        <w:t xml:space="preserve">Farbtiefe </w:t>
      </w:r>
      <w:r w:rsidRPr="00AA4EE2">
        <w:rPr>
          <w:rFonts w:ascii="Arial" w:hAnsi="Arial" w:cs="Arial"/>
          <w:sz w:val="20"/>
          <w:szCs w:val="20"/>
        </w:rPr>
        <w:t xml:space="preserve">einer </w:t>
      </w:r>
      <w:r w:rsidRPr="00AA4EE2">
        <w:rPr>
          <w:rFonts w:ascii="Arial" w:hAnsi="Arial" w:cs="Arial"/>
          <w:sz w:val="20"/>
          <w:szCs w:val="20"/>
          <w:lang w:bidi="en-US"/>
        </w:rPr>
        <w:t xml:space="preserve">Rastergrafik </w:t>
      </w:r>
      <w:r w:rsidRPr="00AA4EE2">
        <w:rPr>
          <w:rFonts w:ascii="Arial" w:hAnsi="Arial" w:cs="Arial"/>
          <w:sz w:val="20"/>
          <w:szCs w:val="20"/>
        </w:rPr>
        <w:t>hängt von der Anzahl der Farben ab, welche dargestellt werden sollen.</w:t>
      </w:r>
    </w:p>
    <w:p w:rsidR="0041726F" w:rsidRDefault="0041726F" w:rsidP="001B7F7D">
      <w:pPr>
        <w:pStyle w:val="Flietext0"/>
        <w:numPr>
          <w:ilvl w:val="0"/>
          <w:numId w:val="32"/>
        </w:numPr>
        <w:tabs>
          <w:tab w:val="left" w:pos="712"/>
        </w:tabs>
        <w:spacing w:line="240" w:lineRule="auto"/>
        <w:ind w:left="1134" w:hanging="360"/>
        <w:rPr>
          <w:rFonts w:ascii="Arial" w:hAnsi="Arial" w:cs="Arial"/>
          <w:sz w:val="20"/>
          <w:szCs w:val="20"/>
        </w:rPr>
      </w:pPr>
      <w:r w:rsidRPr="00AA4EE2">
        <w:rPr>
          <w:rFonts w:ascii="Arial" w:hAnsi="Arial" w:cs="Arial"/>
          <w:sz w:val="20"/>
          <w:szCs w:val="20"/>
        </w:rPr>
        <w:t xml:space="preserve">Die Anzahl der </w:t>
      </w:r>
      <w:r w:rsidRPr="00AA4EE2">
        <w:rPr>
          <w:rFonts w:ascii="Arial" w:hAnsi="Arial" w:cs="Arial"/>
          <w:sz w:val="20"/>
          <w:szCs w:val="20"/>
          <w:lang w:bidi="en-US"/>
        </w:rPr>
        <w:t xml:space="preserve">Bildpunkte </w:t>
      </w:r>
      <w:r w:rsidRPr="00AA4EE2">
        <w:rPr>
          <w:rFonts w:ascii="Arial" w:hAnsi="Arial" w:cs="Arial"/>
          <w:sz w:val="20"/>
          <w:szCs w:val="20"/>
        </w:rPr>
        <w:t>einer Bitmap kann aus deren Höhe und Breite in Pixel berechnet wer</w:t>
      </w:r>
      <w:r w:rsidRPr="00AA4EE2">
        <w:rPr>
          <w:rFonts w:ascii="Arial" w:hAnsi="Arial" w:cs="Arial"/>
          <w:sz w:val="20"/>
          <w:szCs w:val="20"/>
        </w:rPr>
        <w:softHyphen/>
        <w:t>den.</w:t>
      </w:r>
    </w:p>
    <w:p w:rsidR="0041726F" w:rsidRDefault="0041726F" w:rsidP="001B7F7D">
      <w:pPr>
        <w:pStyle w:val="Flietext0"/>
        <w:numPr>
          <w:ilvl w:val="0"/>
          <w:numId w:val="32"/>
        </w:numPr>
        <w:tabs>
          <w:tab w:val="left" w:pos="734"/>
        </w:tabs>
        <w:spacing w:line="240" w:lineRule="auto"/>
        <w:ind w:left="1134" w:hanging="360"/>
        <w:rPr>
          <w:rFonts w:ascii="Arial" w:hAnsi="Arial" w:cs="Arial"/>
          <w:sz w:val="20"/>
          <w:szCs w:val="20"/>
        </w:rPr>
      </w:pPr>
      <w:r w:rsidRPr="006F193D">
        <w:rPr>
          <w:rFonts w:ascii="Arial" w:hAnsi="Arial" w:cs="Arial"/>
          <w:sz w:val="20"/>
          <w:szCs w:val="20"/>
          <w:lang w:bidi="en-US"/>
        </w:rPr>
        <w:t xml:space="preserve">Vektorgrafiken </w:t>
      </w:r>
      <w:r w:rsidRPr="006F193D">
        <w:rPr>
          <w:rFonts w:ascii="Arial" w:hAnsi="Arial" w:cs="Arial"/>
          <w:sz w:val="20"/>
          <w:szCs w:val="20"/>
        </w:rPr>
        <w:t>benötigen weniger Speicherplatz als Rastergrafiken.</w:t>
      </w:r>
    </w:p>
    <w:p w:rsidR="0041726F" w:rsidRDefault="0041726F" w:rsidP="001B7F7D">
      <w:pPr>
        <w:pStyle w:val="Flietext0"/>
        <w:numPr>
          <w:ilvl w:val="0"/>
          <w:numId w:val="32"/>
        </w:numPr>
        <w:tabs>
          <w:tab w:val="left" w:pos="723"/>
        </w:tabs>
        <w:spacing w:line="240" w:lineRule="auto"/>
        <w:ind w:left="1134" w:hanging="360"/>
        <w:rPr>
          <w:rFonts w:ascii="Arial" w:hAnsi="Arial" w:cs="Arial"/>
          <w:sz w:val="20"/>
          <w:szCs w:val="20"/>
        </w:rPr>
      </w:pPr>
      <w:r w:rsidRPr="006F193D">
        <w:rPr>
          <w:rFonts w:ascii="Arial" w:hAnsi="Arial" w:cs="Arial"/>
          <w:sz w:val="20"/>
          <w:szCs w:val="20"/>
        </w:rPr>
        <w:t xml:space="preserve">Vektor- und </w:t>
      </w:r>
      <w:r w:rsidRPr="006F193D">
        <w:rPr>
          <w:rFonts w:ascii="Arial" w:hAnsi="Arial" w:cs="Arial"/>
          <w:sz w:val="20"/>
          <w:szCs w:val="20"/>
          <w:lang w:bidi="en-US"/>
        </w:rPr>
        <w:t xml:space="preserve">Rastergrafiken </w:t>
      </w:r>
      <w:r w:rsidRPr="006F193D">
        <w:rPr>
          <w:rFonts w:ascii="Arial" w:hAnsi="Arial" w:cs="Arial"/>
          <w:sz w:val="20"/>
          <w:szCs w:val="20"/>
        </w:rPr>
        <w:t>skalieren ohne Qualitätsverlust.</w:t>
      </w:r>
    </w:p>
    <w:p w:rsidR="0041726F" w:rsidRDefault="0041726F" w:rsidP="001B7F7D">
      <w:pPr>
        <w:pStyle w:val="Flietext0"/>
        <w:numPr>
          <w:ilvl w:val="0"/>
          <w:numId w:val="32"/>
        </w:numPr>
        <w:tabs>
          <w:tab w:val="left" w:pos="723"/>
        </w:tabs>
        <w:spacing w:line="240" w:lineRule="auto"/>
        <w:ind w:left="1134" w:hanging="360"/>
        <w:rPr>
          <w:rFonts w:ascii="Arial" w:hAnsi="Arial" w:cs="Arial"/>
          <w:sz w:val="20"/>
          <w:szCs w:val="20"/>
        </w:rPr>
      </w:pPr>
      <w:r w:rsidRPr="006F193D">
        <w:rPr>
          <w:rFonts w:ascii="Arial" w:hAnsi="Arial" w:cs="Arial"/>
          <w:sz w:val="20"/>
          <w:szCs w:val="20"/>
        </w:rPr>
        <w:t xml:space="preserve">Es gibt additive und </w:t>
      </w:r>
      <w:r w:rsidRPr="006F193D">
        <w:rPr>
          <w:rFonts w:ascii="Arial" w:hAnsi="Arial" w:cs="Arial"/>
          <w:sz w:val="20"/>
          <w:szCs w:val="20"/>
          <w:lang w:bidi="en-US"/>
        </w:rPr>
        <w:t xml:space="preserve">Subtraktive </w:t>
      </w:r>
      <w:r w:rsidRPr="006F193D">
        <w:rPr>
          <w:rFonts w:ascii="Arial" w:hAnsi="Arial" w:cs="Arial"/>
          <w:sz w:val="20"/>
          <w:szCs w:val="20"/>
        </w:rPr>
        <w:t>Farbmodelle.</w:t>
      </w:r>
    </w:p>
    <w:p w:rsidR="0041726F" w:rsidRDefault="0041726F" w:rsidP="0041726F">
      <w:pPr>
        <w:pStyle w:val="Flietext0"/>
        <w:tabs>
          <w:tab w:val="left" w:pos="723"/>
        </w:tabs>
        <w:spacing w:line="240" w:lineRule="auto"/>
        <w:rPr>
          <w:rFonts w:ascii="Arial" w:hAnsi="Arial" w:cs="Arial"/>
          <w:sz w:val="20"/>
          <w:szCs w:val="20"/>
        </w:rPr>
      </w:pPr>
    </w:p>
    <w:p w:rsidR="0041726F" w:rsidRDefault="0041726F" w:rsidP="0041726F"/>
    <w:p w:rsidR="0041726F" w:rsidRDefault="0041726F" w:rsidP="0041726F"/>
    <w:p w:rsidR="0041726F" w:rsidRDefault="0041726F" w:rsidP="0041726F">
      <w:pPr>
        <w:pStyle w:val="Flietext0"/>
        <w:tabs>
          <w:tab w:val="left" w:pos="728"/>
          <w:tab w:val="left" w:pos="1134"/>
        </w:tabs>
        <w:spacing w:line="240" w:lineRule="auto"/>
        <w:rPr>
          <w:rFonts w:ascii="Arial" w:hAnsi="Arial" w:cs="Arial"/>
          <w:sz w:val="20"/>
          <w:szCs w:val="20"/>
        </w:rPr>
      </w:pPr>
    </w:p>
    <w:p w:rsidR="0041726F" w:rsidRDefault="0041726F" w:rsidP="0041726F">
      <w:pPr>
        <w:pStyle w:val="Flietext0"/>
        <w:tabs>
          <w:tab w:val="left" w:pos="723"/>
        </w:tabs>
        <w:spacing w:line="240" w:lineRule="auto"/>
        <w:rPr>
          <w:rFonts w:ascii="Arial" w:hAnsi="Arial" w:cs="Arial"/>
          <w:sz w:val="20"/>
          <w:szCs w:val="20"/>
        </w:rPr>
      </w:pPr>
    </w:p>
    <w:p w:rsidR="0041726F" w:rsidRDefault="0041726F" w:rsidP="0041726F">
      <w:pPr>
        <w:pStyle w:val="Flietext0"/>
        <w:tabs>
          <w:tab w:val="left" w:pos="723"/>
        </w:tabs>
        <w:spacing w:line="240" w:lineRule="auto"/>
        <w:rPr>
          <w:rFonts w:ascii="Arial" w:hAnsi="Arial" w:cs="Arial"/>
          <w:sz w:val="20"/>
          <w:szCs w:val="20"/>
        </w:rPr>
      </w:pPr>
    </w:p>
    <w:p w:rsidR="0041726F" w:rsidRDefault="0041726F" w:rsidP="001B7F7D">
      <w:pPr>
        <w:pStyle w:val="Flietext0"/>
        <w:numPr>
          <w:ilvl w:val="0"/>
          <w:numId w:val="29"/>
        </w:numPr>
        <w:spacing w:line="240" w:lineRule="auto"/>
        <w:rPr>
          <w:rFonts w:ascii="Arial" w:hAnsi="Arial" w:cs="Arial"/>
          <w:sz w:val="20"/>
          <w:szCs w:val="20"/>
        </w:rPr>
      </w:pPr>
      <w:r w:rsidRPr="00AA4EE2">
        <w:rPr>
          <w:rFonts w:ascii="Arial" w:hAnsi="Arial" w:cs="Arial"/>
          <w:sz w:val="20"/>
          <w:szCs w:val="20"/>
        </w:rPr>
        <w:t xml:space="preserve">Informieren Sie sich über ein weiteres </w:t>
      </w:r>
      <w:r w:rsidRPr="00AA4EE2">
        <w:rPr>
          <w:rFonts w:ascii="Arial" w:hAnsi="Arial" w:cs="Arial"/>
          <w:sz w:val="20"/>
          <w:szCs w:val="20"/>
          <w:lang w:bidi="en-US"/>
        </w:rPr>
        <w:t xml:space="preserve">Farbmodell </w:t>
      </w:r>
      <w:r w:rsidRPr="00AA4EE2">
        <w:rPr>
          <w:rFonts w:ascii="Arial" w:hAnsi="Arial" w:cs="Arial"/>
          <w:sz w:val="20"/>
          <w:szCs w:val="20"/>
        </w:rPr>
        <w:t>und präsentieren Sie Ihre Ergebnisse.</w:t>
      </w:r>
    </w:p>
    <w:p w:rsidR="0041726F" w:rsidRDefault="0041726F" w:rsidP="0041726F">
      <w:pPr>
        <w:pStyle w:val="Flietext0"/>
        <w:spacing w:line="240" w:lineRule="auto"/>
        <w:ind w:left="360"/>
        <w:rPr>
          <w:rFonts w:ascii="Arial" w:hAnsi="Arial" w:cs="Arial"/>
          <w:sz w:val="20"/>
          <w:szCs w:val="20"/>
        </w:rPr>
      </w:pPr>
    </w:p>
    <w:p w:rsidR="0041726F" w:rsidRPr="00ED33A3" w:rsidRDefault="0041726F" w:rsidP="001B7F7D">
      <w:pPr>
        <w:pStyle w:val="berschrift41"/>
        <w:keepNext/>
        <w:keepLines/>
        <w:numPr>
          <w:ilvl w:val="0"/>
          <w:numId w:val="29"/>
        </w:numPr>
        <w:jc w:val="left"/>
        <w:rPr>
          <w:rFonts w:ascii="Arial" w:hAnsi="Arial" w:cs="Arial"/>
          <w:color w:val="auto"/>
          <w:sz w:val="20"/>
          <w:szCs w:val="20"/>
        </w:rPr>
      </w:pPr>
      <w:bookmarkStart w:id="78" w:name="bookmark622"/>
      <w:r w:rsidRPr="00ED33A3">
        <w:rPr>
          <w:rFonts w:ascii="Arial" w:hAnsi="Arial" w:cs="Arial"/>
          <w:color w:val="auto"/>
          <w:sz w:val="20"/>
          <w:szCs w:val="20"/>
          <w:lang w:eastAsia="de-DE" w:bidi="de-DE"/>
        </w:rPr>
        <w:t>Stellen Sie Farben digital dar und berechnen Sie Farbwerte.</w:t>
      </w:r>
      <w:bookmarkEnd w:id="78"/>
    </w:p>
    <w:p w:rsidR="0041726F" w:rsidRPr="00ED33A3" w:rsidRDefault="0041726F" w:rsidP="00ED33A3">
      <w:pPr>
        <w:pStyle w:val="berschrift41"/>
        <w:keepNext/>
        <w:keepLines/>
        <w:ind w:left="720"/>
        <w:jc w:val="left"/>
        <w:rPr>
          <w:rFonts w:ascii="Arial" w:hAnsi="Arial" w:cs="Arial"/>
          <w:color w:val="auto"/>
          <w:sz w:val="20"/>
          <w:szCs w:val="20"/>
          <w:lang w:val="en-US" w:bidi="en-US"/>
        </w:rPr>
      </w:pPr>
      <w:r w:rsidRPr="00ED33A3">
        <w:rPr>
          <w:rFonts w:ascii="Arial" w:hAnsi="Arial" w:cs="Arial"/>
          <w:color w:val="auto"/>
          <w:sz w:val="20"/>
          <w:szCs w:val="20"/>
          <w:lang w:eastAsia="de-DE" w:bidi="de-DE"/>
        </w:rPr>
        <w:t xml:space="preserve">Ergänzen Sie in der Tabelle die fehlenden Einträge. Als Grundlage dient das </w:t>
      </w:r>
      <w:r w:rsidRPr="00ED33A3">
        <w:rPr>
          <w:rFonts w:ascii="Arial" w:hAnsi="Arial" w:cs="Arial"/>
          <w:color w:val="auto"/>
          <w:sz w:val="20"/>
          <w:szCs w:val="20"/>
          <w:lang w:val="en-US" w:bidi="en-US"/>
        </w:rPr>
        <w:t>RGB-Farbmodell.</w:t>
      </w:r>
    </w:p>
    <w:p w:rsidR="0041726F" w:rsidRPr="00ED33A3" w:rsidRDefault="0041726F" w:rsidP="00ED33A3">
      <w:pPr>
        <w:pStyle w:val="berschrift41"/>
        <w:keepNext/>
        <w:keepLines/>
        <w:ind w:left="720"/>
        <w:jc w:val="left"/>
        <w:rPr>
          <w:rFonts w:ascii="Arial" w:hAnsi="Arial" w:cs="Arial"/>
          <w:color w:val="auto"/>
          <w:sz w:val="20"/>
          <w:szCs w:val="20"/>
        </w:rPr>
      </w:pPr>
      <w:r w:rsidRPr="00ED33A3">
        <w:rPr>
          <w:rFonts w:ascii="Arial" w:hAnsi="Arial" w:cs="Arial"/>
          <w:color w:val="auto"/>
          <w:sz w:val="20"/>
          <w:szCs w:val="20"/>
          <w:lang w:eastAsia="de-DE" w:bidi="de-DE"/>
        </w:rPr>
        <w:t>Hinweis: Wenn Ihnen zu den Farbwerten die entsprechende Farbe nicht bekannt sein sollte, ermitteln Sie diese im</w:t>
      </w:r>
      <w:r w:rsidRPr="00ED33A3">
        <w:rPr>
          <w:rFonts w:ascii="Arial" w:hAnsi="Arial" w:cs="Arial"/>
          <w:sz w:val="20"/>
          <w:szCs w:val="20"/>
          <w:lang w:eastAsia="de-DE" w:bidi="de-DE"/>
        </w:rPr>
        <w:t xml:space="preserve"> </w:t>
      </w:r>
      <w:r w:rsidRPr="00ED33A3">
        <w:rPr>
          <w:rFonts w:ascii="Arial" w:hAnsi="Arial" w:cs="Arial"/>
          <w:color w:val="auto"/>
          <w:sz w:val="20"/>
          <w:szCs w:val="20"/>
          <w:lang w:eastAsia="de-DE" w:bidi="de-DE"/>
        </w:rPr>
        <w:t>Internet.</w:t>
      </w:r>
    </w:p>
    <w:p w:rsidR="0041726F" w:rsidRPr="00ED33A3" w:rsidRDefault="0041726F" w:rsidP="00ED33A3">
      <w:pPr>
        <w:pStyle w:val="Flietext0"/>
        <w:spacing w:line="240" w:lineRule="auto"/>
        <w:rPr>
          <w:rFonts w:ascii="Arial" w:hAnsi="Arial" w:cs="Arial"/>
          <w:sz w:val="20"/>
          <w:szCs w:val="20"/>
          <w:lang w:eastAsia="de-DE" w:bidi="de-DE"/>
        </w:rPr>
      </w:pPr>
    </w:p>
    <w:p w:rsidR="0041726F" w:rsidRPr="00016908" w:rsidRDefault="0041726F" w:rsidP="0041726F">
      <w:pPr>
        <w:pStyle w:val="Flietext0"/>
        <w:spacing w:line="240" w:lineRule="auto"/>
        <w:rPr>
          <w:rFonts w:ascii="Arial" w:hAnsi="Arial" w:cs="Arial"/>
          <w:sz w:val="20"/>
          <w:szCs w:val="20"/>
        </w:rPr>
      </w:pPr>
    </w:p>
    <w:tbl>
      <w:tblPr>
        <w:tblOverlap w:val="never"/>
        <w:tblW w:w="8482" w:type="dxa"/>
        <w:tblInd w:w="584" w:type="dxa"/>
        <w:tblLayout w:type="fixed"/>
        <w:tblCellMar>
          <w:top w:w="57" w:type="dxa"/>
          <w:left w:w="57" w:type="dxa"/>
          <w:bottom w:w="57" w:type="dxa"/>
          <w:right w:w="57" w:type="dxa"/>
        </w:tblCellMar>
        <w:tblLook w:val="04A0" w:firstRow="1" w:lastRow="0" w:firstColumn="1" w:lastColumn="0" w:noHBand="0" w:noVBand="1"/>
      </w:tblPr>
      <w:tblGrid>
        <w:gridCol w:w="1328"/>
        <w:gridCol w:w="1591"/>
        <w:gridCol w:w="1958"/>
        <w:gridCol w:w="3605"/>
      </w:tblGrid>
      <w:tr w:rsidR="0041726F" w:rsidRPr="00016908" w:rsidTr="006A0A5C">
        <w:trPr>
          <w:trHeight w:val="283"/>
        </w:trPr>
        <w:tc>
          <w:tcPr>
            <w:tcW w:w="1429" w:type="dxa"/>
            <w:tcBorders>
              <w:top w:val="single" w:sz="4" w:space="0" w:color="auto"/>
              <w:left w:val="single" w:sz="4" w:space="0" w:color="auto"/>
            </w:tcBorders>
            <w:shd w:val="clear" w:color="auto" w:fill="A6A6A6"/>
            <w:vAlign w:val="bottom"/>
          </w:tcPr>
          <w:p w:rsidR="0041726F" w:rsidRPr="00016908" w:rsidRDefault="0041726F" w:rsidP="006A0A5C">
            <w:pPr>
              <w:pStyle w:val="Andere0"/>
              <w:spacing w:line="254" w:lineRule="auto"/>
              <w:rPr>
                <w:rFonts w:ascii="Arial" w:hAnsi="Arial" w:cs="Arial"/>
                <w:sz w:val="20"/>
                <w:szCs w:val="20"/>
              </w:rPr>
            </w:pPr>
            <w:r w:rsidRPr="00016908">
              <w:rPr>
                <w:rFonts w:ascii="Arial" w:hAnsi="Arial" w:cs="Arial"/>
                <w:b/>
                <w:bCs/>
                <w:color w:val="000000"/>
                <w:sz w:val="20"/>
                <w:szCs w:val="20"/>
                <w:lang w:eastAsia="de-DE" w:bidi="de-DE"/>
              </w:rPr>
              <w:t>Name der Farbe</w:t>
            </w:r>
          </w:p>
        </w:tc>
        <w:tc>
          <w:tcPr>
            <w:tcW w:w="1714" w:type="dxa"/>
            <w:tcBorders>
              <w:top w:val="single" w:sz="4" w:space="0" w:color="auto"/>
              <w:left w:val="single" w:sz="4" w:space="0" w:color="auto"/>
            </w:tcBorders>
            <w:shd w:val="clear" w:color="auto" w:fill="A6A6A6"/>
            <w:vAlign w:val="center"/>
          </w:tcPr>
          <w:p w:rsidR="0041726F" w:rsidRDefault="0041726F" w:rsidP="006A0A5C">
            <w:pPr>
              <w:pStyle w:val="Andere0"/>
              <w:spacing w:line="240" w:lineRule="auto"/>
              <w:jc w:val="center"/>
              <w:rPr>
                <w:rFonts w:ascii="Arial" w:hAnsi="Arial" w:cs="Arial"/>
                <w:sz w:val="20"/>
                <w:szCs w:val="20"/>
              </w:rPr>
            </w:pPr>
            <w:r w:rsidRPr="00016908">
              <w:rPr>
                <w:rFonts w:ascii="Arial" w:hAnsi="Arial" w:cs="Arial"/>
                <w:b/>
                <w:bCs/>
                <w:color w:val="000000"/>
                <w:sz w:val="20"/>
                <w:szCs w:val="20"/>
                <w:lang w:eastAsia="de-DE" w:bidi="de-DE"/>
              </w:rPr>
              <w:t>Dezimalwerte</w:t>
            </w:r>
          </w:p>
          <w:p w:rsidR="0041726F" w:rsidRPr="00016908" w:rsidRDefault="0041726F" w:rsidP="006A0A5C">
            <w:pPr>
              <w:pStyle w:val="Andere0"/>
              <w:spacing w:line="240" w:lineRule="auto"/>
              <w:jc w:val="center"/>
              <w:rPr>
                <w:rFonts w:ascii="Arial" w:hAnsi="Arial" w:cs="Arial"/>
                <w:sz w:val="20"/>
                <w:szCs w:val="20"/>
              </w:rPr>
            </w:pPr>
            <w:r w:rsidRPr="00016908">
              <w:rPr>
                <w:rFonts w:ascii="Arial" w:hAnsi="Arial" w:cs="Arial"/>
                <w:b/>
                <w:bCs/>
                <w:color w:val="000000"/>
                <w:sz w:val="20"/>
                <w:szCs w:val="20"/>
                <w:lang w:eastAsia="de-DE" w:bidi="de-DE"/>
              </w:rPr>
              <w:t>R</w:t>
            </w:r>
            <w:r>
              <w:rPr>
                <w:rFonts w:ascii="Arial" w:hAnsi="Arial" w:cs="Arial"/>
                <w:b/>
                <w:bCs/>
                <w:color w:val="000000"/>
                <w:sz w:val="20"/>
                <w:szCs w:val="20"/>
                <w:lang w:eastAsia="de-DE" w:bidi="de-DE"/>
              </w:rPr>
              <w:t xml:space="preserve">  </w:t>
            </w:r>
            <w:r w:rsidRPr="00016908">
              <w:rPr>
                <w:rFonts w:ascii="Arial" w:hAnsi="Arial" w:cs="Arial"/>
                <w:b/>
                <w:bCs/>
                <w:color w:val="000000"/>
                <w:sz w:val="20"/>
                <w:szCs w:val="20"/>
                <w:lang w:eastAsia="de-DE" w:bidi="de-DE"/>
              </w:rPr>
              <w:t>G</w:t>
            </w:r>
            <w:r>
              <w:rPr>
                <w:rFonts w:ascii="Arial" w:hAnsi="Arial" w:cs="Arial"/>
                <w:b/>
                <w:bCs/>
                <w:color w:val="000000"/>
                <w:sz w:val="20"/>
                <w:szCs w:val="20"/>
                <w:lang w:eastAsia="de-DE" w:bidi="de-DE"/>
              </w:rPr>
              <w:t xml:space="preserve">  </w:t>
            </w:r>
            <w:r w:rsidRPr="00016908">
              <w:rPr>
                <w:rFonts w:ascii="Arial" w:hAnsi="Arial" w:cs="Arial"/>
                <w:b/>
                <w:bCs/>
                <w:color w:val="000000"/>
                <w:sz w:val="20"/>
                <w:szCs w:val="20"/>
                <w:lang w:eastAsia="de-DE" w:bidi="de-DE"/>
              </w:rPr>
              <w:t>B</w:t>
            </w:r>
          </w:p>
        </w:tc>
        <w:tc>
          <w:tcPr>
            <w:tcW w:w="2113" w:type="dxa"/>
            <w:tcBorders>
              <w:top w:val="single" w:sz="4" w:space="0" w:color="auto"/>
              <w:left w:val="single" w:sz="4" w:space="0" w:color="auto"/>
            </w:tcBorders>
            <w:shd w:val="clear" w:color="auto" w:fill="A6A6A6"/>
          </w:tcPr>
          <w:p w:rsidR="0041726F" w:rsidRPr="00016908" w:rsidRDefault="0041726F" w:rsidP="006A0A5C">
            <w:pPr>
              <w:pStyle w:val="Andere0"/>
              <w:spacing w:line="240" w:lineRule="auto"/>
              <w:ind w:firstLine="360"/>
              <w:rPr>
                <w:rFonts w:ascii="Arial" w:hAnsi="Arial" w:cs="Arial"/>
                <w:sz w:val="20"/>
                <w:szCs w:val="20"/>
              </w:rPr>
            </w:pPr>
            <w:r w:rsidRPr="00016908">
              <w:rPr>
                <w:rFonts w:ascii="Arial" w:hAnsi="Arial" w:cs="Arial"/>
                <w:b/>
                <w:bCs/>
                <w:color w:val="000000"/>
                <w:sz w:val="20"/>
                <w:szCs w:val="20"/>
                <w:lang w:eastAsia="de-DE" w:bidi="de-DE"/>
              </w:rPr>
              <w:t>Hexadezimalwert</w:t>
            </w:r>
          </w:p>
        </w:tc>
        <w:tc>
          <w:tcPr>
            <w:tcW w:w="3899" w:type="dxa"/>
            <w:tcBorders>
              <w:top w:val="single" w:sz="4" w:space="0" w:color="auto"/>
              <w:left w:val="single" w:sz="4" w:space="0" w:color="auto"/>
              <w:right w:val="single" w:sz="4" w:space="0" w:color="auto"/>
            </w:tcBorders>
            <w:shd w:val="clear" w:color="auto" w:fill="A6A6A6"/>
          </w:tcPr>
          <w:p w:rsidR="0041726F" w:rsidRPr="00016908" w:rsidRDefault="0041726F" w:rsidP="006A0A5C">
            <w:pPr>
              <w:pStyle w:val="Andere0"/>
              <w:spacing w:line="240" w:lineRule="auto"/>
              <w:rPr>
                <w:rFonts w:ascii="Arial" w:hAnsi="Arial" w:cs="Arial"/>
                <w:sz w:val="20"/>
                <w:szCs w:val="20"/>
              </w:rPr>
            </w:pPr>
            <w:r w:rsidRPr="00016908">
              <w:rPr>
                <w:rFonts w:ascii="Arial" w:hAnsi="Arial" w:cs="Arial"/>
                <w:b/>
                <w:bCs/>
                <w:color w:val="000000"/>
                <w:sz w:val="20"/>
                <w:szCs w:val="20"/>
                <w:lang w:eastAsia="de-DE" w:bidi="de-DE"/>
              </w:rPr>
              <w:t>Binärcode</w:t>
            </w:r>
          </w:p>
        </w:tc>
      </w:tr>
      <w:tr w:rsidR="0041726F" w:rsidRPr="00016908" w:rsidTr="006A0A5C">
        <w:trPr>
          <w:trHeight w:val="283"/>
        </w:trPr>
        <w:tc>
          <w:tcPr>
            <w:tcW w:w="1429" w:type="dxa"/>
            <w:tcBorders>
              <w:top w:val="single" w:sz="4" w:space="0" w:color="auto"/>
              <w:left w:val="single" w:sz="4" w:space="0" w:color="auto"/>
            </w:tcBorders>
            <w:shd w:val="clear" w:color="auto" w:fill="D6D8D3"/>
            <w:vAlign w:val="center"/>
          </w:tcPr>
          <w:p w:rsidR="0041726F" w:rsidRPr="00016908" w:rsidRDefault="0041726F" w:rsidP="006A0A5C">
            <w:pPr>
              <w:pStyle w:val="Andere0"/>
              <w:spacing w:line="240" w:lineRule="auto"/>
              <w:rPr>
                <w:rFonts w:ascii="Arial" w:hAnsi="Arial" w:cs="Arial"/>
                <w:sz w:val="20"/>
                <w:szCs w:val="20"/>
              </w:rPr>
            </w:pPr>
            <w:r w:rsidRPr="00016908">
              <w:rPr>
                <w:rFonts w:ascii="Arial" w:hAnsi="Arial" w:cs="Arial"/>
                <w:color w:val="000000"/>
                <w:sz w:val="20"/>
                <w:szCs w:val="20"/>
                <w:lang w:eastAsia="de-DE" w:bidi="de-DE"/>
              </w:rPr>
              <w:t>Blau</w:t>
            </w:r>
          </w:p>
        </w:tc>
        <w:tc>
          <w:tcPr>
            <w:tcW w:w="1714" w:type="dxa"/>
            <w:tcBorders>
              <w:top w:val="single" w:sz="4" w:space="0" w:color="auto"/>
              <w:left w:val="single" w:sz="4" w:space="0" w:color="auto"/>
            </w:tcBorders>
            <w:shd w:val="clear" w:color="auto" w:fill="auto"/>
            <w:vAlign w:val="center"/>
          </w:tcPr>
          <w:p w:rsidR="0041726F" w:rsidRPr="00016908" w:rsidRDefault="0041726F" w:rsidP="006A0A5C">
            <w:pPr>
              <w:pStyle w:val="Andere0"/>
              <w:spacing w:line="240" w:lineRule="auto"/>
              <w:jc w:val="center"/>
              <w:rPr>
                <w:rFonts w:ascii="Arial" w:hAnsi="Arial" w:cs="Arial"/>
                <w:sz w:val="20"/>
                <w:szCs w:val="20"/>
              </w:rPr>
            </w:pPr>
            <w:r>
              <w:rPr>
                <w:rFonts w:ascii="Arial" w:hAnsi="Arial" w:cs="Arial"/>
                <w:color w:val="000000"/>
                <w:sz w:val="20"/>
                <w:szCs w:val="20"/>
                <w:lang w:val="en-US" w:bidi="en-US"/>
              </w:rPr>
              <w:t>0</w:t>
            </w:r>
            <w:r w:rsidRPr="00016908">
              <w:rPr>
                <w:rFonts w:ascii="Arial" w:hAnsi="Arial" w:cs="Arial"/>
                <w:color w:val="000000"/>
                <w:sz w:val="20"/>
                <w:szCs w:val="20"/>
                <w:lang w:val="en-US" w:bidi="en-US"/>
              </w:rPr>
              <w:t xml:space="preserve"> </w:t>
            </w:r>
            <w:r>
              <w:rPr>
                <w:rFonts w:ascii="Arial" w:hAnsi="Arial" w:cs="Arial"/>
                <w:color w:val="000000"/>
                <w:sz w:val="20"/>
                <w:szCs w:val="20"/>
                <w:lang w:val="en-US" w:bidi="en-US"/>
              </w:rPr>
              <w:t>0</w:t>
            </w:r>
            <w:r w:rsidRPr="00016908">
              <w:rPr>
                <w:rFonts w:ascii="Arial" w:hAnsi="Arial" w:cs="Arial"/>
                <w:color w:val="000000"/>
                <w:sz w:val="20"/>
                <w:szCs w:val="20"/>
                <w:lang w:val="en-US" w:bidi="en-US"/>
              </w:rPr>
              <w:t xml:space="preserve"> 255</w:t>
            </w:r>
          </w:p>
        </w:tc>
        <w:tc>
          <w:tcPr>
            <w:tcW w:w="2113" w:type="dxa"/>
            <w:tcBorders>
              <w:top w:val="single" w:sz="4" w:space="0" w:color="auto"/>
              <w:left w:val="single" w:sz="4" w:space="0" w:color="auto"/>
            </w:tcBorders>
            <w:shd w:val="clear" w:color="auto" w:fill="auto"/>
            <w:vAlign w:val="center"/>
          </w:tcPr>
          <w:p w:rsidR="0041726F" w:rsidRPr="00016908" w:rsidRDefault="0041726F" w:rsidP="006A0A5C">
            <w:pPr>
              <w:pStyle w:val="Andere0"/>
              <w:spacing w:line="240" w:lineRule="auto"/>
              <w:rPr>
                <w:rFonts w:ascii="Arial" w:hAnsi="Arial" w:cs="Arial"/>
                <w:sz w:val="20"/>
                <w:szCs w:val="20"/>
              </w:rPr>
            </w:pPr>
            <w:r w:rsidRPr="00016908">
              <w:rPr>
                <w:rFonts w:ascii="Arial" w:hAnsi="Arial" w:cs="Arial"/>
                <w:color w:val="000000"/>
                <w:sz w:val="20"/>
                <w:szCs w:val="20"/>
                <w:lang w:val="en-US" w:bidi="en-US"/>
              </w:rPr>
              <w:t>#</w:t>
            </w:r>
            <w:r>
              <w:rPr>
                <w:rFonts w:ascii="Arial" w:hAnsi="Arial" w:cs="Arial"/>
                <w:color w:val="000000"/>
                <w:sz w:val="20"/>
                <w:szCs w:val="20"/>
                <w:lang w:val="en-US" w:bidi="en-US"/>
              </w:rPr>
              <w:t>0000</w:t>
            </w:r>
            <w:r w:rsidRPr="00016908">
              <w:rPr>
                <w:rFonts w:ascii="Arial" w:hAnsi="Arial" w:cs="Arial"/>
                <w:color w:val="000000"/>
                <w:sz w:val="20"/>
                <w:szCs w:val="20"/>
                <w:lang w:val="en-US" w:bidi="en-US"/>
              </w:rPr>
              <w:t>FF</w:t>
            </w:r>
          </w:p>
        </w:tc>
        <w:tc>
          <w:tcPr>
            <w:tcW w:w="3899" w:type="dxa"/>
            <w:tcBorders>
              <w:top w:val="single" w:sz="4" w:space="0" w:color="auto"/>
              <w:left w:val="single" w:sz="4" w:space="0" w:color="auto"/>
              <w:right w:val="single" w:sz="4" w:space="0" w:color="auto"/>
            </w:tcBorders>
            <w:shd w:val="clear" w:color="auto" w:fill="auto"/>
            <w:vAlign w:val="center"/>
          </w:tcPr>
          <w:p w:rsidR="0041726F" w:rsidRPr="00016908" w:rsidRDefault="0041726F" w:rsidP="006A0A5C">
            <w:pPr>
              <w:pStyle w:val="Andere0"/>
              <w:spacing w:line="240" w:lineRule="auto"/>
              <w:rPr>
                <w:rFonts w:ascii="Arial" w:hAnsi="Arial" w:cs="Arial"/>
                <w:sz w:val="20"/>
                <w:szCs w:val="20"/>
              </w:rPr>
            </w:pPr>
            <w:r w:rsidRPr="00016908">
              <w:rPr>
                <w:rFonts w:ascii="Arial" w:hAnsi="Arial" w:cs="Arial"/>
                <w:color w:val="000000"/>
                <w:sz w:val="20"/>
                <w:szCs w:val="20"/>
                <w:lang w:val="en-US" w:bidi="en-US"/>
              </w:rPr>
              <w:t>0000 0000 0000 0000 1111 1111</w:t>
            </w:r>
          </w:p>
        </w:tc>
      </w:tr>
      <w:tr w:rsidR="0041726F" w:rsidRPr="00016908" w:rsidTr="006A0A5C">
        <w:trPr>
          <w:trHeight w:val="283"/>
        </w:trPr>
        <w:tc>
          <w:tcPr>
            <w:tcW w:w="1429" w:type="dxa"/>
            <w:tcBorders>
              <w:top w:val="single" w:sz="4" w:space="0" w:color="auto"/>
              <w:left w:val="single" w:sz="4" w:space="0" w:color="auto"/>
            </w:tcBorders>
            <w:shd w:val="clear" w:color="auto" w:fill="D6D8D3"/>
            <w:vAlign w:val="center"/>
          </w:tcPr>
          <w:p w:rsidR="0041726F" w:rsidRPr="00016908" w:rsidRDefault="0041726F" w:rsidP="006A0A5C">
            <w:pPr>
              <w:pStyle w:val="Andere0"/>
              <w:spacing w:line="240" w:lineRule="auto"/>
              <w:rPr>
                <w:rFonts w:ascii="Arial" w:hAnsi="Arial" w:cs="Arial"/>
                <w:sz w:val="20"/>
                <w:szCs w:val="20"/>
              </w:rPr>
            </w:pPr>
            <w:r w:rsidRPr="00016908">
              <w:rPr>
                <w:rFonts w:ascii="Arial" w:hAnsi="Arial" w:cs="Arial"/>
                <w:color w:val="000000"/>
                <w:sz w:val="20"/>
                <w:szCs w:val="20"/>
                <w:lang w:val="en-US" w:bidi="en-US"/>
              </w:rPr>
              <w:t>Rot</w:t>
            </w:r>
          </w:p>
        </w:tc>
        <w:tc>
          <w:tcPr>
            <w:tcW w:w="1714" w:type="dxa"/>
            <w:tcBorders>
              <w:top w:val="single" w:sz="4" w:space="0" w:color="auto"/>
              <w:left w:val="single" w:sz="4" w:space="0" w:color="auto"/>
            </w:tcBorders>
            <w:shd w:val="clear" w:color="auto" w:fill="auto"/>
          </w:tcPr>
          <w:p w:rsidR="0041726F" w:rsidRPr="00016908" w:rsidRDefault="0041726F" w:rsidP="006A0A5C">
            <w:pPr>
              <w:rPr>
                <w:szCs w:val="20"/>
              </w:rPr>
            </w:pPr>
          </w:p>
        </w:tc>
        <w:tc>
          <w:tcPr>
            <w:tcW w:w="2113" w:type="dxa"/>
            <w:tcBorders>
              <w:top w:val="single" w:sz="4" w:space="0" w:color="auto"/>
              <w:left w:val="single" w:sz="4" w:space="0" w:color="auto"/>
            </w:tcBorders>
            <w:shd w:val="clear" w:color="auto" w:fill="auto"/>
          </w:tcPr>
          <w:p w:rsidR="0041726F" w:rsidRPr="00016908" w:rsidRDefault="0041726F" w:rsidP="006A0A5C">
            <w:pPr>
              <w:rPr>
                <w:szCs w:val="20"/>
              </w:rPr>
            </w:pPr>
          </w:p>
        </w:tc>
        <w:tc>
          <w:tcPr>
            <w:tcW w:w="3899" w:type="dxa"/>
            <w:tcBorders>
              <w:top w:val="single" w:sz="4" w:space="0" w:color="auto"/>
              <w:left w:val="single" w:sz="4" w:space="0" w:color="auto"/>
              <w:right w:val="single" w:sz="4" w:space="0" w:color="auto"/>
            </w:tcBorders>
            <w:shd w:val="clear" w:color="auto" w:fill="auto"/>
          </w:tcPr>
          <w:p w:rsidR="0041726F" w:rsidRPr="00016908" w:rsidRDefault="0041726F" w:rsidP="006A0A5C">
            <w:pPr>
              <w:rPr>
                <w:szCs w:val="20"/>
              </w:rPr>
            </w:pPr>
          </w:p>
        </w:tc>
      </w:tr>
      <w:tr w:rsidR="0041726F" w:rsidRPr="00016908" w:rsidTr="006A0A5C">
        <w:trPr>
          <w:trHeight w:val="283"/>
        </w:trPr>
        <w:tc>
          <w:tcPr>
            <w:tcW w:w="1429" w:type="dxa"/>
            <w:tcBorders>
              <w:top w:val="single" w:sz="4" w:space="0" w:color="auto"/>
              <w:left w:val="single" w:sz="4" w:space="0" w:color="auto"/>
            </w:tcBorders>
            <w:shd w:val="clear" w:color="auto" w:fill="D6D8D3"/>
          </w:tcPr>
          <w:p w:rsidR="0041726F" w:rsidRPr="00016908" w:rsidRDefault="0041726F" w:rsidP="006A0A5C">
            <w:pPr>
              <w:rPr>
                <w:szCs w:val="20"/>
              </w:rPr>
            </w:pPr>
          </w:p>
        </w:tc>
        <w:tc>
          <w:tcPr>
            <w:tcW w:w="1714" w:type="dxa"/>
            <w:tcBorders>
              <w:top w:val="single" w:sz="4" w:space="0" w:color="auto"/>
              <w:left w:val="single" w:sz="4" w:space="0" w:color="auto"/>
            </w:tcBorders>
            <w:shd w:val="clear" w:color="auto" w:fill="auto"/>
            <w:vAlign w:val="center"/>
          </w:tcPr>
          <w:p w:rsidR="0041726F" w:rsidRPr="00016908" w:rsidRDefault="0041726F" w:rsidP="006A0A5C">
            <w:pPr>
              <w:pStyle w:val="Andere0"/>
              <w:spacing w:line="240" w:lineRule="auto"/>
              <w:jc w:val="center"/>
              <w:rPr>
                <w:rFonts w:ascii="Arial" w:hAnsi="Arial" w:cs="Arial"/>
                <w:sz w:val="20"/>
                <w:szCs w:val="20"/>
              </w:rPr>
            </w:pPr>
            <w:r>
              <w:rPr>
                <w:rFonts w:ascii="Arial" w:hAnsi="Arial" w:cs="Arial"/>
                <w:color w:val="000000"/>
                <w:sz w:val="20"/>
                <w:szCs w:val="20"/>
                <w:lang w:val="en-US" w:bidi="en-US"/>
              </w:rPr>
              <w:t>0</w:t>
            </w:r>
            <w:r w:rsidRPr="00016908">
              <w:rPr>
                <w:rFonts w:ascii="Arial" w:hAnsi="Arial" w:cs="Arial"/>
                <w:color w:val="000000"/>
                <w:sz w:val="20"/>
                <w:szCs w:val="20"/>
                <w:lang w:val="en-US" w:bidi="en-US"/>
              </w:rPr>
              <w:t xml:space="preserve"> 128 </w:t>
            </w:r>
            <w:r>
              <w:rPr>
                <w:rFonts w:ascii="Arial" w:hAnsi="Arial" w:cs="Arial"/>
                <w:color w:val="000000"/>
                <w:sz w:val="20"/>
                <w:szCs w:val="20"/>
                <w:lang w:val="en-US" w:bidi="en-US"/>
              </w:rPr>
              <w:t>0</w:t>
            </w:r>
          </w:p>
        </w:tc>
        <w:tc>
          <w:tcPr>
            <w:tcW w:w="2113" w:type="dxa"/>
            <w:tcBorders>
              <w:top w:val="single" w:sz="4" w:space="0" w:color="auto"/>
              <w:left w:val="single" w:sz="4" w:space="0" w:color="auto"/>
            </w:tcBorders>
            <w:shd w:val="clear" w:color="auto" w:fill="auto"/>
          </w:tcPr>
          <w:p w:rsidR="0041726F" w:rsidRPr="00016908" w:rsidRDefault="0041726F" w:rsidP="006A0A5C">
            <w:pPr>
              <w:rPr>
                <w:szCs w:val="20"/>
              </w:rPr>
            </w:pPr>
          </w:p>
        </w:tc>
        <w:tc>
          <w:tcPr>
            <w:tcW w:w="3899" w:type="dxa"/>
            <w:tcBorders>
              <w:top w:val="single" w:sz="4" w:space="0" w:color="auto"/>
              <w:left w:val="single" w:sz="4" w:space="0" w:color="auto"/>
              <w:right w:val="single" w:sz="4" w:space="0" w:color="auto"/>
            </w:tcBorders>
            <w:shd w:val="clear" w:color="auto" w:fill="auto"/>
          </w:tcPr>
          <w:p w:rsidR="0041726F" w:rsidRPr="00016908" w:rsidRDefault="0041726F" w:rsidP="006A0A5C">
            <w:pPr>
              <w:rPr>
                <w:szCs w:val="20"/>
              </w:rPr>
            </w:pPr>
          </w:p>
        </w:tc>
      </w:tr>
      <w:tr w:rsidR="0041726F" w:rsidRPr="00016908" w:rsidTr="006A0A5C">
        <w:trPr>
          <w:trHeight w:val="283"/>
        </w:trPr>
        <w:tc>
          <w:tcPr>
            <w:tcW w:w="1429" w:type="dxa"/>
            <w:tcBorders>
              <w:top w:val="single" w:sz="4" w:space="0" w:color="auto"/>
              <w:left w:val="single" w:sz="4" w:space="0" w:color="auto"/>
            </w:tcBorders>
            <w:shd w:val="clear" w:color="auto" w:fill="D6D8D3"/>
          </w:tcPr>
          <w:p w:rsidR="0041726F" w:rsidRPr="00016908" w:rsidRDefault="0041726F" w:rsidP="006A0A5C">
            <w:pPr>
              <w:rPr>
                <w:szCs w:val="20"/>
              </w:rPr>
            </w:pPr>
          </w:p>
        </w:tc>
        <w:tc>
          <w:tcPr>
            <w:tcW w:w="1714" w:type="dxa"/>
            <w:tcBorders>
              <w:top w:val="single" w:sz="4" w:space="0" w:color="auto"/>
              <w:left w:val="single" w:sz="4" w:space="0" w:color="auto"/>
            </w:tcBorders>
            <w:shd w:val="clear" w:color="auto" w:fill="auto"/>
          </w:tcPr>
          <w:p w:rsidR="0041726F" w:rsidRPr="00016908" w:rsidRDefault="0041726F" w:rsidP="006A0A5C">
            <w:pPr>
              <w:rPr>
                <w:szCs w:val="20"/>
              </w:rPr>
            </w:pPr>
          </w:p>
        </w:tc>
        <w:tc>
          <w:tcPr>
            <w:tcW w:w="2113" w:type="dxa"/>
            <w:tcBorders>
              <w:top w:val="single" w:sz="4" w:space="0" w:color="auto"/>
              <w:left w:val="single" w:sz="4" w:space="0" w:color="auto"/>
            </w:tcBorders>
            <w:shd w:val="clear" w:color="auto" w:fill="auto"/>
            <w:vAlign w:val="center"/>
          </w:tcPr>
          <w:p w:rsidR="0041726F" w:rsidRPr="00016908" w:rsidRDefault="0041726F" w:rsidP="006A0A5C">
            <w:pPr>
              <w:pStyle w:val="Andere0"/>
              <w:spacing w:line="240" w:lineRule="auto"/>
              <w:rPr>
                <w:rFonts w:ascii="Arial" w:hAnsi="Arial" w:cs="Arial"/>
                <w:sz w:val="20"/>
                <w:szCs w:val="20"/>
              </w:rPr>
            </w:pPr>
            <w:r w:rsidRPr="00016908">
              <w:rPr>
                <w:rFonts w:ascii="Arial" w:hAnsi="Arial" w:cs="Arial"/>
                <w:color w:val="000000"/>
                <w:sz w:val="20"/>
                <w:szCs w:val="20"/>
                <w:lang w:val="en-US" w:bidi="en-US"/>
              </w:rPr>
              <w:t>#800080</w:t>
            </w:r>
          </w:p>
        </w:tc>
        <w:tc>
          <w:tcPr>
            <w:tcW w:w="3899" w:type="dxa"/>
            <w:tcBorders>
              <w:top w:val="single" w:sz="4" w:space="0" w:color="auto"/>
              <w:left w:val="single" w:sz="4" w:space="0" w:color="auto"/>
              <w:right w:val="single" w:sz="4" w:space="0" w:color="auto"/>
            </w:tcBorders>
            <w:shd w:val="clear" w:color="auto" w:fill="auto"/>
          </w:tcPr>
          <w:p w:rsidR="0041726F" w:rsidRPr="00016908" w:rsidRDefault="0041726F" w:rsidP="006A0A5C">
            <w:pPr>
              <w:rPr>
                <w:szCs w:val="20"/>
              </w:rPr>
            </w:pPr>
          </w:p>
        </w:tc>
      </w:tr>
      <w:tr w:rsidR="0041726F" w:rsidRPr="00016908" w:rsidTr="006A0A5C">
        <w:trPr>
          <w:trHeight w:val="283"/>
        </w:trPr>
        <w:tc>
          <w:tcPr>
            <w:tcW w:w="1429" w:type="dxa"/>
            <w:tcBorders>
              <w:top w:val="single" w:sz="4" w:space="0" w:color="auto"/>
              <w:left w:val="single" w:sz="4" w:space="0" w:color="auto"/>
            </w:tcBorders>
            <w:shd w:val="clear" w:color="auto" w:fill="D6D8D3"/>
          </w:tcPr>
          <w:p w:rsidR="0041726F" w:rsidRPr="00016908" w:rsidRDefault="0041726F" w:rsidP="006A0A5C">
            <w:pPr>
              <w:rPr>
                <w:szCs w:val="20"/>
              </w:rPr>
            </w:pPr>
          </w:p>
        </w:tc>
        <w:tc>
          <w:tcPr>
            <w:tcW w:w="1714" w:type="dxa"/>
            <w:tcBorders>
              <w:top w:val="single" w:sz="4" w:space="0" w:color="auto"/>
              <w:left w:val="single" w:sz="4" w:space="0" w:color="auto"/>
            </w:tcBorders>
            <w:shd w:val="clear" w:color="auto" w:fill="auto"/>
          </w:tcPr>
          <w:p w:rsidR="0041726F" w:rsidRPr="00016908" w:rsidRDefault="0041726F" w:rsidP="006A0A5C">
            <w:pPr>
              <w:rPr>
                <w:szCs w:val="20"/>
              </w:rPr>
            </w:pPr>
          </w:p>
        </w:tc>
        <w:tc>
          <w:tcPr>
            <w:tcW w:w="2113" w:type="dxa"/>
            <w:tcBorders>
              <w:top w:val="single" w:sz="4" w:space="0" w:color="auto"/>
              <w:left w:val="single" w:sz="4" w:space="0" w:color="auto"/>
            </w:tcBorders>
            <w:shd w:val="clear" w:color="auto" w:fill="auto"/>
          </w:tcPr>
          <w:p w:rsidR="0041726F" w:rsidRPr="00016908" w:rsidRDefault="0041726F" w:rsidP="006A0A5C">
            <w:pPr>
              <w:rPr>
                <w:szCs w:val="20"/>
              </w:rPr>
            </w:pPr>
          </w:p>
        </w:tc>
        <w:tc>
          <w:tcPr>
            <w:tcW w:w="3899" w:type="dxa"/>
            <w:tcBorders>
              <w:top w:val="single" w:sz="4" w:space="0" w:color="auto"/>
              <w:left w:val="single" w:sz="4" w:space="0" w:color="auto"/>
              <w:right w:val="single" w:sz="4" w:space="0" w:color="auto"/>
            </w:tcBorders>
            <w:shd w:val="clear" w:color="auto" w:fill="auto"/>
            <w:vAlign w:val="center"/>
          </w:tcPr>
          <w:p w:rsidR="0041726F" w:rsidRPr="00016908" w:rsidRDefault="0041726F" w:rsidP="006A0A5C">
            <w:pPr>
              <w:pStyle w:val="Andere0"/>
              <w:spacing w:line="240" w:lineRule="auto"/>
              <w:rPr>
                <w:rFonts w:ascii="Arial" w:hAnsi="Arial" w:cs="Arial"/>
                <w:sz w:val="20"/>
                <w:szCs w:val="20"/>
              </w:rPr>
            </w:pPr>
            <w:r w:rsidRPr="00016908">
              <w:rPr>
                <w:rFonts w:ascii="Arial" w:hAnsi="Arial" w:cs="Arial"/>
                <w:color w:val="000000"/>
                <w:sz w:val="20"/>
                <w:szCs w:val="20"/>
                <w:lang w:val="en-US" w:bidi="en-US"/>
              </w:rPr>
              <w:t>1100 0000 1100 0000 1100 0000</w:t>
            </w:r>
          </w:p>
        </w:tc>
      </w:tr>
      <w:tr w:rsidR="0041726F" w:rsidRPr="00016908" w:rsidTr="006A0A5C">
        <w:trPr>
          <w:trHeight w:val="283"/>
        </w:trPr>
        <w:tc>
          <w:tcPr>
            <w:tcW w:w="1429" w:type="dxa"/>
            <w:tcBorders>
              <w:top w:val="single" w:sz="4" w:space="0" w:color="auto"/>
              <w:left w:val="single" w:sz="4" w:space="0" w:color="auto"/>
            </w:tcBorders>
            <w:shd w:val="clear" w:color="auto" w:fill="D6D8D3"/>
            <w:vAlign w:val="center"/>
          </w:tcPr>
          <w:p w:rsidR="0041726F" w:rsidRPr="00016908" w:rsidRDefault="0041726F" w:rsidP="006A0A5C">
            <w:pPr>
              <w:pStyle w:val="Andere0"/>
              <w:spacing w:line="240" w:lineRule="auto"/>
              <w:rPr>
                <w:rFonts w:ascii="Arial" w:hAnsi="Arial" w:cs="Arial"/>
                <w:sz w:val="20"/>
                <w:szCs w:val="20"/>
              </w:rPr>
            </w:pPr>
            <w:r w:rsidRPr="00016908">
              <w:rPr>
                <w:rFonts w:ascii="Arial" w:hAnsi="Arial" w:cs="Arial"/>
                <w:color w:val="000000"/>
                <w:sz w:val="20"/>
                <w:szCs w:val="20"/>
                <w:lang w:eastAsia="de-DE" w:bidi="de-DE"/>
              </w:rPr>
              <w:t>Gelb</w:t>
            </w:r>
          </w:p>
        </w:tc>
        <w:tc>
          <w:tcPr>
            <w:tcW w:w="1714" w:type="dxa"/>
            <w:tcBorders>
              <w:top w:val="single" w:sz="4" w:space="0" w:color="auto"/>
              <w:left w:val="single" w:sz="4" w:space="0" w:color="auto"/>
            </w:tcBorders>
            <w:shd w:val="clear" w:color="auto" w:fill="auto"/>
          </w:tcPr>
          <w:p w:rsidR="0041726F" w:rsidRPr="00016908" w:rsidRDefault="0041726F" w:rsidP="006A0A5C">
            <w:pPr>
              <w:rPr>
                <w:szCs w:val="20"/>
              </w:rPr>
            </w:pPr>
          </w:p>
        </w:tc>
        <w:tc>
          <w:tcPr>
            <w:tcW w:w="2113" w:type="dxa"/>
            <w:tcBorders>
              <w:top w:val="single" w:sz="4" w:space="0" w:color="auto"/>
              <w:left w:val="single" w:sz="4" w:space="0" w:color="auto"/>
            </w:tcBorders>
            <w:shd w:val="clear" w:color="auto" w:fill="auto"/>
          </w:tcPr>
          <w:p w:rsidR="0041726F" w:rsidRPr="00016908" w:rsidRDefault="0041726F" w:rsidP="006A0A5C">
            <w:pPr>
              <w:rPr>
                <w:szCs w:val="20"/>
              </w:rPr>
            </w:pPr>
          </w:p>
        </w:tc>
        <w:tc>
          <w:tcPr>
            <w:tcW w:w="3899" w:type="dxa"/>
            <w:tcBorders>
              <w:top w:val="single" w:sz="4" w:space="0" w:color="auto"/>
              <w:left w:val="single" w:sz="4" w:space="0" w:color="auto"/>
              <w:right w:val="single" w:sz="4" w:space="0" w:color="auto"/>
            </w:tcBorders>
            <w:shd w:val="clear" w:color="auto" w:fill="auto"/>
          </w:tcPr>
          <w:p w:rsidR="0041726F" w:rsidRPr="00016908" w:rsidRDefault="0041726F" w:rsidP="006A0A5C">
            <w:pPr>
              <w:rPr>
                <w:szCs w:val="20"/>
              </w:rPr>
            </w:pPr>
          </w:p>
        </w:tc>
      </w:tr>
      <w:tr w:rsidR="0041726F" w:rsidRPr="00016908" w:rsidTr="006A0A5C">
        <w:trPr>
          <w:trHeight w:val="283"/>
        </w:trPr>
        <w:tc>
          <w:tcPr>
            <w:tcW w:w="1429" w:type="dxa"/>
            <w:tcBorders>
              <w:top w:val="single" w:sz="4" w:space="0" w:color="auto"/>
              <w:left w:val="single" w:sz="4" w:space="0" w:color="auto"/>
            </w:tcBorders>
            <w:shd w:val="clear" w:color="auto" w:fill="D6D8D3"/>
          </w:tcPr>
          <w:p w:rsidR="0041726F" w:rsidRPr="00016908" w:rsidRDefault="0041726F" w:rsidP="006A0A5C">
            <w:pPr>
              <w:rPr>
                <w:szCs w:val="20"/>
              </w:rPr>
            </w:pPr>
          </w:p>
        </w:tc>
        <w:tc>
          <w:tcPr>
            <w:tcW w:w="1714" w:type="dxa"/>
            <w:tcBorders>
              <w:top w:val="single" w:sz="4" w:space="0" w:color="auto"/>
              <w:left w:val="single" w:sz="4" w:space="0" w:color="auto"/>
            </w:tcBorders>
            <w:shd w:val="clear" w:color="auto" w:fill="auto"/>
            <w:vAlign w:val="center"/>
          </w:tcPr>
          <w:p w:rsidR="0041726F" w:rsidRPr="00016908" w:rsidRDefault="0041726F" w:rsidP="006A0A5C">
            <w:pPr>
              <w:pStyle w:val="Andere0"/>
              <w:spacing w:line="240" w:lineRule="auto"/>
              <w:jc w:val="center"/>
              <w:rPr>
                <w:rFonts w:ascii="Arial" w:hAnsi="Arial" w:cs="Arial"/>
                <w:sz w:val="20"/>
                <w:szCs w:val="20"/>
              </w:rPr>
            </w:pPr>
            <w:r w:rsidRPr="00016908">
              <w:rPr>
                <w:rFonts w:ascii="Arial" w:hAnsi="Arial" w:cs="Arial"/>
                <w:color w:val="000000"/>
                <w:sz w:val="20"/>
                <w:szCs w:val="20"/>
                <w:lang w:val="en-US" w:bidi="en-US"/>
              </w:rPr>
              <w:t>255 255 255</w:t>
            </w:r>
          </w:p>
        </w:tc>
        <w:tc>
          <w:tcPr>
            <w:tcW w:w="2113" w:type="dxa"/>
            <w:tcBorders>
              <w:top w:val="single" w:sz="4" w:space="0" w:color="auto"/>
              <w:left w:val="single" w:sz="4" w:space="0" w:color="auto"/>
            </w:tcBorders>
            <w:shd w:val="clear" w:color="auto" w:fill="auto"/>
          </w:tcPr>
          <w:p w:rsidR="0041726F" w:rsidRPr="00016908" w:rsidRDefault="0041726F" w:rsidP="006A0A5C">
            <w:pPr>
              <w:rPr>
                <w:szCs w:val="20"/>
              </w:rPr>
            </w:pPr>
          </w:p>
        </w:tc>
        <w:tc>
          <w:tcPr>
            <w:tcW w:w="3899" w:type="dxa"/>
            <w:tcBorders>
              <w:top w:val="single" w:sz="4" w:space="0" w:color="auto"/>
              <w:left w:val="single" w:sz="4" w:space="0" w:color="auto"/>
              <w:right w:val="single" w:sz="4" w:space="0" w:color="auto"/>
            </w:tcBorders>
            <w:shd w:val="clear" w:color="auto" w:fill="auto"/>
          </w:tcPr>
          <w:p w:rsidR="0041726F" w:rsidRPr="00016908" w:rsidRDefault="0041726F" w:rsidP="006A0A5C">
            <w:pPr>
              <w:rPr>
                <w:szCs w:val="20"/>
              </w:rPr>
            </w:pPr>
          </w:p>
        </w:tc>
      </w:tr>
      <w:tr w:rsidR="0041726F" w:rsidRPr="00016908" w:rsidTr="006A0A5C">
        <w:trPr>
          <w:trHeight w:val="283"/>
        </w:trPr>
        <w:tc>
          <w:tcPr>
            <w:tcW w:w="1429" w:type="dxa"/>
            <w:tcBorders>
              <w:top w:val="single" w:sz="4" w:space="0" w:color="auto"/>
              <w:left w:val="single" w:sz="4" w:space="0" w:color="auto"/>
            </w:tcBorders>
            <w:shd w:val="clear" w:color="auto" w:fill="D6D8D3"/>
          </w:tcPr>
          <w:p w:rsidR="0041726F" w:rsidRPr="00016908" w:rsidRDefault="0041726F" w:rsidP="006A0A5C">
            <w:pPr>
              <w:rPr>
                <w:szCs w:val="20"/>
              </w:rPr>
            </w:pPr>
          </w:p>
        </w:tc>
        <w:tc>
          <w:tcPr>
            <w:tcW w:w="1714" w:type="dxa"/>
            <w:tcBorders>
              <w:top w:val="single" w:sz="4" w:space="0" w:color="auto"/>
              <w:left w:val="single" w:sz="4" w:space="0" w:color="auto"/>
            </w:tcBorders>
            <w:shd w:val="clear" w:color="auto" w:fill="auto"/>
            <w:vAlign w:val="center"/>
          </w:tcPr>
          <w:p w:rsidR="0041726F" w:rsidRPr="00016908" w:rsidRDefault="0041726F" w:rsidP="006A0A5C">
            <w:pPr>
              <w:jc w:val="center"/>
              <w:rPr>
                <w:szCs w:val="20"/>
              </w:rPr>
            </w:pPr>
          </w:p>
        </w:tc>
        <w:tc>
          <w:tcPr>
            <w:tcW w:w="2113" w:type="dxa"/>
            <w:tcBorders>
              <w:top w:val="single" w:sz="4" w:space="0" w:color="auto"/>
              <w:left w:val="single" w:sz="4" w:space="0" w:color="auto"/>
            </w:tcBorders>
            <w:shd w:val="clear" w:color="auto" w:fill="auto"/>
            <w:vAlign w:val="center"/>
          </w:tcPr>
          <w:p w:rsidR="0041726F" w:rsidRPr="00016908" w:rsidRDefault="0041726F" w:rsidP="006A0A5C">
            <w:pPr>
              <w:pStyle w:val="Andere0"/>
              <w:spacing w:line="240" w:lineRule="auto"/>
              <w:rPr>
                <w:rFonts w:ascii="Arial" w:hAnsi="Arial" w:cs="Arial"/>
                <w:sz w:val="20"/>
                <w:szCs w:val="20"/>
              </w:rPr>
            </w:pPr>
            <w:r w:rsidRPr="00016908">
              <w:rPr>
                <w:rFonts w:ascii="Arial" w:hAnsi="Arial" w:cs="Arial"/>
                <w:color w:val="000000"/>
                <w:sz w:val="20"/>
                <w:szCs w:val="20"/>
                <w:lang w:eastAsia="de-DE" w:bidi="de-DE"/>
              </w:rPr>
              <w:t>#FFA500</w:t>
            </w:r>
          </w:p>
        </w:tc>
        <w:tc>
          <w:tcPr>
            <w:tcW w:w="3899" w:type="dxa"/>
            <w:tcBorders>
              <w:top w:val="single" w:sz="4" w:space="0" w:color="auto"/>
              <w:left w:val="single" w:sz="4" w:space="0" w:color="auto"/>
              <w:right w:val="single" w:sz="4" w:space="0" w:color="auto"/>
            </w:tcBorders>
            <w:shd w:val="clear" w:color="auto" w:fill="auto"/>
          </w:tcPr>
          <w:p w:rsidR="0041726F" w:rsidRPr="00016908" w:rsidRDefault="0041726F" w:rsidP="006A0A5C">
            <w:pPr>
              <w:rPr>
                <w:szCs w:val="20"/>
              </w:rPr>
            </w:pPr>
          </w:p>
        </w:tc>
      </w:tr>
      <w:tr w:rsidR="0041726F" w:rsidRPr="00016908" w:rsidTr="006A0A5C">
        <w:trPr>
          <w:trHeight w:val="283"/>
        </w:trPr>
        <w:tc>
          <w:tcPr>
            <w:tcW w:w="1429" w:type="dxa"/>
            <w:tcBorders>
              <w:top w:val="single" w:sz="4" w:space="0" w:color="auto"/>
              <w:left w:val="single" w:sz="4" w:space="0" w:color="auto"/>
            </w:tcBorders>
            <w:shd w:val="clear" w:color="auto" w:fill="D6D8D3"/>
          </w:tcPr>
          <w:p w:rsidR="0041726F" w:rsidRPr="00016908" w:rsidRDefault="0041726F" w:rsidP="006A0A5C">
            <w:pPr>
              <w:rPr>
                <w:szCs w:val="20"/>
              </w:rPr>
            </w:pPr>
          </w:p>
        </w:tc>
        <w:tc>
          <w:tcPr>
            <w:tcW w:w="1714" w:type="dxa"/>
            <w:tcBorders>
              <w:top w:val="single" w:sz="4" w:space="0" w:color="auto"/>
              <w:left w:val="single" w:sz="4" w:space="0" w:color="auto"/>
            </w:tcBorders>
            <w:shd w:val="clear" w:color="auto" w:fill="auto"/>
            <w:vAlign w:val="center"/>
          </w:tcPr>
          <w:p w:rsidR="0041726F" w:rsidRPr="00016908" w:rsidRDefault="0041726F" w:rsidP="006A0A5C">
            <w:pPr>
              <w:jc w:val="center"/>
              <w:rPr>
                <w:szCs w:val="20"/>
              </w:rPr>
            </w:pPr>
          </w:p>
        </w:tc>
        <w:tc>
          <w:tcPr>
            <w:tcW w:w="2113" w:type="dxa"/>
            <w:tcBorders>
              <w:top w:val="single" w:sz="4" w:space="0" w:color="auto"/>
              <w:left w:val="single" w:sz="4" w:space="0" w:color="auto"/>
            </w:tcBorders>
            <w:shd w:val="clear" w:color="auto" w:fill="auto"/>
          </w:tcPr>
          <w:p w:rsidR="0041726F" w:rsidRPr="00016908" w:rsidRDefault="0041726F" w:rsidP="006A0A5C">
            <w:pPr>
              <w:rPr>
                <w:szCs w:val="20"/>
              </w:rPr>
            </w:pPr>
          </w:p>
        </w:tc>
        <w:tc>
          <w:tcPr>
            <w:tcW w:w="3899" w:type="dxa"/>
            <w:tcBorders>
              <w:top w:val="single" w:sz="4" w:space="0" w:color="auto"/>
              <w:left w:val="single" w:sz="4" w:space="0" w:color="auto"/>
              <w:right w:val="single" w:sz="4" w:space="0" w:color="auto"/>
            </w:tcBorders>
            <w:shd w:val="clear" w:color="auto" w:fill="auto"/>
            <w:vAlign w:val="center"/>
          </w:tcPr>
          <w:p w:rsidR="0041726F" w:rsidRPr="00016908" w:rsidRDefault="0041726F" w:rsidP="006A0A5C">
            <w:pPr>
              <w:pStyle w:val="Andere0"/>
              <w:spacing w:line="240" w:lineRule="auto"/>
              <w:rPr>
                <w:rFonts w:ascii="Arial" w:hAnsi="Arial" w:cs="Arial"/>
                <w:sz w:val="20"/>
                <w:szCs w:val="20"/>
              </w:rPr>
            </w:pPr>
            <w:r w:rsidRPr="00016908">
              <w:rPr>
                <w:rFonts w:ascii="Arial" w:hAnsi="Arial" w:cs="Arial"/>
                <w:color w:val="000000"/>
                <w:sz w:val="20"/>
                <w:szCs w:val="20"/>
                <w:lang w:val="en-US" w:bidi="en-US"/>
              </w:rPr>
              <w:t>0100 0001 0110 1001 1110 0001</w:t>
            </w:r>
          </w:p>
        </w:tc>
      </w:tr>
      <w:tr w:rsidR="0041726F" w:rsidRPr="00016908" w:rsidTr="006A0A5C">
        <w:trPr>
          <w:trHeight w:val="283"/>
        </w:trPr>
        <w:tc>
          <w:tcPr>
            <w:tcW w:w="1429" w:type="dxa"/>
            <w:tcBorders>
              <w:top w:val="single" w:sz="4" w:space="0" w:color="auto"/>
              <w:left w:val="single" w:sz="4" w:space="0" w:color="auto"/>
            </w:tcBorders>
            <w:shd w:val="clear" w:color="auto" w:fill="D6D8D3"/>
            <w:vAlign w:val="center"/>
          </w:tcPr>
          <w:p w:rsidR="0041726F" w:rsidRPr="00016908" w:rsidRDefault="0041726F" w:rsidP="006A0A5C">
            <w:pPr>
              <w:pStyle w:val="Andere0"/>
              <w:spacing w:line="240" w:lineRule="auto"/>
              <w:rPr>
                <w:rFonts w:ascii="Arial" w:hAnsi="Arial" w:cs="Arial"/>
                <w:sz w:val="20"/>
                <w:szCs w:val="20"/>
              </w:rPr>
            </w:pPr>
            <w:r w:rsidRPr="00016908">
              <w:rPr>
                <w:rFonts w:ascii="Arial" w:hAnsi="Arial" w:cs="Arial"/>
                <w:color w:val="000000"/>
                <w:sz w:val="20"/>
                <w:szCs w:val="20"/>
                <w:lang w:eastAsia="de-DE" w:bidi="de-DE"/>
              </w:rPr>
              <w:t>Schwarz</w:t>
            </w:r>
          </w:p>
        </w:tc>
        <w:tc>
          <w:tcPr>
            <w:tcW w:w="1714" w:type="dxa"/>
            <w:tcBorders>
              <w:top w:val="single" w:sz="4" w:space="0" w:color="auto"/>
              <w:left w:val="single" w:sz="4" w:space="0" w:color="auto"/>
            </w:tcBorders>
            <w:shd w:val="clear" w:color="auto" w:fill="auto"/>
            <w:vAlign w:val="center"/>
          </w:tcPr>
          <w:p w:rsidR="0041726F" w:rsidRPr="00016908" w:rsidRDefault="0041726F" w:rsidP="006A0A5C">
            <w:pPr>
              <w:jc w:val="center"/>
              <w:rPr>
                <w:szCs w:val="20"/>
              </w:rPr>
            </w:pPr>
          </w:p>
        </w:tc>
        <w:tc>
          <w:tcPr>
            <w:tcW w:w="2113" w:type="dxa"/>
            <w:tcBorders>
              <w:top w:val="single" w:sz="4" w:space="0" w:color="auto"/>
              <w:left w:val="single" w:sz="4" w:space="0" w:color="auto"/>
            </w:tcBorders>
            <w:shd w:val="clear" w:color="auto" w:fill="auto"/>
          </w:tcPr>
          <w:p w:rsidR="0041726F" w:rsidRPr="00016908" w:rsidRDefault="0041726F" w:rsidP="006A0A5C">
            <w:pPr>
              <w:rPr>
                <w:szCs w:val="20"/>
              </w:rPr>
            </w:pPr>
          </w:p>
        </w:tc>
        <w:tc>
          <w:tcPr>
            <w:tcW w:w="3899" w:type="dxa"/>
            <w:tcBorders>
              <w:top w:val="single" w:sz="4" w:space="0" w:color="auto"/>
              <w:left w:val="single" w:sz="4" w:space="0" w:color="auto"/>
              <w:right w:val="single" w:sz="4" w:space="0" w:color="auto"/>
            </w:tcBorders>
            <w:shd w:val="clear" w:color="auto" w:fill="auto"/>
          </w:tcPr>
          <w:p w:rsidR="0041726F" w:rsidRPr="00016908" w:rsidRDefault="0041726F" w:rsidP="006A0A5C">
            <w:pPr>
              <w:rPr>
                <w:szCs w:val="20"/>
              </w:rPr>
            </w:pPr>
          </w:p>
        </w:tc>
      </w:tr>
      <w:tr w:rsidR="0041726F" w:rsidRPr="00016908" w:rsidTr="006A0A5C">
        <w:trPr>
          <w:trHeight w:val="283"/>
        </w:trPr>
        <w:tc>
          <w:tcPr>
            <w:tcW w:w="1429" w:type="dxa"/>
            <w:tcBorders>
              <w:top w:val="single" w:sz="4" w:space="0" w:color="auto"/>
              <w:left w:val="single" w:sz="4" w:space="0" w:color="auto"/>
            </w:tcBorders>
            <w:shd w:val="clear" w:color="auto" w:fill="D6D8D3"/>
          </w:tcPr>
          <w:p w:rsidR="0041726F" w:rsidRPr="00016908" w:rsidRDefault="0041726F" w:rsidP="006A0A5C">
            <w:pPr>
              <w:rPr>
                <w:szCs w:val="20"/>
              </w:rPr>
            </w:pPr>
          </w:p>
        </w:tc>
        <w:tc>
          <w:tcPr>
            <w:tcW w:w="1714" w:type="dxa"/>
            <w:tcBorders>
              <w:top w:val="single" w:sz="4" w:space="0" w:color="auto"/>
              <w:left w:val="single" w:sz="4" w:space="0" w:color="auto"/>
            </w:tcBorders>
            <w:shd w:val="clear" w:color="auto" w:fill="auto"/>
            <w:vAlign w:val="center"/>
          </w:tcPr>
          <w:p w:rsidR="0041726F" w:rsidRPr="00016908" w:rsidRDefault="0041726F" w:rsidP="006A0A5C">
            <w:pPr>
              <w:pStyle w:val="Andere0"/>
              <w:spacing w:line="240" w:lineRule="auto"/>
              <w:jc w:val="center"/>
              <w:rPr>
                <w:rFonts w:ascii="Arial" w:hAnsi="Arial" w:cs="Arial"/>
                <w:sz w:val="20"/>
                <w:szCs w:val="20"/>
              </w:rPr>
            </w:pPr>
            <w:r w:rsidRPr="00016908">
              <w:rPr>
                <w:rFonts w:ascii="Arial" w:hAnsi="Arial" w:cs="Arial"/>
                <w:color w:val="000000"/>
                <w:sz w:val="20"/>
                <w:szCs w:val="20"/>
                <w:lang w:val="en-US" w:bidi="en-US"/>
              </w:rPr>
              <w:t>190 190 190</w:t>
            </w:r>
          </w:p>
        </w:tc>
        <w:tc>
          <w:tcPr>
            <w:tcW w:w="2113" w:type="dxa"/>
            <w:tcBorders>
              <w:top w:val="single" w:sz="4" w:space="0" w:color="auto"/>
              <w:left w:val="single" w:sz="4" w:space="0" w:color="auto"/>
            </w:tcBorders>
            <w:shd w:val="clear" w:color="auto" w:fill="auto"/>
          </w:tcPr>
          <w:p w:rsidR="0041726F" w:rsidRPr="00016908" w:rsidRDefault="0041726F" w:rsidP="006A0A5C">
            <w:pPr>
              <w:rPr>
                <w:szCs w:val="20"/>
              </w:rPr>
            </w:pPr>
          </w:p>
        </w:tc>
        <w:tc>
          <w:tcPr>
            <w:tcW w:w="3899" w:type="dxa"/>
            <w:tcBorders>
              <w:top w:val="single" w:sz="4" w:space="0" w:color="auto"/>
              <w:left w:val="single" w:sz="4" w:space="0" w:color="auto"/>
              <w:right w:val="single" w:sz="4" w:space="0" w:color="auto"/>
            </w:tcBorders>
            <w:shd w:val="clear" w:color="auto" w:fill="auto"/>
          </w:tcPr>
          <w:p w:rsidR="0041726F" w:rsidRPr="00016908" w:rsidRDefault="0041726F" w:rsidP="006A0A5C">
            <w:pPr>
              <w:rPr>
                <w:szCs w:val="20"/>
              </w:rPr>
            </w:pPr>
          </w:p>
        </w:tc>
      </w:tr>
      <w:tr w:rsidR="0041726F" w:rsidRPr="00016908" w:rsidTr="006A0A5C">
        <w:trPr>
          <w:trHeight w:val="283"/>
        </w:trPr>
        <w:tc>
          <w:tcPr>
            <w:tcW w:w="1429" w:type="dxa"/>
            <w:tcBorders>
              <w:top w:val="single" w:sz="4" w:space="0" w:color="auto"/>
              <w:left w:val="single" w:sz="4" w:space="0" w:color="auto"/>
            </w:tcBorders>
            <w:shd w:val="clear" w:color="auto" w:fill="D6D8D3"/>
          </w:tcPr>
          <w:p w:rsidR="0041726F" w:rsidRPr="00016908" w:rsidRDefault="0041726F" w:rsidP="006A0A5C">
            <w:pPr>
              <w:rPr>
                <w:szCs w:val="20"/>
              </w:rPr>
            </w:pPr>
          </w:p>
        </w:tc>
        <w:tc>
          <w:tcPr>
            <w:tcW w:w="1714" w:type="dxa"/>
            <w:tcBorders>
              <w:top w:val="single" w:sz="4" w:space="0" w:color="auto"/>
              <w:left w:val="single" w:sz="4" w:space="0" w:color="auto"/>
            </w:tcBorders>
            <w:shd w:val="clear" w:color="auto" w:fill="auto"/>
            <w:vAlign w:val="center"/>
          </w:tcPr>
          <w:p w:rsidR="0041726F" w:rsidRPr="00016908" w:rsidRDefault="0041726F" w:rsidP="006A0A5C">
            <w:pPr>
              <w:jc w:val="center"/>
              <w:rPr>
                <w:szCs w:val="20"/>
              </w:rPr>
            </w:pPr>
          </w:p>
        </w:tc>
        <w:tc>
          <w:tcPr>
            <w:tcW w:w="2113" w:type="dxa"/>
            <w:tcBorders>
              <w:top w:val="single" w:sz="4" w:space="0" w:color="auto"/>
              <w:left w:val="single" w:sz="4" w:space="0" w:color="auto"/>
            </w:tcBorders>
            <w:shd w:val="clear" w:color="auto" w:fill="auto"/>
            <w:vAlign w:val="center"/>
          </w:tcPr>
          <w:p w:rsidR="0041726F" w:rsidRPr="00016908" w:rsidRDefault="0041726F" w:rsidP="006A0A5C">
            <w:pPr>
              <w:pStyle w:val="Andere0"/>
              <w:spacing w:line="240" w:lineRule="auto"/>
              <w:rPr>
                <w:rFonts w:ascii="Arial" w:hAnsi="Arial" w:cs="Arial"/>
                <w:sz w:val="20"/>
                <w:szCs w:val="20"/>
              </w:rPr>
            </w:pPr>
            <w:r w:rsidRPr="00016908">
              <w:rPr>
                <w:rFonts w:ascii="Arial" w:hAnsi="Arial" w:cs="Arial"/>
                <w:color w:val="000000"/>
                <w:sz w:val="20"/>
                <w:szCs w:val="20"/>
                <w:lang w:eastAsia="de-DE" w:bidi="de-DE"/>
              </w:rPr>
              <w:t>#D3D3D3</w:t>
            </w:r>
          </w:p>
        </w:tc>
        <w:tc>
          <w:tcPr>
            <w:tcW w:w="3899" w:type="dxa"/>
            <w:tcBorders>
              <w:top w:val="single" w:sz="4" w:space="0" w:color="auto"/>
              <w:left w:val="single" w:sz="4" w:space="0" w:color="auto"/>
              <w:right w:val="single" w:sz="4" w:space="0" w:color="auto"/>
            </w:tcBorders>
            <w:shd w:val="clear" w:color="auto" w:fill="auto"/>
          </w:tcPr>
          <w:p w:rsidR="0041726F" w:rsidRPr="00016908" w:rsidRDefault="0041726F" w:rsidP="006A0A5C">
            <w:pPr>
              <w:rPr>
                <w:szCs w:val="20"/>
              </w:rPr>
            </w:pPr>
          </w:p>
        </w:tc>
      </w:tr>
      <w:tr w:rsidR="0041726F" w:rsidRPr="00016908" w:rsidTr="006A0A5C">
        <w:trPr>
          <w:trHeight w:val="283"/>
        </w:trPr>
        <w:tc>
          <w:tcPr>
            <w:tcW w:w="1429" w:type="dxa"/>
            <w:tcBorders>
              <w:top w:val="single" w:sz="4" w:space="0" w:color="auto"/>
              <w:left w:val="single" w:sz="4" w:space="0" w:color="auto"/>
              <w:bottom w:val="single" w:sz="4" w:space="0" w:color="auto"/>
            </w:tcBorders>
            <w:shd w:val="clear" w:color="auto" w:fill="D6D8D3"/>
          </w:tcPr>
          <w:p w:rsidR="0041726F" w:rsidRPr="00016908" w:rsidRDefault="0041726F" w:rsidP="006A0A5C">
            <w:pPr>
              <w:rPr>
                <w:szCs w:val="20"/>
              </w:rPr>
            </w:pPr>
          </w:p>
        </w:tc>
        <w:tc>
          <w:tcPr>
            <w:tcW w:w="1714" w:type="dxa"/>
            <w:tcBorders>
              <w:top w:val="single" w:sz="4" w:space="0" w:color="auto"/>
              <w:left w:val="single" w:sz="4" w:space="0" w:color="auto"/>
              <w:bottom w:val="single" w:sz="4" w:space="0" w:color="auto"/>
            </w:tcBorders>
            <w:shd w:val="clear" w:color="auto" w:fill="auto"/>
            <w:vAlign w:val="center"/>
          </w:tcPr>
          <w:p w:rsidR="0041726F" w:rsidRPr="00016908" w:rsidRDefault="0041726F" w:rsidP="006A0A5C">
            <w:pPr>
              <w:jc w:val="center"/>
              <w:rPr>
                <w:szCs w:val="20"/>
              </w:rPr>
            </w:pPr>
          </w:p>
        </w:tc>
        <w:tc>
          <w:tcPr>
            <w:tcW w:w="2113" w:type="dxa"/>
            <w:tcBorders>
              <w:top w:val="single" w:sz="4" w:space="0" w:color="auto"/>
              <w:left w:val="single" w:sz="4" w:space="0" w:color="auto"/>
              <w:bottom w:val="single" w:sz="4" w:space="0" w:color="auto"/>
            </w:tcBorders>
            <w:shd w:val="clear" w:color="auto" w:fill="auto"/>
          </w:tcPr>
          <w:p w:rsidR="0041726F" w:rsidRPr="00016908" w:rsidRDefault="0041726F" w:rsidP="006A0A5C">
            <w:pPr>
              <w:rPr>
                <w:szCs w:val="20"/>
              </w:rPr>
            </w:pPr>
          </w:p>
        </w:tc>
        <w:tc>
          <w:tcPr>
            <w:tcW w:w="3899" w:type="dxa"/>
            <w:tcBorders>
              <w:top w:val="single" w:sz="4" w:space="0" w:color="auto"/>
              <w:left w:val="single" w:sz="4" w:space="0" w:color="auto"/>
              <w:bottom w:val="single" w:sz="4" w:space="0" w:color="auto"/>
              <w:right w:val="single" w:sz="4" w:space="0" w:color="auto"/>
            </w:tcBorders>
            <w:shd w:val="clear" w:color="auto" w:fill="auto"/>
            <w:vAlign w:val="center"/>
          </w:tcPr>
          <w:p w:rsidR="0041726F" w:rsidRPr="00016908" w:rsidRDefault="0041726F" w:rsidP="006A0A5C">
            <w:pPr>
              <w:pStyle w:val="Andere0"/>
              <w:spacing w:line="240" w:lineRule="auto"/>
              <w:rPr>
                <w:rFonts w:ascii="Arial" w:hAnsi="Arial" w:cs="Arial"/>
                <w:sz w:val="20"/>
                <w:szCs w:val="20"/>
              </w:rPr>
            </w:pPr>
            <w:r w:rsidRPr="00016908">
              <w:rPr>
                <w:rFonts w:ascii="Arial" w:hAnsi="Arial" w:cs="Arial"/>
                <w:color w:val="000000"/>
                <w:sz w:val="20"/>
                <w:szCs w:val="20"/>
                <w:lang w:val="en-US" w:bidi="en-US"/>
              </w:rPr>
              <w:t>1010 0101 0010 1010 0010 1010</w:t>
            </w:r>
          </w:p>
        </w:tc>
      </w:tr>
    </w:tbl>
    <w:p w:rsidR="0041726F" w:rsidRPr="00AA4EE2" w:rsidRDefault="0041726F" w:rsidP="0041726F">
      <w:pPr>
        <w:pStyle w:val="Flietext0"/>
        <w:spacing w:line="199" w:lineRule="auto"/>
        <w:ind w:left="360" w:hanging="360"/>
        <w:rPr>
          <w:rFonts w:ascii="Arial" w:hAnsi="Arial" w:cs="Arial"/>
          <w:sz w:val="20"/>
          <w:szCs w:val="20"/>
        </w:rPr>
      </w:pPr>
    </w:p>
    <w:p w:rsidR="0041726F" w:rsidRPr="00AA4EE2" w:rsidRDefault="0041726F" w:rsidP="001B7F7D">
      <w:pPr>
        <w:pStyle w:val="Flietext0"/>
        <w:numPr>
          <w:ilvl w:val="0"/>
          <w:numId w:val="29"/>
        </w:numPr>
        <w:spacing w:line="240" w:lineRule="auto"/>
        <w:rPr>
          <w:rFonts w:ascii="Arial" w:hAnsi="Arial" w:cs="Arial"/>
          <w:sz w:val="20"/>
          <w:szCs w:val="20"/>
        </w:rPr>
      </w:pPr>
      <w:r w:rsidRPr="00AA4EE2">
        <w:rPr>
          <w:rFonts w:ascii="Arial" w:hAnsi="Arial" w:cs="Arial"/>
          <w:sz w:val="20"/>
          <w:szCs w:val="20"/>
        </w:rPr>
        <w:t>Welche Aussagen sind richtig?</w:t>
      </w:r>
    </w:p>
    <w:p w:rsidR="0041726F" w:rsidRPr="00AA4EE2" w:rsidRDefault="0041726F" w:rsidP="001B7F7D">
      <w:pPr>
        <w:pStyle w:val="Flietext0"/>
        <w:numPr>
          <w:ilvl w:val="0"/>
          <w:numId w:val="33"/>
        </w:numPr>
        <w:tabs>
          <w:tab w:val="left" w:pos="669"/>
        </w:tabs>
        <w:spacing w:line="240" w:lineRule="auto"/>
        <w:ind w:left="1134" w:hanging="491"/>
        <w:rPr>
          <w:rFonts w:ascii="Arial" w:hAnsi="Arial" w:cs="Arial"/>
          <w:sz w:val="20"/>
          <w:szCs w:val="20"/>
        </w:rPr>
      </w:pPr>
      <w:r w:rsidRPr="00AA4EE2">
        <w:rPr>
          <w:rFonts w:ascii="Arial" w:hAnsi="Arial" w:cs="Arial"/>
          <w:sz w:val="20"/>
          <w:szCs w:val="20"/>
        </w:rPr>
        <w:t xml:space="preserve">Das Verfahren, mit dem </w:t>
      </w:r>
      <w:r w:rsidRPr="00AA4EE2">
        <w:rPr>
          <w:rFonts w:ascii="Arial" w:hAnsi="Arial" w:cs="Arial"/>
          <w:sz w:val="20"/>
          <w:szCs w:val="20"/>
          <w:lang w:bidi="en-US"/>
        </w:rPr>
        <w:t xml:space="preserve">Audiodaten </w:t>
      </w:r>
      <w:r w:rsidRPr="00AA4EE2">
        <w:rPr>
          <w:rFonts w:ascii="Arial" w:hAnsi="Arial" w:cs="Arial"/>
          <w:sz w:val="20"/>
          <w:szCs w:val="20"/>
        </w:rPr>
        <w:t>digitalisiert werden, nennt sich Sampling.</w:t>
      </w:r>
    </w:p>
    <w:p w:rsidR="0041726F" w:rsidRPr="00AA4EE2" w:rsidRDefault="0041726F" w:rsidP="001B7F7D">
      <w:pPr>
        <w:pStyle w:val="Flietext0"/>
        <w:numPr>
          <w:ilvl w:val="0"/>
          <w:numId w:val="33"/>
        </w:numPr>
        <w:tabs>
          <w:tab w:val="left" w:pos="669"/>
        </w:tabs>
        <w:spacing w:line="240" w:lineRule="auto"/>
        <w:ind w:left="1134" w:hanging="491"/>
        <w:rPr>
          <w:rFonts w:ascii="Arial" w:hAnsi="Arial" w:cs="Arial"/>
          <w:sz w:val="20"/>
          <w:szCs w:val="20"/>
        </w:rPr>
      </w:pPr>
      <w:r w:rsidRPr="00AA4EE2">
        <w:rPr>
          <w:rFonts w:ascii="Arial" w:hAnsi="Arial" w:cs="Arial"/>
          <w:sz w:val="20"/>
          <w:szCs w:val="20"/>
        </w:rPr>
        <w:t>Die Tonhöhe ergibt sich aus der zeitlichen Verteilung der Amplituden.</w:t>
      </w:r>
    </w:p>
    <w:p w:rsidR="0041726F" w:rsidRPr="00AA4EE2" w:rsidRDefault="0041726F" w:rsidP="001B7F7D">
      <w:pPr>
        <w:pStyle w:val="Flietext0"/>
        <w:numPr>
          <w:ilvl w:val="0"/>
          <w:numId w:val="33"/>
        </w:numPr>
        <w:tabs>
          <w:tab w:val="left" w:pos="669"/>
        </w:tabs>
        <w:spacing w:line="240" w:lineRule="auto"/>
        <w:ind w:left="1134" w:hanging="491"/>
        <w:rPr>
          <w:rFonts w:ascii="Arial" w:hAnsi="Arial" w:cs="Arial"/>
          <w:sz w:val="20"/>
          <w:szCs w:val="20"/>
        </w:rPr>
      </w:pPr>
      <w:r w:rsidRPr="00AA4EE2">
        <w:rPr>
          <w:rFonts w:ascii="Arial" w:hAnsi="Arial" w:cs="Arial"/>
          <w:sz w:val="20"/>
          <w:szCs w:val="20"/>
        </w:rPr>
        <w:t xml:space="preserve">Die </w:t>
      </w:r>
      <w:r w:rsidRPr="00AA4EE2">
        <w:rPr>
          <w:rFonts w:ascii="Arial" w:hAnsi="Arial" w:cs="Arial"/>
          <w:sz w:val="20"/>
          <w:szCs w:val="20"/>
          <w:lang w:bidi="en-US"/>
        </w:rPr>
        <w:t xml:space="preserve">Sampling-Rate </w:t>
      </w:r>
      <w:r w:rsidRPr="00AA4EE2">
        <w:rPr>
          <w:rFonts w:ascii="Arial" w:hAnsi="Arial" w:cs="Arial"/>
          <w:sz w:val="20"/>
          <w:szCs w:val="20"/>
        </w:rPr>
        <w:t xml:space="preserve">bestimmt, wie viele Bit zur </w:t>
      </w:r>
      <w:r w:rsidRPr="00AA4EE2">
        <w:rPr>
          <w:rFonts w:ascii="Arial" w:hAnsi="Arial" w:cs="Arial"/>
          <w:sz w:val="20"/>
          <w:szCs w:val="20"/>
          <w:lang w:bidi="en-US"/>
        </w:rPr>
        <w:t xml:space="preserve">Speicherung </w:t>
      </w:r>
      <w:r w:rsidRPr="00AA4EE2">
        <w:rPr>
          <w:rFonts w:ascii="Arial" w:hAnsi="Arial" w:cs="Arial"/>
          <w:sz w:val="20"/>
          <w:szCs w:val="20"/>
        </w:rPr>
        <w:t>von einem Ton verwendet werden.</w:t>
      </w:r>
    </w:p>
    <w:p w:rsidR="0041726F" w:rsidRPr="00AA4EE2" w:rsidRDefault="0041726F" w:rsidP="001B7F7D">
      <w:pPr>
        <w:pStyle w:val="Flietext0"/>
        <w:numPr>
          <w:ilvl w:val="0"/>
          <w:numId w:val="33"/>
        </w:numPr>
        <w:tabs>
          <w:tab w:val="left" w:pos="669"/>
        </w:tabs>
        <w:spacing w:line="240" w:lineRule="auto"/>
        <w:ind w:left="1134" w:hanging="491"/>
        <w:rPr>
          <w:rFonts w:ascii="Arial" w:hAnsi="Arial" w:cs="Arial"/>
          <w:sz w:val="20"/>
          <w:szCs w:val="20"/>
        </w:rPr>
      </w:pPr>
      <w:r w:rsidRPr="00AA4EE2">
        <w:rPr>
          <w:rFonts w:ascii="Arial" w:hAnsi="Arial" w:cs="Arial"/>
          <w:sz w:val="20"/>
          <w:szCs w:val="20"/>
        </w:rPr>
        <w:t>Die Anzahl der Tonkanäle beeinflusst das Hörerlebnis.</w:t>
      </w:r>
    </w:p>
    <w:p w:rsidR="0041726F" w:rsidRPr="00ED33A3" w:rsidRDefault="0041726F" w:rsidP="001B7F7D">
      <w:pPr>
        <w:pStyle w:val="Flietext0"/>
        <w:numPr>
          <w:ilvl w:val="0"/>
          <w:numId w:val="33"/>
        </w:numPr>
        <w:tabs>
          <w:tab w:val="left" w:pos="669"/>
        </w:tabs>
        <w:spacing w:line="240" w:lineRule="auto"/>
        <w:ind w:left="1134" w:hanging="491"/>
        <w:rPr>
          <w:rFonts w:ascii="Arial" w:hAnsi="Arial" w:cs="Arial"/>
          <w:sz w:val="20"/>
          <w:szCs w:val="20"/>
        </w:rPr>
      </w:pPr>
      <w:r w:rsidRPr="00AA4EE2">
        <w:rPr>
          <w:rFonts w:ascii="Arial" w:hAnsi="Arial" w:cs="Arial"/>
          <w:sz w:val="20"/>
          <w:szCs w:val="20"/>
        </w:rPr>
        <w:t>Für Stereo braucht nur ein Kanal verwendet zu werden.</w:t>
      </w:r>
    </w:p>
    <w:p w:rsidR="0041726F" w:rsidRDefault="0041726F" w:rsidP="0041726F"/>
    <w:p w:rsidR="0041726F" w:rsidRPr="00016908" w:rsidRDefault="0041726F" w:rsidP="001B7F7D">
      <w:pPr>
        <w:pStyle w:val="Flietext0"/>
        <w:numPr>
          <w:ilvl w:val="0"/>
          <w:numId w:val="29"/>
        </w:numPr>
        <w:spacing w:line="240" w:lineRule="auto"/>
        <w:rPr>
          <w:rFonts w:ascii="Arial" w:hAnsi="Arial" w:cs="Arial"/>
          <w:sz w:val="20"/>
          <w:szCs w:val="20"/>
        </w:rPr>
      </w:pPr>
      <w:r w:rsidRPr="00016908">
        <w:rPr>
          <w:rFonts w:ascii="Arial" w:hAnsi="Arial" w:cs="Arial"/>
          <w:color w:val="000000"/>
          <w:sz w:val="20"/>
          <w:szCs w:val="20"/>
          <w:lang w:eastAsia="de-DE" w:bidi="de-DE"/>
        </w:rPr>
        <w:t>Erläutern Sie folgende Begriffe:</w:t>
      </w:r>
    </w:p>
    <w:p w:rsidR="0041726F" w:rsidRPr="00016908" w:rsidRDefault="0041726F" w:rsidP="0041726F">
      <w:pPr>
        <w:pStyle w:val="Flietext0"/>
        <w:spacing w:line="240" w:lineRule="auto"/>
        <w:ind w:left="360"/>
        <w:rPr>
          <w:rFonts w:ascii="Arial" w:hAnsi="Arial" w:cs="Arial"/>
          <w:sz w:val="20"/>
          <w:szCs w:val="20"/>
        </w:rPr>
      </w:pPr>
    </w:p>
    <w:p w:rsidR="0041726F" w:rsidRDefault="0041726F" w:rsidP="0041726F">
      <w:pPr>
        <w:pStyle w:val="Flietext0"/>
        <w:tabs>
          <w:tab w:val="left" w:leader="underscore" w:pos="9117"/>
        </w:tabs>
        <w:spacing w:line="240" w:lineRule="auto"/>
        <w:ind w:left="360"/>
        <w:rPr>
          <w:rFonts w:ascii="Arial" w:hAnsi="Arial" w:cs="Arial"/>
          <w:color w:val="000000"/>
          <w:sz w:val="20"/>
          <w:szCs w:val="20"/>
          <w:lang w:val="en-US" w:bidi="en-US"/>
        </w:rPr>
      </w:pPr>
      <w:r w:rsidRPr="00016908">
        <w:rPr>
          <w:rFonts w:ascii="Arial" w:hAnsi="Arial" w:cs="Arial"/>
          <w:color w:val="000000"/>
          <w:sz w:val="20"/>
          <w:szCs w:val="20"/>
          <w:lang w:val="en-US" w:bidi="en-US"/>
        </w:rPr>
        <w:t>Sampling-Rate:</w:t>
      </w:r>
      <w:r>
        <w:rPr>
          <w:rFonts w:ascii="Arial" w:hAnsi="Arial" w:cs="Arial"/>
          <w:color w:val="000000"/>
          <w:sz w:val="20"/>
          <w:szCs w:val="20"/>
          <w:lang w:val="en-US" w:bidi="en-US"/>
        </w:rPr>
        <w:t xml:space="preserve"> </w:t>
      </w:r>
    </w:p>
    <w:p w:rsidR="0041726F" w:rsidRDefault="0041726F" w:rsidP="0041726F">
      <w:pPr>
        <w:pStyle w:val="Flietext0"/>
        <w:tabs>
          <w:tab w:val="left" w:leader="underscore" w:pos="9117"/>
        </w:tabs>
        <w:spacing w:line="240" w:lineRule="auto"/>
        <w:ind w:left="360"/>
        <w:rPr>
          <w:rFonts w:ascii="Arial" w:hAnsi="Arial" w:cs="Arial"/>
          <w:color w:val="000000"/>
          <w:sz w:val="20"/>
          <w:szCs w:val="20"/>
          <w:lang w:val="en-US" w:bidi="en-US"/>
        </w:rPr>
      </w:pPr>
    </w:p>
    <w:p w:rsidR="0041726F" w:rsidRDefault="0041726F" w:rsidP="0041726F">
      <w:pPr>
        <w:pStyle w:val="Flietext0"/>
        <w:tabs>
          <w:tab w:val="left" w:leader="underscore" w:pos="9117"/>
        </w:tabs>
        <w:spacing w:line="240" w:lineRule="auto"/>
        <w:ind w:left="360"/>
        <w:rPr>
          <w:rFonts w:ascii="Arial" w:hAnsi="Arial" w:cs="Arial"/>
          <w:color w:val="000000"/>
          <w:sz w:val="20"/>
          <w:szCs w:val="20"/>
          <w:lang w:val="en-US" w:bidi="en-US"/>
        </w:rPr>
      </w:pPr>
      <w:r w:rsidRPr="00016908">
        <w:rPr>
          <w:rFonts w:ascii="Arial" w:hAnsi="Arial" w:cs="Arial"/>
          <w:color w:val="000000"/>
          <w:sz w:val="20"/>
          <w:szCs w:val="20"/>
          <w:lang w:val="en-US" w:bidi="en-US"/>
        </w:rPr>
        <w:t>Sampling-Tiefe:</w:t>
      </w:r>
    </w:p>
    <w:p w:rsidR="0041726F" w:rsidRDefault="0041726F" w:rsidP="0041726F">
      <w:pPr>
        <w:pStyle w:val="Flietext0"/>
        <w:tabs>
          <w:tab w:val="left" w:leader="underscore" w:pos="9117"/>
        </w:tabs>
        <w:spacing w:line="240" w:lineRule="auto"/>
        <w:ind w:left="360"/>
        <w:rPr>
          <w:rFonts w:ascii="Arial" w:hAnsi="Arial" w:cs="Arial"/>
          <w:sz w:val="20"/>
          <w:szCs w:val="20"/>
        </w:rPr>
      </w:pPr>
    </w:p>
    <w:p w:rsidR="0041726F" w:rsidRPr="00016908" w:rsidRDefault="0041726F" w:rsidP="001B7F7D">
      <w:pPr>
        <w:pStyle w:val="berschrift41"/>
        <w:keepNext/>
        <w:keepLines/>
        <w:numPr>
          <w:ilvl w:val="0"/>
          <w:numId w:val="29"/>
        </w:numPr>
        <w:jc w:val="left"/>
        <w:rPr>
          <w:rFonts w:ascii="Arial" w:hAnsi="Arial" w:cs="Arial"/>
          <w:color w:val="auto"/>
          <w:sz w:val="20"/>
          <w:szCs w:val="20"/>
        </w:rPr>
      </w:pPr>
      <w:bookmarkStart w:id="79" w:name="bookmark626"/>
      <w:r w:rsidRPr="00016908">
        <w:rPr>
          <w:rFonts w:ascii="Arial" w:hAnsi="Arial" w:cs="Arial"/>
          <w:color w:val="auto"/>
          <w:sz w:val="20"/>
          <w:szCs w:val="20"/>
          <w:lang w:eastAsia="de-DE" w:bidi="de-DE"/>
        </w:rPr>
        <w:t>Vergleichen Sie digitale Tonformate.</w:t>
      </w:r>
      <w:bookmarkEnd w:id="79"/>
    </w:p>
    <w:p w:rsidR="0041726F" w:rsidRDefault="0041726F" w:rsidP="0041726F">
      <w:pPr>
        <w:pStyle w:val="Flietext0"/>
        <w:spacing w:line="240" w:lineRule="auto"/>
        <w:ind w:left="720"/>
        <w:rPr>
          <w:rFonts w:ascii="Arial" w:hAnsi="Arial" w:cs="Arial"/>
          <w:sz w:val="20"/>
          <w:szCs w:val="20"/>
          <w:lang w:eastAsia="de-DE" w:bidi="de-DE"/>
        </w:rPr>
      </w:pPr>
      <w:r w:rsidRPr="00016908">
        <w:rPr>
          <w:rFonts w:ascii="Arial" w:hAnsi="Arial" w:cs="Arial"/>
          <w:sz w:val="20"/>
          <w:szCs w:val="20"/>
          <w:lang w:eastAsia="de-DE" w:bidi="de-DE"/>
        </w:rPr>
        <w:t>Recherchieren Sie im Internet folgende Tonformate und machen Sie sich Notizen zur Herkunft, Ihrem Einsatz, den Kenngrößen (z.B. Anzahl der Tonkanäle) und den Vor- und Nachteilen. Fügen Sie in der letzten Zeile der Tabelle noch ein weiteres, selbstgewähltes Tonformat hinzu.</w:t>
      </w:r>
    </w:p>
    <w:p w:rsidR="0041726F" w:rsidRDefault="0041726F" w:rsidP="0041726F">
      <w:pPr>
        <w:pStyle w:val="Flietext0"/>
        <w:spacing w:line="240" w:lineRule="auto"/>
        <w:ind w:left="720"/>
      </w:pPr>
    </w:p>
    <w:tbl>
      <w:tblPr>
        <w:tblOverlap w:val="never"/>
        <w:tblW w:w="9144" w:type="dxa"/>
        <w:tblLayout w:type="fixed"/>
        <w:tblCellMar>
          <w:left w:w="10" w:type="dxa"/>
          <w:right w:w="10" w:type="dxa"/>
        </w:tblCellMar>
        <w:tblLook w:val="04A0" w:firstRow="1" w:lastRow="0" w:firstColumn="1" w:lastColumn="0" w:noHBand="0" w:noVBand="1"/>
      </w:tblPr>
      <w:tblGrid>
        <w:gridCol w:w="2120"/>
        <w:gridCol w:w="7024"/>
      </w:tblGrid>
      <w:tr w:rsidR="0041726F" w:rsidTr="006A0A5C">
        <w:trPr>
          <w:trHeight w:val="335"/>
        </w:trPr>
        <w:tc>
          <w:tcPr>
            <w:tcW w:w="2120" w:type="dxa"/>
            <w:tcBorders>
              <w:top w:val="single" w:sz="4" w:space="0" w:color="auto"/>
              <w:left w:val="single" w:sz="4" w:space="0" w:color="auto"/>
            </w:tcBorders>
            <w:shd w:val="clear" w:color="auto" w:fill="A6A6A6"/>
            <w:vAlign w:val="bottom"/>
          </w:tcPr>
          <w:p w:rsidR="0041726F" w:rsidRDefault="0041726F" w:rsidP="006A0A5C">
            <w:pPr>
              <w:pStyle w:val="Andere0"/>
              <w:spacing w:line="240" w:lineRule="auto"/>
              <w:ind w:firstLine="360"/>
            </w:pPr>
            <w:r>
              <w:rPr>
                <w:b/>
                <w:bCs/>
                <w:color w:val="000000"/>
                <w:lang w:eastAsia="de-DE" w:bidi="de-DE"/>
              </w:rPr>
              <w:t>Tonformat</w:t>
            </w:r>
          </w:p>
        </w:tc>
        <w:tc>
          <w:tcPr>
            <w:tcW w:w="7024" w:type="dxa"/>
            <w:tcBorders>
              <w:top w:val="single" w:sz="4" w:space="0" w:color="auto"/>
              <w:left w:val="single" w:sz="4" w:space="0" w:color="auto"/>
              <w:right w:val="single" w:sz="4" w:space="0" w:color="auto"/>
            </w:tcBorders>
            <w:shd w:val="clear" w:color="auto" w:fill="A6A6A6"/>
            <w:vAlign w:val="bottom"/>
          </w:tcPr>
          <w:p w:rsidR="0041726F" w:rsidRDefault="0041726F" w:rsidP="006A0A5C">
            <w:pPr>
              <w:pStyle w:val="Andere0"/>
              <w:spacing w:line="240" w:lineRule="auto"/>
            </w:pPr>
            <w:r>
              <w:rPr>
                <w:b/>
                <w:bCs/>
                <w:color w:val="000000"/>
                <w:lang w:eastAsia="de-DE" w:bidi="de-DE"/>
              </w:rPr>
              <w:t>Notizen</w:t>
            </w:r>
          </w:p>
        </w:tc>
      </w:tr>
      <w:tr w:rsidR="0041726F" w:rsidTr="006A0A5C">
        <w:trPr>
          <w:trHeight w:val="1141"/>
        </w:trPr>
        <w:tc>
          <w:tcPr>
            <w:tcW w:w="2120" w:type="dxa"/>
            <w:tcBorders>
              <w:top w:val="single" w:sz="4" w:space="0" w:color="auto"/>
              <w:left w:val="single" w:sz="4" w:space="0" w:color="auto"/>
            </w:tcBorders>
            <w:shd w:val="clear" w:color="auto" w:fill="D6D8D3"/>
          </w:tcPr>
          <w:p w:rsidR="0041726F" w:rsidRDefault="0041726F" w:rsidP="006A0A5C">
            <w:pPr>
              <w:pStyle w:val="Andere0"/>
              <w:spacing w:line="240" w:lineRule="auto"/>
            </w:pPr>
            <w:r>
              <w:rPr>
                <w:color w:val="000000"/>
                <w:lang w:eastAsia="de-DE" w:bidi="de-DE"/>
              </w:rPr>
              <w:t>Dolby Digital</w:t>
            </w:r>
          </w:p>
        </w:tc>
        <w:tc>
          <w:tcPr>
            <w:tcW w:w="7024" w:type="dxa"/>
            <w:tcBorders>
              <w:top w:val="single" w:sz="4" w:space="0" w:color="auto"/>
              <w:left w:val="single" w:sz="4" w:space="0" w:color="auto"/>
              <w:right w:val="single" w:sz="4" w:space="0" w:color="auto"/>
            </w:tcBorders>
            <w:shd w:val="clear" w:color="auto" w:fill="auto"/>
          </w:tcPr>
          <w:p w:rsidR="0041726F" w:rsidRDefault="0041726F" w:rsidP="006A0A5C">
            <w:pPr>
              <w:rPr>
                <w:sz w:val="10"/>
                <w:szCs w:val="10"/>
              </w:rPr>
            </w:pPr>
          </w:p>
        </w:tc>
      </w:tr>
      <w:tr w:rsidR="0041726F" w:rsidTr="006A0A5C">
        <w:trPr>
          <w:trHeight w:val="1134"/>
        </w:trPr>
        <w:tc>
          <w:tcPr>
            <w:tcW w:w="2120" w:type="dxa"/>
            <w:tcBorders>
              <w:top w:val="single" w:sz="4" w:space="0" w:color="auto"/>
              <w:left w:val="single" w:sz="4" w:space="0" w:color="auto"/>
            </w:tcBorders>
            <w:shd w:val="clear" w:color="auto" w:fill="D6D8D3"/>
          </w:tcPr>
          <w:p w:rsidR="0041726F" w:rsidRDefault="0041726F" w:rsidP="006A0A5C">
            <w:pPr>
              <w:pStyle w:val="Andere0"/>
              <w:spacing w:line="240" w:lineRule="auto"/>
            </w:pPr>
            <w:r>
              <w:rPr>
                <w:color w:val="000000"/>
                <w:lang w:eastAsia="de-DE" w:bidi="de-DE"/>
              </w:rPr>
              <w:t xml:space="preserve">Dolby </w:t>
            </w:r>
            <w:r>
              <w:rPr>
                <w:color w:val="000000"/>
                <w:lang w:val="en-US" w:bidi="en-US"/>
              </w:rPr>
              <w:t xml:space="preserve">True </w:t>
            </w:r>
            <w:r>
              <w:rPr>
                <w:color w:val="000000"/>
                <w:lang w:eastAsia="de-DE" w:bidi="de-DE"/>
              </w:rPr>
              <w:t>HD</w:t>
            </w:r>
          </w:p>
        </w:tc>
        <w:tc>
          <w:tcPr>
            <w:tcW w:w="7024" w:type="dxa"/>
            <w:tcBorders>
              <w:top w:val="single" w:sz="4" w:space="0" w:color="auto"/>
              <w:left w:val="single" w:sz="4" w:space="0" w:color="auto"/>
              <w:right w:val="single" w:sz="4" w:space="0" w:color="auto"/>
            </w:tcBorders>
            <w:shd w:val="clear" w:color="auto" w:fill="auto"/>
          </w:tcPr>
          <w:p w:rsidR="0041726F" w:rsidRDefault="0041726F" w:rsidP="006A0A5C">
            <w:pPr>
              <w:rPr>
                <w:sz w:val="10"/>
                <w:szCs w:val="10"/>
              </w:rPr>
            </w:pPr>
          </w:p>
        </w:tc>
      </w:tr>
      <w:tr w:rsidR="0041726F" w:rsidTr="006A0A5C">
        <w:trPr>
          <w:trHeight w:val="1134"/>
        </w:trPr>
        <w:tc>
          <w:tcPr>
            <w:tcW w:w="2120" w:type="dxa"/>
            <w:tcBorders>
              <w:top w:val="single" w:sz="4" w:space="0" w:color="auto"/>
              <w:left w:val="single" w:sz="4" w:space="0" w:color="auto"/>
            </w:tcBorders>
            <w:shd w:val="clear" w:color="auto" w:fill="D6D8D3"/>
          </w:tcPr>
          <w:p w:rsidR="0041726F" w:rsidRDefault="0041726F" w:rsidP="006A0A5C">
            <w:pPr>
              <w:pStyle w:val="Andere0"/>
              <w:spacing w:line="240" w:lineRule="auto"/>
            </w:pPr>
            <w:r>
              <w:rPr>
                <w:color w:val="000000"/>
                <w:lang w:eastAsia="de-DE" w:bidi="de-DE"/>
              </w:rPr>
              <w:t>Dolby Digital Plus</w:t>
            </w:r>
          </w:p>
        </w:tc>
        <w:tc>
          <w:tcPr>
            <w:tcW w:w="7024" w:type="dxa"/>
            <w:tcBorders>
              <w:top w:val="single" w:sz="4" w:space="0" w:color="auto"/>
              <w:left w:val="single" w:sz="4" w:space="0" w:color="auto"/>
              <w:right w:val="single" w:sz="4" w:space="0" w:color="auto"/>
            </w:tcBorders>
            <w:shd w:val="clear" w:color="auto" w:fill="auto"/>
          </w:tcPr>
          <w:p w:rsidR="0041726F" w:rsidRDefault="0041726F" w:rsidP="006A0A5C">
            <w:pPr>
              <w:rPr>
                <w:sz w:val="10"/>
                <w:szCs w:val="10"/>
              </w:rPr>
            </w:pPr>
          </w:p>
        </w:tc>
      </w:tr>
      <w:tr w:rsidR="0041726F" w:rsidTr="006A0A5C">
        <w:trPr>
          <w:trHeight w:val="1130"/>
        </w:trPr>
        <w:tc>
          <w:tcPr>
            <w:tcW w:w="2120" w:type="dxa"/>
            <w:tcBorders>
              <w:top w:val="single" w:sz="4" w:space="0" w:color="auto"/>
              <w:left w:val="single" w:sz="4" w:space="0" w:color="auto"/>
            </w:tcBorders>
            <w:shd w:val="clear" w:color="auto" w:fill="D6D8D3"/>
          </w:tcPr>
          <w:p w:rsidR="0041726F" w:rsidRDefault="0041726F" w:rsidP="006A0A5C">
            <w:pPr>
              <w:pStyle w:val="Andere0"/>
              <w:spacing w:line="240" w:lineRule="auto"/>
            </w:pPr>
            <w:r>
              <w:rPr>
                <w:color w:val="000000"/>
                <w:lang w:val="en-US" w:bidi="en-US"/>
              </w:rPr>
              <w:t xml:space="preserve">DTS </w:t>
            </w:r>
            <w:r>
              <w:rPr>
                <w:color w:val="000000"/>
                <w:lang w:eastAsia="de-DE" w:bidi="de-DE"/>
              </w:rPr>
              <w:t>Digital</w:t>
            </w:r>
          </w:p>
        </w:tc>
        <w:tc>
          <w:tcPr>
            <w:tcW w:w="7024" w:type="dxa"/>
            <w:tcBorders>
              <w:top w:val="single" w:sz="4" w:space="0" w:color="auto"/>
              <w:left w:val="single" w:sz="4" w:space="0" w:color="auto"/>
              <w:right w:val="single" w:sz="4" w:space="0" w:color="auto"/>
            </w:tcBorders>
            <w:shd w:val="clear" w:color="auto" w:fill="auto"/>
          </w:tcPr>
          <w:p w:rsidR="0041726F" w:rsidRDefault="0041726F" w:rsidP="006A0A5C">
            <w:pPr>
              <w:rPr>
                <w:sz w:val="10"/>
                <w:szCs w:val="10"/>
              </w:rPr>
            </w:pPr>
          </w:p>
        </w:tc>
      </w:tr>
      <w:tr w:rsidR="0041726F" w:rsidTr="006A0A5C">
        <w:trPr>
          <w:trHeight w:val="1134"/>
        </w:trPr>
        <w:tc>
          <w:tcPr>
            <w:tcW w:w="2120" w:type="dxa"/>
            <w:tcBorders>
              <w:top w:val="single" w:sz="4" w:space="0" w:color="auto"/>
              <w:left w:val="single" w:sz="4" w:space="0" w:color="auto"/>
              <w:bottom w:val="single" w:sz="4" w:space="0" w:color="auto"/>
            </w:tcBorders>
            <w:shd w:val="clear" w:color="auto" w:fill="D6D8D3"/>
          </w:tcPr>
          <w:p w:rsidR="0041726F" w:rsidRDefault="0041726F" w:rsidP="006A0A5C">
            <w:pPr>
              <w:pStyle w:val="Andere0"/>
              <w:spacing w:line="240" w:lineRule="auto"/>
            </w:pPr>
            <w:r>
              <w:rPr>
                <w:color w:val="000000"/>
                <w:lang w:val="en-US" w:bidi="en-US"/>
              </w:rPr>
              <w:t xml:space="preserve">DTS </w:t>
            </w:r>
            <w:r>
              <w:rPr>
                <w:color w:val="000000"/>
                <w:lang w:eastAsia="de-DE" w:bidi="de-DE"/>
              </w:rPr>
              <w:t>ES</w:t>
            </w:r>
          </w:p>
        </w:tc>
        <w:tc>
          <w:tcPr>
            <w:tcW w:w="7024" w:type="dxa"/>
            <w:tcBorders>
              <w:top w:val="single" w:sz="4" w:space="0" w:color="auto"/>
              <w:left w:val="single" w:sz="4" w:space="0" w:color="auto"/>
              <w:bottom w:val="single" w:sz="4" w:space="0" w:color="auto"/>
              <w:right w:val="single" w:sz="4" w:space="0" w:color="auto"/>
            </w:tcBorders>
            <w:shd w:val="clear" w:color="auto" w:fill="auto"/>
          </w:tcPr>
          <w:p w:rsidR="0041726F" w:rsidRDefault="0041726F" w:rsidP="006A0A5C">
            <w:pPr>
              <w:rPr>
                <w:sz w:val="10"/>
                <w:szCs w:val="10"/>
              </w:rPr>
            </w:pPr>
          </w:p>
        </w:tc>
      </w:tr>
      <w:tr w:rsidR="0041726F" w:rsidTr="006A0A5C">
        <w:trPr>
          <w:trHeight w:val="1130"/>
        </w:trPr>
        <w:tc>
          <w:tcPr>
            <w:tcW w:w="2120" w:type="dxa"/>
            <w:tcBorders>
              <w:top w:val="single" w:sz="4" w:space="0" w:color="auto"/>
              <w:left w:val="single" w:sz="4" w:space="0" w:color="auto"/>
              <w:bottom w:val="single" w:sz="4" w:space="0" w:color="auto"/>
            </w:tcBorders>
            <w:shd w:val="clear" w:color="auto" w:fill="D6D8D3"/>
          </w:tcPr>
          <w:p w:rsidR="0041726F" w:rsidRDefault="0041726F" w:rsidP="006A0A5C">
            <w:pPr>
              <w:pStyle w:val="Andere0"/>
              <w:spacing w:line="240" w:lineRule="auto"/>
            </w:pPr>
            <w:r>
              <w:rPr>
                <w:color w:val="000000"/>
                <w:lang w:val="en-US" w:bidi="en-US"/>
              </w:rPr>
              <w:t>SDDS</w:t>
            </w:r>
          </w:p>
        </w:tc>
        <w:tc>
          <w:tcPr>
            <w:tcW w:w="7024" w:type="dxa"/>
            <w:tcBorders>
              <w:top w:val="single" w:sz="4" w:space="0" w:color="auto"/>
              <w:left w:val="single" w:sz="4" w:space="0" w:color="auto"/>
              <w:bottom w:val="single" w:sz="4" w:space="0" w:color="auto"/>
              <w:right w:val="single" w:sz="4" w:space="0" w:color="auto"/>
            </w:tcBorders>
            <w:shd w:val="clear" w:color="auto" w:fill="auto"/>
          </w:tcPr>
          <w:p w:rsidR="0041726F" w:rsidRDefault="0041726F" w:rsidP="006A0A5C">
            <w:pPr>
              <w:rPr>
                <w:sz w:val="10"/>
                <w:szCs w:val="10"/>
              </w:rPr>
            </w:pPr>
          </w:p>
        </w:tc>
      </w:tr>
    </w:tbl>
    <w:p w:rsidR="0041726F" w:rsidRDefault="0041726F" w:rsidP="0041726F">
      <w:pPr>
        <w:pStyle w:val="Flietext0"/>
        <w:spacing w:line="240" w:lineRule="auto"/>
        <w:ind w:left="720"/>
        <w:rPr>
          <w:rFonts w:ascii="Arial" w:hAnsi="Arial" w:cs="Arial"/>
          <w:sz w:val="20"/>
          <w:szCs w:val="20"/>
        </w:rPr>
      </w:pPr>
    </w:p>
    <w:p w:rsidR="0041726F" w:rsidRDefault="0041726F" w:rsidP="0041726F">
      <w:pPr>
        <w:pStyle w:val="Flietext0"/>
        <w:spacing w:line="240" w:lineRule="auto"/>
        <w:ind w:left="360"/>
        <w:rPr>
          <w:rFonts w:ascii="Arial" w:hAnsi="Arial" w:cs="Arial"/>
          <w:sz w:val="20"/>
          <w:szCs w:val="20"/>
        </w:rPr>
      </w:pPr>
    </w:p>
    <w:p w:rsidR="0041726F" w:rsidRDefault="0041726F" w:rsidP="001B7F7D">
      <w:pPr>
        <w:pStyle w:val="Flietext0"/>
        <w:numPr>
          <w:ilvl w:val="0"/>
          <w:numId w:val="29"/>
        </w:numPr>
        <w:spacing w:line="240" w:lineRule="auto"/>
        <w:rPr>
          <w:rFonts w:ascii="Arial" w:hAnsi="Arial" w:cs="Arial"/>
          <w:sz w:val="20"/>
          <w:szCs w:val="20"/>
        </w:rPr>
      </w:pPr>
      <w:r w:rsidRPr="00AA4EE2">
        <w:rPr>
          <w:rFonts w:ascii="Arial" w:hAnsi="Arial" w:cs="Arial"/>
          <w:sz w:val="20"/>
          <w:szCs w:val="20"/>
        </w:rPr>
        <w:t>Welche Aussagen sind richtig?</w:t>
      </w:r>
    </w:p>
    <w:p w:rsidR="0041726F" w:rsidRPr="00AA4EE2" w:rsidRDefault="0041726F" w:rsidP="0041726F">
      <w:pPr>
        <w:pStyle w:val="Flietext0"/>
        <w:spacing w:line="240" w:lineRule="auto"/>
        <w:ind w:left="720"/>
        <w:rPr>
          <w:rFonts w:ascii="Arial" w:hAnsi="Arial" w:cs="Arial"/>
          <w:sz w:val="20"/>
          <w:szCs w:val="20"/>
        </w:rPr>
      </w:pPr>
    </w:p>
    <w:p w:rsidR="0041726F" w:rsidRPr="00AA4EE2" w:rsidRDefault="0041726F" w:rsidP="001B7F7D">
      <w:pPr>
        <w:pStyle w:val="Flietext0"/>
        <w:numPr>
          <w:ilvl w:val="0"/>
          <w:numId w:val="34"/>
        </w:numPr>
        <w:spacing w:line="240" w:lineRule="auto"/>
        <w:ind w:left="993" w:hanging="425"/>
        <w:rPr>
          <w:rFonts w:ascii="Arial" w:hAnsi="Arial" w:cs="Arial"/>
          <w:sz w:val="20"/>
          <w:szCs w:val="20"/>
        </w:rPr>
      </w:pPr>
      <w:r w:rsidRPr="00AA4EE2">
        <w:rPr>
          <w:rFonts w:ascii="Arial" w:hAnsi="Arial" w:cs="Arial"/>
          <w:sz w:val="20"/>
          <w:szCs w:val="20"/>
        </w:rPr>
        <w:t>Algorithmus und Programm sind identische Begriffe.</w:t>
      </w:r>
    </w:p>
    <w:p w:rsidR="0041726F" w:rsidRPr="00AA4EE2" w:rsidRDefault="0041726F" w:rsidP="001B7F7D">
      <w:pPr>
        <w:pStyle w:val="Flietext0"/>
        <w:numPr>
          <w:ilvl w:val="0"/>
          <w:numId w:val="34"/>
        </w:numPr>
        <w:spacing w:line="240" w:lineRule="auto"/>
        <w:ind w:left="993" w:hanging="425"/>
        <w:rPr>
          <w:rFonts w:ascii="Arial" w:hAnsi="Arial" w:cs="Arial"/>
          <w:sz w:val="20"/>
          <w:szCs w:val="20"/>
        </w:rPr>
      </w:pPr>
      <w:r w:rsidRPr="00AA4EE2">
        <w:rPr>
          <w:rFonts w:ascii="Arial" w:hAnsi="Arial" w:cs="Arial"/>
          <w:sz w:val="20"/>
          <w:szCs w:val="20"/>
        </w:rPr>
        <w:t>Algorithmen sind an Programmiersprachen gebunden.</w:t>
      </w:r>
    </w:p>
    <w:p w:rsidR="0041726F" w:rsidRPr="00AA4EE2" w:rsidRDefault="0041726F" w:rsidP="001B7F7D">
      <w:pPr>
        <w:pStyle w:val="Flietext0"/>
        <w:numPr>
          <w:ilvl w:val="0"/>
          <w:numId w:val="34"/>
        </w:numPr>
        <w:spacing w:line="240" w:lineRule="auto"/>
        <w:ind w:left="993" w:hanging="425"/>
        <w:rPr>
          <w:rFonts w:ascii="Arial" w:hAnsi="Arial" w:cs="Arial"/>
          <w:sz w:val="20"/>
          <w:szCs w:val="20"/>
        </w:rPr>
      </w:pPr>
      <w:r w:rsidRPr="00AA4EE2">
        <w:rPr>
          <w:rFonts w:ascii="Arial" w:hAnsi="Arial" w:cs="Arial"/>
          <w:sz w:val="20"/>
          <w:szCs w:val="20"/>
        </w:rPr>
        <w:t>Programme bestehen aus Maschinenbefehlen und Speicheradressen.</w:t>
      </w:r>
    </w:p>
    <w:p w:rsidR="0041726F" w:rsidRDefault="0041726F" w:rsidP="001B7F7D">
      <w:pPr>
        <w:pStyle w:val="Flietext0"/>
        <w:numPr>
          <w:ilvl w:val="0"/>
          <w:numId w:val="34"/>
        </w:numPr>
        <w:spacing w:line="240" w:lineRule="auto"/>
        <w:ind w:left="993" w:hanging="425"/>
        <w:rPr>
          <w:rFonts w:ascii="Arial" w:hAnsi="Arial" w:cs="Arial"/>
          <w:sz w:val="20"/>
          <w:szCs w:val="20"/>
        </w:rPr>
      </w:pPr>
      <w:r w:rsidRPr="00AA4EE2">
        <w:rPr>
          <w:rFonts w:ascii="Arial" w:hAnsi="Arial" w:cs="Arial"/>
          <w:sz w:val="20"/>
          <w:szCs w:val="20"/>
        </w:rPr>
        <w:t>Mithilfe von Programmen werden Algorithmen abgebildet.</w:t>
      </w:r>
    </w:p>
    <w:p w:rsidR="0041726F" w:rsidRPr="00AA4EE2" w:rsidRDefault="0041726F" w:rsidP="0041726F">
      <w:pPr>
        <w:pStyle w:val="Flietext0"/>
        <w:tabs>
          <w:tab w:val="left" w:pos="669"/>
        </w:tabs>
        <w:spacing w:line="240" w:lineRule="auto"/>
        <w:rPr>
          <w:rFonts w:ascii="Arial" w:hAnsi="Arial" w:cs="Arial"/>
          <w:sz w:val="20"/>
          <w:szCs w:val="20"/>
        </w:rPr>
      </w:pPr>
    </w:p>
    <w:p w:rsidR="0041726F" w:rsidRPr="001F124D" w:rsidRDefault="0041726F" w:rsidP="001B7F7D">
      <w:pPr>
        <w:pStyle w:val="Flietext0"/>
        <w:numPr>
          <w:ilvl w:val="0"/>
          <w:numId w:val="29"/>
        </w:numPr>
        <w:spacing w:line="240" w:lineRule="auto"/>
        <w:rPr>
          <w:rFonts w:ascii="Arial" w:hAnsi="Arial" w:cs="Arial"/>
          <w:sz w:val="20"/>
          <w:szCs w:val="20"/>
        </w:rPr>
      </w:pPr>
      <w:r>
        <w:rPr>
          <w:rFonts w:ascii="Arial" w:hAnsi="Arial" w:cs="Arial"/>
          <w:color w:val="000000"/>
          <w:sz w:val="20"/>
          <w:szCs w:val="20"/>
          <w:lang w:eastAsia="de-DE" w:bidi="de-DE"/>
        </w:rPr>
        <w:t>E</w:t>
      </w:r>
      <w:r w:rsidRPr="001F124D">
        <w:rPr>
          <w:rFonts w:ascii="Arial" w:hAnsi="Arial" w:cs="Arial"/>
          <w:color w:val="000000"/>
          <w:sz w:val="20"/>
          <w:szCs w:val="20"/>
          <w:lang w:eastAsia="de-DE" w:bidi="de-DE"/>
        </w:rPr>
        <w:t>rläutern Sie folgende Begriffe:</w:t>
      </w:r>
    </w:p>
    <w:p w:rsidR="0041726F" w:rsidRDefault="0041726F" w:rsidP="0041726F">
      <w:pPr>
        <w:pStyle w:val="Flietext0"/>
        <w:tabs>
          <w:tab w:val="left" w:leader="underscore" w:pos="9108"/>
        </w:tabs>
        <w:spacing w:line="240" w:lineRule="auto"/>
        <w:rPr>
          <w:rFonts w:ascii="Arial" w:hAnsi="Arial" w:cs="Arial"/>
          <w:color w:val="000000"/>
          <w:sz w:val="20"/>
          <w:szCs w:val="20"/>
          <w:lang w:eastAsia="de-DE" w:bidi="de-DE"/>
        </w:rPr>
      </w:pPr>
    </w:p>
    <w:p w:rsidR="0041726F" w:rsidRDefault="0041726F" w:rsidP="0041726F">
      <w:pPr>
        <w:pStyle w:val="Flietext0"/>
        <w:tabs>
          <w:tab w:val="left" w:leader="underscore" w:pos="9108"/>
        </w:tabs>
        <w:spacing w:line="240" w:lineRule="auto"/>
        <w:ind w:left="426"/>
        <w:rPr>
          <w:rFonts w:ascii="Arial" w:hAnsi="Arial" w:cs="Arial"/>
          <w:color w:val="000000"/>
          <w:sz w:val="20"/>
          <w:szCs w:val="20"/>
          <w:lang w:eastAsia="de-DE" w:bidi="de-DE"/>
        </w:rPr>
      </w:pPr>
      <w:r w:rsidRPr="001F124D">
        <w:rPr>
          <w:rFonts w:ascii="Arial" w:hAnsi="Arial" w:cs="Arial"/>
          <w:color w:val="000000"/>
          <w:sz w:val="20"/>
          <w:szCs w:val="20"/>
          <w:lang w:eastAsia="de-DE" w:bidi="de-DE"/>
        </w:rPr>
        <w:t>Algorithmus:</w:t>
      </w:r>
    </w:p>
    <w:p w:rsidR="0041726F" w:rsidRDefault="0041726F" w:rsidP="0041726F">
      <w:pPr>
        <w:pStyle w:val="Flietext0"/>
        <w:tabs>
          <w:tab w:val="left" w:leader="underscore" w:pos="9108"/>
        </w:tabs>
        <w:spacing w:line="240" w:lineRule="auto"/>
        <w:ind w:left="426"/>
        <w:rPr>
          <w:rFonts w:ascii="Arial" w:hAnsi="Arial" w:cs="Arial"/>
          <w:color w:val="000000"/>
          <w:sz w:val="20"/>
          <w:szCs w:val="20"/>
          <w:lang w:eastAsia="de-DE" w:bidi="de-DE"/>
        </w:rPr>
      </w:pPr>
    </w:p>
    <w:p w:rsidR="0041726F" w:rsidRDefault="0041726F" w:rsidP="0041726F">
      <w:pPr>
        <w:pStyle w:val="Flietext0"/>
        <w:tabs>
          <w:tab w:val="left" w:leader="underscore" w:pos="9108"/>
        </w:tabs>
        <w:spacing w:line="240" w:lineRule="auto"/>
        <w:ind w:left="426"/>
        <w:rPr>
          <w:rFonts w:ascii="Arial" w:hAnsi="Arial" w:cs="Arial"/>
          <w:color w:val="000000"/>
          <w:sz w:val="20"/>
          <w:szCs w:val="20"/>
          <w:lang w:val="en-US" w:bidi="en-US"/>
        </w:rPr>
      </w:pPr>
      <w:r>
        <w:rPr>
          <w:rFonts w:ascii="Arial" w:hAnsi="Arial" w:cs="Arial"/>
          <w:color w:val="000000"/>
          <w:sz w:val="20"/>
          <w:szCs w:val="20"/>
          <w:lang w:val="en-US" w:bidi="en-US"/>
        </w:rPr>
        <w:t>Programm:</w:t>
      </w:r>
    </w:p>
    <w:p w:rsidR="0041726F" w:rsidRDefault="0041726F" w:rsidP="0041726F">
      <w:pPr>
        <w:pStyle w:val="Flietext0"/>
        <w:tabs>
          <w:tab w:val="left" w:leader="underscore" w:pos="9108"/>
        </w:tabs>
        <w:spacing w:line="240" w:lineRule="auto"/>
        <w:ind w:left="426"/>
        <w:rPr>
          <w:rFonts w:ascii="Arial" w:hAnsi="Arial" w:cs="Arial"/>
          <w:color w:val="000000"/>
          <w:sz w:val="20"/>
          <w:szCs w:val="20"/>
          <w:lang w:val="en-US" w:bidi="en-US"/>
        </w:rPr>
      </w:pPr>
    </w:p>
    <w:p w:rsidR="0041726F" w:rsidRPr="001F124D" w:rsidRDefault="0041726F" w:rsidP="001B7F7D">
      <w:pPr>
        <w:pStyle w:val="Tabellenbeschriftung0"/>
        <w:numPr>
          <w:ilvl w:val="0"/>
          <w:numId w:val="29"/>
        </w:numPr>
        <w:rPr>
          <w:rFonts w:ascii="Arial" w:hAnsi="Arial" w:cs="Arial"/>
          <w:sz w:val="20"/>
          <w:szCs w:val="20"/>
        </w:rPr>
      </w:pPr>
      <w:r w:rsidRPr="001F124D">
        <w:rPr>
          <w:rFonts w:ascii="Arial" w:hAnsi="Arial" w:cs="Arial"/>
          <w:bCs/>
          <w:sz w:val="20"/>
          <w:szCs w:val="20"/>
          <w:lang w:eastAsia="de-DE" w:bidi="de-DE"/>
        </w:rPr>
        <w:t xml:space="preserve">Überprüfen Sie Ihr Wissen über die </w:t>
      </w:r>
      <w:r w:rsidRPr="001F124D">
        <w:rPr>
          <w:rFonts w:ascii="Arial" w:hAnsi="Arial" w:cs="Arial"/>
          <w:bCs/>
          <w:sz w:val="20"/>
          <w:szCs w:val="20"/>
          <w:lang w:val="en-US" w:bidi="en-US"/>
        </w:rPr>
        <w:t xml:space="preserve">DarstelLungsformen </w:t>
      </w:r>
      <w:r w:rsidRPr="001F124D">
        <w:rPr>
          <w:rFonts w:ascii="Arial" w:hAnsi="Arial" w:cs="Arial"/>
          <w:bCs/>
          <w:sz w:val="20"/>
          <w:szCs w:val="20"/>
          <w:lang w:eastAsia="de-DE" w:bidi="de-DE"/>
        </w:rPr>
        <w:t>von Daten in IT-Systemen.</w:t>
      </w:r>
    </w:p>
    <w:p w:rsidR="0041726F" w:rsidRPr="001F124D" w:rsidRDefault="0041726F" w:rsidP="0041726F">
      <w:pPr>
        <w:pStyle w:val="Flietext0"/>
        <w:tabs>
          <w:tab w:val="left" w:leader="underscore" w:pos="9108"/>
        </w:tabs>
        <w:spacing w:line="240" w:lineRule="auto"/>
        <w:ind w:left="720"/>
        <w:rPr>
          <w:rFonts w:ascii="Arial" w:hAnsi="Arial" w:cs="Arial"/>
          <w:sz w:val="20"/>
          <w:szCs w:val="20"/>
          <w:lang w:eastAsia="de-DE" w:bidi="de-DE"/>
        </w:rPr>
      </w:pPr>
    </w:p>
    <w:tbl>
      <w:tblPr>
        <w:tblOverlap w:val="never"/>
        <w:tblW w:w="8482" w:type="dxa"/>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199"/>
        <w:gridCol w:w="283"/>
      </w:tblGrid>
      <w:tr w:rsidR="0041726F" w:rsidRPr="001F124D" w:rsidTr="006A0A5C">
        <w:trPr>
          <w:trHeight w:val="331"/>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rPr>
                <w:rFonts w:ascii="Arial" w:hAnsi="Arial" w:cs="Arial"/>
                <w:b/>
                <w:sz w:val="20"/>
                <w:szCs w:val="20"/>
              </w:rPr>
            </w:pPr>
            <w:r w:rsidRPr="001F124D">
              <w:rPr>
                <w:rFonts w:ascii="Arial" w:hAnsi="Arial" w:cs="Arial"/>
                <w:b/>
                <w:bCs/>
                <w:sz w:val="20"/>
                <w:szCs w:val="20"/>
                <w:lang w:eastAsia="de-DE" w:bidi="de-DE"/>
              </w:rPr>
              <w:t xml:space="preserve">Darstellungsformen von Daten in </w:t>
            </w:r>
            <w:r w:rsidRPr="001F124D">
              <w:rPr>
                <w:rFonts w:ascii="Arial" w:hAnsi="Arial" w:cs="Arial"/>
                <w:b/>
                <w:bCs/>
                <w:sz w:val="20"/>
                <w:szCs w:val="20"/>
                <w:lang w:val="en-US" w:bidi="en-US"/>
              </w:rPr>
              <w:t>IT-Systemen</w:t>
            </w:r>
          </w:p>
        </w:tc>
        <w:tc>
          <w:tcPr>
            <w:tcW w:w="283" w:type="dxa"/>
            <w:tcBorders>
              <w:left w:val="single" w:sz="4" w:space="0" w:color="auto"/>
            </w:tcBorders>
            <w:shd w:val="clear" w:color="auto" w:fill="auto"/>
          </w:tcPr>
          <w:p w:rsidR="0041726F" w:rsidRPr="001F124D" w:rsidRDefault="0041726F" w:rsidP="006A0A5C">
            <w:pPr>
              <w:rPr>
                <w:b/>
                <w:szCs w:val="20"/>
              </w:rPr>
            </w:pPr>
          </w:p>
        </w:tc>
      </w:tr>
      <w:tr w:rsidR="0041726F" w:rsidRPr="001F124D" w:rsidTr="006A0A5C">
        <w:trPr>
          <w:trHeight w:val="313"/>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rPr>
                <w:rFonts w:ascii="Arial" w:hAnsi="Arial" w:cs="Arial"/>
                <w:sz w:val="20"/>
                <w:szCs w:val="20"/>
              </w:rPr>
            </w:pPr>
            <w:r w:rsidRPr="001F124D">
              <w:rPr>
                <w:rFonts w:ascii="Arial" w:hAnsi="Arial" w:cs="Arial"/>
                <w:sz w:val="20"/>
                <w:szCs w:val="20"/>
                <w:lang w:val="en-US" w:bidi="en-US"/>
              </w:rPr>
              <w:t xml:space="preserve">1. </w:t>
            </w:r>
            <w:r w:rsidRPr="001F124D">
              <w:rPr>
                <w:rFonts w:ascii="Arial" w:hAnsi="Arial" w:cs="Arial"/>
                <w:sz w:val="20"/>
                <w:szCs w:val="20"/>
                <w:lang w:eastAsia="de-DE" w:bidi="de-DE"/>
              </w:rPr>
              <w:t>Welche Aussagen über Gleitkommazahlen sind richtig?</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392"/>
        </w:trPr>
        <w:tc>
          <w:tcPr>
            <w:tcW w:w="8199" w:type="dxa"/>
            <w:tcBorders>
              <w:top w:val="nil"/>
              <w:left w:val="nil"/>
              <w:bottom w:val="nil"/>
              <w:right w:val="single" w:sz="4" w:space="0" w:color="auto"/>
            </w:tcBorders>
            <w:shd w:val="clear" w:color="auto" w:fill="auto"/>
            <w:vAlign w:val="center"/>
          </w:tcPr>
          <w:p w:rsidR="0041726F" w:rsidRPr="001F124D" w:rsidRDefault="0041726F" w:rsidP="006A0A5C">
            <w:pPr>
              <w:pStyle w:val="Andere0"/>
              <w:spacing w:line="240" w:lineRule="auto"/>
              <w:ind w:left="534" w:hanging="174"/>
              <w:rPr>
                <w:rFonts w:ascii="Arial" w:hAnsi="Arial" w:cs="Arial"/>
                <w:sz w:val="20"/>
                <w:szCs w:val="20"/>
              </w:rPr>
            </w:pPr>
            <w:r w:rsidRPr="001F124D">
              <w:rPr>
                <w:rFonts w:ascii="Arial" w:hAnsi="Arial" w:cs="Arial"/>
                <w:sz w:val="20"/>
                <w:szCs w:val="20"/>
                <w:lang w:eastAsia="de-DE" w:bidi="de-DE"/>
              </w:rPr>
              <w:t xml:space="preserve">a) Gleitkommazahlen haben eine festgelegte Anzahl an </w:t>
            </w:r>
            <w:r w:rsidRPr="001F124D">
              <w:rPr>
                <w:rFonts w:ascii="Arial" w:hAnsi="Arial" w:cs="Arial"/>
                <w:sz w:val="20"/>
                <w:szCs w:val="20"/>
                <w:lang w:val="en-US" w:bidi="en-US"/>
              </w:rPr>
              <w:t xml:space="preserve">Vorkomma- </w:t>
            </w:r>
            <w:r w:rsidRPr="001F124D">
              <w:rPr>
                <w:rFonts w:ascii="Arial" w:hAnsi="Arial" w:cs="Arial"/>
                <w:sz w:val="20"/>
                <w:szCs w:val="20"/>
                <w:lang w:eastAsia="de-DE" w:bidi="de-DE"/>
              </w:rPr>
              <w:t xml:space="preserve">und </w:t>
            </w:r>
            <w:r w:rsidRPr="001F124D">
              <w:rPr>
                <w:rFonts w:ascii="Arial" w:hAnsi="Arial" w:cs="Arial"/>
                <w:sz w:val="20"/>
                <w:szCs w:val="20"/>
                <w:lang w:val="en-US" w:bidi="en-US"/>
              </w:rPr>
              <w:t>Nachkommastellen.</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400"/>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ind w:left="534" w:hanging="174"/>
              <w:rPr>
                <w:rFonts w:ascii="Arial" w:hAnsi="Arial" w:cs="Arial"/>
                <w:sz w:val="20"/>
                <w:szCs w:val="20"/>
              </w:rPr>
            </w:pPr>
            <w:r w:rsidRPr="001F124D">
              <w:rPr>
                <w:rFonts w:ascii="Arial" w:hAnsi="Arial" w:cs="Arial"/>
                <w:sz w:val="20"/>
                <w:szCs w:val="20"/>
                <w:lang w:eastAsia="de-DE" w:bidi="de-DE"/>
              </w:rPr>
              <w:t>b) Gleitkommazahlen haben kein Vorzeichenbit.</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396"/>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ind w:left="534" w:hanging="174"/>
              <w:rPr>
                <w:rFonts w:ascii="Arial" w:hAnsi="Arial" w:cs="Arial"/>
                <w:sz w:val="20"/>
                <w:szCs w:val="20"/>
              </w:rPr>
            </w:pPr>
            <w:r w:rsidRPr="001F124D">
              <w:rPr>
                <w:rFonts w:ascii="Arial" w:hAnsi="Arial" w:cs="Arial"/>
                <w:sz w:val="20"/>
                <w:szCs w:val="20"/>
                <w:lang w:eastAsia="de-DE" w:bidi="de-DE"/>
              </w:rPr>
              <w:t>c) Gleitkommazahlen werden u.a. durch einen Exponenten und eine Mantisse abgebildet.</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396"/>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ind w:left="534" w:hanging="174"/>
              <w:rPr>
                <w:rFonts w:ascii="Arial" w:hAnsi="Arial" w:cs="Arial"/>
                <w:sz w:val="20"/>
                <w:szCs w:val="20"/>
              </w:rPr>
            </w:pPr>
            <w:r w:rsidRPr="001F124D">
              <w:rPr>
                <w:rFonts w:ascii="Arial" w:hAnsi="Arial" w:cs="Arial"/>
                <w:sz w:val="20"/>
                <w:szCs w:val="20"/>
                <w:lang w:eastAsia="de-DE" w:bidi="de-DE"/>
              </w:rPr>
              <w:t>d) Gleitkommazahlen haben immer die gleiche Genauigkeit.</w:t>
            </w:r>
          </w:p>
        </w:tc>
        <w:tc>
          <w:tcPr>
            <w:tcW w:w="283" w:type="dxa"/>
            <w:tcBorders>
              <w:left w:val="single" w:sz="4" w:space="0" w:color="auto"/>
              <w:bottom w:val="single" w:sz="4" w:space="0" w:color="auto"/>
            </w:tcBorders>
            <w:shd w:val="clear" w:color="auto" w:fill="auto"/>
          </w:tcPr>
          <w:p w:rsidR="0041726F" w:rsidRPr="001F124D" w:rsidRDefault="0041726F" w:rsidP="006A0A5C">
            <w:pPr>
              <w:rPr>
                <w:szCs w:val="20"/>
              </w:rPr>
            </w:pPr>
          </w:p>
        </w:tc>
      </w:tr>
      <w:tr w:rsidR="0041726F" w:rsidRPr="001F124D" w:rsidTr="006A0A5C">
        <w:trPr>
          <w:trHeight w:val="396"/>
        </w:trPr>
        <w:tc>
          <w:tcPr>
            <w:tcW w:w="8199" w:type="dxa"/>
            <w:tcBorders>
              <w:top w:val="nil"/>
              <w:left w:val="nil"/>
              <w:bottom w:val="nil"/>
              <w:right w:val="nil"/>
            </w:tcBorders>
            <w:shd w:val="clear" w:color="auto" w:fill="auto"/>
            <w:vAlign w:val="bottom"/>
          </w:tcPr>
          <w:p w:rsidR="0041726F" w:rsidRPr="001F124D" w:rsidRDefault="0041726F" w:rsidP="006A0A5C">
            <w:pPr>
              <w:pStyle w:val="Andere0"/>
              <w:spacing w:line="240" w:lineRule="auto"/>
              <w:ind w:firstLine="360"/>
              <w:rPr>
                <w:rFonts w:ascii="Arial" w:hAnsi="Arial" w:cs="Arial"/>
                <w:sz w:val="20"/>
                <w:szCs w:val="20"/>
                <w:lang w:eastAsia="de-DE" w:bidi="de-DE"/>
              </w:rPr>
            </w:pPr>
          </w:p>
        </w:tc>
        <w:tc>
          <w:tcPr>
            <w:tcW w:w="283" w:type="dxa"/>
            <w:tcBorders>
              <w:top w:val="single" w:sz="4" w:space="0" w:color="auto"/>
              <w:left w:val="nil"/>
              <w:bottom w:val="single" w:sz="4" w:space="0" w:color="auto"/>
              <w:right w:val="nil"/>
            </w:tcBorders>
            <w:shd w:val="clear" w:color="auto" w:fill="auto"/>
          </w:tcPr>
          <w:p w:rsidR="0041726F" w:rsidRPr="001F124D" w:rsidRDefault="0041726F" w:rsidP="006A0A5C">
            <w:pPr>
              <w:rPr>
                <w:szCs w:val="20"/>
              </w:rPr>
            </w:pPr>
          </w:p>
        </w:tc>
      </w:tr>
      <w:tr w:rsidR="0041726F" w:rsidRPr="001F124D" w:rsidTr="006A0A5C">
        <w:trPr>
          <w:trHeight w:val="313"/>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rPr>
                <w:rFonts w:ascii="Arial" w:hAnsi="Arial" w:cs="Arial"/>
                <w:sz w:val="20"/>
                <w:szCs w:val="20"/>
              </w:rPr>
            </w:pPr>
            <w:r w:rsidRPr="001F124D">
              <w:rPr>
                <w:rFonts w:ascii="Arial" w:hAnsi="Arial" w:cs="Arial"/>
                <w:sz w:val="20"/>
                <w:szCs w:val="20"/>
                <w:lang w:val="en-US" w:bidi="en-US"/>
              </w:rPr>
              <w:t xml:space="preserve">2. </w:t>
            </w:r>
            <w:r w:rsidRPr="001F124D">
              <w:rPr>
                <w:rFonts w:ascii="Arial" w:hAnsi="Arial" w:cs="Arial"/>
                <w:sz w:val="20"/>
                <w:szCs w:val="20"/>
                <w:lang w:eastAsia="de-DE" w:bidi="de-DE"/>
              </w:rPr>
              <w:t xml:space="preserve">Welche Aussagen über die Darstellung von Zeichen und Text in </w:t>
            </w:r>
            <w:r w:rsidRPr="001F124D">
              <w:rPr>
                <w:rFonts w:ascii="Arial" w:hAnsi="Arial" w:cs="Arial"/>
                <w:sz w:val="20"/>
                <w:szCs w:val="20"/>
                <w:lang w:val="en-US" w:bidi="en-US"/>
              </w:rPr>
              <w:t xml:space="preserve">IT-Systemen </w:t>
            </w:r>
            <w:r w:rsidRPr="001F124D">
              <w:rPr>
                <w:rFonts w:ascii="Arial" w:hAnsi="Arial" w:cs="Arial"/>
                <w:sz w:val="20"/>
                <w:szCs w:val="20"/>
                <w:lang w:eastAsia="de-DE" w:bidi="de-DE"/>
              </w:rPr>
              <w:t>sind richtig?</w:t>
            </w:r>
          </w:p>
        </w:tc>
        <w:tc>
          <w:tcPr>
            <w:tcW w:w="283" w:type="dxa"/>
            <w:tcBorders>
              <w:top w:val="single" w:sz="4" w:space="0" w:color="auto"/>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400"/>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ind w:left="676" w:hanging="316"/>
              <w:rPr>
                <w:rFonts w:ascii="Arial" w:hAnsi="Arial" w:cs="Arial"/>
                <w:sz w:val="20"/>
                <w:szCs w:val="20"/>
              </w:rPr>
            </w:pPr>
            <w:r w:rsidRPr="001F124D">
              <w:rPr>
                <w:rFonts w:ascii="Arial" w:hAnsi="Arial" w:cs="Arial"/>
                <w:sz w:val="20"/>
                <w:szCs w:val="20"/>
                <w:lang w:eastAsia="de-DE" w:bidi="de-DE"/>
              </w:rPr>
              <w:t>a) Buchstaben werden als Bitfolge von Nullen und Einsen dargestellt.</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400"/>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ind w:left="676" w:hanging="316"/>
              <w:rPr>
                <w:rFonts w:ascii="Arial" w:hAnsi="Arial" w:cs="Arial"/>
                <w:sz w:val="20"/>
                <w:szCs w:val="20"/>
              </w:rPr>
            </w:pPr>
            <w:r w:rsidRPr="001F124D">
              <w:rPr>
                <w:rFonts w:ascii="Arial" w:hAnsi="Arial" w:cs="Arial"/>
                <w:sz w:val="20"/>
                <w:szCs w:val="20"/>
                <w:lang w:eastAsia="de-DE" w:bidi="de-DE"/>
              </w:rPr>
              <w:t>b) Alle Zeichen eines Textes sind in sogenannten Zeichensätzen codiert.</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396"/>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ind w:left="676" w:hanging="316"/>
              <w:rPr>
                <w:rFonts w:ascii="Arial" w:hAnsi="Arial" w:cs="Arial"/>
                <w:sz w:val="20"/>
                <w:szCs w:val="20"/>
              </w:rPr>
            </w:pPr>
            <w:r w:rsidRPr="001F124D">
              <w:rPr>
                <w:rFonts w:ascii="Arial" w:hAnsi="Arial" w:cs="Arial"/>
                <w:sz w:val="20"/>
                <w:szCs w:val="20"/>
                <w:lang w:eastAsia="de-DE" w:bidi="de-DE"/>
              </w:rPr>
              <w:t xml:space="preserve">c) Es gibt genau einen </w:t>
            </w:r>
            <w:r w:rsidRPr="001F124D">
              <w:rPr>
                <w:rFonts w:ascii="Arial" w:hAnsi="Arial" w:cs="Arial"/>
                <w:sz w:val="20"/>
                <w:szCs w:val="20"/>
                <w:lang w:val="en-US" w:bidi="en-US"/>
              </w:rPr>
              <w:t xml:space="preserve">Zeichensatz </w:t>
            </w:r>
            <w:r w:rsidRPr="001F124D">
              <w:rPr>
                <w:rFonts w:ascii="Arial" w:hAnsi="Arial" w:cs="Arial"/>
                <w:sz w:val="20"/>
                <w:szCs w:val="20"/>
                <w:lang w:eastAsia="de-DE" w:bidi="de-DE"/>
              </w:rPr>
              <w:t>für die Darstellung von Text.</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0747B">
        <w:trPr>
          <w:trHeight w:val="540"/>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54" w:lineRule="auto"/>
              <w:ind w:left="676" w:hanging="316"/>
              <w:rPr>
                <w:rFonts w:ascii="Arial" w:hAnsi="Arial" w:cs="Arial"/>
                <w:sz w:val="20"/>
                <w:szCs w:val="20"/>
              </w:rPr>
            </w:pPr>
            <w:r w:rsidRPr="001F124D">
              <w:rPr>
                <w:rFonts w:ascii="Arial" w:hAnsi="Arial" w:cs="Arial"/>
                <w:sz w:val="20"/>
                <w:szCs w:val="20"/>
                <w:lang w:eastAsia="de-DE" w:bidi="de-DE"/>
              </w:rPr>
              <w:t xml:space="preserve">d) Unicode ist ein internationaler Standard, der jedes </w:t>
            </w:r>
            <w:r w:rsidRPr="001F124D">
              <w:rPr>
                <w:rFonts w:ascii="Arial" w:hAnsi="Arial" w:cs="Arial"/>
                <w:sz w:val="20"/>
                <w:szCs w:val="20"/>
                <w:lang w:val="en-US" w:bidi="en-US"/>
              </w:rPr>
              <w:t xml:space="preserve">Schriftzeichen </w:t>
            </w:r>
            <w:r w:rsidRPr="001F124D">
              <w:rPr>
                <w:rFonts w:ascii="Arial" w:hAnsi="Arial" w:cs="Arial"/>
                <w:sz w:val="20"/>
                <w:szCs w:val="20"/>
                <w:lang w:eastAsia="de-DE" w:bidi="de-DE"/>
              </w:rPr>
              <w:t xml:space="preserve">oder Textelement aller bekannten </w:t>
            </w:r>
            <w:r w:rsidRPr="001F124D">
              <w:rPr>
                <w:rFonts w:ascii="Arial" w:hAnsi="Arial" w:cs="Arial"/>
                <w:sz w:val="20"/>
                <w:szCs w:val="20"/>
                <w:lang w:val="en-US" w:bidi="en-US"/>
              </w:rPr>
              <w:t xml:space="preserve">Schriftkulturen </w:t>
            </w:r>
            <w:r w:rsidRPr="001F124D">
              <w:rPr>
                <w:rFonts w:ascii="Arial" w:hAnsi="Arial" w:cs="Arial"/>
                <w:sz w:val="20"/>
                <w:szCs w:val="20"/>
                <w:lang w:eastAsia="de-DE" w:bidi="de-DE"/>
              </w:rPr>
              <w:t>und Zeichensysteme in einem digitalen Code festlegt.</w:t>
            </w:r>
          </w:p>
        </w:tc>
        <w:tc>
          <w:tcPr>
            <w:tcW w:w="283" w:type="dxa"/>
            <w:tcBorders>
              <w:left w:val="single" w:sz="4" w:space="0" w:color="auto"/>
              <w:bottom w:val="single" w:sz="4" w:space="0" w:color="auto"/>
            </w:tcBorders>
            <w:shd w:val="clear" w:color="auto" w:fill="auto"/>
          </w:tcPr>
          <w:p w:rsidR="0041726F" w:rsidRPr="001F124D" w:rsidRDefault="0041726F" w:rsidP="006A0A5C">
            <w:pPr>
              <w:rPr>
                <w:szCs w:val="20"/>
              </w:rPr>
            </w:pPr>
          </w:p>
        </w:tc>
      </w:tr>
      <w:tr w:rsidR="0060747B" w:rsidRPr="001F124D" w:rsidTr="0060747B">
        <w:trPr>
          <w:trHeight w:val="540"/>
        </w:trPr>
        <w:tc>
          <w:tcPr>
            <w:tcW w:w="8199" w:type="dxa"/>
            <w:tcBorders>
              <w:top w:val="nil"/>
              <w:left w:val="nil"/>
              <w:bottom w:val="nil"/>
              <w:right w:val="nil"/>
            </w:tcBorders>
            <w:shd w:val="clear" w:color="auto" w:fill="auto"/>
            <w:vAlign w:val="bottom"/>
          </w:tcPr>
          <w:p w:rsidR="0060747B" w:rsidRPr="001F124D" w:rsidRDefault="0060747B" w:rsidP="006A0A5C">
            <w:pPr>
              <w:pStyle w:val="Andere0"/>
              <w:spacing w:line="254" w:lineRule="auto"/>
              <w:ind w:left="676" w:hanging="316"/>
              <w:rPr>
                <w:rFonts w:ascii="Arial" w:hAnsi="Arial" w:cs="Arial"/>
                <w:sz w:val="20"/>
                <w:szCs w:val="20"/>
                <w:lang w:eastAsia="de-DE" w:bidi="de-DE"/>
              </w:rPr>
            </w:pPr>
          </w:p>
        </w:tc>
        <w:tc>
          <w:tcPr>
            <w:tcW w:w="283" w:type="dxa"/>
            <w:tcBorders>
              <w:left w:val="nil"/>
              <w:right w:val="nil"/>
            </w:tcBorders>
            <w:shd w:val="clear" w:color="auto" w:fill="auto"/>
          </w:tcPr>
          <w:p w:rsidR="0060747B" w:rsidRPr="001F124D" w:rsidRDefault="0060747B" w:rsidP="006A0A5C">
            <w:pPr>
              <w:rPr>
                <w:szCs w:val="20"/>
              </w:rPr>
            </w:pPr>
          </w:p>
        </w:tc>
      </w:tr>
      <w:tr w:rsidR="0041726F" w:rsidRPr="001F124D" w:rsidTr="006A0A5C">
        <w:trPr>
          <w:trHeight w:val="313"/>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rPr>
                <w:rFonts w:ascii="Arial" w:hAnsi="Arial" w:cs="Arial"/>
                <w:sz w:val="20"/>
                <w:szCs w:val="20"/>
              </w:rPr>
            </w:pPr>
            <w:r w:rsidRPr="001F124D">
              <w:rPr>
                <w:rFonts w:ascii="Arial" w:hAnsi="Arial" w:cs="Arial"/>
                <w:sz w:val="20"/>
                <w:szCs w:val="20"/>
                <w:lang w:val="en-US" w:bidi="en-US"/>
              </w:rPr>
              <w:t xml:space="preserve">3. </w:t>
            </w:r>
            <w:r w:rsidRPr="001F124D">
              <w:rPr>
                <w:rFonts w:ascii="Arial" w:hAnsi="Arial" w:cs="Arial"/>
                <w:sz w:val="20"/>
                <w:szCs w:val="20"/>
                <w:lang w:eastAsia="de-DE" w:bidi="de-DE"/>
              </w:rPr>
              <w:t>Welche Aussagen über die digitale Darstellung von Grafiken sind falsch?</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396"/>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ind w:firstLine="360"/>
              <w:rPr>
                <w:rFonts w:ascii="Arial" w:hAnsi="Arial" w:cs="Arial"/>
                <w:sz w:val="20"/>
                <w:szCs w:val="20"/>
              </w:rPr>
            </w:pPr>
            <w:r w:rsidRPr="001F124D">
              <w:rPr>
                <w:rFonts w:ascii="Arial" w:hAnsi="Arial" w:cs="Arial"/>
                <w:sz w:val="20"/>
                <w:szCs w:val="20"/>
                <w:lang w:val="en-US" w:bidi="en-US"/>
              </w:rPr>
              <w:t xml:space="preserve">a) </w:t>
            </w:r>
            <w:r w:rsidRPr="001F124D">
              <w:rPr>
                <w:rFonts w:ascii="Arial" w:hAnsi="Arial" w:cs="Arial"/>
                <w:sz w:val="20"/>
                <w:szCs w:val="20"/>
                <w:lang w:eastAsia="de-DE" w:bidi="de-DE"/>
              </w:rPr>
              <w:t>Es gibt mindestens zehn verschiedene Möglichkeiten, um Grafiken digital abzubilden.</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403"/>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ind w:firstLine="360"/>
              <w:rPr>
                <w:rFonts w:ascii="Arial" w:hAnsi="Arial" w:cs="Arial"/>
                <w:sz w:val="20"/>
                <w:szCs w:val="20"/>
              </w:rPr>
            </w:pPr>
            <w:r w:rsidRPr="001F124D">
              <w:rPr>
                <w:rFonts w:ascii="Arial" w:hAnsi="Arial" w:cs="Arial"/>
                <w:sz w:val="20"/>
                <w:szCs w:val="20"/>
                <w:lang w:eastAsia="de-DE" w:bidi="de-DE"/>
              </w:rPr>
              <w:t xml:space="preserve">b) Eine </w:t>
            </w:r>
            <w:r w:rsidRPr="001F124D">
              <w:rPr>
                <w:rFonts w:ascii="Arial" w:hAnsi="Arial" w:cs="Arial"/>
                <w:sz w:val="20"/>
                <w:szCs w:val="20"/>
                <w:lang w:val="en-US" w:bidi="en-US"/>
              </w:rPr>
              <w:t xml:space="preserve">Rastergrafik </w:t>
            </w:r>
            <w:r w:rsidRPr="001F124D">
              <w:rPr>
                <w:rFonts w:ascii="Arial" w:hAnsi="Arial" w:cs="Arial"/>
                <w:sz w:val="20"/>
                <w:szCs w:val="20"/>
                <w:lang w:eastAsia="de-DE" w:bidi="de-DE"/>
              </w:rPr>
              <w:t>besteht aus einer Folge von Bildpunkten.</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392"/>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ind w:firstLine="360"/>
              <w:rPr>
                <w:rFonts w:ascii="Arial" w:hAnsi="Arial" w:cs="Arial"/>
                <w:sz w:val="20"/>
                <w:szCs w:val="20"/>
              </w:rPr>
            </w:pPr>
            <w:r w:rsidRPr="001F124D">
              <w:rPr>
                <w:rFonts w:ascii="Arial" w:hAnsi="Arial" w:cs="Arial"/>
                <w:sz w:val="20"/>
                <w:szCs w:val="20"/>
                <w:lang w:val="en-US" w:bidi="en-US"/>
              </w:rPr>
              <w:t xml:space="preserve">c) Vektorgrafiken </w:t>
            </w:r>
            <w:r w:rsidRPr="001F124D">
              <w:rPr>
                <w:rFonts w:ascii="Arial" w:hAnsi="Arial" w:cs="Arial"/>
                <w:sz w:val="20"/>
                <w:szCs w:val="20"/>
                <w:lang w:eastAsia="de-DE" w:bidi="de-DE"/>
              </w:rPr>
              <w:t>benötigen in der Regel weniger Speicherplatz als Rastergrafiken.</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396"/>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ind w:firstLine="360"/>
              <w:rPr>
                <w:rFonts w:ascii="Arial" w:hAnsi="Arial" w:cs="Arial"/>
                <w:sz w:val="20"/>
                <w:szCs w:val="20"/>
              </w:rPr>
            </w:pPr>
            <w:r w:rsidRPr="001F124D">
              <w:rPr>
                <w:rFonts w:ascii="Arial" w:hAnsi="Arial" w:cs="Arial"/>
                <w:sz w:val="20"/>
                <w:szCs w:val="20"/>
                <w:lang w:val="en-US" w:bidi="en-US"/>
              </w:rPr>
              <w:t xml:space="preserve">d) Rastergrafiken </w:t>
            </w:r>
            <w:r w:rsidRPr="001F124D">
              <w:rPr>
                <w:rFonts w:ascii="Arial" w:hAnsi="Arial" w:cs="Arial"/>
                <w:sz w:val="20"/>
                <w:szCs w:val="20"/>
                <w:lang w:eastAsia="de-DE" w:bidi="de-DE"/>
              </w:rPr>
              <w:t xml:space="preserve">sind ohne </w:t>
            </w:r>
            <w:r w:rsidRPr="001F124D">
              <w:rPr>
                <w:rFonts w:ascii="Arial" w:hAnsi="Arial" w:cs="Arial"/>
                <w:sz w:val="20"/>
                <w:szCs w:val="20"/>
                <w:lang w:val="en-US" w:bidi="en-US"/>
              </w:rPr>
              <w:t>Qualitatsverlustskalierbar.</w:t>
            </w:r>
          </w:p>
        </w:tc>
        <w:tc>
          <w:tcPr>
            <w:tcW w:w="283" w:type="dxa"/>
            <w:tcBorders>
              <w:left w:val="single" w:sz="4" w:space="0" w:color="auto"/>
              <w:bottom w:val="single" w:sz="4" w:space="0" w:color="auto"/>
            </w:tcBorders>
            <w:shd w:val="clear" w:color="auto" w:fill="auto"/>
          </w:tcPr>
          <w:p w:rsidR="0041726F" w:rsidRPr="001F124D" w:rsidRDefault="0041726F" w:rsidP="006A0A5C">
            <w:pPr>
              <w:rPr>
                <w:szCs w:val="20"/>
              </w:rPr>
            </w:pPr>
          </w:p>
        </w:tc>
      </w:tr>
      <w:tr w:rsidR="0041726F" w:rsidRPr="001F124D" w:rsidTr="006A0A5C">
        <w:trPr>
          <w:trHeight w:val="396"/>
        </w:trPr>
        <w:tc>
          <w:tcPr>
            <w:tcW w:w="8199" w:type="dxa"/>
            <w:tcBorders>
              <w:top w:val="nil"/>
              <w:left w:val="nil"/>
              <w:bottom w:val="nil"/>
              <w:right w:val="nil"/>
            </w:tcBorders>
            <w:shd w:val="clear" w:color="auto" w:fill="auto"/>
            <w:vAlign w:val="bottom"/>
          </w:tcPr>
          <w:p w:rsidR="0041726F" w:rsidRPr="001F124D" w:rsidRDefault="0041726F" w:rsidP="006A0A5C">
            <w:pPr>
              <w:pStyle w:val="Andere0"/>
              <w:spacing w:line="240" w:lineRule="auto"/>
              <w:ind w:firstLine="360"/>
              <w:rPr>
                <w:rFonts w:ascii="Arial" w:hAnsi="Arial" w:cs="Arial"/>
                <w:sz w:val="20"/>
                <w:szCs w:val="20"/>
                <w:lang w:val="en-US" w:bidi="en-US"/>
              </w:rPr>
            </w:pPr>
          </w:p>
        </w:tc>
        <w:tc>
          <w:tcPr>
            <w:tcW w:w="283" w:type="dxa"/>
            <w:tcBorders>
              <w:left w:val="nil"/>
              <w:right w:val="nil"/>
            </w:tcBorders>
            <w:shd w:val="clear" w:color="auto" w:fill="auto"/>
          </w:tcPr>
          <w:p w:rsidR="0041726F" w:rsidRPr="001F124D" w:rsidRDefault="0041726F" w:rsidP="006A0A5C">
            <w:pPr>
              <w:rPr>
                <w:szCs w:val="20"/>
              </w:rPr>
            </w:pPr>
          </w:p>
        </w:tc>
      </w:tr>
      <w:tr w:rsidR="0041726F" w:rsidRPr="001F124D" w:rsidTr="006A0A5C">
        <w:trPr>
          <w:trHeight w:val="310"/>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rPr>
                <w:rFonts w:ascii="Arial" w:hAnsi="Arial" w:cs="Arial"/>
                <w:sz w:val="20"/>
                <w:szCs w:val="20"/>
              </w:rPr>
            </w:pPr>
            <w:r w:rsidRPr="001F124D">
              <w:rPr>
                <w:rFonts w:ascii="Arial" w:hAnsi="Arial" w:cs="Arial"/>
                <w:sz w:val="20"/>
                <w:szCs w:val="20"/>
                <w:lang w:val="en-US" w:bidi="en-US"/>
              </w:rPr>
              <w:t xml:space="preserve">4. </w:t>
            </w:r>
            <w:r w:rsidRPr="001F124D">
              <w:rPr>
                <w:rFonts w:ascii="Arial" w:hAnsi="Arial" w:cs="Arial"/>
                <w:sz w:val="20"/>
                <w:szCs w:val="20"/>
                <w:lang w:eastAsia="de-DE" w:bidi="de-DE"/>
              </w:rPr>
              <w:t xml:space="preserve">Welche Aussagen über </w:t>
            </w:r>
            <w:r w:rsidRPr="001F124D">
              <w:rPr>
                <w:rFonts w:ascii="Arial" w:hAnsi="Arial" w:cs="Arial"/>
                <w:sz w:val="20"/>
                <w:szCs w:val="20"/>
                <w:lang w:val="en-US" w:bidi="en-US"/>
              </w:rPr>
              <w:t xml:space="preserve">Farbmodelle </w:t>
            </w:r>
            <w:r w:rsidRPr="001F124D">
              <w:rPr>
                <w:rFonts w:ascii="Arial" w:hAnsi="Arial" w:cs="Arial"/>
                <w:sz w:val="20"/>
                <w:szCs w:val="20"/>
                <w:lang w:eastAsia="de-DE" w:bidi="de-DE"/>
              </w:rPr>
              <w:t>sind richtig?</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396"/>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ind w:left="818" w:hanging="458"/>
              <w:rPr>
                <w:rFonts w:ascii="Arial" w:hAnsi="Arial" w:cs="Arial"/>
                <w:sz w:val="20"/>
                <w:szCs w:val="20"/>
              </w:rPr>
            </w:pPr>
            <w:r w:rsidRPr="001F124D">
              <w:rPr>
                <w:rFonts w:ascii="Arial" w:hAnsi="Arial" w:cs="Arial"/>
                <w:sz w:val="20"/>
                <w:szCs w:val="20"/>
                <w:lang w:val="en-US" w:bidi="en-US"/>
              </w:rPr>
              <w:t>a) Es</w:t>
            </w:r>
            <w:r>
              <w:rPr>
                <w:rFonts w:ascii="Arial" w:hAnsi="Arial" w:cs="Arial"/>
                <w:sz w:val="20"/>
                <w:szCs w:val="20"/>
                <w:lang w:val="en-US" w:bidi="en-US"/>
              </w:rPr>
              <w:t xml:space="preserve"> </w:t>
            </w:r>
            <w:r w:rsidRPr="001F124D">
              <w:rPr>
                <w:rFonts w:ascii="Arial" w:hAnsi="Arial" w:cs="Arial"/>
                <w:sz w:val="20"/>
                <w:szCs w:val="20"/>
                <w:lang w:val="en-US" w:bidi="en-US"/>
              </w:rPr>
              <w:t>gibt</w:t>
            </w:r>
            <w:r>
              <w:rPr>
                <w:rFonts w:ascii="Arial" w:hAnsi="Arial" w:cs="Arial"/>
                <w:sz w:val="20"/>
                <w:szCs w:val="20"/>
                <w:lang w:val="en-US" w:bidi="en-US"/>
              </w:rPr>
              <w:t xml:space="preserve"> </w:t>
            </w:r>
            <w:r w:rsidRPr="001F124D">
              <w:rPr>
                <w:rFonts w:ascii="Arial" w:hAnsi="Arial" w:cs="Arial"/>
                <w:sz w:val="20"/>
                <w:szCs w:val="20"/>
                <w:lang w:val="en-US" w:bidi="en-US"/>
              </w:rPr>
              <w:t>genau</w:t>
            </w:r>
            <w:r>
              <w:rPr>
                <w:rFonts w:ascii="Arial" w:hAnsi="Arial" w:cs="Arial"/>
                <w:sz w:val="20"/>
                <w:szCs w:val="20"/>
                <w:lang w:val="en-US" w:bidi="en-US"/>
              </w:rPr>
              <w:t xml:space="preserve"> </w:t>
            </w:r>
            <w:r w:rsidRPr="001F124D">
              <w:rPr>
                <w:rFonts w:ascii="Arial" w:hAnsi="Arial" w:cs="Arial"/>
                <w:sz w:val="20"/>
                <w:szCs w:val="20"/>
                <w:lang w:val="en-US" w:bidi="en-US"/>
              </w:rPr>
              <w:t xml:space="preserve">zwei </w:t>
            </w:r>
            <w:r w:rsidRPr="001F124D">
              <w:rPr>
                <w:rFonts w:ascii="Arial" w:hAnsi="Arial" w:cs="Arial"/>
                <w:sz w:val="20"/>
                <w:szCs w:val="20"/>
                <w:lang w:eastAsia="de-DE" w:bidi="de-DE"/>
              </w:rPr>
              <w:t>Farbmodelle.</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396"/>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ind w:left="818" w:hanging="458"/>
              <w:rPr>
                <w:rFonts w:ascii="Arial" w:hAnsi="Arial" w:cs="Arial"/>
                <w:sz w:val="20"/>
                <w:szCs w:val="20"/>
              </w:rPr>
            </w:pPr>
            <w:r w:rsidRPr="001F124D">
              <w:rPr>
                <w:rFonts w:ascii="Arial" w:hAnsi="Arial" w:cs="Arial"/>
                <w:sz w:val="20"/>
                <w:szCs w:val="20"/>
                <w:lang w:eastAsia="de-DE" w:bidi="de-DE"/>
              </w:rPr>
              <w:t xml:space="preserve">b) Das </w:t>
            </w:r>
            <w:r w:rsidRPr="001F124D">
              <w:rPr>
                <w:rFonts w:ascii="Arial" w:hAnsi="Arial" w:cs="Arial"/>
                <w:sz w:val="20"/>
                <w:szCs w:val="20"/>
                <w:lang w:val="en-US" w:bidi="en-US"/>
              </w:rPr>
              <w:t xml:space="preserve">RGB-Farbmodell </w:t>
            </w:r>
            <w:r w:rsidRPr="001F124D">
              <w:rPr>
                <w:rFonts w:ascii="Arial" w:hAnsi="Arial" w:cs="Arial"/>
                <w:sz w:val="20"/>
                <w:szCs w:val="20"/>
                <w:lang w:eastAsia="de-DE" w:bidi="de-DE"/>
              </w:rPr>
              <w:t xml:space="preserve">ist eine </w:t>
            </w:r>
            <w:r w:rsidRPr="001F124D">
              <w:rPr>
                <w:rFonts w:ascii="Arial" w:hAnsi="Arial" w:cs="Arial"/>
                <w:sz w:val="20"/>
                <w:szCs w:val="20"/>
                <w:lang w:val="en-US" w:bidi="en-US"/>
              </w:rPr>
              <w:t xml:space="preserve">Subtraktive </w:t>
            </w:r>
            <w:r w:rsidRPr="001F124D">
              <w:rPr>
                <w:rFonts w:ascii="Arial" w:hAnsi="Arial" w:cs="Arial"/>
                <w:sz w:val="20"/>
                <w:szCs w:val="20"/>
                <w:lang w:eastAsia="de-DE" w:bidi="de-DE"/>
              </w:rPr>
              <w:t>Mischung aus den Farben Rot, Grün, Blau.</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544"/>
        </w:trPr>
        <w:tc>
          <w:tcPr>
            <w:tcW w:w="8199" w:type="dxa"/>
            <w:tcBorders>
              <w:top w:val="nil"/>
              <w:left w:val="nil"/>
              <w:bottom w:val="nil"/>
              <w:right w:val="single" w:sz="4" w:space="0" w:color="auto"/>
            </w:tcBorders>
            <w:shd w:val="clear" w:color="auto" w:fill="auto"/>
          </w:tcPr>
          <w:p w:rsidR="0041726F" w:rsidRPr="001F124D" w:rsidRDefault="0041726F" w:rsidP="006A0A5C">
            <w:pPr>
              <w:pStyle w:val="Andere0"/>
              <w:spacing w:line="252" w:lineRule="auto"/>
              <w:ind w:left="818" w:hanging="458"/>
              <w:rPr>
                <w:rFonts w:ascii="Arial" w:hAnsi="Arial" w:cs="Arial"/>
                <w:sz w:val="20"/>
                <w:szCs w:val="20"/>
              </w:rPr>
            </w:pPr>
            <w:r w:rsidRPr="001F124D">
              <w:rPr>
                <w:rFonts w:ascii="Arial" w:hAnsi="Arial" w:cs="Arial"/>
                <w:sz w:val="20"/>
                <w:szCs w:val="20"/>
                <w:lang w:eastAsia="de-DE" w:bidi="de-DE"/>
              </w:rPr>
              <w:t xml:space="preserve">c) Das </w:t>
            </w:r>
            <w:r w:rsidRPr="001F124D">
              <w:rPr>
                <w:rFonts w:ascii="Arial" w:hAnsi="Arial" w:cs="Arial"/>
                <w:sz w:val="20"/>
                <w:szCs w:val="20"/>
                <w:lang w:val="en-US" w:bidi="en-US"/>
              </w:rPr>
              <w:t xml:space="preserve">Farbmodell </w:t>
            </w:r>
            <w:r w:rsidRPr="001F124D">
              <w:rPr>
                <w:rFonts w:ascii="Arial" w:hAnsi="Arial" w:cs="Arial"/>
                <w:sz w:val="20"/>
                <w:szCs w:val="20"/>
                <w:lang w:eastAsia="de-DE" w:bidi="de-DE"/>
              </w:rPr>
              <w:t xml:space="preserve">CMYK ist eine </w:t>
            </w:r>
            <w:r w:rsidRPr="001F124D">
              <w:rPr>
                <w:rFonts w:ascii="Arial" w:hAnsi="Arial" w:cs="Arial"/>
                <w:sz w:val="20"/>
                <w:szCs w:val="20"/>
                <w:lang w:val="en-US" w:bidi="en-US"/>
              </w:rPr>
              <w:t xml:space="preserve">Subtraktive </w:t>
            </w:r>
            <w:r w:rsidRPr="001F124D">
              <w:rPr>
                <w:rFonts w:ascii="Arial" w:hAnsi="Arial" w:cs="Arial"/>
                <w:sz w:val="20"/>
                <w:szCs w:val="20"/>
                <w:lang w:eastAsia="de-DE" w:bidi="de-DE"/>
              </w:rPr>
              <w:t>Mischung aus den Farben Cyan, Magenta, Gelb und Schwarz.</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396"/>
        </w:trPr>
        <w:tc>
          <w:tcPr>
            <w:tcW w:w="8199" w:type="dxa"/>
            <w:tcBorders>
              <w:top w:val="nil"/>
              <w:left w:val="nil"/>
              <w:bottom w:val="nil"/>
              <w:right w:val="single" w:sz="4" w:space="0" w:color="auto"/>
            </w:tcBorders>
            <w:shd w:val="clear" w:color="auto" w:fill="auto"/>
            <w:vAlign w:val="center"/>
          </w:tcPr>
          <w:p w:rsidR="0041726F" w:rsidRPr="001F124D" w:rsidRDefault="0041726F" w:rsidP="006A0A5C">
            <w:pPr>
              <w:pStyle w:val="Andere0"/>
              <w:spacing w:line="240" w:lineRule="auto"/>
              <w:ind w:left="818" w:hanging="458"/>
              <w:rPr>
                <w:rFonts w:ascii="Arial" w:hAnsi="Arial" w:cs="Arial"/>
                <w:sz w:val="20"/>
                <w:szCs w:val="20"/>
              </w:rPr>
            </w:pPr>
            <w:r w:rsidRPr="001F124D">
              <w:rPr>
                <w:rFonts w:ascii="Arial" w:hAnsi="Arial" w:cs="Arial"/>
                <w:sz w:val="20"/>
                <w:szCs w:val="20"/>
                <w:lang w:eastAsia="de-DE" w:bidi="de-DE"/>
              </w:rPr>
              <w:t xml:space="preserve">d) Eine </w:t>
            </w:r>
            <w:r w:rsidRPr="001F124D">
              <w:rPr>
                <w:rFonts w:ascii="Arial" w:hAnsi="Arial" w:cs="Arial"/>
                <w:sz w:val="20"/>
                <w:szCs w:val="20"/>
                <w:lang w:val="en-US" w:bidi="en-US"/>
              </w:rPr>
              <w:t xml:space="preserve">Farbtiefe </w:t>
            </w:r>
            <w:r w:rsidRPr="001F124D">
              <w:rPr>
                <w:rFonts w:ascii="Arial" w:hAnsi="Arial" w:cs="Arial"/>
                <w:sz w:val="20"/>
                <w:szCs w:val="20"/>
                <w:lang w:eastAsia="de-DE" w:bidi="de-DE"/>
              </w:rPr>
              <w:t xml:space="preserve">von </w:t>
            </w:r>
            <w:r w:rsidRPr="001F124D">
              <w:rPr>
                <w:rFonts w:ascii="Arial" w:hAnsi="Arial" w:cs="Arial"/>
                <w:sz w:val="20"/>
                <w:szCs w:val="20"/>
                <w:lang w:val="en-US" w:bidi="en-US"/>
              </w:rPr>
              <w:t xml:space="preserve">8 </w:t>
            </w:r>
            <w:r w:rsidRPr="001F124D">
              <w:rPr>
                <w:rFonts w:ascii="Arial" w:hAnsi="Arial" w:cs="Arial"/>
                <w:sz w:val="20"/>
                <w:szCs w:val="20"/>
                <w:lang w:eastAsia="de-DE" w:bidi="de-DE"/>
              </w:rPr>
              <w:t xml:space="preserve">Bit ermöglicht eine Darstellung von </w:t>
            </w:r>
            <w:r w:rsidRPr="001F124D">
              <w:rPr>
                <w:rFonts w:ascii="Arial" w:hAnsi="Arial" w:cs="Arial"/>
                <w:sz w:val="20"/>
                <w:szCs w:val="20"/>
                <w:lang w:val="en-US" w:bidi="en-US"/>
              </w:rPr>
              <w:t xml:space="preserve">256 </w:t>
            </w:r>
            <w:r w:rsidRPr="001F124D">
              <w:rPr>
                <w:rFonts w:ascii="Arial" w:hAnsi="Arial" w:cs="Arial"/>
                <w:sz w:val="20"/>
                <w:szCs w:val="20"/>
                <w:lang w:eastAsia="de-DE" w:bidi="de-DE"/>
              </w:rPr>
              <w:t>verschiedenen Farben.</w:t>
            </w:r>
          </w:p>
        </w:tc>
        <w:tc>
          <w:tcPr>
            <w:tcW w:w="283" w:type="dxa"/>
            <w:tcBorders>
              <w:left w:val="single" w:sz="4" w:space="0" w:color="auto"/>
              <w:bottom w:val="single" w:sz="4" w:space="0" w:color="auto"/>
            </w:tcBorders>
            <w:shd w:val="clear" w:color="auto" w:fill="auto"/>
          </w:tcPr>
          <w:p w:rsidR="0041726F" w:rsidRPr="001F124D" w:rsidRDefault="0041726F" w:rsidP="006A0A5C">
            <w:pPr>
              <w:rPr>
                <w:szCs w:val="20"/>
              </w:rPr>
            </w:pPr>
          </w:p>
        </w:tc>
      </w:tr>
      <w:tr w:rsidR="0041726F" w:rsidRPr="001F124D" w:rsidTr="006A0A5C">
        <w:trPr>
          <w:trHeight w:val="396"/>
        </w:trPr>
        <w:tc>
          <w:tcPr>
            <w:tcW w:w="8199" w:type="dxa"/>
            <w:tcBorders>
              <w:top w:val="nil"/>
              <w:left w:val="nil"/>
              <w:bottom w:val="nil"/>
              <w:right w:val="nil"/>
            </w:tcBorders>
            <w:shd w:val="clear" w:color="auto" w:fill="auto"/>
            <w:vAlign w:val="center"/>
          </w:tcPr>
          <w:p w:rsidR="0041726F" w:rsidRPr="001F124D" w:rsidRDefault="0041726F" w:rsidP="006A0A5C">
            <w:pPr>
              <w:pStyle w:val="Andere0"/>
              <w:spacing w:line="240" w:lineRule="auto"/>
              <w:ind w:left="818" w:hanging="458"/>
              <w:rPr>
                <w:rFonts w:ascii="Arial" w:hAnsi="Arial" w:cs="Arial"/>
                <w:sz w:val="20"/>
                <w:szCs w:val="20"/>
                <w:lang w:eastAsia="de-DE" w:bidi="de-DE"/>
              </w:rPr>
            </w:pPr>
          </w:p>
        </w:tc>
        <w:tc>
          <w:tcPr>
            <w:tcW w:w="283" w:type="dxa"/>
            <w:tcBorders>
              <w:left w:val="nil"/>
              <w:right w:val="nil"/>
            </w:tcBorders>
            <w:shd w:val="clear" w:color="auto" w:fill="auto"/>
          </w:tcPr>
          <w:p w:rsidR="0041726F" w:rsidRPr="001F124D" w:rsidRDefault="0041726F" w:rsidP="006A0A5C">
            <w:pPr>
              <w:rPr>
                <w:szCs w:val="20"/>
              </w:rPr>
            </w:pPr>
          </w:p>
        </w:tc>
      </w:tr>
      <w:tr w:rsidR="0041726F" w:rsidRPr="001F124D" w:rsidTr="006A0A5C">
        <w:trPr>
          <w:trHeight w:val="310"/>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rPr>
                <w:rFonts w:ascii="Arial" w:hAnsi="Arial" w:cs="Arial"/>
                <w:sz w:val="20"/>
                <w:szCs w:val="20"/>
              </w:rPr>
            </w:pPr>
            <w:r w:rsidRPr="001F124D">
              <w:rPr>
                <w:rFonts w:ascii="Arial" w:hAnsi="Arial" w:cs="Arial"/>
                <w:sz w:val="20"/>
                <w:szCs w:val="20"/>
                <w:lang w:val="en-US" w:bidi="en-US"/>
              </w:rPr>
              <w:t xml:space="preserve">5. </w:t>
            </w:r>
            <w:r w:rsidRPr="001F124D">
              <w:rPr>
                <w:rFonts w:ascii="Arial" w:hAnsi="Arial" w:cs="Arial"/>
                <w:sz w:val="20"/>
                <w:szCs w:val="20"/>
                <w:lang w:eastAsia="de-DE" w:bidi="de-DE"/>
              </w:rPr>
              <w:t xml:space="preserve">Welche Aussagen über die digitale Abbildung von </w:t>
            </w:r>
            <w:r w:rsidRPr="001F124D">
              <w:rPr>
                <w:rFonts w:ascii="Arial" w:hAnsi="Arial" w:cs="Arial"/>
                <w:sz w:val="20"/>
                <w:szCs w:val="20"/>
                <w:lang w:val="en-US" w:bidi="en-US"/>
              </w:rPr>
              <w:t xml:space="preserve">Audiodaten </w:t>
            </w:r>
            <w:r w:rsidRPr="001F124D">
              <w:rPr>
                <w:rFonts w:ascii="Arial" w:hAnsi="Arial" w:cs="Arial"/>
                <w:sz w:val="20"/>
                <w:szCs w:val="20"/>
                <w:lang w:eastAsia="de-DE" w:bidi="de-DE"/>
              </w:rPr>
              <w:t>sind richtig?</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396"/>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ind w:left="818" w:hanging="458"/>
              <w:rPr>
                <w:rFonts w:ascii="Arial" w:hAnsi="Arial" w:cs="Arial"/>
                <w:sz w:val="20"/>
                <w:szCs w:val="20"/>
              </w:rPr>
            </w:pPr>
            <w:r w:rsidRPr="001F124D">
              <w:rPr>
                <w:rFonts w:ascii="Arial" w:hAnsi="Arial" w:cs="Arial"/>
                <w:sz w:val="20"/>
                <w:szCs w:val="20"/>
                <w:lang w:val="en-US" w:bidi="en-US"/>
              </w:rPr>
              <w:t xml:space="preserve">a) </w:t>
            </w:r>
            <w:r w:rsidRPr="001F124D">
              <w:rPr>
                <w:rFonts w:ascii="Arial" w:hAnsi="Arial" w:cs="Arial"/>
                <w:sz w:val="20"/>
                <w:szCs w:val="20"/>
                <w:lang w:eastAsia="de-DE" w:bidi="de-DE"/>
              </w:rPr>
              <w:t xml:space="preserve">Die </w:t>
            </w:r>
            <w:r w:rsidRPr="001F124D">
              <w:rPr>
                <w:rFonts w:ascii="Arial" w:hAnsi="Arial" w:cs="Arial"/>
                <w:sz w:val="20"/>
                <w:szCs w:val="20"/>
                <w:lang w:val="en-US" w:bidi="en-US"/>
              </w:rPr>
              <w:t xml:space="preserve">Sampling-Rate </w:t>
            </w:r>
            <w:r w:rsidRPr="001F124D">
              <w:rPr>
                <w:rFonts w:ascii="Arial" w:hAnsi="Arial" w:cs="Arial"/>
                <w:sz w:val="20"/>
                <w:szCs w:val="20"/>
                <w:lang w:eastAsia="de-DE" w:bidi="de-DE"/>
              </w:rPr>
              <w:t>gibt die Anzahl der Messungen pro Millisekunde an.</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544"/>
        </w:trPr>
        <w:tc>
          <w:tcPr>
            <w:tcW w:w="8199" w:type="dxa"/>
            <w:tcBorders>
              <w:top w:val="nil"/>
              <w:left w:val="nil"/>
              <w:bottom w:val="nil"/>
              <w:right w:val="single" w:sz="4" w:space="0" w:color="auto"/>
            </w:tcBorders>
            <w:shd w:val="clear" w:color="auto" w:fill="auto"/>
          </w:tcPr>
          <w:p w:rsidR="0041726F" w:rsidRPr="001F124D" w:rsidRDefault="0041726F" w:rsidP="006A0A5C">
            <w:pPr>
              <w:pStyle w:val="Andere0"/>
              <w:spacing w:line="252" w:lineRule="auto"/>
              <w:ind w:left="818" w:hanging="458"/>
              <w:rPr>
                <w:rFonts w:ascii="Arial" w:hAnsi="Arial" w:cs="Arial"/>
                <w:sz w:val="20"/>
                <w:szCs w:val="20"/>
              </w:rPr>
            </w:pPr>
            <w:r w:rsidRPr="001F124D">
              <w:rPr>
                <w:rFonts w:ascii="Arial" w:hAnsi="Arial" w:cs="Arial"/>
                <w:sz w:val="20"/>
                <w:szCs w:val="20"/>
                <w:lang w:val="en-US" w:bidi="en-US"/>
              </w:rPr>
              <w:t xml:space="preserve">b) </w:t>
            </w:r>
            <w:r w:rsidRPr="001F124D">
              <w:rPr>
                <w:rFonts w:ascii="Arial" w:hAnsi="Arial" w:cs="Arial"/>
                <w:sz w:val="20"/>
                <w:szCs w:val="20"/>
                <w:lang w:eastAsia="de-DE" w:bidi="de-DE"/>
              </w:rPr>
              <w:t xml:space="preserve">Die </w:t>
            </w:r>
            <w:r w:rsidRPr="001F124D">
              <w:rPr>
                <w:rFonts w:ascii="Arial" w:hAnsi="Arial" w:cs="Arial"/>
                <w:sz w:val="20"/>
                <w:szCs w:val="20"/>
                <w:lang w:val="en-US" w:bidi="en-US"/>
              </w:rPr>
              <w:t xml:space="preserve">Sampling-Tiefe </w:t>
            </w:r>
            <w:r w:rsidRPr="001F124D">
              <w:rPr>
                <w:rFonts w:ascii="Arial" w:hAnsi="Arial" w:cs="Arial"/>
                <w:sz w:val="20"/>
                <w:szCs w:val="20"/>
                <w:lang w:eastAsia="de-DE" w:bidi="de-DE"/>
              </w:rPr>
              <w:t xml:space="preserve">gibt an, wie viele Bytes für die </w:t>
            </w:r>
            <w:r w:rsidRPr="001F124D">
              <w:rPr>
                <w:rFonts w:ascii="Arial" w:hAnsi="Arial" w:cs="Arial"/>
                <w:sz w:val="20"/>
                <w:szCs w:val="20"/>
                <w:lang w:val="en-US" w:bidi="en-US"/>
              </w:rPr>
              <w:t xml:space="preserve">Speicherung </w:t>
            </w:r>
            <w:r w:rsidRPr="001F124D">
              <w:rPr>
                <w:rFonts w:ascii="Arial" w:hAnsi="Arial" w:cs="Arial"/>
                <w:sz w:val="20"/>
                <w:szCs w:val="20"/>
                <w:lang w:eastAsia="de-DE" w:bidi="de-DE"/>
              </w:rPr>
              <w:t>eines einzelnen Tons verwendet werden.</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396"/>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ind w:left="818" w:hanging="458"/>
              <w:rPr>
                <w:rFonts w:ascii="Arial" w:hAnsi="Arial" w:cs="Arial"/>
                <w:sz w:val="20"/>
                <w:szCs w:val="20"/>
              </w:rPr>
            </w:pPr>
            <w:r w:rsidRPr="001F124D">
              <w:rPr>
                <w:rFonts w:ascii="Arial" w:hAnsi="Arial" w:cs="Arial"/>
                <w:sz w:val="20"/>
                <w:szCs w:val="20"/>
                <w:lang w:eastAsia="de-DE" w:bidi="de-DE"/>
              </w:rPr>
              <w:t xml:space="preserve">c) Das Verfahren zur digitalen Darstellung von </w:t>
            </w:r>
            <w:r w:rsidRPr="001F124D">
              <w:rPr>
                <w:rFonts w:ascii="Arial" w:hAnsi="Arial" w:cs="Arial"/>
                <w:sz w:val="20"/>
                <w:szCs w:val="20"/>
                <w:lang w:val="en-US" w:bidi="en-US"/>
              </w:rPr>
              <w:t xml:space="preserve">Audiodaten </w:t>
            </w:r>
            <w:r w:rsidRPr="001F124D">
              <w:rPr>
                <w:rFonts w:ascii="Arial" w:hAnsi="Arial" w:cs="Arial"/>
                <w:sz w:val="20"/>
                <w:szCs w:val="20"/>
                <w:lang w:eastAsia="de-DE" w:bidi="de-DE"/>
              </w:rPr>
              <w:t xml:space="preserve">heißt </w:t>
            </w:r>
            <w:r w:rsidRPr="001F124D">
              <w:rPr>
                <w:rFonts w:ascii="Arial" w:hAnsi="Arial" w:cs="Arial"/>
                <w:sz w:val="20"/>
                <w:szCs w:val="20"/>
                <w:lang w:val="en-US" w:bidi="en-US"/>
              </w:rPr>
              <w:t>Audiodigit.</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400"/>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ind w:left="818" w:hanging="458"/>
              <w:rPr>
                <w:rFonts w:ascii="Arial" w:hAnsi="Arial" w:cs="Arial"/>
                <w:sz w:val="20"/>
                <w:szCs w:val="20"/>
              </w:rPr>
            </w:pPr>
            <w:r w:rsidRPr="001F124D">
              <w:rPr>
                <w:rFonts w:ascii="Arial" w:hAnsi="Arial" w:cs="Arial"/>
                <w:sz w:val="20"/>
                <w:szCs w:val="20"/>
                <w:lang w:eastAsia="de-DE" w:bidi="de-DE"/>
              </w:rPr>
              <w:t>d) Bei Dolby Digital werden mehrere Tonkanäle verwendet.</w:t>
            </w:r>
          </w:p>
        </w:tc>
        <w:tc>
          <w:tcPr>
            <w:tcW w:w="283" w:type="dxa"/>
            <w:tcBorders>
              <w:left w:val="single" w:sz="4" w:space="0" w:color="auto"/>
              <w:bottom w:val="single" w:sz="4" w:space="0" w:color="auto"/>
            </w:tcBorders>
            <w:shd w:val="clear" w:color="auto" w:fill="auto"/>
          </w:tcPr>
          <w:p w:rsidR="0041726F" w:rsidRPr="001F124D" w:rsidRDefault="0041726F" w:rsidP="006A0A5C">
            <w:pPr>
              <w:rPr>
                <w:szCs w:val="20"/>
              </w:rPr>
            </w:pPr>
          </w:p>
        </w:tc>
      </w:tr>
      <w:tr w:rsidR="0041726F" w:rsidRPr="001F124D" w:rsidTr="006A0A5C">
        <w:trPr>
          <w:trHeight w:val="400"/>
        </w:trPr>
        <w:tc>
          <w:tcPr>
            <w:tcW w:w="8199" w:type="dxa"/>
            <w:tcBorders>
              <w:top w:val="nil"/>
              <w:left w:val="nil"/>
              <w:bottom w:val="nil"/>
              <w:right w:val="nil"/>
            </w:tcBorders>
            <w:shd w:val="clear" w:color="auto" w:fill="auto"/>
            <w:vAlign w:val="bottom"/>
          </w:tcPr>
          <w:p w:rsidR="0041726F" w:rsidRPr="001F124D" w:rsidRDefault="0041726F" w:rsidP="006A0A5C">
            <w:pPr>
              <w:pStyle w:val="Andere0"/>
              <w:spacing w:line="240" w:lineRule="auto"/>
              <w:ind w:left="818" w:hanging="458"/>
              <w:rPr>
                <w:rFonts w:ascii="Arial" w:hAnsi="Arial" w:cs="Arial"/>
                <w:sz w:val="20"/>
                <w:szCs w:val="20"/>
                <w:lang w:eastAsia="de-DE" w:bidi="de-DE"/>
              </w:rPr>
            </w:pPr>
          </w:p>
        </w:tc>
        <w:tc>
          <w:tcPr>
            <w:tcW w:w="283" w:type="dxa"/>
            <w:tcBorders>
              <w:left w:val="nil"/>
              <w:right w:val="nil"/>
            </w:tcBorders>
            <w:shd w:val="clear" w:color="auto" w:fill="auto"/>
          </w:tcPr>
          <w:p w:rsidR="0041726F" w:rsidRPr="001F124D" w:rsidRDefault="0041726F" w:rsidP="006A0A5C">
            <w:pPr>
              <w:rPr>
                <w:szCs w:val="20"/>
              </w:rPr>
            </w:pPr>
          </w:p>
        </w:tc>
      </w:tr>
      <w:tr w:rsidR="0041726F" w:rsidRPr="001F124D" w:rsidTr="006A0A5C">
        <w:trPr>
          <w:trHeight w:val="310"/>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rPr>
                <w:rFonts w:ascii="Arial" w:hAnsi="Arial" w:cs="Arial"/>
                <w:sz w:val="20"/>
                <w:szCs w:val="20"/>
              </w:rPr>
            </w:pPr>
            <w:r w:rsidRPr="001F124D">
              <w:rPr>
                <w:rFonts w:ascii="Arial" w:hAnsi="Arial" w:cs="Arial"/>
                <w:sz w:val="20"/>
                <w:szCs w:val="20"/>
                <w:lang w:val="en-US" w:bidi="en-US"/>
              </w:rPr>
              <w:t xml:space="preserve">6. </w:t>
            </w:r>
            <w:r w:rsidRPr="001F124D">
              <w:rPr>
                <w:rFonts w:ascii="Arial" w:hAnsi="Arial" w:cs="Arial"/>
                <w:sz w:val="20"/>
                <w:szCs w:val="20"/>
                <w:lang w:eastAsia="de-DE" w:bidi="de-DE"/>
              </w:rPr>
              <w:t>Welche Aussagen zu Algorithmen und Programmen sind falsch?</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392"/>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ind w:left="676" w:hanging="316"/>
              <w:rPr>
                <w:rFonts w:ascii="Arial" w:hAnsi="Arial" w:cs="Arial"/>
                <w:sz w:val="20"/>
                <w:szCs w:val="20"/>
              </w:rPr>
            </w:pPr>
            <w:r w:rsidRPr="001F124D">
              <w:rPr>
                <w:rFonts w:ascii="Arial" w:hAnsi="Arial" w:cs="Arial"/>
                <w:sz w:val="20"/>
                <w:szCs w:val="20"/>
                <w:lang w:eastAsia="de-DE" w:bidi="de-DE"/>
              </w:rPr>
              <w:t xml:space="preserve">a) Algorithmen und </w:t>
            </w:r>
            <w:r w:rsidRPr="001F124D">
              <w:rPr>
                <w:rFonts w:ascii="Arial" w:hAnsi="Arial" w:cs="Arial"/>
                <w:sz w:val="20"/>
                <w:szCs w:val="20"/>
                <w:lang w:val="en-US" w:bidi="en-US"/>
              </w:rPr>
              <w:t xml:space="preserve">Programmesind </w:t>
            </w:r>
            <w:r w:rsidRPr="001F124D">
              <w:rPr>
                <w:rFonts w:ascii="Arial" w:hAnsi="Arial" w:cs="Arial"/>
                <w:sz w:val="20"/>
                <w:szCs w:val="20"/>
                <w:lang w:eastAsia="de-DE" w:bidi="de-DE"/>
              </w:rPr>
              <w:t>dasselbe.</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392"/>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ind w:left="676" w:hanging="316"/>
              <w:rPr>
                <w:rFonts w:ascii="Arial" w:hAnsi="Arial" w:cs="Arial"/>
                <w:sz w:val="20"/>
                <w:szCs w:val="20"/>
              </w:rPr>
            </w:pPr>
            <w:r w:rsidRPr="001F124D">
              <w:rPr>
                <w:rFonts w:ascii="Arial" w:hAnsi="Arial" w:cs="Arial"/>
                <w:sz w:val="20"/>
                <w:szCs w:val="20"/>
                <w:lang w:eastAsia="de-DE" w:bidi="de-DE"/>
              </w:rPr>
              <w:t>b) Ein Algorithmus ist eine definierte Vorgehensweise, mit der ein Problem gelöst werden kann.</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392"/>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ind w:left="676" w:hanging="316"/>
              <w:rPr>
                <w:rFonts w:ascii="Arial" w:hAnsi="Arial" w:cs="Arial"/>
                <w:sz w:val="20"/>
                <w:szCs w:val="20"/>
              </w:rPr>
            </w:pPr>
            <w:r w:rsidRPr="001F124D">
              <w:rPr>
                <w:rFonts w:ascii="Arial" w:hAnsi="Arial" w:cs="Arial"/>
                <w:sz w:val="20"/>
                <w:szCs w:val="20"/>
                <w:lang w:eastAsia="de-DE" w:bidi="de-DE"/>
              </w:rPr>
              <w:t>c) Programme werden in einer Programmiersprache geschrieben.</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396"/>
        </w:trPr>
        <w:tc>
          <w:tcPr>
            <w:tcW w:w="8199" w:type="dxa"/>
            <w:tcBorders>
              <w:top w:val="nil"/>
              <w:left w:val="nil"/>
              <w:bottom w:val="nil"/>
              <w:right w:val="single" w:sz="4" w:space="0" w:color="auto"/>
            </w:tcBorders>
            <w:shd w:val="clear" w:color="auto" w:fill="auto"/>
            <w:vAlign w:val="bottom"/>
          </w:tcPr>
          <w:p w:rsidR="0041726F" w:rsidRPr="001F124D" w:rsidRDefault="0041726F" w:rsidP="006A0A5C">
            <w:pPr>
              <w:pStyle w:val="Andere0"/>
              <w:spacing w:line="240" w:lineRule="auto"/>
              <w:ind w:left="676" w:hanging="316"/>
              <w:rPr>
                <w:rFonts w:ascii="Arial" w:hAnsi="Arial" w:cs="Arial"/>
                <w:sz w:val="20"/>
                <w:szCs w:val="20"/>
              </w:rPr>
            </w:pPr>
            <w:r w:rsidRPr="001F124D">
              <w:rPr>
                <w:rFonts w:ascii="Arial" w:hAnsi="Arial" w:cs="Arial"/>
                <w:sz w:val="20"/>
                <w:szCs w:val="20"/>
                <w:lang w:eastAsia="de-DE" w:bidi="de-DE"/>
              </w:rPr>
              <w:t>d) Algorithmen sind programmiersprachenunabhängig.</w:t>
            </w:r>
          </w:p>
        </w:tc>
        <w:tc>
          <w:tcPr>
            <w:tcW w:w="283" w:type="dxa"/>
            <w:tcBorders>
              <w:left w:val="single" w:sz="4" w:space="0" w:color="auto"/>
            </w:tcBorders>
            <w:shd w:val="clear" w:color="auto" w:fill="auto"/>
          </w:tcPr>
          <w:p w:rsidR="0041726F" w:rsidRPr="001F124D" w:rsidRDefault="0041726F" w:rsidP="006A0A5C">
            <w:pPr>
              <w:rPr>
                <w:szCs w:val="20"/>
              </w:rPr>
            </w:pPr>
          </w:p>
        </w:tc>
      </w:tr>
      <w:tr w:rsidR="0041726F" w:rsidRPr="001F124D" w:rsidTr="006A0A5C">
        <w:trPr>
          <w:trHeight w:val="414"/>
        </w:trPr>
        <w:tc>
          <w:tcPr>
            <w:tcW w:w="8199" w:type="dxa"/>
            <w:tcBorders>
              <w:top w:val="nil"/>
              <w:left w:val="nil"/>
              <w:bottom w:val="nil"/>
              <w:right w:val="single" w:sz="4" w:space="0" w:color="auto"/>
            </w:tcBorders>
            <w:shd w:val="clear" w:color="auto" w:fill="auto"/>
            <w:vAlign w:val="center"/>
          </w:tcPr>
          <w:p w:rsidR="0041726F" w:rsidRPr="001F124D" w:rsidRDefault="0041726F" w:rsidP="006A0A5C">
            <w:pPr>
              <w:pStyle w:val="Andere0"/>
              <w:spacing w:line="240" w:lineRule="auto"/>
              <w:ind w:left="676" w:hanging="316"/>
              <w:rPr>
                <w:rFonts w:ascii="Arial" w:hAnsi="Arial" w:cs="Arial"/>
                <w:sz w:val="20"/>
                <w:szCs w:val="20"/>
              </w:rPr>
            </w:pPr>
            <w:r w:rsidRPr="001F124D">
              <w:rPr>
                <w:rFonts w:ascii="Arial" w:hAnsi="Arial" w:cs="Arial"/>
                <w:sz w:val="20"/>
                <w:szCs w:val="20"/>
                <w:lang w:eastAsia="de-DE" w:bidi="de-DE"/>
              </w:rPr>
              <w:t>e) Programme werden durch Algorithmen dargestellt.</w:t>
            </w:r>
          </w:p>
        </w:tc>
        <w:tc>
          <w:tcPr>
            <w:tcW w:w="283" w:type="dxa"/>
            <w:tcBorders>
              <w:left w:val="single" w:sz="4" w:space="0" w:color="auto"/>
            </w:tcBorders>
            <w:shd w:val="clear" w:color="auto" w:fill="auto"/>
          </w:tcPr>
          <w:p w:rsidR="0041726F" w:rsidRPr="001F124D" w:rsidRDefault="0041726F" w:rsidP="006A0A5C">
            <w:pPr>
              <w:rPr>
                <w:szCs w:val="20"/>
              </w:rPr>
            </w:pPr>
          </w:p>
        </w:tc>
      </w:tr>
    </w:tbl>
    <w:p w:rsidR="0041726F" w:rsidRPr="001F124D" w:rsidRDefault="0041726F" w:rsidP="0041726F">
      <w:pPr>
        <w:rPr>
          <w:szCs w:val="20"/>
        </w:rPr>
      </w:pPr>
    </w:p>
    <w:p w:rsidR="00ED33A3" w:rsidRDefault="00ED33A3">
      <w:pPr>
        <w:spacing w:after="160" w:line="259" w:lineRule="auto"/>
        <w:rPr>
          <w:rFonts w:asciiTheme="majorHAnsi" w:eastAsiaTheme="majorEastAsia" w:hAnsiTheme="majorHAnsi" w:cstheme="majorBidi"/>
          <w:color w:val="2E74B5" w:themeColor="accent1" w:themeShade="BF"/>
          <w:sz w:val="32"/>
          <w:szCs w:val="32"/>
          <w:lang w:bidi="en-US"/>
        </w:rPr>
      </w:pPr>
      <w:r>
        <w:rPr>
          <w:lang w:bidi="en-US"/>
        </w:rPr>
        <w:br w:type="page"/>
      </w:r>
    </w:p>
    <w:p w:rsidR="00D710A9" w:rsidRPr="00393881" w:rsidRDefault="00340687" w:rsidP="00FB5E48">
      <w:pPr>
        <w:pStyle w:val="berschrift1"/>
      </w:pPr>
      <w:bookmarkStart w:id="80" w:name="_Toc94179019"/>
      <w:r w:rsidRPr="00393881">
        <w:rPr>
          <w:lang w:bidi="en-US"/>
        </w:rPr>
        <w:t>Tag 4</w:t>
      </w:r>
      <w:r w:rsidR="00FB5E48" w:rsidRPr="00393881">
        <w:rPr>
          <w:lang w:bidi="en-US"/>
        </w:rPr>
        <w:t xml:space="preserve"> -</w:t>
      </w:r>
      <w:r w:rsidR="00D710A9" w:rsidRPr="00393881">
        <w:rPr>
          <w:lang w:bidi="en-US"/>
        </w:rPr>
        <w:t xml:space="preserve"> </w:t>
      </w:r>
      <w:r w:rsidR="00D710A9" w:rsidRPr="00393881">
        <w:t>Daten hinsichtlich ihrer Art und ihrer Herkunft vergleichen</w:t>
      </w:r>
      <w:bookmarkEnd w:id="74"/>
      <w:bookmarkEnd w:id="80"/>
    </w:p>
    <w:p w:rsidR="006A0A5C" w:rsidRDefault="006A0A5C" w:rsidP="00FB5E48">
      <w:pPr>
        <w:pStyle w:val="A02bfw10mm"/>
        <w:rPr>
          <w:color w:val="201F1F"/>
        </w:rPr>
      </w:pPr>
    </w:p>
    <w:p w:rsidR="00D710A9" w:rsidRPr="00393881" w:rsidRDefault="00D710A9" w:rsidP="00FB5E48">
      <w:pPr>
        <w:pStyle w:val="A02bfw10mm"/>
      </w:pPr>
      <w:r w:rsidRPr="00393881">
        <w:rPr>
          <w:color w:val="201F1F"/>
        </w:rPr>
        <w:t>Heutzutage sind Daten s</w:t>
      </w:r>
      <w:r w:rsidRPr="00393881">
        <w:rPr>
          <w:color w:val="201F1F"/>
          <w:lang w:bidi="en-US"/>
        </w:rPr>
        <w:t>ehr</w:t>
      </w:r>
      <w:r w:rsidRPr="00393881">
        <w:rPr>
          <w:color w:val="201F1F"/>
        </w:rPr>
        <w:t xml:space="preserve"> </w:t>
      </w:r>
      <w:r w:rsidRPr="00393881">
        <w:rPr>
          <w:color w:val="201F1F"/>
          <w:lang w:bidi="en-US"/>
        </w:rPr>
        <w:t xml:space="preserve">wertvoll </w:t>
      </w:r>
      <w:r w:rsidRPr="00393881">
        <w:rPr>
          <w:color w:val="201F1F"/>
        </w:rPr>
        <w:t xml:space="preserve">und täglich nutzen wir eine Vielzahl davon, um uns zu informieren und daraus Entscheidungen für unser Handeln abzuleiten. Das gilt sowohl für Privatpersonen als auch für Unternehmen. Für die letzteren ist es, neben der Auswertung von Daten, auch notwendig eigene Daten, über Unternehmens- und Standortgrenzen hinweg, global zugänglich und abrufbar </w:t>
      </w:r>
      <w:r w:rsidRPr="00393881">
        <w:t xml:space="preserve">zu </w:t>
      </w:r>
      <w:r w:rsidRPr="00393881">
        <w:rPr>
          <w:color w:val="201F1F"/>
        </w:rPr>
        <w:t xml:space="preserve">machen. Daraus </w:t>
      </w:r>
      <w:r w:rsidRPr="00393881">
        <w:t xml:space="preserve">folgt, </w:t>
      </w:r>
      <w:r w:rsidRPr="00393881">
        <w:rPr>
          <w:color w:val="201F1F"/>
        </w:rPr>
        <w:t xml:space="preserve">dass </w:t>
      </w:r>
      <w:r w:rsidRPr="00393881">
        <w:t xml:space="preserve">die </w:t>
      </w:r>
      <w:r w:rsidRPr="00393881">
        <w:rPr>
          <w:color w:val="201F1F"/>
        </w:rPr>
        <w:t xml:space="preserve">Beschaffung, Aufbereitung und </w:t>
      </w:r>
      <w:r w:rsidRPr="00393881">
        <w:rPr>
          <w:color w:val="201F1F"/>
          <w:lang w:bidi="en-US"/>
        </w:rPr>
        <w:t>Bereitstellung</w:t>
      </w:r>
      <w:r w:rsidRPr="00393881">
        <w:rPr>
          <w:color w:val="201F1F"/>
        </w:rPr>
        <w:t xml:space="preserve"> </w:t>
      </w:r>
      <w:r w:rsidRPr="00393881">
        <w:rPr>
          <w:color w:val="201F1F"/>
          <w:lang w:bidi="en-US"/>
        </w:rPr>
        <w:t xml:space="preserve">von </w:t>
      </w:r>
      <w:r w:rsidRPr="00393881">
        <w:rPr>
          <w:color w:val="201F1F"/>
        </w:rPr>
        <w:t xml:space="preserve">Daten auch wichtige Bestandteile ihrer Tätigkeit im Unternehmen sind. Aber aus welchen Quellen kommen </w:t>
      </w:r>
      <w:r w:rsidRPr="00393881">
        <w:t xml:space="preserve">all </w:t>
      </w:r>
      <w:r w:rsidRPr="00393881">
        <w:rPr>
          <w:color w:val="201F1F"/>
        </w:rPr>
        <w:t>diese Daten und welche Arten von Daten gibt es überhaupt?</w:t>
      </w:r>
    </w:p>
    <w:p w:rsidR="00D710A9" w:rsidRPr="00393881" w:rsidRDefault="00FB5E48" w:rsidP="00FB5E48">
      <w:pPr>
        <w:pStyle w:val="berschrift2"/>
      </w:pPr>
      <w:bookmarkStart w:id="81" w:name="bookmark108"/>
      <w:bookmarkStart w:id="82" w:name="_Toc94179020"/>
      <w:r w:rsidRPr="00393881">
        <w:rPr>
          <w:rFonts w:eastAsia="Tahoma"/>
          <w:lang w:bidi="en-US"/>
        </w:rPr>
        <w:t>L</w:t>
      </w:r>
      <w:r w:rsidR="006A0A5C">
        <w:rPr>
          <w:rFonts w:eastAsia="Tahoma"/>
          <w:lang w:bidi="en-US"/>
        </w:rPr>
        <w:t>E</w:t>
      </w:r>
      <w:r w:rsidRPr="00393881">
        <w:rPr>
          <w:rFonts w:eastAsia="Tahoma"/>
          <w:lang w:bidi="en-US"/>
        </w:rPr>
        <w:t xml:space="preserve"> 1 - </w:t>
      </w:r>
      <w:r w:rsidR="00D710A9" w:rsidRPr="00393881">
        <w:rPr>
          <w:rFonts w:eastAsia="Tahoma"/>
          <w:lang w:bidi="en-US"/>
        </w:rPr>
        <w:t>Einteilung</w:t>
      </w:r>
      <w:r w:rsidR="00D710A9" w:rsidRPr="00393881">
        <w:rPr>
          <w:rFonts w:eastAsia="Tahoma"/>
        </w:rPr>
        <w:t xml:space="preserve"> </w:t>
      </w:r>
      <w:r w:rsidR="00D710A9" w:rsidRPr="00393881">
        <w:rPr>
          <w:rFonts w:eastAsia="Tahoma"/>
          <w:lang w:bidi="en-US"/>
        </w:rPr>
        <w:t xml:space="preserve">von </w:t>
      </w:r>
      <w:r w:rsidR="00D710A9" w:rsidRPr="00393881">
        <w:rPr>
          <w:rFonts w:eastAsia="Tahoma"/>
        </w:rPr>
        <w:t>Daten</w:t>
      </w:r>
      <w:bookmarkEnd w:id="81"/>
      <w:bookmarkEnd w:id="82"/>
    </w:p>
    <w:p w:rsidR="006A0A5C" w:rsidRDefault="006A0A5C" w:rsidP="00FB5E48">
      <w:pPr>
        <w:pStyle w:val="A02bfw10mm"/>
      </w:pPr>
    </w:p>
    <w:p w:rsidR="00D710A9" w:rsidRPr="00393881" w:rsidRDefault="00D710A9" w:rsidP="00FB5E48">
      <w:pPr>
        <w:pStyle w:val="A02bfw10mm"/>
      </w:pPr>
      <w:r w:rsidRPr="00393881">
        <w:t xml:space="preserve">Daten können auf unterschiedliche Art und Weise eingeteilt werden. Einige Kategorien sind in folgendem </w:t>
      </w:r>
      <w:r w:rsidRPr="00393881">
        <w:rPr>
          <w:lang w:bidi="en-US"/>
        </w:rPr>
        <w:t xml:space="preserve">Schaubild </w:t>
      </w:r>
      <w:r w:rsidRPr="00393881">
        <w:t>aufgeführt. Die Art der Daten wirkt sich sehr stark auf ihre Darstellung, Verarbeitung und Spei</w:t>
      </w:r>
      <w:r w:rsidRPr="00393881">
        <w:softHyphen/>
        <w:t xml:space="preserve">cherung aus und beeinflusst damit viele Teile der Informationstechnik. Wenn zum Beispiel die Daten im Unternehmen ordentlich klassifiziert sind, ist es für </w:t>
      </w:r>
      <w:r w:rsidRPr="00393881">
        <w:rPr>
          <w:lang w:bidi="en-US"/>
        </w:rPr>
        <w:t xml:space="preserve">IT-Abteilungen </w:t>
      </w:r>
      <w:r w:rsidRPr="00393881">
        <w:t>deutlich einfacher, die kritischen Da</w:t>
      </w:r>
      <w:r w:rsidRPr="00393881">
        <w:softHyphen/>
        <w:t>ten richtig zu schützen.</w:t>
      </w:r>
    </w:p>
    <w:p w:rsidR="00D710A9" w:rsidRDefault="00D710A9" w:rsidP="00FB5E48">
      <w:pPr>
        <w:pStyle w:val="A02bfw10mm"/>
      </w:pPr>
      <w:r w:rsidRPr="00393881">
        <w:t xml:space="preserve">Die Einteilung der Daten nach der Erscheinungsform </w:t>
      </w:r>
      <w:r w:rsidRPr="00393881">
        <w:rPr>
          <w:color w:val="396E45"/>
        </w:rPr>
        <w:t xml:space="preserve">- </w:t>
      </w:r>
      <w:r w:rsidRPr="00393881">
        <w:t>wie Ton, Bild, Text - wurde in den Abschnitten da</w:t>
      </w:r>
      <w:r w:rsidRPr="00393881">
        <w:softHyphen/>
        <w:t xml:space="preserve">vor behandelt. Nachfolgend sind die weiteren Einteilungsformen etwas konkretisiert. Bei der Einteilung nach der Repräsentation spielen im </w:t>
      </w:r>
      <w:r w:rsidRPr="00393881">
        <w:rPr>
          <w:lang w:bidi="en-US"/>
        </w:rPr>
        <w:t xml:space="preserve">IT-Bereich </w:t>
      </w:r>
      <w:r w:rsidRPr="00393881">
        <w:t>nur die digitalen Daten eine Rolle.</w:t>
      </w:r>
    </w:p>
    <w:p w:rsidR="0060659D" w:rsidRDefault="0060659D" w:rsidP="00FB5E48">
      <w:pPr>
        <w:pStyle w:val="A02bfw10mm"/>
      </w:pPr>
      <w:r w:rsidRPr="00393881">
        <w:rPr>
          <w:noProof/>
          <w:lang w:eastAsia="de-DE"/>
        </w:rPr>
        <w:drawing>
          <wp:anchor distT="0" distB="0" distL="114300" distR="114300" simplePos="0" relativeHeight="251841536" behindDoc="0" locked="0" layoutInCell="1" allowOverlap="1">
            <wp:simplePos x="0" y="0"/>
            <wp:positionH relativeFrom="margin">
              <wp:align>right</wp:align>
            </wp:positionH>
            <wp:positionV relativeFrom="paragraph">
              <wp:posOffset>149225</wp:posOffset>
            </wp:positionV>
            <wp:extent cx="5486400" cy="1840865"/>
            <wp:effectExtent l="0" t="0" r="0" b="6985"/>
            <wp:wrapSquare wrapText="bothSides"/>
            <wp:docPr id="21"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43">
                      <a:extLst>
                        <a:ext uri="{28A0092B-C50C-407E-A947-70E740481C1C}">
                          <a14:useLocalDpi xmlns:a14="http://schemas.microsoft.com/office/drawing/2010/main" val="0"/>
                        </a:ext>
                      </a:extLst>
                    </a:blip>
                    <a:stretch/>
                  </pic:blipFill>
                  <pic:spPr>
                    <a:xfrm>
                      <a:off x="0" y="0"/>
                      <a:ext cx="5486400" cy="1840865"/>
                    </a:xfrm>
                    <a:prstGeom prst="rect">
                      <a:avLst/>
                    </a:prstGeom>
                  </pic:spPr>
                </pic:pic>
              </a:graphicData>
            </a:graphic>
          </wp:anchor>
        </w:drawing>
      </w:r>
    </w:p>
    <w:p w:rsidR="0060659D" w:rsidRPr="00393881" w:rsidRDefault="0060659D" w:rsidP="00FB5E48">
      <w:pPr>
        <w:pStyle w:val="A02bfw10mm"/>
      </w:pPr>
    </w:p>
    <w:p w:rsidR="00D710A9" w:rsidRPr="00393881" w:rsidRDefault="00D710A9" w:rsidP="00D710A9">
      <w:pPr>
        <w:rPr>
          <w:sz w:val="2"/>
          <w:szCs w:val="2"/>
        </w:rPr>
      </w:pPr>
    </w:p>
    <w:tbl>
      <w:tblP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805"/>
        <w:gridCol w:w="6682"/>
      </w:tblGrid>
      <w:tr w:rsidR="00D710A9" w:rsidRPr="00393881" w:rsidTr="00FD073D">
        <w:trPr>
          <w:trHeight w:val="336"/>
        </w:trPr>
        <w:tc>
          <w:tcPr>
            <w:tcW w:w="8487" w:type="dxa"/>
            <w:gridSpan w:val="2"/>
            <w:tcBorders>
              <w:top w:val="single" w:sz="4" w:space="0" w:color="auto"/>
              <w:left w:val="single" w:sz="4" w:space="0" w:color="auto"/>
              <w:right w:val="single" w:sz="4" w:space="0" w:color="auto"/>
            </w:tcBorders>
            <w:shd w:val="clear" w:color="auto" w:fill="538135" w:themeFill="accent6" w:themeFillShade="BF"/>
          </w:tcPr>
          <w:p w:rsidR="00D710A9" w:rsidRPr="00393881" w:rsidRDefault="00D710A9" w:rsidP="00FD073D">
            <w:pPr>
              <w:rPr>
                <w:b/>
              </w:rPr>
            </w:pPr>
            <w:r w:rsidRPr="00393881">
              <w:rPr>
                <w:b/>
              </w:rPr>
              <w:t>Einteilung nach Repräsentation</w:t>
            </w:r>
          </w:p>
        </w:tc>
      </w:tr>
      <w:tr w:rsidR="00D710A9" w:rsidRPr="00393881" w:rsidTr="00FD073D">
        <w:trPr>
          <w:trHeight w:val="1234"/>
        </w:trPr>
        <w:tc>
          <w:tcPr>
            <w:tcW w:w="1805" w:type="dxa"/>
            <w:tcBorders>
              <w:top w:val="single" w:sz="4" w:space="0" w:color="auto"/>
              <w:left w:val="single" w:sz="4" w:space="0" w:color="auto"/>
            </w:tcBorders>
            <w:shd w:val="clear" w:color="auto" w:fill="A8D08D" w:themeFill="accent6" w:themeFillTint="99"/>
          </w:tcPr>
          <w:p w:rsidR="00D710A9" w:rsidRPr="00393881" w:rsidRDefault="00D710A9" w:rsidP="00FD073D">
            <w:pPr>
              <w:rPr>
                <w:b/>
              </w:rPr>
            </w:pPr>
            <w:r w:rsidRPr="00393881">
              <w:rPr>
                <w:b/>
              </w:rPr>
              <w:t>Analoge Daten</w:t>
            </w:r>
          </w:p>
        </w:tc>
        <w:tc>
          <w:tcPr>
            <w:tcW w:w="6682" w:type="dxa"/>
            <w:tcBorders>
              <w:top w:val="single" w:sz="4" w:space="0" w:color="auto"/>
              <w:left w:val="single" w:sz="4" w:space="0" w:color="auto"/>
              <w:right w:val="single" w:sz="4" w:space="0" w:color="auto"/>
            </w:tcBorders>
            <w:shd w:val="clear" w:color="auto" w:fill="auto"/>
          </w:tcPr>
          <w:p w:rsidR="00D710A9" w:rsidRPr="00393881" w:rsidRDefault="00D710A9" w:rsidP="00FD073D">
            <w:r w:rsidRPr="00393881">
              <w:rPr>
                <w:color w:val="201F1F"/>
              </w:rPr>
              <w:t xml:space="preserve">Analoge Daten werden durch kontinuierliche Funktionen dargestellt, d.h. die Funktion kann im Prinzip jeden beliebigen </w:t>
            </w:r>
            <w:r w:rsidRPr="00393881">
              <w:rPr>
                <w:color w:val="201F1F"/>
                <w:lang w:bidi="en-US"/>
              </w:rPr>
              <w:t xml:space="preserve">Zwischenwert </w:t>
            </w:r>
            <w:r w:rsidRPr="00393881">
              <w:rPr>
                <w:color w:val="201F1F"/>
              </w:rPr>
              <w:t>annehmen. Ein Bei</w:t>
            </w:r>
            <w:r w:rsidRPr="00393881">
              <w:rPr>
                <w:color w:val="201F1F"/>
              </w:rPr>
              <w:softHyphen/>
              <w:t xml:space="preserve">spiel für die analoge Ausgabe von Daten sind Zeigerinstrumente, </w:t>
            </w:r>
            <w:r w:rsidRPr="00393881">
              <w:rPr>
                <w:color w:val="201F1F"/>
                <w:lang w:bidi="en-US"/>
              </w:rPr>
              <w:t xml:space="preserve">z. </w:t>
            </w:r>
            <w:r w:rsidRPr="00393881">
              <w:rPr>
                <w:color w:val="201F1F"/>
              </w:rPr>
              <w:t>B. Tachome</w:t>
            </w:r>
            <w:r w:rsidRPr="00393881">
              <w:rPr>
                <w:color w:val="201F1F"/>
              </w:rPr>
              <w:softHyphen/>
              <w:t>ter in Autos oder Zeigeruhren. Mit analogen Daten können Computer nicht ohne Weiteres umgehen. Dazu müssen die Daten erst digitalisiert werden.</w:t>
            </w:r>
          </w:p>
        </w:tc>
      </w:tr>
      <w:tr w:rsidR="00D710A9" w:rsidRPr="00393881" w:rsidTr="00FD073D">
        <w:trPr>
          <w:trHeight w:val="1488"/>
        </w:trPr>
        <w:tc>
          <w:tcPr>
            <w:tcW w:w="1805" w:type="dxa"/>
            <w:tcBorders>
              <w:top w:val="single" w:sz="4" w:space="0" w:color="auto"/>
              <w:left w:val="single" w:sz="4" w:space="0" w:color="auto"/>
              <w:bottom w:val="single" w:sz="4" w:space="0" w:color="auto"/>
            </w:tcBorders>
            <w:shd w:val="clear" w:color="auto" w:fill="A8D08D" w:themeFill="accent6" w:themeFillTint="99"/>
          </w:tcPr>
          <w:p w:rsidR="00D710A9" w:rsidRPr="00393881" w:rsidRDefault="00D710A9" w:rsidP="00FD073D">
            <w:pPr>
              <w:rPr>
                <w:b/>
              </w:rPr>
            </w:pPr>
            <w:r w:rsidRPr="00393881">
              <w:rPr>
                <w:b/>
              </w:rPr>
              <w:t>Digitale Daten</w:t>
            </w:r>
          </w:p>
        </w:tc>
        <w:tc>
          <w:tcPr>
            <w:tcW w:w="6682"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FD073D">
            <w:r w:rsidRPr="00393881">
              <w:rPr>
                <w:color w:val="201F1F"/>
              </w:rPr>
              <w:t xml:space="preserve">Digitale Daten sind all jene Daten, die aus einer Folge von diskreten Werten bestehen und sich damit maschinell verarbeiten lassen. Digitale Daten können nur endlich viele Werte annehmen. So können die Zeiger einer </w:t>
            </w:r>
            <w:r w:rsidRPr="00393881">
              <w:rPr>
                <w:color w:val="201F1F"/>
                <w:lang w:bidi="en-US"/>
              </w:rPr>
              <w:t xml:space="preserve">Analoguhr </w:t>
            </w:r>
            <w:r w:rsidRPr="00393881">
              <w:rPr>
                <w:color w:val="201F1F"/>
              </w:rPr>
              <w:t>belie</w:t>
            </w:r>
            <w:r w:rsidRPr="00393881">
              <w:rPr>
                <w:color w:val="201F1F"/>
              </w:rPr>
              <w:softHyphen/>
              <w:t xml:space="preserve">big viele Stellungen auch zwischen den einzelnen Stunden, Minuten </w:t>
            </w:r>
            <w:r w:rsidRPr="00393881">
              <w:t xml:space="preserve">und </w:t>
            </w:r>
            <w:r w:rsidRPr="00393881">
              <w:rPr>
                <w:color w:val="201F1F"/>
              </w:rPr>
              <w:t>Sekun</w:t>
            </w:r>
            <w:r w:rsidRPr="00393881">
              <w:rPr>
                <w:color w:val="201F1F"/>
              </w:rPr>
              <w:softHyphen/>
              <w:t xml:space="preserve">den einnehmen, während in einer </w:t>
            </w:r>
            <w:r w:rsidRPr="00393881">
              <w:rPr>
                <w:color w:val="201F1F"/>
                <w:lang w:bidi="en-US"/>
              </w:rPr>
              <w:t xml:space="preserve">Digitaluhr </w:t>
            </w:r>
            <w:r w:rsidRPr="00393881">
              <w:rPr>
                <w:color w:val="201F1F"/>
              </w:rPr>
              <w:t>nur diskrete Werte für die Stunde, Minute und Sekunde angezeigt werden können.</w:t>
            </w:r>
          </w:p>
        </w:tc>
      </w:tr>
    </w:tbl>
    <w:p w:rsidR="00A3229F" w:rsidRPr="00393881" w:rsidRDefault="00D710A9" w:rsidP="00A3229F">
      <w:pPr>
        <w:pStyle w:val="A02bfw10mm"/>
      </w:pPr>
      <w:r w:rsidRPr="00393881">
        <w:t xml:space="preserve"> </w:t>
      </w:r>
    </w:p>
    <w:p w:rsidR="00D710A9" w:rsidRPr="00393881" w:rsidRDefault="00D710A9" w:rsidP="00A3229F">
      <w:pPr>
        <w:pStyle w:val="A02bfw10mm"/>
      </w:pPr>
      <w:r w:rsidRPr="00393881">
        <w:t xml:space="preserve">Eine weitere wichtige Einteilung ist die Einteilung nach der Struktur. Diese ist für die Verarbeitung und </w:t>
      </w:r>
      <w:r w:rsidRPr="00393881">
        <w:rPr>
          <w:lang w:bidi="en-US"/>
        </w:rPr>
        <w:t xml:space="preserve">Speicherung </w:t>
      </w:r>
      <w:r w:rsidRPr="00393881">
        <w:t>von Daten von großer Bedeutung. So lassen sich unstrukturierte Daten schwer verarbeiten, stellen aber in einigen Unternehmen die Hauptmasse der Daten dar.</w:t>
      </w:r>
    </w:p>
    <w:p w:rsidR="00A3229F" w:rsidRPr="00393881" w:rsidRDefault="00A3229F" w:rsidP="00A3229F">
      <w:pPr>
        <w:pStyle w:val="A02bfw10mm"/>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807"/>
        <w:gridCol w:w="6674"/>
      </w:tblGrid>
      <w:tr w:rsidR="00D710A9" w:rsidRPr="00393881" w:rsidTr="00A3229F">
        <w:trPr>
          <w:trHeight w:val="331"/>
        </w:trPr>
        <w:tc>
          <w:tcPr>
            <w:tcW w:w="8481"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D710A9" w:rsidRPr="00393881" w:rsidRDefault="00D710A9" w:rsidP="00A3229F">
            <w:pPr>
              <w:rPr>
                <w:b/>
              </w:rPr>
            </w:pPr>
            <w:r w:rsidRPr="00393881">
              <w:rPr>
                <w:b/>
              </w:rPr>
              <w:t>Einteilung nach Struktur</w:t>
            </w:r>
          </w:p>
        </w:tc>
      </w:tr>
      <w:tr w:rsidR="00D710A9" w:rsidRPr="00393881" w:rsidTr="00A3229F">
        <w:trPr>
          <w:trHeight w:val="1721"/>
        </w:trPr>
        <w:tc>
          <w:tcPr>
            <w:tcW w:w="1807" w:type="dxa"/>
            <w:tcBorders>
              <w:top w:val="single" w:sz="4" w:space="0" w:color="auto"/>
              <w:left w:val="single" w:sz="4" w:space="0" w:color="auto"/>
            </w:tcBorders>
            <w:shd w:val="clear" w:color="auto" w:fill="A8D08D" w:themeFill="accent6" w:themeFillTint="99"/>
          </w:tcPr>
          <w:p w:rsidR="00D710A9" w:rsidRPr="00393881" w:rsidRDefault="00D710A9" w:rsidP="00A3229F">
            <w:pPr>
              <w:rPr>
                <w:b/>
              </w:rPr>
            </w:pPr>
            <w:r w:rsidRPr="00393881">
              <w:rPr>
                <w:b/>
                <w:lang w:bidi="en-US"/>
              </w:rPr>
              <w:t xml:space="preserve">Unstrukturierte </w:t>
            </w:r>
            <w:r w:rsidRPr="00393881">
              <w:rPr>
                <w:b/>
              </w:rPr>
              <w:t>Daten</w:t>
            </w:r>
          </w:p>
        </w:tc>
        <w:tc>
          <w:tcPr>
            <w:tcW w:w="6674"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A3229F">
            <w:r w:rsidRPr="00393881">
              <w:t>Wie der Name es schon vermuten lässt, ist bei unstrukturierten Daten keine einheitliche Struktur zu bestimmen. Dadurch ist es schwer diese Daten zu ana</w:t>
            </w:r>
            <w:r w:rsidRPr="00393881">
              <w:softHyphen/>
              <w:t xml:space="preserve">lysieren und zu verarbeiten. Daraus ergibt sich, dass die Nutzbarkeit von unstrukturierten Daten mithilfe von Software und automatisierten Prozessen sehr eingeschränkt ist. Beispiele für unstrukturierte Daten sind Textdateien, Präsentationen, Videos, </w:t>
            </w:r>
            <w:r w:rsidRPr="00393881">
              <w:rPr>
                <w:lang w:bidi="en-US"/>
              </w:rPr>
              <w:t xml:space="preserve">Audiodaten, </w:t>
            </w:r>
            <w:r w:rsidRPr="00393881">
              <w:t>aufgezeichnete Sprache oder Bilder und ähnliches.</w:t>
            </w:r>
          </w:p>
        </w:tc>
      </w:tr>
      <w:tr w:rsidR="00D710A9" w:rsidRPr="00393881" w:rsidTr="00A3229F">
        <w:trPr>
          <w:trHeight w:val="1249"/>
        </w:trPr>
        <w:tc>
          <w:tcPr>
            <w:tcW w:w="1807" w:type="dxa"/>
            <w:tcBorders>
              <w:top w:val="single" w:sz="4" w:space="0" w:color="auto"/>
              <w:left w:val="single" w:sz="4" w:space="0" w:color="auto"/>
            </w:tcBorders>
            <w:shd w:val="clear" w:color="auto" w:fill="A8D08D" w:themeFill="accent6" w:themeFillTint="99"/>
          </w:tcPr>
          <w:p w:rsidR="00D710A9" w:rsidRPr="00393881" w:rsidRDefault="00D710A9" w:rsidP="00A3229F">
            <w:pPr>
              <w:rPr>
                <w:b/>
              </w:rPr>
            </w:pPr>
            <w:r w:rsidRPr="00393881">
              <w:rPr>
                <w:b/>
                <w:lang w:bidi="en-US"/>
              </w:rPr>
              <w:t xml:space="preserve">Semistrukturierte </w:t>
            </w:r>
            <w:r w:rsidRPr="00393881">
              <w:rPr>
                <w:b/>
              </w:rPr>
              <w:t>Daten</w:t>
            </w:r>
          </w:p>
        </w:tc>
        <w:tc>
          <w:tcPr>
            <w:tcW w:w="6674"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A3229F">
            <w:r w:rsidRPr="00393881">
              <w:t xml:space="preserve">Gegenüber unstrukturierten Daten weisen semistrukturierte Daten eine gewisse </w:t>
            </w:r>
            <w:r w:rsidRPr="00393881">
              <w:rPr>
                <w:lang w:bidi="en-US"/>
              </w:rPr>
              <w:t xml:space="preserve">Grundstruktur </w:t>
            </w:r>
            <w:r w:rsidRPr="00393881">
              <w:t xml:space="preserve">auf. Als gutes Beispiel für semistrukturierte Daten gilt die E-Mail. Sie besitzt mit Absender, Empfänger und </w:t>
            </w:r>
            <w:r w:rsidRPr="00393881">
              <w:rPr>
                <w:lang w:bidi="en-US"/>
              </w:rPr>
              <w:t>Betreff</w:t>
            </w:r>
            <w:r w:rsidRPr="00393881">
              <w:t xml:space="preserve"> </w:t>
            </w:r>
            <w:r w:rsidRPr="00393881">
              <w:rPr>
                <w:lang w:bidi="en-US"/>
              </w:rPr>
              <w:t>sowie</w:t>
            </w:r>
            <w:r w:rsidRPr="00393881">
              <w:t xml:space="preserve"> </w:t>
            </w:r>
            <w:r w:rsidRPr="00393881">
              <w:rPr>
                <w:lang w:bidi="en-US"/>
              </w:rPr>
              <w:t xml:space="preserve">weiteren </w:t>
            </w:r>
            <w:r w:rsidRPr="00393881">
              <w:t xml:space="preserve">Informationen des </w:t>
            </w:r>
            <w:r w:rsidRPr="00393881">
              <w:rPr>
                <w:lang w:bidi="en-US"/>
              </w:rPr>
              <w:t xml:space="preserve">Nachrichtenkopfes </w:t>
            </w:r>
            <w:r w:rsidRPr="00393881">
              <w:t>eine Grundstruktur. Der eigentliche Inhalt der Mail besteht jedoch aus Text, welcher wiederum strukturlos ist.</w:t>
            </w:r>
          </w:p>
        </w:tc>
      </w:tr>
      <w:tr w:rsidR="00D710A9" w:rsidRPr="00393881" w:rsidTr="00A3229F">
        <w:trPr>
          <w:trHeight w:val="796"/>
        </w:trPr>
        <w:tc>
          <w:tcPr>
            <w:tcW w:w="1807" w:type="dxa"/>
            <w:tcBorders>
              <w:top w:val="single" w:sz="4" w:space="0" w:color="auto"/>
              <w:left w:val="single" w:sz="4" w:space="0" w:color="auto"/>
              <w:bottom w:val="single" w:sz="4" w:space="0" w:color="auto"/>
            </w:tcBorders>
            <w:shd w:val="clear" w:color="auto" w:fill="A8D08D" w:themeFill="accent6" w:themeFillTint="99"/>
          </w:tcPr>
          <w:p w:rsidR="00D710A9" w:rsidRPr="00393881" w:rsidRDefault="00D710A9" w:rsidP="00A3229F">
            <w:pPr>
              <w:rPr>
                <w:b/>
              </w:rPr>
            </w:pPr>
            <w:r w:rsidRPr="00393881">
              <w:rPr>
                <w:b/>
              </w:rPr>
              <w:t>Strukturierte Daten</w:t>
            </w:r>
          </w:p>
        </w:tc>
        <w:tc>
          <w:tcPr>
            <w:tcW w:w="6674"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A3229F">
            <w:r w:rsidRPr="00393881">
              <w:t>Strukturierte Daten haben ein vorgegebenes Format, in das sich alle Daten gezielt einordnen lassen. Dadurch können diese Daten auch leicht maschinell verarbeitet werden.</w:t>
            </w:r>
          </w:p>
        </w:tc>
      </w:tr>
    </w:tbl>
    <w:p w:rsidR="00D710A9" w:rsidRPr="00393881" w:rsidRDefault="00D710A9" w:rsidP="00D710A9">
      <w:pPr>
        <w:spacing w:after="319" w:line="1" w:lineRule="exact"/>
      </w:pPr>
    </w:p>
    <w:p w:rsidR="00D710A9" w:rsidRPr="00393881" w:rsidRDefault="00D710A9" w:rsidP="00A3229F">
      <w:pPr>
        <w:pStyle w:val="A02bfw10mm"/>
      </w:pPr>
      <w:r w:rsidRPr="00393881">
        <w:t>Auch die Sicherheitsstufen, welche die Daten verlangen, sind von immenser Bedeutung. Besonders be</w:t>
      </w:r>
      <w:r w:rsidRPr="00393881">
        <w:softHyphen/>
        <w:t>trifft dieses den Bereich des Datenschutzes und der Datensicherheit.</w:t>
      </w:r>
    </w:p>
    <w:p w:rsidR="00A3229F" w:rsidRPr="00393881" w:rsidRDefault="00A3229F" w:rsidP="00A3229F">
      <w:pPr>
        <w:pStyle w:val="A02bfw10mm"/>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807"/>
        <w:gridCol w:w="6678"/>
      </w:tblGrid>
      <w:tr w:rsidR="00D710A9" w:rsidRPr="00393881" w:rsidTr="00A3229F">
        <w:trPr>
          <w:trHeight w:val="324"/>
        </w:trPr>
        <w:tc>
          <w:tcPr>
            <w:tcW w:w="8485"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D710A9" w:rsidRPr="00393881" w:rsidRDefault="00D710A9" w:rsidP="00A3229F">
            <w:pPr>
              <w:rPr>
                <w:b/>
              </w:rPr>
            </w:pPr>
            <w:r w:rsidRPr="00393881">
              <w:rPr>
                <w:b/>
              </w:rPr>
              <w:t>Einteilung nach Sicherheitsstufen</w:t>
            </w:r>
          </w:p>
        </w:tc>
      </w:tr>
      <w:tr w:rsidR="00D710A9" w:rsidRPr="00393881" w:rsidTr="00A3229F">
        <w:trPr>
          <w:trHeight w:val="785"/>
        </w:trPr>
        <w:tc>
          <w:tcPr>
            <w:tcW w:w="1807" w:type="dxa"/>
            <w:tcBorders>
              <w:top w:val="single" w:sz="4" w:space="0" w:color="auto"/>
              <w:left w:val="single" w:sz="4" w:space="0" w:color="auto"/>
            </w:tcBorders>
            <w:shd w:val="clear" w:color="auto" w:fill="A8D08D" w:themeFill="accent6" w:themeFillTint="99"/>
          </w:tcPr>
          <w:p w:rsidR="00D710A9" w:rsidRPr="00393881" w:rsidRDefault="00D710A9" w:rsidP="00A3229F">
            <w:pPr>
              <w:rPr>
                <w:b/>
              </w:rPr>
            </w:pPr>
            <w:r w:rsidRPr="00393881">
              <w:rPr>
                <w:b/>
              </w:rPr>
              <w:t>Öffentliche Daten</w:t>
            </w:r>
          </w:p>
        </w:tc>
        <w:tc>
          <w:tcPr>
            <w:tcW w:w="6678" w:type="dxa"/>
            <w:tcBorders>
              <w:top w:val="single" w:sz="4" w:space="0" w:color="auto"/>
              <w:left w:val="single" w:sz="4" w:space="0" w:color="auto"/>
              <w:right w:val="single" w:sz="4" w:space="0" w:color="auto"/>
            </w:tcBorders>
            <w:shd w:val="clear" w:color="auto" w:fill="auto"/>
          </w:tcPr>
          <w:p w:rsidR="00D710A9" w:rsidRPr="00393881" w:rsidRDefault="00D710A9" w:rsidP="00A3229F">
            <w:r w:rsidRPr="00393881">
              <w:t xml:space="preserve">Öffentliche Daten sind für jedermann zugänglich. </w:t>
            </w:r>
            <w:r w:rsidRPr="00393881">
              <w:rPr>
                <w:lang w:bidi="en-US"/>
              </w:rPr>
              <w:t xml:space="preserve">Dabei </w:t>
            </w:r>
            <w:r w:rsidRPr="00393881">
              <w:t>handelt es sich bei</w:t>
            </w:r>
            <w:r w:rsidRPr="00393881">
              <w:softHyphen/>
              <w:t xml:space="preserve">spielsweise um Informationen (Daten), die auf einer öffentlichen </w:t>
            </w:r>
            <w:r w:rsidRPr="00393881">
              <w:rPr>
                <w:lang w:bidi="en-US"/>
              </w:rPr>
              <w:t xml:space="preserve">Webseite </w:t>
            </w:r>
            <w:r w:rsidRPr="00393881">
              <w:t>im Internet dargeboten werden.</w:t>
            </w:r>
          </w:p>
        </w:tc>
      </w:tr>
      <w:tr w:rsidR="00D710A9" w:rsidRPr="00393881" w:rsidTr="00A3229F">
        <w:trPr>
          <w:trHeight w:val="1008"/>
        </w:trPr>
        <w:tc>
          <w:tcPr>
            <w:tcW w:w="1807" w:type="dxa"/>
            <w:tcBorders>
              <w:top w:val="single" w:sz="4" w:space="0" w:color="auto"/>
              <w:left w:val="single" w:sz="4" w:space="0" w:color="auto"/>
            </w:tcBorders>
            <w:shd w:val="clear" w:color="auto" w:fill="A8D08D" w:themeFill="accent6" w:themeFillTint="99"/>
          </w:tcPr>
          <w:p w:rsidR="00D710A9" w:rsidRPr="00393881" w:rsidRDefault="00D710A9" w:rsidP="00A3229F">
            <w:pPr>
              <w:rPr>
                <w:b/>
              </w:rPr>
            </w:pPr>
            <w:r w:rsidRPr="00393881">
              <w:rPr>
                <w:b/>
              </w:rPr>
              <w:t>Interne Daten</w:t>
            </w:r>
          </w:p>
        </w:tc>
        <w:tc>
          <w:tcPr>
            <w:tcW w:w="6678" w:type="dxa"/>
            <w:tcBorders>
              <w:top w:val="single" w:sz="4" w:space="0" w:color="auto"/>
              <w:left w:val="single" w:sz="4" w:space="0" w:color="auto"/>
              <w:right w:val="single" w:sz="4" w:space="0" w:color="auto"/>
            </w:tcBorders>
            <w:shd w:val="clear" w:color="auto" w:fill="auto"/>
          </w:tcPr>
          <w:p w:rsidR="00D710A9" w:rsidRPr="00393881" w:rsidRDefault="00D710A9" w:rsidP="00A3229F">
            <w:r w:rsidRPr="00393881">
              <w:t>Interne Daten werden lediglich den Mitarbeitern des Unternehmens zugänglich gemacht. Dies können beispielsweise Telefonverzeichnisse, Weisungen oder all</w:t>
            </w:r>
            <w:r w:rsidRPr="00393881">
              <w:softHyphen/>
              <w:t>gemeine Strategiedokumente sein. Eine Veröffentlichung dieser Daten könnte eventuell zu Nachteilen für das Unternehmens führen.</w:t>
            </w:r>
          </w:p>
        </w:tc>
      </w:tr>
      <w:tr w:rsidR="00D710A9" w:rsidRPr="00393881" w:rsidTr="00A3229F">
        <w:trPr>
          <w:trHeight w:val="1246"/>
        </w:trPr>
        <w:tc>
          <w:tcPr>
            <w:tcW w:w="1807" w:type="dxa"/>
            <w:tcBorders>
              <w:top w:val="single" w:sz="4" w:space="0" w:color="auto"/>
              <w:left w:val="single" w:sz="4" w:space="0" w:color="auto"/>
            </w:tcBorders>
            <w:shd w:val="clear" w:color="auto" w:fill="A8D08D" w:themeFill="accent6" w:themeFillTint="99"/>
          </w:tcPr>
          <w:p w:rsidR="00D710A9" w:rsidRPr="00393881" w:rsidRDefault="00D710A9" w:rsidP="00A3229F">
            <w:pPr>
              <w:rPr>
                <w:b/>
              </w:rPr>
            </w:pPr>
            <w:r w:rsidRPr="00393881">
              <w:rPr>
                <w:b/>
              </w:rPr>
              <w:t>Vertrauliche Daten</w:t>
            </w:r>
          </w:p>
        </w:tc>
        <w:tc>
          <w:tcPr>
            <w:tcW w:w="6678" w:type="dxa"/>
            <w:tcBorders>
              <w:top w:val="single" w:sz="4" w:space="0" w:color="auto"/>
              <w:left w:val="single" w:sz="4" w:space="0" w:color="auto"/>
              <w:right w:val="single" w:sz="4" w:space="0" w:color="auto"/>
            </w:tcBorders>
            <w:shd w:val="clear" w:color="auto" w:fill="auto"/>
          </w:tcPr>
          <w:p w:rsidR="00D710A9" w:rsidRPr="00393881" w:rsidRDefault="00D710A9" w:rsidP="00A3229F">
            <w:r w:rsidRPr="00393881">
              <w:t xml:space="preserve">Hierbei handelt es sich in der Regel um Informationen (Daten), die sehr wichtig für das Unternehmen sind, z. </w:t>
            </w:r>
            <w:r w:rsidRPr="00393881">
              <w:rPr>
                <w:lang w:bidi="en-US"/>
              </w:rPr>
              <w:t xml:space="preserve">B. Gehaltslisten. </w:t>
            </w:r>
            <w:r w:rsidRPr="00393881">
              <w:t>Die Herausgabe dieser Daten ist teilweise sogar gesetzlich geregelt und ein Verstoß gegen die Vorschriften würde juristische Folgen nach sich ziehen. Deswegen sind vertrauliche Daten nur einer begrenzten Anzahl an Mitarbeiter zugänglich.</w:t>
            </w:r>
          </w:p>
        </w:tc>
      </w:tr>
      <w:tr w:rsidR="00D710A9" w:rsidRPr="00393881" w:rsidTr="00A3229F">
        <w:trPr>
          <w:trHeight w:val="1030"/>
        </w:trPr>
        <w:tc>
          <w:tcPr>
            <w:tcW w:w="1807" w:type="dxa"/>
            <w:tcBorders>
              <w:top w:val="single" w:sz="4" w:space="0" w:color="auto"/>
              <w:left w:val="single" w:sz="4" w:space="0" w:color="auto"/>
              <w:bottom w:val="single" w:sz="4" w:space="0" w:color="auto"/>
            </w:tcBorders>
            <w:shd w:val="clear" w:color="auto" w:fill="A8D08D" w:themeFill="accent6" w:themeFillTint="99"/>
          </w:tcPr>
          <w:p w:rsidR="00D710A9" w:rsidRPr="00393881" w:rsidRDefault="00D710A9" w:rsidP="00A3229F">
            <w:pPr>
              <w:rPr>
                <w:b/>
              </w:rPr>
            </w:pPr>
            <w:r w:rsidRPr="00393881">
              <w:rPr>
                <w:b/>
              </w:rPr>
              <w:t>Geheime Daten</w:t>
            </w:r>
          </w:p>
        </w:tc>
        <w:tc>
          <w:tcPr>
            <w:tcW w:w="6678"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A3229F">
            <w:r w:rsidRPr="00393881">
              <w:t>Die höchste Sicherheitsstufe weisen geheime Daten auf. Solche Daten sind unmittelbar für den Bestand des Unternehmens von Bedeutung, z. B. die Kun</w:t>
            </w:r>
            <w:r w:rsidRPr="00393881">
              <w:softHyphen/>
              <w:t xml:space="preserve">deninformationen eines </w:t>
            </w:r>
            <w:r w:rsidRPr="00393881">
              <w:rPr>
                <w:lang w:bidi="en-US"/>
              </w:rPr>
              <w:t xml:space="preserve">Nummernkontos </w:t>
            </w:r>
            <w:r w:rsidRPr="00393881">
              <w:t xml:space="preserve">einer Bank. Deswegen hat zu diesen Daten nur ein sehr kleiner </w:t>
            </w:r>
            <w:r w:rsidRPr="00393881">
              <w:rPr>
                <w:lang w:bidi="en-US"/>
              </w:rPr>
              <w:t xml:space="preserve">Personenkreis </w:t>
            </w:r>
            <w:r w:rsidRPr="00393881">
              <w:t>Zugang.</w:t>
            </w:r>
          </w:p>
        </w:tc>
      </w:tr>
    </w:tbl>
    <w:p w:rsidR="00A3229F" w:rsidRPr="00393881" w:rsidRDefault="00A3229F" w:rsidP="00A3229F"/>
    <w:p w:rsidR="0060659D" w:rsidRDefault="0060659D">
      <w:pPr>
        <w:spacing w:after="160" w:line="259" w:lineRule="auto"/>
        <w:rPr>
          <w:rFonts w:asciiTheme="majorHAnsi" w:eastAsiaTheme="majorEastAsia" w:hAnsiTheme="majorHAnsi" w:cstheme="majorBidi"/>
          <w:color w:val="2E74B5" w:themeColor="accent1" w:themeShade="BF"/>
          <w:sz w:val="26"/>
          <w:szCs w:val="26"/>
        </w:rPr>
      </w:pPr>
      <w:bookmarkStart w:id="83" w:name="bookmark110"/>
      <w:r>
        <w:br w:type="page"/>
      </w:r>
    </w:p>
    <w:p w:rsidR="00D710A9" w:rsidRPr="00393881" w:rsidRDefault="00A3229F" w:rsidP="00A3229F">
      <w:pPr>
        <w:pStyle w:val="berschrift2"/>
      </w:pPr>
      <w:bookmarkStart w:id="84" w:name="_Toc94179021"/>
      <w:r w:rsidRPr="00393881">
        <w:t>L</w:t>
      </w:r>
      <w:r w:rsidR="0060659D">
        <w:t>E</w:t>
      </w:r>
      <w:r w:rsidRPr="00393881">
        <w:t xml:space="preserve"> 2 - </w:t>
      </w:r>
      <w:r w:rsidR="00D710A9" w:rsidRPr="00393881">
        <w:t>Datenherkunft</w:t>
      </w:r>
      <w:bookmarkEnd w:id="83"/>
      <w:bookmarkEnd w:id="84"/>
    </w:p>
    <w:p w:rsidR="00A3229F" w:rsidRPr="00393881" w:rsidRDefault="00A3229F" w:rsidP="00A3229F">
      <w:pPr>
        <w:pStyle w:val="A02bfw10mm"/>
      </w:pPr>
    </w:p>
    <w:p w:rsidR="00D710A9" w:rsidRPr="00393881" w:rsidRDefault="00A3229F" w:rsidP="00A3229F">
      <w:pPr>
        <w:pStyle w:val="A02bfw10mm"/>
      </w:pPr>
      <w:r w:rsidRPr="00393881">
        <w:rPr>
          <w:noProof/>
          <w:lang w:eastAsia="de-DE"/>
        </w:rPr>
        <w:drawing>
          <wp:anchor distT="0" distB="0" distL="114300" distR="114300" simplePos="0" relativeHeight="251842560" behindDoc="0" locked="0" layoutInCell="1" allowOverlap="1">
            <wp:simplePos x="0" y="0"/>
            <wp:positionH relativeFrom="margin">
              <wp:align>right</wp:align>
            </wp:positionH>
            <wp:positionV relativeFrom="paragraph">
              <wp:posOffset>444246</wp:posOffset>
            </wp:positionV>
            <wp:extent cx="5401310" cy="2487295"/>
            <wp:effectExtent l="0" t="0" r="8890" b="8255"/>
            <wp:wrapSquare wrapText="bothSides"/>
            <wp:docPr id="22" name="Picut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44">
                      <a:extLst>
                        <a:ext uri="{28A0092B-C50C-407E-A947-70E740481C1C}">
                          <a14:useLocalDpi xmlns:a14="http://schemas.microsoft.com/office/drawing/2010/main" val="0"/>
                        </a:ext>
                      </a:extLst>
                    </a:blip>
                    <a:stretch/>
                  </pic:blipFill>
                  <pic:spPr>
                    <a:xfrm>
                      <a:off x="0" y="0"/>
                      <a:ext cx="5401310" cy="2487295"/>
                    </a:xfrm>
                    <a:prstGeom prst="rect">
                      <a:avLst/>
                    </a:prstGeom>
                  </pic:spPr>
                </pic:pic>
              </a:graphicData>
            </a:graphic>
          </wp:anchor>
        </w:drawing>
      </w:r>
      <w:r w:rsidR="00D710A9" w:rsidRPr="00393881">
        <w:t xml:space="preserve">Zur Beantwortung der Frage, woher Daten stammen bzw. Informationen bezogen werden, kann allgemein die nachfolgende Statistik (Stand </w:t>
      </w:r>
      <w:r w:rsidR="00D710A9" w:rsidRPr="00393881">
        <w:rPr>
          <w:lang w:bidi="en-US"/>
        </w:rPr>
        <w:t xml:space="preserve">2019) </w:t>
      </w:r>
      <w:r w:rsidR="00D710A9" w:rsidRPr="00393881">
        <w:t>herangezogen werden.</w:t>
      </w:r>
    </w:p>
    <w:p w:rsidR="00A3229F" w:rsidRPr="00393881" w:rsidRDefault="00A3229F" w:rsidP="00A3229F">
      <w:pPr>
        <w:pStyle w:val="A02bfw10mm"/>
      </w:pPr>
    </w:p>
    <w:p w:rsidR="00D710A9" w:rsidRPr="00393881" w:rsidRDefault="00D710A9" w:rsidP="00D710A9">
      <w:pPr>
        <w:rPr>
          <w:sz w:val="2"/>
          <w:szCs w:val="2"/>
        </w:rPr>
      </w:pPr>
    </w:p>
    <w:p w:rsidR="00A3229F" w:rsidRPr="00393881" w:rsidRDefault="00D710A9" w:rsidP="00A3229F">
      <w:pPr>
        <w:pStyle w:val="A02bfw10mm"/>
      </w:pPr>
      <w:r w:rsidRPr="00393881">
        <w:t xml:space="preserve">Diese Statistik zeigt das Ergebnis einer Umfrage in Deutschland zu Informationsquellen, welche von der Bevölkerung hauptsächlich genutzt werden. </w:t>
      </w:r>
      <w:r w:rsidRPr="00393881">
        <w:rPr>
          <w:lang w:bidi="en-US"/>
        </w:rPr>
        <w:t xml:space="preserve">Dabei </w:t>
      </w:r>
      <w:r w:rsidRPr="00393881">
        <w:t xml:space="preserve">ergab sich, dass rund </w:t>
      </w:r>
      <w:r w:rsidRPr="00393881">
        <w:rPr>
          <w:lang w:bidi="en-US"/>
        </w:rPr>
        <w:t xml:space="preserve">70% </w:t>
      </w:r>
      <w:r w:rsidRPr="00393881">
        <w:t>der Bevölkerung das Inter</w:t>
      </w:r>
      <w:r w:rsidRPr="00393881">
        <w:softHyphen/>
        <w:t xml:space="preserve">net nutzen, wenn sie sich über etwas informieren wollen. Am meisten werden aber mit über </w:t>
      </w:r>
      <w:r w:rsidRPr="00393881">
        <w:rPr>
          <w:lang w:bidi="en-US"/>
        </w:rPr>
        <w:t xml:space="preserve">80% </w:t>
      </w:r>
      <w:r w:rsidRPr="00393881">
        <w:t>Ver</w:t>
      </w:r>
      <w:r w:rsidRPr="00393881">
        <w:softHyphen/>
        <w:t>wandte und Freunde als Informationsquelle genannt. Die Bezugsquellen von Unternehmensdaten sind ähnlich gelagert, auch wenn Freunde und Bekannte hier weniger eine Rolle spielen, sondern eher die Kunden, andere Unternehmen und die Mitarbeiter des eigenen Unternehmens. Digitale Kommunikations</w:t>
      </w:r>
      <w:r w:rsidRPr="00393881">
        <w:softHyphen/>
        <w:t>mittel erlangen hierbei eine immer größere Bedeutung.</w:t>
      </w:r>
    </w:p>
    <w:p w:rsidR="00A3229F" w:rsidRPr="00393881" w:rsidRDefault="0060659D">
      <w:pPr>
        <w:spacing w:after="160" w:line="259" w:lineRule="auto"/>
        <w:rPr>
          <w:szCs w:val="24"/>
        </w:rPr>
      </w:pPr>
      <w:r w:rsidRPr="00393881">
        <w:rPr>
          <w:noProof/>
          <w:lang w:eastAsia="de-DE"/>
        </w:rPr>
        <w:drawing>
          <wp:anchor distT="0" distB="0" distL="114300" distR="114300" simplePos="0" relativeHeight="251943936" behindDoc="0" locked="0" layoutInCell="1" allowOverlap="1" wp14:anchorId="4CCCB0FB" wp14:editId="63AE79AE">
            <wp:simplePos x="0" y="0"/>
            <wp:positionH relativeFrom="margin">
              <wp:align>right</wp:align>
            </wp:positionH>
            <wp:positionV relativeFrom="paragraph">
              <wp:posOffset>209550</wp:posOffset>
            </wp:positionV>
            <wp:extent cx="5437505" cy="2432050"/>
            <wp:effectExtent l="0" t="0" r="0" b="6350"/>
            <wp:wrapSquare wrapText="bothSides"/>
            <wp:docPr id="23" name="Picut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45">
                      <a:extLst>
                        <a:ext uri="{28A0092B-C50C-407E-A947-70E740481C1C}">
                          <a14:useLocalDpi xmlns:a14="http://schemas.microsoft.com/office/drawing/2010/main" val="0"/>
                        </a:ext>
                      </a:extLst>
                    </a:blip>
                    <a:stretch/>
                  </pic:blipFill>
                  <pic:spPr>
                    <a:xfrm>
                      <a:off x="0" y="0"/>
                      <a:ext cx="5437505" cy="2432050"/>
                    </a:xfrm>
                    <a:prstGeom prst="rect">
                      <a:avLst/>
                    </a:prstGeom>
                  </pic:spPr>
                </pic:pic>
              </a:graphicData>
            </a:graphic>
          </wp:anchor>
        </w:drawing>
      </w:r>
    </w:p>
    <w:p w:rsidR="00D710A9" w:rsidRPr="00393881" w:rsidRDefault="00D710A9" w:rsidP="00A3229F">
      <w:pPr>
        <w:pStyle w:val="A02bfw10mm"/>
      </w:pPr>
    </w:p>
    <w:p w:rsidR="0060659D" w:rsidRDefault="00D710A9" w:rsidP="00A3229F">
      <w:pPr>
        <w:pStyle w:val="A02bfw10mm"/>
      </w:pPr>
      <w:r w:rsidRPr="00393881">
        <w:t>Die für die Informationsbeschaffung potenziell nutzbaren Informationsquellen kann man in unterneh</w:t>
      </w:r>
      <w:r w:rsidRPr="00393881">
        <w:softHyphen/>
        <w:t>mensinterne und unternehmensexterne Quellen unterscheiden. Hierbei sollten zuerst die unterneh</w:t>
      </w:r>
      <w:r w:rsidRPr="00393881">
        <w:softHyphen/>
        <w:t>mensinternen Quellen genutzt werden. Der Zugang ist in der Regel problemloser, schneller und preiswer</w:t>
      </w:r>
      <w:r w:rsidRPr="00393881">
        <w:softHyphen/>
        <w:t xml:space="preserve">ter. Beispiele dafür sind Auftrags- und </w:t>
      </w:r>
      <w:r w:rsidRPr="00393881">
        <w:rPr>
          <w:lang w:bidi="en-US"/>
        </w:rPr>
        <w:t xml:space="preserve">Bestellstatistiken, </w:t>
      </w:r>
      <w:r w:rsidRPr="00393881">
        <w:t>Kundendienst- oder Außendienstberichte. Gute unternehmensexterne Daten sind meist sehr teuer, aufwendig zu beschaffen und müssen sorgfältig ge</w:t>
      </w:r>
      <w:r w:rsidRPr="00393881">
        <w:softHyphen/>
        <w:t>prüft werden.</w:t>
      </w:r>
    </w:p>
    <w:p w:rsidR="0060659D" w:rsidRDefault="0060659D">
      <w:pPr>
        <w:spacing w:after="160" w:line="259" w:lineRule="auto"/>
        <w:rPr>
          <w:szCs w:val="24"/>
        </w:rPr>
      </w:pPr>
      <w:r>
        <w:br w:type="page"/>
      </w:r>
    </w:p>
    <w:p w:rsidR="00D710A9" w:rsidRDefault="00D710A9" w:rsidP="00A3229F">
      <w:pPr>
        <w:pStyle w:val="A02bfw10mm"/>
      </w:pPr>
      <w:r w:rsidRPr="00393881">
        <w:t>Eine weitere Unterscheidung der Datenquellen ist die Unterscheidung in Primärdaten und Sekundärda</w:t>
      </w:r>
      <w:r w:rsidRPr="00393881">
        <w:softHyphen/>
        <w:t>ten. Auch hier bestimmt die Aufgabe, auf welche Datenquelle man zugreifen sollte, da sich Primär- und Sekundärdaten sowohl in Verfügbarkeit, Kosten, Qualität und Zuverlässigkeit unterscheiden.</w:t>
      </w:r>
    </w:p>
    <w:p w:rsidR="0060659D" w:rsidRPr="00393881" w:rsidRDefault="0060659D" w:rsidP="00A3229F">
      <w:pPr>
        <w:pStyle w:val="A02bfw10mm"/>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541"/>
        <w:gridCol w:w="6937"/>
      </w:tblGrid>
      <w:tr w:rsidR="00D710A9" w:rsidRPr="00393881" w:rsidTr="00A3229F">
        <w:trPr>
          <w:trHeight w:val="335"/>
        </w:trPr>
        <w:tc>
          <w:tcPr>
            <w:tcW w:w="8478" w:type="dxa"/>
            <w:gridSpan w:val="2"/>
            <w:tcBorders>
              <w:top w:val="single" w:sz="4" w:space="0" w:color="auto"/>
              <w:left w:val="single" w:sz="4" w:space="0" w:color="auto"/>
              <w:right w:val="single" w:sz="4" w:space="0" w:color="auto"/>
            </w:tcBorders>
            <w:shd w:val="clear" w:color="auto" w:fill="538135" w:themeFill="accent6" w:themeFillShade="BF"/>
          </w:tcPr>
          <w:p w:rsidR="00D710A9" w:rsidRPr="00393881" w:rsidRDefault="00D710A9" w:rsidP="00A3229F">
            <w:r w:rsidRPr="00393881">
              <w:t>Datenquellen</w:t>
            </w:r>
          </w:p>
        </w:tc>
      </w:tr>
      <w:tr w:rsidR="00D710A9" w:rsidRPr="00393881" w:rsidTr="00A3229F">
        <w:trPr>
          <w:trHeight w:val="317"/>
        </w:trPr>
        <w:tc>
          <w:tcPr>
            <w:tcW w:w="1541" w:type="dxa"/>
            <w:tcBorders>
              <w:top w:val="single" w:sz="4" w:space="0" w:color="auto"/>
              <w:left w:val="single" w:sz="4" w:space="0" w:color="auto"/>
            </w:tcBorders>
            <w:shd w:val="clear" w:color="auto" w:fill="A8D08D" w:themeFill="accent6" w:themeFillTint="99"/>
          </w:tcPr>
          <w:p w:rsidR="00D710A9" w:rsidRPr="00393881" w:rsidRDefault="00D710A9" w:rsidP="00A3229F">
            <w:pPr>
              <w:rPr>
                <w:sz w:val="10"/>
                <w:szCs w:val="10"/>
              </w:rPr>
            </w:pPr>
          </w:p>
        </w:tc>
        <w:tc>
          <w:tcPr>
            <w:tcW w:w="6937" w:type="dxa"/>
            <w:tcBorders>
              <w:top w:val="single" w:sz="4" w:space="0" w:color="auto"/>
              <w:left w:val="single" w:sz="4" w:space="0" w:color="auto"/>
              <w:right w:val="single" w:sz="4" w:space="0" w:color="auto"/>
            </w:tcBorders>
            <w:shd w:val="clear" w:color="auto" w:fill="A8D08D" w:themeFill="accent6" w:themeFillTint="99"/>
          </w:tcPr>
          <w:p w:rsidR="00D710A9" w:rsidRPr="00393881" w:rsidRDefault="00D710A9" w:rsidP="00A3229F">
            <w:pPr>
              <w:rPr>
                <w:b/>
              </w:rPr>
            </w:pPr>
            <w:r w:rsidRPr="00393881">
              <w:rPr>
                <w:b/>
              </w:rPr>
              <w:t>Beschreibung</w:t>
            </w:r>
          </w:p>
        </w:tc>
      </w:tr>
      <w:tr w:rsidR="00D710A9" w:rsidRPr="00393881" w:rsidTr="0060659D">
        <w:trPr>
          <w:trHeight w:val="2412"/>
        </w:trPr>
        <w:tc>
          <w:tcPr>
            <w:tcW w:w="1541" w:type="dxa"/>
            <w:tcBorders>
              <w:top w:val="single" w:sz="4" w:space="0" w:color="auto"/>
              <w:left w:val="single" w:sz="4" w:space="0" w:color="auto"/>
              <w:bottom w:val="single" w:sz="4" w:space="0" w:color="auto"/>
            </w:tcBorders>
            <w:shd w:val="clear" w:color="auto" w:fill="A8D08D" w:themeFill="accent6" w:themeFillTint="99"/>
          </w:tcPr>
          <w:p w:rsidR="00D710A9" w:rsidRPr="00393881" w:rsidRDefault="00D710A9" w:rsidP="00A3229F">
            <w:r w:rsidRPr="00393881">
              <w:t>Primärdaten</w:t>
            </w:r>
          </w:p>
        </w:tc>
        <w:tc>
          <w:tcPr>
            <w:tcW w:w="6937"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A3229F">
            <w:r w:rsidRPr="00393881">
              <w:t>Primärdaten sind Daten, die vom Unternehmen eigenständig erhoben werden. Meistens sind diese Daten noch nicht vorhanden und müssen erst gesammelt wer</w:t>
            </w:r>
            <w:r w:rsidRPr="00393881">
              <w:softHyphen/>
              <w:t>den. Dieses ist teilweise sehr zeit- und kostenintensiv. Dafür sind die Daten dann in aller Regel auch sehr aktuell und genau auf die Problemstellung bezogen.</w:t>
            </w:r>
          </w:p>
          <w:p w:rsidR="00D710A9" w:rsidRPr="00393881" w:rsidRDefault="00D710A9" w:rsidP="00A3229F">
            <w:r w:rsidRPr="00393881">
              <w:t>Quellen</w:t>
            </w:r>
          </w:p>
          <w:p w:rsidR="00D710A9" w:rsidRPr="00393881" w:rsidRDefault="00D710A9" w:rsidP="00A3229F">
            <w:r w:rsidRPr="00393881">
              <w:t>Mündliche oder schriftliche Befragung</w:t>
            </w:r>
          </w:p>
          <w:p w:rsidR="00D710A9" w:rsidRPr="00393881" w:rsidRDefault="00D710A9" w:rsidP="00A3229F">
            <w:r w:rsidRPr="00393881">
              <w:t>Interview</w:t>
            </w:r>
          </w:p>
          <w:p w:rsidR="00D710A9" w:rsidRPr="00393881" w:rsidRDefault="00D710A9" w:rsidP="00A3229F">
            <w:r w:rsidRPr="00393881">
              <w:t>Fragebogen</w:t>
            </w:r>
          </w:p>
          <w:p w:rsidR="00D710A9" w:rsidRPr="00393881" w:rsidRDefault="00D710A9" w:rsidP="00A3229F">
            <w:r w:rsidRPr="00393881">
              <w:t>Computergestützte Befragung</w:t>
            </w:r>
          </w:p>
          <w:p w:rsidR="00D710A9" w:rsidRPr="00393881" w:rsidRDefault="00D710A9" w:rsidP="00A3229F">
            <w:r w:rsidRPr="00393881">
              <w:t>Beobachtung</w:t>
            </w:r>
          </w:p>
        </w:tc>
      </w:tr>
      <w:tr w:rsidR="0060659D" w:rsidRPr="00393881" w:rsidTr="0060659D">
        <w:trPr>
          <w:trHeight w:val="8319"/>
        </w:trPr>
        <w:tc>
          <w:tcPr>
            <w:tcW w:w="1541" w:type="dxa"/>
            <w:tcBorders>
              <w:top w:val="single" w:sz="4" w:space="0" w:color="auto"/>
              <w:left w:val="single" w:sz="4" w:space="0" w:color="auto"/>
              <w:bottom w:val="single" w:sz="4" w:space="0" w:color="auto"/>
            </w:tcBorders>
            <w:shd w:val="clear" w:color="auto" w:fill="A8D08D" w:themeFill="accent6" w:themeFillTint="99"/>
          </w:tcPr>
          <w:p w:rsidR="0060659D" w:rsidRPr="00393881" w:rsidRDefault="0060659D" w:rsidP="00A3229F">
            <w:r w:rsidRPr="00393881">
              <w:t>Sekundärdaten</w:t>
            </w:r>
          </w:p>
          <w:p w:rsidR="0060659D" w:rsidRPr="00393881" w:rsidRDefault="0060659D" w:rsidP="00A3229F"/>
        </w:tc>
        <w:tc>
          <w:tcPr>
            <w:tcW w:w="6937" w:type="dxa"/>
            <w:tcBorders>
              <w:top w:val="single" w:sz="4" w:space="0" w:color="auto"/>
              <w:left w:val="single" w:sz="4" w:space="0" w:color="auto"/>
              <w:bottom w:val="single" w:sz="4" w:space="0" w:color="auto"/>
              <w:right w:val="single" w:sz="4" w:space="0" w:color="auto"/>
            </w:tcBorders>
            <w:shd w:val="clear" w:color="auto" w:fill="auto"/>
          </w:tcPr>
          <w:p w:rsidR="0060659D" w:rsidRPr="00393881" w:rsidRDefault="0060659D" w:rsidP="00A3229F">
            <w:r w:rsidRPr="00393881">
              <w:t>Wird eine große Menge an Daten benötigt, wird in der Regel auf bereits verfügbare Daten, sog. Sekundärdaten, zurückgegriffen. Sekundärdaten wurden bereits früher für ähnliche oder andere Zwecke erhoben. Sie haben den Vorteil, schnell verfügbar zu sein und sind oft kostengünstiger und von einer Qualität, die eine eigene Ana</w:t>
            </w:r>
            <w:r w:rsidRPr="00393881">
              <w:softHyphen/>
              <w:t>lyse nicht erreichen kann. Häufig sind diese Daten jedoch nicht aktuell oder für das Problem nur bedingt geeignet. Auch die Zuverlässigkeit der Daten ist nicht immer einfach zu beurteilen.</w:t>
            </w:r>
          </w:p>
          <w:p w:rsidR="0060659D" w:rsidRPr="00393881" w:rsidRDefault="0060659D" w:rsidP="00A3229F"/>
          <w:tbl>
            <w:tblPr>
              <w:tblStyle w:val="Tabellenraster"/>
              <w:tblpPr w:leftFromText="141" w:rightFromText="141" w:vertAnchor="text" w:horzAnchor="margin" w:tblpY="23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3411"/>
            </w:tblGrid>
            <w:tr w:rsidR="0060659D" w:rsidRPr="00393881" w:rsidTr="00647791">
              <w:tc>
                <w:tcPr>
                  <w:tcW w:w="3402" w:type="dxa"/>
                </w:tcPr>
                <w:p w:rsidR="0060659D" w:rsidRPr="00393881" w:rsidRDefault="0060659D" w:rsidP="00647791">
                  <w:pPr>
                    <w:pStyle w:val="B03bfwPunkt"/>
                    <w:numPr>
                      <w:ilvl w:val="0"/>
                      <w:numId w:val="0"/>
                    </w:numPr>
                    <w:rPr>
                      <w:b/>
                    </w:rPr>
                  </w:pPr>
                  <w:r w:rsidRPr="00393881">
                    <w:rPr>
                      <w:b/>
                    </w:rPr>
                    <w:t>Quellen</w:t>
                  </w:r>
                </w:p>
              </w:tc>
              <w:tc>
                <w:tcPr>
                  <w:tcW w:w="3411" w:type="dxa"/>
                </w:tcPr>
                <w:p w:rsidR="0060659D" w:rsidRPr="00393881" w:rsidRDefault="0060659D" w:rsidP="00647791">
                  <w:pPr>
                    <w:pStyle w:val="B03bfwPunkt"/>
                    <w:ind w:left="459"/>
                  </w:pPr>
                  <w:r w:rsidRPr="00393881">
                    <w:t>Wirtschaftsverbände</w:t>
                  </w:r>
                </w:p>
              </w:tc>
            </w:tr>
            <w:tr w:rsidR="0060659D" w:rsidRPr="00393881" w:rsidTr="00647791">
              <w:tc>
                <w:tcPr>
                  <w:tcW w:w="3402" w:type="dxa"/>
                </w:tcPr>
                <w:p w:rsidR="0060659D" w:rsidRPr="00393881" w:rsidRDefault="0060659D" w:rsidP="00647791">
                  <w:pPr>
                    <w:pStyle w:val="B03bfwPunkt"/>
                    <w:ind w:left="389"/>
                  </w:pPr>
                  <w:r w:rsidRPr="00393881">
                    <w:t>Unternehmensinterne Datenquellen</w:t>
                  </w:r>
                </w:p>
              </w:tc>
              <w:tc>
                <w:tcPr>
                  <w:tcW w:w="3411" w:type="dxa"/>
                </w:tcPr>
                <w:p w:rsidR="0060659D" w:rsidRPr="00393881" w:rsidRDefault="0060659D" w:rsidP="00647791">
                  <w:pPr>
                    <w:pStyle w:val="B03bfwPunkt"/>
                    <w:ind w:left="459"/>
                  </w:pPr>
                  <w:r w:rsidRPr="00393881">
                    <w:t>Branchenberichte und -Statistiken, Betriebs</w:t>
                  </w:r>
                  <w:r w:rsidRPr="00393881">
                    <w:softHyphen/>
                    <w:t>quellen vergleiche</w:t>
                  </w:r>
                </w:p>
              </w:tc>
            </w:tr>
            <w:tr w:rsidR="0060659D" w:rsidRPr="00393881" w:rsidTr="00647791">
              <w:tc>
                <w:tcPr>
                  <w:tcW w:w="3402" w:type="dxa"/>
                </w:tcPr>
                <w:p w:rsidR="0060659D" w:rsidRPr="00393881" w:rsidRDefault="0060659D" w:rsidP="00647791">
                  <w:pPr>
                    <w:pStyle w:val="B03bfwPunkt"/>
                    <w:ind w:left="389"/>
                  </w:pPr>
                  <w:r w:rsidRPr="00393881">
                    <w:t>Datenbanken</w:t>
                  </w:r>
                </w:p>
              </w:tc>
              <w:tc>
                <w:tcPr>
                  <w:tcW w:w="3411" w:type="dxa"/>
                </w:tcPr>
                <w:p w:rsidR="0060659D" w:rsidRPr="00393881" w:rsidRDefault="0060659D" w:rsidP="00647791">
                  <w:pPr>
                    <w:pStyle w:val="B03bfwPunkt"/>
                    <w:ind w:left="459"/>
                    <w:rPr>
                      <w:lang w:bidi="en-US"/>
                    </w:rPr>
                  </w:pPr>
                  <w:r w:rsidRPr="00393881">
                    <w:rPr>
                      <w:lang w:bidi="en-US"/>
                    </w:rPr>
                    <w:t>Aufbereitung</w:t>
                  </w:r>
                  <w:r w:rsidRPr="00393881">
                    <w:t xml:space="preserve"> </w:t>
                  </w:r>
                  <w:r w:rsidRPr="00393881">
                    <w:rPr>
                      <w:lang w:bidi="en-US"/>
                    </w:rPr>
                    <w:t>von</w:t>
                  </w:r>
                  <w:r w:rsidRPr="00393881">
                    <w:t xml:space="preserve"> </w:t>
                  </w:r>
                  <w:r w:rsidRPr="00393881">
                    <w:rPr>
                      <w:lang w:bidi="en-US"/>
                    </w:rPr>
                    <w:t>Daten</w:t>
                  </w:r>
                  <w:r w:rsidRPr="00393881">
                    <w:t xml:space="preserve"> </w:t>
                  </w:r>
                  <w:r w:rsidRPr="00393881">
                    <w:rPr>
                      <w:lang w:bidi="en-US"/>
                    </w:rPr>
                    <w:t>amtlicher</w:t>
                  </w:r>
                  <w:r w:rsidRPr="00393881">
                    <w:t xml:space="preserve"> </w:t>
                  </w:r>
                  <w:r w:rsidRPr="00393881">
                    <w:rPr>
                      <w:lang w:bidi="en-US"/>
                    </w:rPr>
                    <w:t>und</w:t>
                  </w:r>
                  <w:r w:rsidRPr="00393881">
                    <w:t xml:space="preserve"> </w:t>
                  </w:r>
                  <w:r w:rsidRPr="00393881">
                    <w:rPr>
                      <w:lang w:bidi="en-US"/>
                    </w:rPr>
                    <w:t>nicht</w:t>
                  </w:r>
                  <w:r w:rsidRPr="00393881">
                    <w:t xml:space="preserve"> amtlicher Quellen</w:t>
                  </w:r>
                </w:p>
              </w:tc>
            </w:tr>
            <w:tr w:rsidR="0060659D" w:rsidRPr="00393881" w:rsidTr="00647791">
              <w:tc>
                <w:tcPr>
                  <w:tcW w:w="3402" w:type="dxa"/>
                </w:tcPr>
                <w:p w:rsidR="0060659D" w:rsidRPr="00393881" w:rsidRDefault="0060659D" w:rsidP="00647791">
                  <w:pPr>
                    <w:pStyle w:val="B03bfwPunkt"/>
                    <w:ind w:left="389"/>
                    <w:rPr>
                      <w:lang w:bidi="en-US"/>
                    </w:rPr>
                  </w:pPr>
                  <w:r w:rsidRPr="00393881">
                    <w:rPr>
                      <w:lang w:bidi="en-US"/>
                    </w:rPr>
                    <w:t>Vertriebserfolgsanalyse</w:t>
                  </w:r>
                </w:p>
              </w:tc>
              <w:tc>
                <w:tcPr>
                  <w:tcW w:w="3411" w:type="dxa"/>
                </w:tcPr>
                <w:p w:rsidR="0060659D" w:rsidRPr="00393881" w:rsidRDefault="0060659D" w:rsidP="00647791">
                  <w:pPr>
                    <w:pStyle w:val="B03bfwPunkt"/>
                    <w:ind w:left="459"/>
                  </w:pPr>
                  <w:r w:rsidRPr="00393881">
                    <w:rPr>
                      <w:lang w:bidi="en-US"/>
                    </w:rPr>
                    <w:t>Informationen</w:t>
                  </w:r>
                  <w:r w:rsidRPr="00393881">
                    <w:t xml:space="preserve"> </w:t>
                  </w:r>
                  <w:r w:rsidRPr="00393881">
                    <w:rPr>
                      <w:lang w:bidi="en-US"/>
                    </w:rPr>
                    <w:t>von</w:t>
                  </w:r>
                  <w:r w:rsidRPr="00393881">
                    <w:t xml:space="preserve"> </w:t>
                  </w:r>
                  <w:r w:rsidRPr="00393881">
                    <w:rPr>
                      <w:lang w:bidi="en-US"/>
                    </w:rPr>
                    <w:t>wissenschaftlichen</w:t>
                  </w:r>
                  <w:r w:rsidRPr="00393881">
                    <w:t xml:space="preserve"> Instituten</w:t>
                  </w:r>
                </w:p>
              </w:tc>
            </w:tr>
            <w:tr w:rsidR="0060659D" w:rsidRPr="00393881" w:rsidTr="00647791">
              <w:tc>
                <w:tcPr>
                  <w:tcW w:w="3402" w:type="dxa"/>
                </w:tcPr>
                <w:p w:rsidR="0060659D" w:rsidRPr="00393881" w:rsidRDefault="0060659D" w:rsidP="00647791">
                  <w:pPr>
                    <w:pStyle w:val="B03bfwPunkt"/>
                    <w:ind w:left="389"/>
                    <w:rPr>
                      <w:lang w:bidi="en-US"/>
                    </w:rPr>
                  </w:pPr>
                  <w:r w:rsidRPr="00393881">
                    <w:t>Berichte der Außendienstmitarbeiter und des Kundendienstes, Kundenkorrespondenz</w:t>
                  </w:r>
                </w:p>
              </w:tc>
              <w:tc>
                <w:tcPr>
                  <w:tcW w:w="3411" w:type="dxa"/>
                </w:tcPr>
                <w:p w:rsidR="0060659D" w:rsidRPr="00393881" w:rsidRDefault="0060659D" w:rsidP="00647791">
                  <w:pPr>
                    <w:pStyle w:val="B03bfwPunkt"/>
                    <w:ind w:left="459"/>
                  </w:pPr>
                  <w:r w:rsidRPr="00393881">
                    <w:t>Bibliografien</w:t>
                  </w:r>
                </w:p>
              </w:tc>
            </w:tr>
            <w:tr w:rsidR="0060659D" w:rsidRPr="00393881" w:rsidTr="00647791">
              <w:tc>
                <w:tcPr>
                  <w:tcW w:w="3402" w:type="dxa"/>
                </w:tcPr>
                <w:p w:rsidR="0060659D" w:rsidRPr="00393881" w:rsidRDefault="0060659D" w:rsidP="00647791">
                  <w:pPr>
                    <w:pStyle w:val="B03bfwPunkt"/>
                    <w:ind w:left="389"/>
                  </w:pPr>
                  <w:r w:rsidRPr="00393881">
                    <w:t>Archive</w:t>
                  </w:r>
                </w:p>
              </w:tc>
              <w:tc>
                <w:tcPr>
                  <w:tcW w:w="3411" w:type="dxa"/>
                </w:tcPr>
                <w:p w:rsidR="0060659D" w:rsidRPr="00393881" w:rsidRDefault="0060659D" w:rsidP="00647791">
                  <w:pPr>
                    <w:pStyle w:val="B03bfwPunkt"/>
                    <w:ind w:left="459"/>
                  </w:pPr>
                  <w:r w:rsidRPr="00393881">
                    <w:t>Fachliteratur</w:t>
                  </w:r>
                </w:p>
              </w:tc>
            </w:tr>
            <w:tr w:rsidR="0060659D" w:rsidRPr="00393881" w:rsidTr="00647791">
              <w:tc>
                <w:tcPr>
                  <w:tcW w:w="3402" w:type="dxa"/>
                </w:tcPr>
                <w:p w:rsidR="0060659D" w:rsidRPr="00393881" w:rsidRDefault="0060659D" w:rsidP="00647791">
                  <w:pPr>
                    <w:pStyle w:val="B03bfwPunkt"/>
                    <w:ind w:left="389"/>
                  </w:pPr>
                  <w:r w:rsidRPr="00393881">
                    <w:rPr>
                      <w:lang w:bidi="en-US"/>
                    </w:rPr>
                    <w:t>Unternehmensexterne</w:t>
                  </w:r>
                  <w:r w:rsidRPr="00393881">
                    <w:t xml:space="preserve"> </w:t>
                  </w:r>
                  <w:r w:rsidRPr="00393881">
                    <w:rPr>
                      <w:lang w:bidi="en-US"/>
                    </w:rPr>
                    <w:t>Daten</w:t>
                  </w:r>
                  <w:r w:rsidRPr="00393881">
                    <w:t>quellen</w:t>
                  </w:r>
                </w:p>
              </w:tc>
              <w:tc>
                <w:tcPr>
                  <w:tcW w:w="3411" w:type="dxa"/>
                </w:tcPr>
                <w:p w:rsidR="0060659D" w:rsidRPr="00393881" w:rsidRDefault="0060659D" w:rsidP="00647791">
                  <w:pPr>
                    <w:pStyle w:val="B03bfwPunkt"/>
                    <w:ind w:left="459"/>
                  </w:pPr>
                  <w:r w:rsidRPr="00393881">
                    <w:rPr>
                      <w:lang w:bidi="en-US"/>
                    </w:rPr>
                    <w:t>Zeitungen</w:t>
                  </w:r>
                  <w:r w:rsidRPr="00393881">
                    <w:t xml:space="preserve"> </w:t>
                  </w:r>
                  <w:r w:rsidRPr="00393881">
                    <w:rPr>
                      <w:lang w:bidi="en-US"/>
                    </w:rPr>
                    <w:t>und</w:t>
                  </w:r>
                  <w:r w:rsidRPr="00393881">
                    <w:t xml:space="preserve"> </w:t>
                  </w:r>
                  <w:r w:rsidRPr="00393881">
                    <w:rPr>
                      <w:lang w:bidi="en-US"/>
                    </w:rPr>
                    <w:t>Zeitschriften</w:t>
                  </w:r>
                </w:p>
              </w:tc>
            </w:tr>
            <w:tr w:rsidR="0060659D" w:rsidRPr="00393881" w:rsidTr="00647791">
              <w:tc>
                <w:tcPr>
                  <w:tcW w:w="3402" w:type="dxa"/>
                </w:tcPr>
                <w:p w:rsidR="0060659D" w:rsidRPr="00393881" w:rsidRDefault="0060659D" w:rsidP="00647791">
                  <w:pPr>
                    <w:pStyle w:val="B03bfwPunkt"/>
                    <w:ind w:left="389"/>
                    <w:rPr>
                      <w:lang w:bidi="en-US"/>
                    </w:rPr>
                  </w:pPr>
                  <w:r w:rsidRPr="00393881">
                    <w:t>Statistisches Bundesamt</w:t>
                  </w:r>
                </w:p>
              </w:tc>
              <w:tc>
                <w:tcPr>
                  <w:tcW w:w="3411" w:type="dxa"/>
                </w:tcPr>
                <w:p w:rsidR="0060659D" w:rsidRPr="00393881" w:rsidRDefault="0060659D" w:rsidP="00647791">
                  <w:pPr>
                    <w:pStyle w:val="B03bfwPunkt"/>
                    <w:ind w:left="459"/>
                  </w:pPr>
                  <w:r w:rsidRPr="00393881">
                    <w:rPr>
                      <w:lang w:bidi="en-US"/>
                    </w:rPr>
                    <w:t>Informationen</w:t>
                  </w:r>
                  <w:r w:rsidRPr="00393881">
                    <w:t xml:space="preserve"> </w:t>
                  </w:r>
                  <w:r w:rsidRPr="00393881">
                    <w:rPr>
                      <w:lang w:bidi="en-US"/>
                    </w:rPr>
                    <w:t>von</w:t>
                  </w:r>
                  <w:r w:rsidRPr="00393881">
                    <w:t xml:space="preserve"> </w:t>
                  </w:r>
                  <w:r w:rsidRPr="00393881">
                    <w:rPr>
                      <w:lang w:bidi="en-US"/>
                    </w:rPr>
                    <w:t>internationalen</w:t>
                  </w:r>
                  <w:r w:rsidRPr="00393881">
                    <w:t xml:space="preserve"> </w:t>
                  </w:r>
                  <w:r w:rsidRPr="00393881">
                    <w:rPr>
                      <w:lang w:bidi="en-US"/>
                    </w:rPr>
                    <w:t>Organi</w:t>
                  </w:r>
                  <w:r w:rsidRPr="00393881">
                    <w:t>sationen</w:t>
                  </w:r>
                </w:p>
              </w:tc>
            </w:tr>
            <w:tr w:rsidR="0060659D" w:rsidRPr="00393881" w:rsidTr="00647791">
              <w:tc>
                <w:tcPr>
                  <w:tcW w:w="3402" w:type="dxa"/>
                </w:tcPr>
                <w:p w:rsidR="0060659D" w:rsidRPr="00393881" w:rsidRDefault="0060659D" w:rsidP="00647791">
                  <w:pPr>
                    <w:pStyle w:val="B03bfwPunkt"/>
                    <w:ind w:left="389"/>
                  </w:pPr>
                  <w:r w:rsidRPr="00393881">
                    <w:t>Statistische Landesämter</w:t>
                  </w:r>
                </w:p>
              </w:tc>
              <w:tc>
                <w:tcPr>
                  <w:tcW w:w="3411" w:type="dxa"/>
                </w:tcPr>
                <w:p w:rsidR="0060659D" w:rsidRPr="00393881" w:rsidRDefault="0060659D" w:rsidP="00647791">
                  <w:pPr>
                    <w:pStyle w:val="B03bfwPunkt"/>
                    <w:ind w:left="459"/>
                    <w:rPr>
                      <w:lang w:bidi="en-US"/>
                    </w:rPr>
                  </w:pPr>
                  <w:r w:rsidRPr="00393881">
                    <w:t>Statistische Ämter der Europäischen Union und anderer supranationaler Organisationen</w:t>
                  </w:r>
                </w:p>
              </w:tc>
            </w:tr>
            <w:tr w:rsidR="0060659D" w:rsidRPr="00393881" w:rsidTr="00647791">
              <w:tc>
                <w:tcPr>
                  <w:tcW w:w="3402" w:type="dxa"/>
                </w:tcPr>
                <w:p w:rsidR="0060659D" w:rsidRPr="00393881" w:rsidRDefault="0060659D" w:rsidP="00647791">
                  <w:pPr>
                    <w:pStyle w:val="B03bfwPunkt"/>
                    <w:ind w:left="389"/>
                  </w:pPr>
                  <w:r w:rsidRPr="00393881">
                    <w:t>Ministerien und sonstige staatliche Institutionen</w:t>
                  </w:r>
                </w:p>
              </w:tc>
              <w:tc>
                <w:tcPr>
                  <w:tcW w:w="3411" w:type="dxa"/>
                </w:tcPr>
                <w:p w:rsidR="0060659D" w:rsidRPr="00393881" w:rsidRDefault="0060659D" w:rsidP="00647791">
                  <w:pPr>
                    <w:pStyle w:val="B03bfwPunkt"/>
                    <w:numPr>
                      <w:ilvl w:val="0"/>
                      <w:numId w:val="0"/>
                    </w:numPr>
                  </w:pPr>
                </w:p>
              </w:tc>
            </w:tr>
          </w:tbl>
          <w:p w:rsidR="0060659D" w:rsidRPr="00393881" w:rsidRDefault="0060659D" w:rsidP="00647791">
            <w:pPr>
              <w:pStyle w:val="B03bfwPunkt"/>
              <w:ind w:left="0"/>
            </w:pPr>
          </w:p>
        </w:tc>
      </w:tr>
    </w:tbl>
    <w:p w:rsidR="00A3229F" w:rsidRPr="00393881" w:rsidRDefault="00A3229F" w:rsidP="00A3229F">
      <w:pPr>
        <w:rPr>
          <w:lang w:bidi="en-US"/>
        </w:rPr>
      </w:pPr>
    </w:p>
    <w:p w:rsidR="00026E75" w:rsidRPr="00393881" w:rsidRDefault="00026E75" w:rsidP="00026E75">
      <w:pPr>
        <w:pStyle w:val="berschrift2"/>
      </w:pPr>
      <w:bookmarkStart w:id="85" w:name="_Toc94179022"/>
      <w:bookmarkStart w:id="86" w:name="bookmark112"/>
      <w:r w:rsidRPr="00393881">
        <w:rPr>
          <w:lang w:bidi="en-US"/>
        </w:rPr>
        <w:t>Lernzielkontrollen Tag 4</w:t>
      </w:r>
      <w:bookmarkEnd w:id="85"/>
    </w:p>
    <w:p w:rsidR="00026E75" w:rsidRDefault="00026E75" w:rsidP="00026E75">
      <w:pPr>
        <w:pStyle w:val="Flietext0"/>
        <w:spacing w:line="240" w:lineRule="auto"/>
        <w:rPr>
          <w:rFonts w:ascii="Arial" w:hAnsi="Arial" w:cs="Arial"/>
          <w:sz w:val="20"/>
          <w:szCs w:val="20"/>
        </w:rPr>
      </w:pPr>
    </w:p>
    <w:p w:rsidR="00026E75" w:rsidRDefault="00026E75" w:rsidP="001B7F7D">
      <w:pPr>
        <w:pStyle w:val="Flietext0"/>
        <w:numPr>
          <w:ilvl w:val="0"/>
          <w:numId w:val="35"/>
        </w:numPr>
        <w:spacing w:line="240" w:lineRule="auto"/>
        <w:rPr>
          <w:rFonts w:ascii="Arial" w:hAnsi="Arial" w:cs="Arial"/>
          <w:sz w:val="20"/>
          <w:szCs w:val="20"/>
        </w:rPr>
      </w:pPr>
      <w:r w:rsidRPr="0060659D">
        <w:rPr>
          <w:rFonts w:ascii="Arial" w:hAnsi="Arial" w:cs="Arial"/>
          <w:sz w:val="20"/>
          <w:szCs w:val="20"/>
        </w:rPr>
        <w:t>Welche Aussagen sind richtig?</w:t>
      </w:r>
    </w:p>
    <w:p w:rsidR="00026E75" w:rsidRPr="0060659D" w:rsidRDefault="00026E75" w:rsidP="00026E75">
      <w:pPr>
        <w:pStyle w:val="Flietext0"/>
        <w:spacing w:line="240" w:lineRule="auto"/>
        <w:ind w:left="720"/>
        <w:rPr>
          <w:rFonts w:ascii="Arial" w:hAnsi="Arial" w:cs="Arial"/>
          <w:sz w:val="20"/>
          <w:szCs w:val="20"/>
        </w:rPr>
      </w:pPr>
    </w:p>
    <w:p w:rsidR="00026E75" w:rsidRPr="0060659D" w:rsidRDefault="00026E75" w:rsidP="001B7F7D">
      <w:pPr>
        <w:pStyle w:val="Flietext0"/>
        <w:numPr>
          <w:ilvl w:val="0"/>
          <w:numId w:val="4"/>
        </w:numPr>
        <w:spacing w:line="240" w:lineRule="auto"/>
        <w:ind w:left="1134" w:hanging="349"/>
        <w:rPr>
          <w:rFonts w:ascii="Arial" w:hAnsi="Arial" w:cs="Arial"/>
          <w:sz w:val="20"/>
          <w:szCs w:val="20"/>
        </w:rPr>
      </w:pPr>
      <w:r w:rsidRPr="0060659D">
        <w:rPr>
          <w:rFonts w:ascii="Arial" w:hAnsi="Arial" w:cs="Arial"/>
          <w:sz w:val="20"/>
          <w:szCs w:val="20"/>
        </w:rPr>
        <w:t xml:space="preserve">Die Verarbeitung von analogen Daten spielt in der </w:t>
      </w:r>
      <w:r w:rsidRPr="0060659D">
        <w:rPr>
          <w:rFonts w:ascii="Arial" w:hAnsi="Arial" w:cs="Arial"/>
          <w:sz w:val="20"/>
          <w:szCs w:val="20"/>
          <w:lang w:bidi="en-US"/>
        </w:rPr>
        <w:t xml:space="preserve">IT </w:t>
      </w:r>
      <w:r w:rsidRPr="0060659D">
        <w:rPr>
          <w:rFonts w:ascii="Arial" w:hAnsi="Arial" w:cs="Arial"/>
          <w:sz w:val="20"/>
          <w:szCs w:val="20"/>
        </w:rPr>
        <w:t>eine Hauptrolle.</w:t>
      </w:r>
    </w:p>
    <w:p w:rsidR="00026E75" w:rsidRPr="0060659D" w:rsidRDefault="00026E75" w:rsidP="001B7F7D">
      <w:pPr>
        <w:pStyle w:val="Flietext0"/>
        <w:numPr>
          <w:ilvl w:val="0"/>
          <w:numId w:val="4"/>
        </w:numPr>
        <w:spacing w:line="240" w:lineRule="auto"/>
        <w:ind w:left="1134" w:hanging="349"/>
        <w:rPr>
          <w:rFonts w:ascii="Arial" w:hAnsi="Arial" w:cs="Arial"/>
          <w:sz w:val="20"/>
          <w:szCs w:val="20"/>
        </w:rPr>
      </w:pPr>
      <w:r w:rsidRPr="0060659D">
        <w:rPr>
          <w:rFonts w:ascii="Arial" w:hAnsi="Arial" w:cs="Arial"/>
          <w:sz w:val="20"/>
          <w:szCs w:val="20"/>
          <w:lang w:bidi="en-US"/>
        </w:rPr>
        <w:t xml:space="preserve">Unstrukturierte </w:t>
      </w:r>
      <w:r w:rsidRPr="0060659D">
        <w:rPr>
          <w:rFonts w:ascii="Arial" w:hAnsi="Arial" w:cs="Arial"/>
          <w:sz w:val="20"/>
          <w:szCs w:val="20"/>
        </w:rPr>
        <w:t>Daten lassen sich leichter verarbeiten als strukturierte Daten.</w:t>
      </w:r>
    </w:p>
    <w:p w:rsidR="00026E75" w:rsidRPr="0060659D" w:rsidRDefault="00026E75" w:rsidP="001B7F7D">
      <w:pPr>
        <w:pStyle w:val="Flietext0"/>
        <w:numPr>
          <w:ilvl w:val="0"/>
          <w:numId w:val="4"/>
        </w:numPr>
        <w:spacing w:line="240" w:lineRule="auto"/>
        <w:ind w:left="1134" w:hanging="349"/>
        <w:rPr>
          <w:rFonts w:ascii="Arial" w:hAnsi="Arial" w:cs="Arial"/>
          <w:sz w:val="20"/>
          <w:szCs w:val="20"/>
        </w:rPr>
      </w:pPr>
      <w:r w:rsidRPr="0060659D">
        <w:rPr>
          <w:rFonts w:ascii="Arial" w:hAnsi="Arial" w:cs="Arial"/>
          <w:sz w:val="20"/>
          <w:szCs w:val="20"/>
        </w:rPr>
        <w:t>Vertrauliche Daten sind nur bestimmten Mitarbeitern des Unternehmens zugänglich.</w:t>
      </w:r>
    </w:p>
    <w:p w:rsidR="00026E75" w:rsidRPr="0060659D" w:rsidRDefault="00026E75" w:rsidP="001B7F7D">
      <w:pPr>
        <w:pStyle w:val="Flietext0"/>
        <w:numPr>
          <w:ilvl w:val="0"/>
          <w:numId w:val="4"/>
        </w:numPr>
        <w:spacing w:line="240" w:lineRule="auto"/>
        <w:ind w:left="1134" w:hanging="349"/>
        <w:rPr>
          <w:rFonts w:ascii="Arial" w:hAnsi="Arial" w:cs="Arial"/>
          <w:sz w:val="20"/>
          <w:szCs w:val="20"/>
        </w:rPr>
      </w:pPr>
      <w:r w:rsidRPr="0060659D">
        <w:rPr>
          <w:rFonts w:ascii="Arial" w:hAnsi="Arial" w:cs="Arial"/>
          <w:sz w:val="20"/>
          <w:szCs w:val="20"/>
        </w:rPr>
        <w:t>Öffentliche Daten sind nur für den internen Gebrauch bestimmt.</w:t>
      </w:r>
    </w:p>
    <w:p w:rsidR="00026E75" w:rsidRPr="0060659D" w:rsidRDefault="00026E75" w:rsidP="001B7F7D">
      <w:pPr>
        <w:pStyle w:val="Flietext0"/>
        <w:numPr>
          <w:ilvl w:val="0"/>
          <w:numId w:val="4"/>
        </w:numPr>
        <w:spacing w:line="240" w:lineRule="auto"/>
        <w:ind w:left="1134" w:hanging="349"/>
        <w:rPr>
          <w:rFonts w:ascii="Arial" w:hAnsi="Arial" w:cs="Arial"/>
          <w:sz w:val="20"/>
          <w:szCs w:val="20"/>
        </w:rPr>
      </w:pPr>
      <w:r w:rsidRPr="0060659D">
        <w:rPr>
          <w:rFonts w:ascii="Arial" w:hAnsi="Arial" w:cs="Arial"/>
          <w:sz w:val="20"/>
          <w:szCs w:val="20"/>
        </w:rPr>
        <w:t xml:space="preserve">Freunde und Bekannte sind im privaten Bereich die </w:t>
      </w:r>
      <w:r w:rsidRPr="0060659D">
        <w:rPr>
          <w:rFonts w:ascii="Arial" w:hAnsi="Arial" w:cs="Arial"/>
          <w:sz w:val="20"/>
          <w:szCs w:val="20"/>
          <w:lang w:bidi="en-US"/>
        </w:rPr>
        <w:t xml:space="preserve">Hauptinformationsquelle </w:t>
      </w:r>
      <w:r w:rsidRPr="0060659D">
        <w:rPr>
          <w:rFonts w:ascii="Arial" w:hAnsi="Arial" w:cs="Arial"/>
          <w:sz w:val="20"/>
          <w:szCs w:val="20"/>
        </w:rPr>
        <w:t>für die Menschen.</w:t>
      </w:r>
    </w:p>
    <w:p w:rsidR="00026E75" w:rsidRPr="0060659D" w:rsidRDefault="00026E75" w:rsidP="001B7F7D">
      <w:pPr>
        <w:pStyle w:val="Flietext0"/>
        <w:numPr>
          <w:ilvl w:val="0"/>
          <w:numId w:val="4"/>
        </w:numPr>
        <w:spacing w:line="240" w:lineRule="auto"/>
        <w:ind w:left="1134" w:hanging="349"/>
        <w:rPr>
          <w:rFonts w:ascii="Arial" w:hAnsi="Arial" w:cs="Arial"/>
          <w:sz w:val="20"/>
          <w:szCs w:val="20"/>
        </w:rPr>
      </w:pPr>
      <w:r w:rsidRPr="0060659D">
        <w:rPr>
          <w:rFonts w:ascii="Arial" w:hAnsi="Arial" w:cs="Arial"/>
          <w:sz w:val="20"/>
          <w:szCs w:val="20"/>
        </w:rPr>
        <w:t>lm Unternehmensbereich unterscheidet man unternehmensinterne und -externe Daten.</w:t>
      </w:r>
    </w:p>
    <w:p w:rsidR="00026E75" w:rsidRPr="0060659D" w:rsidRDefault="00026E75" w:rsidP="001B7F7D">
      <w:pPr>
        <w:pStyle w:val="Flietext0"/>
        <w:numPr>
          <w:ilvl w:val="0"/>
          <w:numId w:val="4"/>
        </w:numPr>
        <w:spacing w:line="240" w:lineRule="auto"/>
        <w:ind w:left="1134" w:hanging="349"/>
        <w:rPr>
          <w:rFonts w:ascii="Arial" w:hAnsi="Arial" w:cs="Arial"/>
          <w:sz w:val="20"/>
          <w:szCs w:val="20"/>
        </w:rPr>
      </w:pPr>
      <w:r w:rsidRPr="0060659D">
        <w:rPr>
          <w:rFonts w:ascii="Arial" w:hAnsi="Arial" w:cs="Arial"/>
          <w:sz w:val="20"/>
          <w:szCs w:val="20"/>
        </w:rPr>
        <w:t>Primärdaten werden von Unternehmen selbst erhoben.</w:t>
      </w:r>
    </w:p>
    <w:p w:rsidR="00026E75" w:rsidRPr="0060659D" w:rsidRDefault="00026E75" w:rsidP="001B7F7D">
      <w:pPr>
        <w:pStyle w:val="Flietext0"/>
        <w:numPr>
          <w:ilvl w:val="0"/>
          <w:numId w:val="4"/>
        </w:numPr>
        <w:spacing w:line="240" w:lineRule="auto"/>
        <w:ind w:left="1134" w:hanging="349"/>
        <w:rPr>
          <w:rFonts w:ascii="Arial" w:hAnsi="Arial" w:cs="Arial"/>
          <w:sz w:val="20"/>
          <w:szCs w:val="20"/>
        </w:rPr>
      </w:pPr>
      <w:r w:rsidRPr="0060659D">
        <w:rPr>
          <w:rFonts w:ascii="Arial" w:hAnsi="Arial" w:cs="Arial"/>
          <w:sz w:val="20"/>
          <w:szCs w:val="20"/>
        </w:rPr>
        <w:t>Sekundärdaten können aus Fachliteratur oder über statistische Ämter bezogen werden.</w:t>
      </w:r>
    </w:p>
    <w:p w:rsidR="00026E75" w:rsidRDefault="00026E75" w:rsidP="001B7F7D">
      <w:pPr>
        <w:pStyle w:val="Flietext0"/>
        <w:numPr>
          <w:ilvl w:val="0"/>
          <w:numId w:val="4"/>
        </w:numPr>
        <w:spacing w:line="240" w:lineRule="auto"/>
        <w:ind w:left="1134" w:hanging="349"/>
        <w:rPr>
          <w:rFonts w:ascii="Arial" w:hAnsi="Arial" w:cs="Arial"/>
          <w:sz w:val="20"/>
          <w:szCs w:val="20"/>
        </w:rPr>
      </w:pPr>
      <w:r w:rsidRPr="0060659D">
        <w:rPr>
          <w:rFonts w:ascii="Arial" w:hAnsi="Arial" w:cs="Arial"/>
          <w:sz w:val="20"/>
          <w:szCs w:val="20"/>
        </w:rPr>
        <w:t>Sekundärdaten sind immer auf dem aktuellsten Stand.</w:t>
      </w:r>
    </w:p>
    <w:p w:rsidR="00026E75" w:rsidRDefault="00026E75" w:rsidP="00026E75">
      <w:pPr>
        <w:pStyle w:val="Flietext0"/>
        <w:spacing w:line="240" w:lineRule="auto"/>
        <w:rPr>
          <w:rFonts w:ascii="Arial" w:hAnsi="Arial" w:cs="Arial"/>
          <w:sz w:val="20"/>
          <w:szCs w:val="20"/>
        </w:rPr>
      </w:pPr>
    </w:p>
    <w:p w:rsidR="00026E75" w:rsidRDefault="00026E75" w:rsidP="00026E75"/>
    <w:p w:rsidR="00026E75" w:rsidRDefault="00026E75" w:rsidP="001B7F7D">
      <w:pPr>
        <w:pStyle w:val="berschrift41"/>
        <w:keepNext/>
        <w:keepLines/>
        <w:numPr>
          <w:ilvl w:val="0"/>
          <w:numId w:val="35"/>
        </w:numPr>
        <w:jc w:val="left"/>
        <w:rPr>
          <w:rFonts w:ascii="Arial" w:hAnsi="Arial" w:cs="Arial"/>
          <w:b/>
          <w:color w:val="auto"/>
          <w:sz w:val="20"/>
          <w:szCs w:val="20"/>
        </w:rPr>
      </w:pPr>
      <w:bookmarkStart w:id="87" w:name="bookmark630"/>
      <w:r w:rsidRPr="00454F81">
        <w:rPr>
          <w:rFonts w:ascii="Arial" w:hAnsi="Arial" w:cs="Arial"/>
          <w:color w:val="auto"/>
          <w:sz w:val="20"/>
          <w:szCs w:val="20"/>
          <w:lang w:eastAsia="de-DE" w:bidi="de-DE"/>
        </w:rPr>
        <w:t>Werten Sie einen englischen Text über quantitative und qualitative Daten aus.</w:t>
      </w:r>
      <w:bookmarkEnd w:id="87"/>
    </w:p>
    <w:p w:rsidR="00026E75" w:rsidRDefault="00026E75" w:rsidP="00026E75">
      <w:pPr>
        <w:pStyle w:val="berschrift41"/>
        <w:keepNext/>
        <w:keepLines/>
        <w:ind w:left="720"/>
        <w:rPr>
          <w:rFonts w:ascii="Arial" w:hAnsi="Arial" w:cs="Arial"/>
          <w:b/>
          <w:color w:val="auto"/>
          <w:sz w:val="20"/>
          <w:szCs w:val="20"/>
        </w:rPr>
      </w:pPr>
    </w:p>
    <w:p w:rsidR="00026E75" w:rsidRPr="00026E75" w:rsidRDefault="00026E75" w:rsidP="00026E75">
      <w:pPr>
        <w:pStyle w:val="berschrift41"/>
        <w:keepNext/>
        <w:keepLines/>
        <w:ind w:left="720"/>
        <w:jc w:val="left"/>
        <w:rPr>
          <w:rFonts w:ascii="Arial" w:hAnsi="Arial" w:cs="Arial"/>
          <w:color w:val="auto"/>
          <w:sz w:val="20"/>
          <w:szCs w:val="20"/>
          <w:lang w:eastAsia="de-DE" w:bidi="de-DE"/>
        </w:rPr>
      </w:pPr>
      <w:r w:rsidRPr="00026E75">
        <w:rPr>
          <w:rFonts w:ascii="Arial" w:hAnsi="Arial" w:cs="Arial"/>
          <w:color w:val="auto"/>
          <w:sz w:val="20"/>
          <w:szCs w:val="20"/>
          <w:lang w:eastAsia="de-DE" w:bidi="de-DE"/>
        </w:rPr>
        <w:t>Daten werden nach verschiedenen Merkmalen unterschieden. Eine Form ist die Unterscheidung in quantitative und qualitative Daten. Lesen Sie sich den folgenden englischen Text durch und beantworten Sie im Anschluss die Fragen.</w:t>
      </w:r>
    </w:p>
    <w:p w:rsidR="00026E75" w:rsidRPr="00454F81" w:rsidRDefault="00026E75" w:rsidP="00026E75">
      <w:pPr>
        <w:pStyle w:val="berschrift41"/>
        <w:keepNext/>
        <w:keepLines/>
        <w:ind w:left="720"/>
        <w:rPr>
          <w:rFonts w:ascii="Arial" w:hAnsi="Arial" w:cs="Arial"/>
          <w:b/>
          <w:color w:val="auto"/>
          <w:sz w:val="20"/>
          <w:szCs w:val="20"/>
        </w:rPr>
      </w:pPr>
    </w:p>
    <w:tbl>
      <w:tblPr>
        <w:tblOverlap w:val="never"/>
        <w:tblW w:w="9144" w:type="dxa"/>
        <w:tblLayout w:type="fixed"/>
        <w:tblCellMar>
          <w:top w:w="57" w:type="dxa"/>
          <w:left w:w="57" w:type="dxa"/>
          <w:bottom w:w="57" w:type="dxa"/>
          <w:right w:w="57" w:type="dxa"/>
        </w:tblCellMar>
        <w:tblLook w:val="04A0" w:firstRow="1" w:lastRow="0" w:firstColumn="1" w:lastColumn="0" w:noHBand="0" w:noVBand="1"/>
      </w:tblPr>
      <w:tblGrid>
        <w:gridCol w:w="1413"/>
        <w:gridCol w:w="2126"/>
        <w:gridCol w:w="1710"/>
        <w:gridCol w:w="1922"/>
        <w:gridCol w:w="1973"/>
      </w:tblGrid>
      <w:tr w:rsidR="00026E75" w:rsidRPr="00454F81" w:rsidTr="00923502">
        <w:trPr>
          <w:trHeight w:val="1728"/>
        </w:trPr>
        <w:tc>
          <w:tcPr>
            <w:tcW w:w="914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026E75" w:rsidRPr="00454F81" w:rsidRDefault="00026E75" w:rsidP="00923502">
            <w:pPr>
              <w:pStyle w:val="Andere0"/>
              <w:spacing w:line="254" w:lineRule="auto"/>
              <w:rPr>
                <w:rFonts w:ascii="Arial" w:hAnsi="Arial" w:cs="Arial"/>
                <w:sz w:val="20"/>
                <w:szCs w:val="20"/>
              </w:rPr>
            </w:pPr>
            <w:r w:rsidRPr="00454F81">
              <w:rPr>
                <w:rFonts w:ascii="Arial" w:hAnsi="Arial" w:cs="Arial"/>
                <w:sz w:val="20"/>
                <w:szCs w:val="20"/>
                <w:lang w:eastAsia="de-DE" w:bidi="de-DE"/>
              </w:rPr>
              <w:t xml:space="preserve">Quantitative </w:t>
            </w:r>
            <w:r w:rsidRPr="00454F81">
              <w:rPr>
                <w:rFonts w:ascii="Arial" w:hAnsi="Arial" w:cs="Arial"/>
                <w:sz w:val="20"/>
                <w:szCs w:val="20"/>
                <w:lang w:val="en-US" w:bidi="en-US"/>
              </w:rPr>
              <w:t>data are measures of values or counts and are expressed as numbers. Quantitative data are data about numeric variables (e.g. how many, how much, how often). Qualitative data are measures of "types" and may be represented by a name, symbol, or a number code. Qualitative data are data about categorical variables (e.g. what type).</w:t>
            </w:r>
          </w:p>
          <w:p w:rsidR="00026E75" w:rsidRPr="00454F81" w:rsidRDefault="00026E75" w:rsidP="00923502">
            <w:pPr>
              <w:pStyle w:val="Andere0"/>
              <w:spacing w:line="254" w:lineRule="auto"/>
              <w:rPr>
                <w:rFonts w:ascii="Arial" w:hAnsi="Arial" w:cs="Arial"/>
                <w:sz w:val="20"/>
                <w:szCs w:val="20"/>
              </w:rPr>
            </w:pPr>
            <w:r w:rsidRPr="00454F81">
              <w:rPr>
                <w:rFonts w:ascii="Arial" w:hAnsi="Arial" w:cs="Arial"/>
                <w:sz w:val="20"/>
                <w:szCs w:val="20"/>
                <w:lang w:val="en-US" w:bidi="en-US"/>
              </w:rPr>
              <w:t>Quantitative and qualitative data provide different outcomes and are often used together to get a full picture of a facts. Quantitative and qualitative data can be gathered from the same data unit depending on whether the variable of interest is numerical or categorical.</w:t>
            </w:r>
          </w:p>
        </w:tc>
      </w:tr>
      <w:tr w:rsidR="00026E75" w:rsidRPr="00454F81" w:rsidTr="00923502">
        <w:trPr>
          <w:trHeight w:val="299"/>
        </w:trPr>
        <w:tc>
          <w:tcPr>
            <w:tcW w:w="1413" w:type="dxa"/>
            <w:tcBorders>
              <w:top w:val="single" w:sz="4" w:space="0" w:color="auto"/>
              <w:left w:val="single" w:sz="4" w:space="0" w:color="auto"/>
              <w:bottom w:val="single" w:sz="4" w:space="0" w:color="auto"/>
              <w:right w:val="single" w:sz="4" w:space="0" w:color="auto"/>
            </w:tcBorders>
            <w:shd w:val="clear" w:color="auto" w:fill="A6A6A6"/>
            <w:vAlign w:val="center"/>
          </w:tcPr>
          <w:p w:rsidR="00026E75" w:rsidRPr="00454F81" w:rsidRDefault="00026E75" w:rsidP="00923502">
            <w:pPr>
              <w:pStyle w:val="Andere0"/>
              <w:spacing w:line="240" w:lineRule="auto"/>
              <w:rPr>
                <w:rFonts w:ascii="Arial" w:hAnsi="Arial" w:cs="Arial"/>
                <w:sz w:val="20"/>
                <w:szCs w:val="20"/>
              </w:rPr>
            </w:pPr>
            <w:r w:rsidRPr="00454F81">
              <w:rPr>
                <w:rFonts w:ascii="Arial" w:hAnsi="Arial" w:cs="Arial"/>
                <w:bCs/>
                <w:sz w:val="20"/>
                <w:szCs w:val="20"/>
                <w:lang w:val="en-US" w:bidi="en-US"/>
              </w:rPr>
              <w:t>Data unit</w:t>
            </w:r>
          </w:p>
        </w:tc>
        <w:tc>
          <w:tcPr>
            <w:tcW w:w="2126" w:type="dxa"/>
            <w:tcBorders>
              <w:top w:val="single" w:sz="4" w:space="0" w:color="auto"/>
              <w:left w:val="single" w:sz="4" w:space="0" w:color="auto"/>
              <w:bottom w:val="single" w:sz="4" w:space="0" w:color="auto"/>
              <w:right w:val="single" w:sz="4" w:space="0" w:color="auto"/>
            </w:tcBorders>
            <w:shd w:val="clear" w:color="auto" w:fill="A6A6A6"/>
            <w:vAlign w:val="center"/>
          </w:tcPr>
          <w:p w:rsidR="00026E75" w:rsidRPr="00454F81" w:rsidRDefault="00026E75" w:rsidP="00923502">
            <w:pPr>
              <w:pStyle w:val="Andere0"/>
              <w:spacing w:line="240" w:lineRule="auto"/>
              <w:rPr>
                <w:rFonts w:ascii="Arial" w:hAnsi="Arial" w:cs="Arial"/>
                <w:sz w:val="20"/>
                <w:szCs w:val="20"/>
              </w:rPr>
            </w:pPr>
            <w:r w:rsidRPr="00454F81">
              <w:rPr>
                <w:rFonts w:ascii="Arial" w:hAnsi="Arial" w:cs="Arial"/>
                <w:bCs/>
                <w:sz w:val="20"/>
                <w:szCs w:val="20"/>
                <w:lang w:val="en-US" w:bidi="en-US"/>
              </w:rPr>
              <w:t>Numeric variable</w:t>
            </w:r>
          </w:p>
        </w:tc>
        <w:tc>
          <w:tcPr>
            <w:tcW w:w="1710" w:type="dxa"/>
            <w:tcBorders>
              <w:top w:val="single" w:sz="4" w:space="0" w:color="auto"/>
              <w:left w:val="single" w:sz="4" w:space="0" w:color="auto"/>
              <w:bottom w:val="single" w:sz="4" w:space="0" w:color="auto"/>
              <w:right w:val="single" w:sz="4" w:space="0" w:color="auto"/>
            </w:tcBorders>
            <w:shd w:val="clear" w:color="auto" w:fill="A6A6A6"/>
            <w:vAlign w:val="center"/>
          </w:tcPr>
          <w:p w:rsidR="00026E75" w:rsidRPr="00454F81" w:rsidRDefault="00026E75" w:rsidP="00923502">
            <w:pPr>
              <w:pStyle w:val="Andere0"/>
              <w:spacing w:line="240" w:lineRule="auto"/>
              <w:rPr>
                <w:rFonts w:ascii="Arial" w:hAnsi="Arial" w:cs="Arial"/>
                <w:sz w:val="20"/>
                <w:szCs w:val="20"/>
              </w:rPr>
            </w:pPr>
            <w:r w:rsidRPr="00454F81">
              <w:rPr>
                <w:rFonts w:ascii="Arial" w:hAnsi="Arial" w:cs="Arial"/>
                <w:bCs/>
                <w:sz w:val="20"/>
                <w:szCs w:val="20"/>
                <w:lang w:val="en-US" w:bidi="en-US"/>
              </w:rPr>
              <w:t>Quantitative data</w:t>
            </w:r>
          </w:p>
        </w:tc>
        <w:tc>
          <w:tcPr>
            <w:tcW w:w="1922" w:type="dxa"/>
            <w:tcBorders>
              <w:top w:val="single" w:sz="4" w:space="0" w:color="auto"/>
              <w:left w:val="single" w:sz="4" w:space="0" w:color="auto"/>
              <w:bottom w:val="single" w:sz="4" w:space="0" w:color="auto"/>
              <w:right w:val="single" w:sz="4" w:space="0" w:color="auto"/>
            </w:tcBorders>
            <w:shd w:val="clear" w:color="auto" w:fill="A6A6A6"/>
            <w:vAlign w:val="center"/>
          </w:tcPr>
          <w:p w:rsidR="00026E75" w:rsidRPr="00454F81" w:rsidRDefault="00026E75" w:rsidP="00923502">
            <w:pPr>
              <w:pStyle w:val="Andere0"/>
              <w:spacing w:line="240" w:lineRule="auto"/>
              <w:rPr>
                <w:rFonts w:ascii="Arial" w:hAnsi="Arial" w:cs="Arial"/>
                <w:sz w:val="20"/>
                <w:szCs w:val="20"/>
              </w:rPr>
            </w:pPr>
            <w:r w:rsidRPr="00454F81">
              <w:rPr>
                <w:rFonts w:ascii="Arial" w:hAnsi="Arial" w:cs="Arial"/>
                <w:bCs/>
                <w:sz w:val="20"/>
                <w:szCs w:val="20"/>
                <w:lang w:val="en-US" w:bidi="en-US"/>
              </w:rPr>
              <w:t>Categorical variable</w:t>
            </w:r>
          </w:p>
        </w:tc>
        <w:tc>
          <w:tcPr>
            <w:tcW w:w="1973" w:type="dxa"/>
            <w:tcBorders>
              <w:top w:val="single" w:sz="4" w:space="0" w:color="auto"/>
              <w:left w:val="single" w:sz="4" w:space="0" w:color="auto"/>
              <w:bottom w:val="single" w:sz="4" w:space="0" w:color="auto"/>
              <w:right w:val="single" w:sz="4" w:space="0" w:color="auto"/>
            </w:tcBorders>
            <w:shd w:val="clear" w:color="auto" w:fill="A6A6A6"/>
            <w:vAlign w:val="center"/>
          </w:tcPr>
          <w:p w:rsidR="00026E75" w:rsidRPr="00454F81" w:rsidRDefault="00026E75" w:rsidP="00923502">
            <w:pPr>
              <w:pStyle w:val="Andere0"/>
              <w:spacing w:line="240" w:lineRule="auto"/>
              <w:ind w:firstLine="360"/>
              <w:rPr>
                <w:rFonts w:ascii="Arial" w:hAnsi="Arial" w:cs="Arial"/>
                <w:sz w:val="20"/>
                <w:szCs w:val="20"/>
              </w:rPr>
            </w:pPr>
            <w:r w:rsidRPr="00454F81">
              <w:rPr>
                <w:rFonts w:ascii="Arial" w:hAnsi="Arial" w:cs="Arial"/>
                <w:bCs/>
                <w:sz w:val="20"/>
                <w:szCs w:val="20"/>
                <w:lang w:val="en-US" w:bidi="en-US"/>
              </w:rPr>
              <w:t>Qualitative data</w:t>
            </w:r>
          </w:p>
        </w:tc>
      </w:tr>
      <w:tr w:rsidR="00026E75" w:rsidRPr="00454F81" w:rsidTr="00923502">
        <w:trPr>
          <w:trHeight w:val="554"/>
        </w:trPr>
        <w:tc>
          <w:tcPr>
            <w:tcW w:w="1413" w:type="dxa"/>
            <w:vMerge w:val="restart"/>
            <w:tcBorders>
              <w:top w:val="single" w:sz="4" w:space="0" w:color="auto"/>
              <w:left w:val="single" w:sz="4" w:space="0" w:color="auto"/>
            </w:tcBorders>
            <w:shd w:val="clear" w:color="auto" w:fill="auto"/>
            <w:vAlign w:val="center"/>
          </w:tcPr>
          <w:p w:rsidR="00026E75" w:rsidRPr="00454F81" w:rsidRDefault="00026E75" w:rsidP="00923502">
            <w:pPr>
              <w:pStyle w:val="Andere0"/>
              <w:spacing w:line="240" w:lineRule="auto"/>
              <w:rPr>
                <w:rFonts w:ascii="Arial" w:hAnsi="Arial" w:cs="Arial"/>
                <w:sz w:val="20"/>
                <w:szCs w:val="20"/>
              </w:rPr>
            </w:pPr>
            <w:r w:rsidRPr="00454F81">
              <w:rPr>
                <w:rFonts w:ascii="Arial" w:hAnsi="Arial" w:cs="Arial"/>
                <w:sz w:val="20"/>
                <w:szCs w:val="20"/>
                <w:lang w:val="en-US" w:bidi="en-US"/>
              </w:rPr>
              <w:t>A person</w:t>
            </w:r>
          </w:p>
        </w:tc>
        <w:tc>
          <w:tcPr>
            <w:tcW w:w="2126" w:type="dxa"/>
            <w:tcBorders>
              <w:top w:val="single" w:sz="4" w:space="0" w:color="auto"/>
              <w:left w:val="single" w:sz="4" w:space="0" w:color="auto"/>
            </w:tcBorders>
            <w:shd w:val="clear" w:color="auto" w:fill="auto"/>
            <w:vAlign w:val="center"/>
          </w:tcPr>
          <w:p w:rsidR="00026E75" w:rsidRPr="00454F81" w:rsidRDefault="00026E75" w:rsidP="00923502">
            <w:pPr>
              <w:pStyle w:val="Andere0"/>
              <w:spacing w:line="262" w:lineRule="auto"/>
              <w:rPr>
                <w:rFonts w:ascii="Arial" w:hAnsi="Arial" w:cs="Arial"/>
                <w:sz w:val="20"/>
                <w:szCs w:val="20"/>
              </w:rPr>
            </w:pPr>
            <w:r w:rsidRPr="00454F81">
              <w:rPr>
                <w:rFonts w:ascii="Arial" w:hAnsi="Arial" w:cs="Arial"/>
                <w:sz w:val="20"/>
                <w:szCs w:val="20"/>
                <w:lang w:val="en-US" w:bidi="en-US"/>
              </w:rPr>
              <w:t>How many children do you have?</w:t>
            </w:r>
          </w:p>
        </w:tc>
        <w:tc>
          <w:tcPr>
            <w:tcW w:w="1710" w:type="dxa"/>
            <w:tcBorders>
              <w:top w:val="single" w:sz="4" w:space="0" w:color="auto"/>
              <w:left w:val="single" w:sz="4" w:space="0" w:color="auto"/>
            </w:tcBorders>
            <w:shd w:val="clear" w:color="auto" w:fill="auto"/>
            <w:vAlign w:val="center"/>
          </w:tcPr>
          <w:p w:rsidR="00026E75" w:rsidRPr="00454F81" w:rsidRDefault="00026E75" w:rsidP="00923502">
            <w:pPr>
              <w:pStyle w:val="Andere0"/>
              <w:spacing w:line="240" w:lineRule="auto"/>
              <w:rPr>
                <w:rFonts w:ascii="Arial" w:hAnsi="Arial" w:cs="Arial"/>
                <w:sz w:val="20"/>
                <w:szCs w:val="20"/>
              </w:rPr>
            </w:pPr>
            <w:r w:rsidRPr="00454F81">
              <w:rPr>
                <w:rFonts w:ascii="Arial" w:hAnsi="Arial" w:cs="Arial"/>
                <w:sz w:val="20"/>
                <w:szCs w:val="20"/>
                <w:lang w:val="en-US" w:bidi="en-US"/>
              </w:rPr>
              <w:t>2</w:t>
            </w:r>
          </w:p>
        </w:tc>
        <w:tc>
          <w:tcPr>
            <w:tcW w:w="1922" w:type="dxa"/>
            <w:tcBorders>
              <w:top w:val="single" w:sz="4" w:space="0" w:color="auto"/>
              <w:left w:val="single" w:sz="4" w:space="0" w:color="auto"/>
            </w:tcBorders>
            <w:shd w:val="clear" w:color="auto" w:fill="auto"/>
            <w:vAlign w:val="center"/>
          </w:tcPr>
          <w:p w:rsidR="00026E75" w:rsidRPr="00454F81" w:rsidRDefault="00026E75" w:rsidP="00923502">
            <w:pPr>
              <w:pStyle w:val="Andere0"/>
              <w:spacing w:line="262" w:lineRule="auto"/>
              <w:rPr>
                <w:rFonts w:ascii="Arial" w:hAnsi="Arial" w:cs="Arial"/>
                <w:sz w:val="20"/>
                <w:szCs w:val="20"/>
              </w:rPr>
            </w:pPr>
            <w:r w:rsidRPr="00454F81">
              <w:rPr>
                <w:rFonts w:ascii="Arial" w:hAnsi="Arial" w:cs="Arial"/>
                <w:sz w:val="20"/>
                <w:szCs w:val="20"/>
                <w:lang w:val="en-US" w:bidi="en-US"/>
              </w:rPr>
              <w:t>In which country do you live?</w:t>
            </w:r>
          </w:p>
        </w:tc>
        <w:tc>
          <w:tcPr>
            <w:tcW w:w="1973" w:type="dxa"/>
            <w:tcBorders>
              <w:top w:val="single" w:sz="4" w:space="0" w:color="auto"/>
              <w:left w:val="single" w:sz="4" w:space="0" w:color="auto"/>
              <w:right w:val="single" w:sz="4" w:space="0" w:color="auto"/>
            </w:tcBorders>
            <w:shd w:val="clear" w:color="auto" w:fill="auto"/>
            <w:vAlign w:val="center"/>
          </w:tcPr>
          <w:p w:rsidR="00026E75" w:rsidRPr="00454F81" w:rsidRDefault="00026E75" w:rsidP="00923502">
            <w:pPr>
              <w:pStyle w:val="Andere0"/>
              <w:spacing w:line="240" w:lineRule="auto"/>
              <w:rPr>
                <w:rFonts w:ascii="Arial" w:hAnsi="Arial" w:cs="Arial"/>
                <w:sz w:val="20"/>
                <w:szCs w:val="20"/>
              </w:rPr>
            </w:pPr>
            <w:r w:rsidRPr="00454F81">
              <w:rPr>
                <w:rFonts w:ascii="Arial" w:hAnsi="Arial" w:cs="Arial"/>
                <w:sz w:val="20"/>
                <w:szCs w:val="20"/>
                <w:lang w:val="en-US" w:bidi="en-US"/>
              </w:rPr>
              <w:t>Germany</w:t>
            </w:r>
          </w:p>
        </w:tc>
      </w:tr>
      <w:tr w:rsidR="00026E75" w:rsidRPr="00454F81" w:rsidTr="00923502">
        <w:trPr>
          <w:trHeight w:val="310"/>
        </w:trPr>
        <w:tc>
          <w:tcPr>
            <w:tcW w:w="1413" w:type="dxa"/>
            <w:vMerge/>
            <w:tcBorders>
              <w:left w:val="single" w:sz="4" w:space="0" w:color="auto"/>
            </w:tcBorders>
            <w:shd w:val="clear" w:color="auto" w:fill="auto"/>
            <w:vAlign w:val="center"/>
          </w:tcPr>
          <w:p w:rsidR="00026E75" w:rsidRPr="00454F81" w:rsidRDefault="00026E75" w:rsidP="00923502">
            <w:pPr>
              <w:rPr>
                <w:szCs w:val="20"/>
              </w:rPr>
            </w:pPr>
          </w:p>
        </w:tc>
        <w:tc>
          <w:tcPr>
            <w:tcW w:w="2126" w:type="dxa"/>
            <w:tcBorders>
              <w:top w:val="single" w:sz="4" w:space="0" w:color="auto"/>
              <w:left w:val="single" w:sz="4" w:space="0" w:color="auto"/>
            </w:tcBorders>
            <w:shd w:val="clear" w:color="auto" w:fill="auto"/>
            <w:vAlign w:val="center"/>
          </w:tcPr>
          <w:p w:rsidR="00026E75" w:rsidRPr="00454F81" w:rsidRDefault="00026E75" w:rsidP="00923502">
            <w:pPr>
              <w:pStyle w:val="Andere0"/>
              <w:spacing w:line="240" w:lineRule="auto"/>
              <w:rPr>
                <w:rFonts w:ascii="Arial" w:hAnsi="Arial" w:cs="Arial"/>
                <w:sz w:val="20"/>
                <w:szCs w:val="20"/>
              </w:rPr>
            </w:pPr>
            <w:r w:rsidRPr="00454F81">
              <w:rPr>
                <w:rFonts w:ascii="Arial" w:hAnsi="Arial" w:cs="Arial"/>
                <w:sz w:val="20"/>
                <w:szCs w:val="20"/>
                <w:lang w:val="en-US" w:bidi="en-US"/>
              </w:rPr>
              <w:t>How much do you earn?</w:t>
            </w:r>
          </w:p>
        </w:tc>
        <w:tc>
          <w:tcPr>
            <w:tcW w:w="1710" w:type="dxa"/>
            <w:tcBorders>
              <w:top w:val="single" w:sz="4" w:space="0" w:color="auto"/>
              <w:left w:val="single" w:sz="4" w:space="0" w:color="auto"/>
            </w:tcBorders>
            <w:shd w:val="clear" w:color="auto" w:fill="auto"/>
            <w:vAlign w:val="center"/>
          </w:tcPr>
          <w:p w:rsidR="00026E75" w:rsidRPr="00454F81" w:rsidRDefault="00026E75" w:rsidP="00923502">
            <w:pPr>
              <w:pStyle w:val="Andere0"/>
              <w:spacing w:line="240" w:lineRule="auto"/>
              <w:rPr>
                <w:rFonts w:ascii="Arial" w:hAnsi="Arial" w:cs="Arial"/>
                <w:sz w:val="20"/>
                <w:szCs w:val="20"/>
              </w:rPr>
            </w:pPr>
            <w:r w:rsidRPr="00454F81">
              <w:rPr>
                <w:rFonts w:ascii="Arial" w:hAnsi="Arial" w:cs="Arial"/>
                <w:sz w:val="20"/>
                <w:szCs w:val="20"/>
                <w:lang w:val="en-US" w:bidi="en-US"/>
              </w:rPr>
              <w:t>50000,00 € p.a.</w:t>
            </w:r>
          </w:p>
        </w:tc>
        <w:tc>
          <w:tcPr>
            <w:tcW w:w="1922" w:type="dxa"/>
            <w:tcBorders>
              <w:top w:val="single" w:sz="4" w:space="0" w:color="auto"/>
              <w:left w:val="single" w:sz="4" w:space="0" w:color="auto"/>
            </w:tcBorders>
            <w:shd w:val="clear" w:color="auto" w:fill="auto"/>
            <w:vAlign w:val="center"/>
          </w:tcPr>
          <w:p w:rsidR="00026E75" w:rsidRPr="00454F81" w:rsidRDefault="00026E75" w:rsidP="00923502">
            <w:pPr>
              <w:pStyle w:val="Andere0"/>
              <w:spacing w:line="240" w:lineRule="auto"/>
              <w:rPr>
                <w:rFonts w:ascii="Arial" w:hAnsi="Arial" w:cs="Arial"/>
                <w:sz w:val="20"/>
                <w:szCs w:val="20"/>
              </w:rPr>
            </w:pPr>
            <w:r w:rsidRPr="00454F81">
              <w:rPr>
                <w:rFonts w:ascii="Arial" w:hAnsi="Arial" w:cs="Arial"/>
                <w:sz w:val="20"/>
                <w:szCs w:val="20"/>
                <w:lang w:val="en-US" w:bidi="en-US"/>
              </w:rPr>
              <w:t>What is your job?</w:t>
            </w:r>
          </w:p>
        </w:tc>
        <w:tc>
          <w:tcPr>
            <w:tcW w:w="1973" w:type="dxa"/>
            <w:tcBorders>
              <w:top w:val="single" w:sz="4" w:space="0" w:color="auto"/>
              <w:left w:val="single" w:sz="4" w:space="0" w:color="auto"/>
              <w:right w:val="single" w:sz="4" w:space="0" w:color="auto"/>
            </w:tcBorders>
            <w:shd w:val="clear" w:color="auto" w:fill="auto"/>
            <w:vAlign w:val="center"/>
          </w:tcPr>
          <w:p w:rsidR="00026E75" w:rsidRPr="00454F81" w:rsidRDefault="00026E75" w:rsidP="00923502">
            <w:pPr>
              <w:pStyle w:val="Andere0"/>
              <w:spacing w:line="240" w:lineRule="auto"/>
              <w:rPr>
                <w:rFonts w:ascii="Arial" w:hAnsi="Arial" w:cs="Arial"/>
                <w:sz w:val="20"/>
                <w:szCs w:val="20"/>
              </w:rPr>
            </w:pPr>
            <w:r w:rsidRPr="00454F81">
              <w:rPr>
                <w:rFonts w:ascii="Arial" w:hAnsi="Arial" w:cs="Arial"/>
                <w:sz w:val="20"/>
                <w:szCs w:val="20"/>
                <w:lang w:val="en-US" w:bidi="en-US"/>
              </w:rPr>
              <w:t>IT-Professional</w:t>
            </w:r>
          </w:p>
        </w:tc>
      </w:tr>
      <w:tr w:rsidR="00026E75" w:rsidRPr="00454F81" w:rsidTr="00923502">
        <w:trPr>
          <w:trHeight w:val="551"/>
        </w:trPr>
        <w:tc>
          <w:tcPr>
            <w:tcW w:w="1413" w:type="dxa"/>
            <w:vMerge/>
            <w:tcBorders>
              <w:left w:val="single" w:sz="4" w:space="0" w:color="auto"/>
              <w:bottom w:val="single" w:sz="4" w:space="0" w:color="auto"/>
            </w:tcBorders>
            <w:shd w:val="clear" w:color="auto" w:fill="auto"/>
            <w:vAlign w:val="center"/>
          </w:tcPr>
          <w:p w:rsidR="00026E75" w:rsidRPr="00454F81" w:rsidRDefault="00026E75" w:rsidP="00923502">
            <w:pPr>
              <w:rPr>
                <w:szCs w:val="20"/>
              </w:rPr>
            </w:pPr>
          </w:p>
        </w:tc>
        <w:tc>
          <w:tcPr>
            <w:tcW w:w="2126" w:type="dxa"/>
            <w:tcBorders>
              <w:top w:val="single" w:sz="4" w:space="0" w:color="auto"/>
              <w:left w:val="single" w:sz="4" w:space="0" w:color="auto"/>
              <w:bottom w:val="single" w:sz="4" w:space="0" w:color="auto"/>
            </w:tcBorders>
            <w:shd w:val="clear" w:color="auto" w:fill="auto"/>
            <w:vAlign w:val="center"/>
          </w:tcPr>
          <w:p w:rsidR="00026E75" w:rsidRPr="00454F81" w:rsidRDefault="00026E75" w:rsidP="00923502">
            <w:pPr>
              <w:pStyle w:val="Andere0"/>
              <w:spacing w:line="259" w:lineRule="auto"/>
              <w:rPr>
                <w:rFonts w:ascii="Arial" w:hAnsi="Arial" w:cs="Arial"/>
                <w:sz w:val="20"/>
                <w:szCs w:val="20"/>
              </w:rPr>
            </w:pPr>
            <w:r w:rsidRPr="00454F81">
              <w:rPr>
                <w:rFonts w:ascii="Arial" w:hAnsi="Arial" w:cs="Arial"/>
                <w:sz w:val="20"/>
                <w:szCs w:val="20"/>
                <w:lang w:val="en-US" w:bidi="en-US"/>
              </w:rPr>
              <w:t>How many hours per week do you work?</w:t>
            </w:r>
          </w:p>
        </w:tc>
        <w:tc>
          <w:tcPr>
            <w:tcW w:w="1710" w:type="dxa"/>
            <w:tcBorders>
              <w:top w:val="single" w:sz="4" w:space="0" w:color="auto"/>
              <w:left w:val="single" w:sz="4" w:space="0" w:color="auto"/>
              <w:bottom w:val="single" w:sz="4" w:space="0" w:color="auto"/>
            </w:tcBorders>
            <w:shd w:val="clear" w:color="auto" w:fill="auto"/>
            <w:vAlign w:val="center"/>
          </w:tcPr>
          <w:p w:rsidR="00026E75" w:rsidRPr="00454F81" w:rsidRDefault="00026E75" w:rsidP="00923502">
            <w:pPr>
              <w:pStyle w:val="Andere0"/>
              <w:spacing w:line="240" w:lineRule="auto"/>
              <w:rPr>
                <w:rFonts w:ascii="Arial" w:hAnsi="Arial" w:cs="Arial"/>
                <w:sz w:val="20"/>
                <w:szCs w:val="20"/>
              </w:rPr>
            </w:pPr>
            <w:r w:rsidRPr="00454F81">
              <w:rPr>
                <w:rFonts w:ascii="Arial" w:hAnsi="Arial" w:cs="Arial"/>
                <w:sz w:val="20"/>
                <w:szCs w:val="20"/>
                <w:lang w:val="en-US" w:bidi="en-US"/>
              </w:rPr>
              <w:t>40</w:t>
            </w:r>
          </w:p>
        </w:tc>
        <w:tc>
          <w:tcPr>
            <w:tcW w:w="1922" w:type="dxa"/>
            <w:tcBorders>
              <w:top w:val="single" w:sz="4" w:space="0" w:color="auto"/>
              <w:left w:val="single" w:sz="4" w:space="0" w:color="auto"/>
              <w:bottom w:val="single" w:sz="4" w:space="0" w:color="auto"/>
            </w:tcBorders>
            <w:shd w:val="clear" w:color="auto" w:fill="auto"/>
            <w:vAlign w:val="center"/>
          </w:tcPr>
          <w:p w:rsidR="00026E75" w:rsidRPr="00454F81" w:rsidRDefault="00026E75" w:rsidP="00923502">
            <w:pPr>
              <w:pStyle w:val="Andere0"/>
              <w:spacing w:line="259" w:lineRule="auto"/>
              <w:rPr>
                <w:rFonts w:ascii="Arial" w:hAnsi="Arial" w:cs="Arial"/>
                <w:sz w:val="20"/>
                <w:szCs w:val="20"/>
              </w:rPr>
            </w:pPr>
            <w:r w:rsidRPr="00454F81">
              <w:rPr>
                <w:rFonts w:ascii="Arial" w:hAnsi="Arial" w:cs="Arial"/>
                <w:sz w:val="20"/>
                <w:szCs w:val="20"/>
                <w:lang w:val="en-US" w:bidi="en-US"/>
              </w:rPr>
              <w:t>Do you work full- time or part-time?</w:t>
            </w:r>
          </w:p>
        </w:tc>
        <w:tc>
          <w:tcPr>
            <w:tcW w:w="1973" w:type="dxa"/>
            <w:tcBorders>
              <w:top w:val="single" w:sz="4" w:space="0" w:color="auto"/>
              <w:left w:val="single" w:sz="4" w:space="0" w:color="auto"/>
              <w:bottom w:val="single" w:sz="4" w:space="0" w:color="auto"/>
              <w:right w:val="single" w:sz="4" w:space="0" w:color="auto"/>
            </w:tcBorders>
            <w:shd w:val="clear" w:color="auto" w:fill="auto"/>
            <w:vAlign w:val="center"/>
          </w:tcPr>
          <w:p w:rsidR="00026E75" w:rsidRPr="00454F81" w:rsidRDefault="00026E75" w:rsidP="00923502">
            <w:pPr>
              <w:pStyle w:val="Andere0"/>
              <w:spacing w:line="240" w:lineRule="auto"/>
              <w:rPr>
                <w:rFonts w:ascii="Arial" w:hAnsi="Arial" w:cs="Arial"/>
                <w:sz w:val="20"/>
                <w:szCs w:val="20"/>
              </w:rPr>
            </w:pPr>
            <w:r w:rsidRPr="00454F81">
              <w:rPr>
                <w:rFonts w:ascii="Arial" w:hAnsi="Arial" w:cs="Arial"/>
                <w:sz w:val="20"/>
                <w:szCs w:val="20"/>
                <w:lang w:val="en-US" w:bidi="en-US"/>
              </w:rPr>
              <w:t>Full-time</w:t>
            </w:r>
          </w:p>
        </w:tc>
      </w:tr>
    </w:tbl>
    <w:p w:rsidR="00026E75" w:rsidRPr="00454F81" w:rsidRDefault="00026E75" w:rsidP="00026E75">
      <w:pPr>
        <w:spacing w:after="339" w:line="1" w:lineRule="exact"/>
        <w:rPr>
          <w:szCs w:val="20"/>
        </w:rPr>
      </w:pPr>
    </w:p>
    <w:p w:rsidR="00026E75" w:rsidRDefault="00026E75" w:rsidP="001B7F7D">
      <w:pPr>
        <w:pStyle w:val="Flietext0"/>
        <w:numPr>
          <w:ilvl w:val="0"/>
          <w:numId w:val="36"/>
        </w:numPr>
        <w:tabs>
          <w:tab w:val="left" w:pos="1273"/>
        </w:tabs>
        <w:spacing w:line="240" w:lineRule="auto"/>
        <w:ind w:firstLine="360"/>
        <w:rPr>
          <w:rFonts w:ascii="Arial" w:hAnsi="Arial" w:cs="Arial"/>
          <w:sz w:val="20"/>
          <w:szCs w:val="20"/>
        </w:rPr>
      </w:pPr>
      <w:r w:rsidRPr="00454F81">
        <w:rPr>
          <w:rFonts w:ascii="Arial" w:hAnsi="Arial" w:cs="Arial"/>
          <w:sz w:val="20"/>
          <w:szCs w:val="20"/>
          <w:lang w:eastAsia="de-DE" w:bidi="de-DE"/>
        </w:rPr>
        <w:t>Was verstehen Sie unter quantitativen Daten?</w:t>
      </w:r>
    </w:p>
    <w:p w:rsidR="00026E75" w:rsidRDefault="00026E75" w:rsidP="00026E75">
      <w:pPr>
        <w:pStyle w:val="Flietext0"/>
        <w:tabs>
          <w:tab w:val="left" w:pos="1273"/>
        </w:tabs>
        <w:spacing w:line="240" w:lineRule="auto"/>
        <w:rPr>
          <w:rFonts w:ascii="Arial" w:hAnsi="Arial" w:cs="Arial"/>
          <w:sz w:val="20"/>
          <w:szCs w:val="20"/>
        </w:rPr>
      </w:pPr>
    </w:p>
    <w:p w:rsidR="00026E75" w:rsidRDefault="00026E75" w:rsidP="001B7F7D">
      <w:pPr>
        <w:pStyle w:val="Flietext0"/>
        <w:numPr>
          <w:ilvl w:val="0"/>
          <w:numId w:val="36"/>
        </w:numPr>
        <w:tabs>
          <w:tab w:val="left" w:pos="1273"/>
        </w:tabs>
        <w:spacing w:line="240" w:lineRule="auto"/>
        <w:ind w:firstLine="360"/>
        <w:rPr>
          <w:rFonts w:ascii="Arial" w:hAnsi="Arial" w:cs="Arial"/>
          <w:sz w:val="20"/>
          <w:szCs w:val="20"/>
        </w:rPr>
      </w:pPr>
      <w:r w:rsidRPr="00454F81">
        <w:rPr>
          <w:rFonts w:ascii="Arial" w:hAnsi="Arial" w:cs="Arial"/>
          <w:sz w:val="20"/>
          <w:szCs w:val="20"/>
          <w:lang w:eastAsia="de-DE" w:bidi="de-DE"/>
        </w:rPr>
        <w:t>Was verstehen Sie unter qualitativen Daten?</w:t>
      </w:r>
    </w:p>
    <w:p w:rsidR="00026E75" w:rsidRDefault="00026E75" w:rsidP="00026E75">
      <w:pPr>
        <w:pStyle w:val="Listenabsatz"/>
        <w:rPr>
          <w:szCs w:val="20"/>
        </w:rPr>
      </w:pPr>
    </w:p>
    <w:p w:rsidR="00026E75" w:rsidRDefault="00026E75" w:rsidP="001B7F7D">
      <w:pPr>
        <w:pStyle w:val="Flietext0"/>
        <w:numPr>
          <w:ilvl w:val="0"/>
          <w:numId w:val="36"/>
        </w:numPr>
        <w:tabs>
          <w:tab w:val="left" w:pos="1259"/>
        </w:tabs>
        <w:spacing w:line="240" w:lineRule="auto"/>
        <w:ind w:firstLine="360"/>
        <w:rPr>
          <w:rFonts w:ascii="Arial" w:hAnsi="Arial" w:cs="Arial"/>
          <w:sz w:val="20"/>
          <w:szCs w:val="20"/>
        </w:rPr>
      </w:pPr>
      <w:r w:rsidRPr="00454F81">
        <w:rPr>
          <w:rFonts w:ascii="Arial" w:hAnsi="Arial" w:cs="Arial"/>
          <w:sz w:val="20"/>
          <w:szCs w:val="20"/>
          <w:lang w:eastAsia="de-DE" w:bidi="de-DE"/>
        </w:rPr>
        <w:t>Warum ist es von Vorteil sowohl quantitative als auch qualitative Daten zu erheben?</w:t>
      </w:r>
    </w:p>
    <w:p w:rsidR="00026E75" w:rsidRDefault="00026E75" w:rsidP="00026E75">
      <w:pPr>
        <w:pStyle w:val="Flietext0"/>
        <w:tabs>
          <w:tab w:val="left" w:pos="1259"/>
        </w:tabs>
        <w:spacing w:line="240" w:lineRule="auto"/>
        <w:rPr>
          <w:rFonts w:ascii="Arial" w:hAnsi="Arial" w:cs="Arial"/>
          <w:sz w:val="20"/>
          <w:szCs w:val="20"/>
          <w:lang w:eastAsia="de-DE" w:bidi="de-DE"/>
        </w:rPr>
      </w:pPr>
    </w:p>
    <w:p w:rsidR="00026E75" w:rsidRPr="00454F81" w:rsidRDefault="00026E75" w:rsidP="001B7F7D">
      <w:pPr>
        <w:pStyle w:val="Flietext0"/>
        <w:numPr>
          <w:ilvl w:val="0"/>
          <w:numId w:val="36"/>
        </w:numPr>
        <w:tabs>
          <w:tab w:val="left" w:pos="1277"/>
        </w:tabs>
        <w:spacing w:line="240" w:lineRule="auto"/>
        <w:ind w:firstLine="360"/>
        <w:rPr>
          <w:rFonts w:ascii="Arial" w:hAnsi="Arial" w:cs="Arial"/>
          <w:sz w:val="20"/>
          <w:szCs w:val="20"/>
        </w:rPr>
      </w:pPr>
      <w:r w:rsidRPr="00454F81">
        <w:rPr>
          <w:rFonts w:ascii="Arial" w:hAnsi="Arial" w:cs="Arial"/>
          <w:sz w:val="20"/>
          <w:szCs w:val="20"/>
          <w:lang w:eastAsia="de-DE" w:bidi="de-DE"/>
        </w:rPr>
        <w:t>Nennen Sie jeweils zwei Beispiele für quantitative und qualitative Daten einer Person.</w:t>
      </w:r>
    </w:p>
    <w:p w:rsidR="00026E75" w:rsidRDefault="00026E75" w:rsidP="00026E75">
      <w:pPr>
        <w:spacing w:after="160"/>
        <w:rPr>
          <w:lang w:bidi="en-US"/>
        </w:rPr>
      </w:pPr>
    </w:p>
    <w:p w:rsidR="00026E75" w:rsidRDefault="00026E75" w:rsidP="001B7F7D">
      <w:pPr>
        <w:pStyle w:val="berschrift41"/>
        <w:keepNext/>
        <w:keepLines/>
        <w:numPr>
          <w:ilvl w:val="0"/>
          <w:numId w:val="35"/>
        </w:numPr>
        <w:spacing w:line="266" w:lineRule="auto"/>
        <w:jc w:val="left"/>
        <w:rPr>
          <w:rFonts w:ascii="Arial" w:hAnsi="Arial" w:cs="Arial"/>
          <w:b/>
          <w:color w:val="auto"/>
          <w:sz w:val="20"/>
          <w:szCs w:val="20"/>
        </w:rPr>
      </w:pPr>
      <w:bookmarkStart w:id="88" w:name="bookmark632"/>
      <w:r w:rsidRPr="00454F81">
        <w:rPr>
          <w:rFonts w:ascii="Arial" w:hAnsi="Arial" w:cs="Arial"/>
          <w:color w:val="auto"/>
          <w:sz w:val="20"/>
          <w:szCs w:val="20"/>
          <w:lang w:eastAsia="de-DE" w:bidi="de-DE"/>
        </w:rPr>
        <w:t>Überprüfen Sie Ihr Wissen über die Art und die Herkunft von Daten.</w:t>
      </w:r>
      <w:bookmarkEnd w:id="88"/>
    </w:p>
    <w:p w:rsidR="00026E75" w:rsidRDefault="00026E75" w:rsidP="00026E75">
      <w:pPr>
        <w:pStyle w:val="berschrift41"/>
        <w:keepNext/>
        <w:keepLines/>
        <w:spacing w:line="266" w:lineRule="auto"/>
        <w:ind w:left="720"/>
        <w:rPr>
          <w:rFonts w:ascii="Arial" w:hAnsi="Arial" w:cs="Arial"/>
          <w:b/>
          <w:color w:val="auto"/>
          <w:sz w:val="20"/>
          <w:szCs w:val="20"/>
        </w:rPr>
      </w:pPr>
    </w:p>
    <w:p w:rsidR="00026E75" w:rsidRPr="00026E75" w:rsidRDefault="00026E75" w:rsidP="00026E75">
      <w:pPr>
        <w:pStyle w:val="berschrift41"/>
        <w:keepNext/>
        <w:keepLines/>
        <w:spacing w:line="266" w:lineRule="auto"/>
        <w:ind w:left="360"/>
        <w:jc w:val="left"/>
        <w:rPr>
          <w:rFonts w:ascii="Arial" w:hAnsi="Arial" w:cs="Arial"/>
          <w:color w:val="auto"/>
          <w:sz w:val="20"/>
          <w:szCs w:val="20"/>
        </w:rPr>
      </w:pPr>
      <w:r w:rsidRPr="00026E75">
        <w:rPr>
          <w:rFonts w:ascii="Arial" w:hAnsi="Arial" w:cs="Arial"/>
          <w:color w:val="auto"/>
          <w:sz w:val="20"/>
          <w:szCs w:val="20"/>
          <w:lang w:eastAsia="de-DE" w:bidi="de-DE"/>
        </w:rPr>
        <w:t xml:space="preserve">Lösen </w:t>
      </w:r>
      <w:r w:rsidRPr="00026E75">
        <w:rPr>
          <w:rFonts w:ascii="Arial" w:hAnsi="Arial" w:cs="Arial"/>
          <w:color w:val="auto"/>
          <w:sz w:val="20"/>
          <w:szCs w:val="20"/>
          <w:lang w:val="en-US" w:bidi="en-US"/>
        </w:rPr>
        <w:t>Sie</w:t>
      </w:r>
      <w:r w:rsidRPr="00026E75">
        <w:rPr>
          <w:rFonts w:ascii="Arial" w:hAnsi="Arial" w:cs="Arial"/>
          <w:sz w:val="20"/>
          <w:szCs w:val="20"/>
          <w:lang w:val="en-US" w:bidi="en-US"/>
        </w:rPr>
        <w:t xml:space="preserve"> </w:t>
      </w:r>
      <w:r w:rsidRPr="00026E75">
        <w:rPr>
          <w:rFonts w:ascii="Arial" w:hAnsi="Arial" w:cs="Arial"/>
          <w:color w:val="auto"/>
          <w:sz w:val="20"/>
          <w:szCs w:val="20"/>
          <w:lang w:eastAsia="de-DE" w:bidi="de-DE"/>
        </w:rPr>
        <w:t>folgendes Kreuzworträtsel.</w:t>
      </w:r>
    </w:p>
    <w:p w:rsidR="00026E75" w:rsidRDefault="00026E75" w:rsidP="001B7F7D">
      <w:pPr>
        <w:pStyle w:val="Flietext0"/>
        <w:numPr>
          <w:ilvl w:val="0"/>
          <w:numId w:val="37"/>
        </w:numPr>
        <w:spacing w:line="276" w:lineRule="auto"/>
        <w:rPr>
          <w:rFonts w:ascii="Arial" w:hAnsi="Arial" w:cs="Arial"/>
          <w:sz w:val="20"/>
          <w:szCs w:val="20"/>
        </w:rPr>
      </w:pPr>
      <w:r w:rsidRPr="00B67C05">
        <w:rPr>
          <w:rFonts w:ascii="Arial" w:hAnsi="Arial" w:cs="Arial"/>
          <w:sz w:val="20"/>
          <w:szCs w:val="20"/>
          <w:lang w:val="en-US" w:bidi="en-US"/>
        </w:rPr>
        <w:t xml:space="preserve">Daten, welche </w:t>
      </w:r>
      <w:r w:rsidRPr="00B67C05">
        <w:rPr>
          <w:rFonts w:ascii="Arial" w:hAnsi="Arial" w:cs="Arial"/>
          <w:sz w:val="20"/>
          <w:szCs w:val="20"/>
          <w:lang w:eastAsia="de-DE" w:bidi="de-DE"/>
        </w:rPr>
        <w:t>noch nicht vorhanden sind und vom Unternehmen eigenständig erhoben werden.</w:t>
      </w:r>
    </w:p>
    <w:p w:rsidR="00026E75" w:rsidRDefault="00026E75" w:rsidP="001B7F7D">
      <w:pPr>
        <w:pStyle w:val="Flietext0"/>
        <w:numPr>
          <w:ilvl w:val="0"/>
          <w:numId w:val="37"/>
        </w:numPr>
        <w:spacing w:line="276" w:lineRule="auto"/>
        <w:rPr>
          <w:rFonts w:ascii="Arial" w:hAnsi="Arial" w:cs="Arial"/>
          <w:sz w:val="20"/>
          <w:szCs w:val="20"/>
        </w:rPr>
      </w:pPr>
      <w:r w:rsidRPr="00B67C05">
        <w:rPr>
          <w:rFonts w:ascii="Arial" w:hAnsi="Arial" w:cs="Arial"/>
          <w:sz w:val="20"/>
          <w:szCs w:val="20"/>
          <w:lang w:eastAsia="de-DE" w:bidi="de-DE"/>
        </w:rPr>
        <w:t>Abstrakter Begriff für Personen, Orte, Prozesse, Gegenstände ect., von denen man Auskunft, Wissen oder Erläuterungen erhält.</w:t>
      </w:r>
    </w:p>
    <w:p w:rsidR="00026E75" w:rsidRPr="00B67C05" w:rsidRDefault="00026E75" w:rsidP="001B7F7D">
      <w:pPr>
        <w:pStyle w:val="Flietext0"/>
        <w:numPr>
          <w:ilvl w:val="0"/>
          <w:numId w:val="37"/>
        </w:numPr>
        <w:spacing w:line="276" w:lineRule="auto"/>
        <w:rPr>
          <w:rFonts w:ascii="Arial" w:hAnsi="Arial" w:cs="Arial"/>
          <w:sz w:val="20"/>
          <w:szCs w:val="20"/>
        </w:rPr>
      </w:pPr>
      <w:r w:rsidRPr="00B67C05">
        <w:rPr>
          <w:rFonts w:ascii="Arial" w:hAnsi="Arial" w:cs="Arial"/>
          <w:sz w:val="20"/>
          <w:szCs w:val="20"/>
          <w:lang w:eastAsia="de-DE" w:bidi="de-DE"/>
        </w:rPr>
        <w:t>System, mit dessen Hilfe große Mengen an Daten digital gespeichert und verwaltet werden.</w:t>
      </w:r>
    </w:p>
    <w:p w:rsidR="00026E75" w:rsidRPr="00454F81" w:rsidRDefault="00026E75" w:rsidP="001B7F7D">
      <w:pPr>
        <w:pStyle w:val="Flietext0"/>
        <w:numPr>
          <w:ilvl w:val="0"/>
          <w:numId w:val="37"/>
        </w:numPr>
        <w:spacing w:line="276" w:lineRule="auto"/>
        <w:rPr>
          <w:rFonts w:ascii="Arial" w:hAnsi="Arial" w:cs="Arial"/>
          <w:sz w:val="20"/>
          <w:szCs w:val="20"/>
        </w:rPr>
      </w:pPr>
      <w:r w:rsidRPr="00454F81">
        <w:rPr>
          <w:rFonts w:ascii="Arial" w:hAnsi="Arial" w:cs="Arial"/>
          <w:sz w:val="20"/>
          <w:szCs w:val="20"/>
          <w:lang w:eastAsia="de-DE" w:bidi="de-DE"/>
        </w:rPr>
        <w:t xml:space="preserve">Daten, welche die </w:t>
      </w:r>
      <w:r w:rsidRPr="00454F81">
        <w:rPr>
          <w:rFonts w:ascii="Arial" w:hAnsi="Arial" w:cs="Arial"/>
          <w:sz w:val="20"/>
          <w:szCs w:val="20"/>
          <w:lang w:val="en-US" w:bidi="en-US"/>
        </w:rPr>
        <w:t xml:space="preserve">Grundinformationen </w:t>
      </w:r>
      <w:r w:rsidRPr="00454F81">
        <w:rPr>
          <w:rFonts w:ascii="Arial" w:hAnsi="Arial" w:cs="Arial"/>
          <w:sz w:val="20"/>
          <w:szCs w:val="20"/>
          <w:lang w:eastAsia="de-DE" w:bidi="de-DE"/>
        </w:rPr>
        <w:t>über betrieblich relevante Objekte wie Produkte, Kunden und Mitar</w:t>
      </w:r>
      <w:r w:rsidRPr="00454F81">
        <w:rPr>
          <w:rFonts w:ascii="Arial" w:hAnsi="Arial" w:cs="Arial"/>
          <w:sz w:val="20"/>
          <w:szCs w:val="20"/>
          <w:lang w:eastAsia="de-DE" w:bidi="de-DE"/>
        </w:rPr>
        <w:softHyphen/>
        <w:t>beiter enthalten.</w:t>
      </w:r>
    </w:p>
    <w:p w:rsidR="00026E75" w:rsidRPr="00454F81" w:rsidRDefault="00026E75" w:rsidP="001B7F7D">
      <w:pPr>
        <w:pStyle w:val="Flietext0"/>
        <w:numPr>
          <w:ilvl w:val="0"/>
          <w:numId w:val="37"/>
        </w:numPr>
        <w:spacing w:line="276" w:lineRule="auto"/>
        <w:rPr>
          <w:rFonts w:ascii="Arial" w:hAnsi="Arial" w:cs="Arial"/>
          <w:sz w:val="20"/>
          <w:szCs w:val="20"/>
        </w:rPr>
      </w:pPr>
      <w:r w:rsidRPr="00454F81">
        <w:rPr>
          <w:rFonts w:ascii="Arial" w:hAnsi="Arial" w:cs="Arial"/>
          <w:sz w:val="20"/>
          <w:szCs w:val="20"/>
          <w:lang w:eastAsia="de-DE" w:bidi="de-DE"/>
        </w:rPr>
        <w:t>Ist heutzutage für die meisten Menschen eine der wichtigsten Informationsquellen.</w:t>
      </w:r>
    </w:p>
    <w:p w:rsidR="00026E75" w:rsidRPr="00454F81" w:rsidRDefault="00026E75" w:rsidP="001B7F7D">
      <w:pPr>
        <w:pStyle w:val="Flietext0"/>
        <w:numPr>
          <w:ilvl w:val="0"/>
          <w:numId w:val="37"/>
        </w:numPr>
        <w:spacing w:line="276" w:lineRule="auto"/>
        <w:rPr>
          <w:rFonts w:ascii="Arial" w:hAnsi="Arial" w:cs="Arial"/>
          <w:sz w:val="20"/>
          <w:szCs w:val="20"/>
        </w:rPr>
      </w:pPr>
      <w:r w:rsidRPr="00454F81">
        <w:rPr>
          <w:rFonts w:ascii="Arial" w:hAnsi="Arial" w:cs="Arial"/>
          <w:sz w:val="20"/>
          <w:szCs w:val="20"/>
          <w:lang w:eastAsia="de-DE" w:bidi="de-DE"/>
        </w:rPr>
        <w:t>Daten, welche vorliegen und schon für ähnliche oder andere Zwecke erhoben wurden.</w:t>
      </w:r>
    </w:p>
    <w:p w:rsidR="00026E75" w:rsidRPr="00454F81" w:rsidRDefault="00026E75" w:rsidP="001B7F7D">
      <w:pPr>
        <w:pStyle w:val="Flietext0"/>
        <w:numPr>
          <w:ilvl w:val="0"/>
          <w:numId w:val="37"/>
        </w:numPr>
        <w:spacing w:line="276" w:lineRule="auto"/>
        <w:rPr>
          <w:rFonts w:ascii="Arial" w:hAnsi="Arial" w:cs="Arial"/>
          <w:sz w:val="20"/>
          <w:szCs w:val="20"/>
        </w:rPr>
      </w:pPr>
      <w:r w:rsidRPr="00454F81">
        <w:rPr>
          <w:rFonts w:ascii="Arial" w:hAnsi="Arial" w:cs="Arial"/>
          <w:sz w:val="20"/>
          <w:szCs w:val="20"/>
          <w:lang w:eastAsia="de-DE" w:bidi="de-DE"/>
        </w:rPr>
        <w:t>Methode, um Primärdaten zu erheben.</w:t>
      </w:r>
    </w:p>
    <w:p w:rsidR="00026E75" w:rsidRDefault="00026E75" w:rsidP="001B7F7D">
      <w:pPr>
        <w:pStyle w:val="Flietext0"/>
        <w:numPr>
          <w:ilvl w:val="0"/>
          <w:numId w:val="37"/>
        </w:numPr>
        <w:spacing w:line="276" w:lineRule="auto"/>
        <w:rPr>
          <w:rFonts w:ascii="Arial" w:hAnsi="Arial" w:cs="Arial"/>
          <w:sz w:val="20"/>
          <w:szCs w:val="20"/>
        </w:rPr>
      </w:pPr>
      <w:r w:rsidRPr="00454F81">
        <w:rPr>
          <w:rFonts w:ascii="Arial" w:hAnsi="Arial" w:cs="Arial"/>
          <w:sz w:val="20"/>
          <w:szCs w:val="20"/>
          <w:lang w:eastAsia="de-DE" w:bidi="de-DE"/>
        </w:rPr>
        <w:t>Datenquelle für Sekundärdaten.</w:t>
      </w:r>
    </w:p>
    <w:p w:rsidR="00026E75" w:rsidRDefault="00026E75" w:rsidP="00026E75">
      <w:pPr>
        <w:pStyle w:val="Flietext0"/>
        <w:spacing w:line="276" w:lineRule="auto"/>
        <w:rPr>
          <w:rFonts w:ascii="Arial" w:hAnsi="Arial" w:cs="Arial"/>
          <w:sz w:val="20"/>
          <w:szCs w:val="20"/>
          <w:lang w:eastAsia="de-DE" w:bidi="de-DE"/>
        </w:rPr>
      </w:pPr>
    </w:p>
    <w:p w:rsidR="00026E75" w:rsidRDefault="00026E75" w:rsidP="00026E75">
      <w:pPr>
        <w:pStyle w:val="Flietext0"/>
        <w:spacing w:line="276" w:lineRule="auto"/>
        <w:rPr>
          <w:rFonts w:ascii="Arial" w:hAnsi="Arial" w:cs="Arial"/>
          <w:sz w:val="20"/>
          <w:szCs w:val="20"/>
        </w:rPr>
      </w:pPr>
      <w:r>
        <w:rPr>
          <w:noProof/>
          <w:lang w:eastAsia="de-DE"/>
        </w:rPr>
        <w:drawing>
          <wp:inline distT="0" distB="0" distL="0" distR="0" wp14:anchorId="1EA81EED" wp14:editId="32B72824">
            <wp:extent cx="5760720" cy="4354193"/>
            <wp:effectExtent l="0" t="0" r="0" b="8890"/>
            <wp:docPr id="135" name="Picutre 275"/>
            <wp:cNvGraphicFramePr/>
            <a:graphic xmlns:a="http://schemas.openxmlformats.org/drawingml/2006/main">
              <a:graphicData uri="http://schemas.openxmlformats.org/drawingml/2006/picture">
                <pic:pic xmlns:pic="http://schemas.openxmlformats.org/drawingml/2006/picture">
                  <pic:nvPicPr>
                    <pic:cNvPr id="275" name="Picture 275"/>
                    <pic:cNvPicPr/>
                  </pic:nvPicPr>
                  <pic:blipFill>
                    <a:blip r:embed="rId46"/>
                    <a:stretch/>
                  </pic:blipFill>
                  <pic:spPr>
                    <a:xfrm>
                      <a:off x="0" y="0"/>
                      <a:ext cx="5760720" cy="4354193"/>
                    </a:xfrm>
                    <a:prstGeom prst="rect">
                      <a:avLst/>
                    </a:prstGeom>
                  </pic:spPr>
                </pic:pic>
              </a:graphicData>
            </a:graphic>
          </wp:inline>
        </w:drawing>
      </w:r>
    </w:p>
    <w:p w:rsidR="00026E75" w:rsidRDefault="00026E75" w:rsidP="00026E75"/>
    <w:p w:rsidR="00026E75" w:rsidRPr="00B67C05" w:rsidRDefault="00026E75" w:rsidP="001B7F7D">
      <w:pPr>
        <w:pStyle w:val="Listenabsatz"/>
        <w:numPr>
          <w:ilvl w:val="0"/>
          <w:numId w:val="35"/>
        </w:numPr>
        <w:spacing w:after="40" w:line="259" w:lineRule="auto"/>
      </w:pPr>
      <w:r>
        <w:rPr>
          <w:color w:val="000000"/>
          <w:lang w:eastAsia="de-DE" w:bidi="de-DE"/>
        </w:rPr>
        <w:t>Unterscheiden Sie Primär- und Sekundärdaten und nennen Sie jeweils drei Beispiele für entsprechende Quellen.</w:t>
      </w:r>
    </w:p>
    <w:p w:rsidR="00026E75" w:rsidRDefault="00026E75" w:rsidP="00026E75"/>
    <w:p w:rsidR="00026E75" w:rsidRDefault="00026E75">
      <w:pPr>
        <w:spacing w:after="160" w:line="259" w:lineRule="auto"/>
        <w:rPr>
          <w:rFonts w:asciiTheme="majorHAnsi" w:eastAsiaTheme="majorEastAsia" w:hAnsiTheme="majorHAnsi" w:cstheme="majorBidi"/>
          <w:color w:val="2E74B5" w:themeColor="accent1" w:themeShade="BF"/>
          <w:sz w:val="32"/>
          <w:szCs w:val="32"/>
          <w:lang w:bidi="en-US"/>
        </w:rPr>
      </w:pPr>
      <w:r>
        <w:rPr>
          <w:lang w:bidi="en-US"/>
        </w:rPr>
        <w:br w:type="page"/>
      </w:r>
    </w:p>
    <w:p w:rsidR="00D710A9" w:rsidRPr="00393881" w:rsidRDefault="00340687" w:rsidP="0050135F">
      <w:pPr>
        <w:pStyle w:val="berschrift1"/>
      </w:pPr>
      <w:bookmarkStart w:id="89" w:name="_Toc94179023"/>
      <w:r w:rsidRPr="00393881">
        <w:rPr>
          <w:lang w:bidi="en-US"/>
        </w:rPr>
        <w:t>Tag 5</w:t>
      </w:r>
      <w:r w:rsidR="0050135F" w:rsidRPr="00393881">
        <w:rPr>
          <w:lang w:bidi="en-US"/>
        </w:rPr>
        <w:t xml:space="preserve"> -</w:t>
      </w:r>
      <w:r w:rsidR="00D710A9" w:rsidRPr="00393881">
        <w:rPr>
          <w:lang w:bidi="en-US"/>
        </w:rPr>
        <w:t xml:space="preserve"> </w:t>
      </w:r>
      <w:r w:rsidR="00D710A9" w:rsidRPr="00393881">
        <w:t xml:space="preserve">Aspekte der </w:t>
      </w:r>
      <w:r w:rsidR="00D710A9" w:rsidRPr="00393881">
        <w:rPr>
          <w:lang w:bidi="en-US"/>
        </w:rPr>
        <w:t xml:space="preserve">Speicherung </w:t>
      </w:r>
      <w:r w:rsidR="00D710A9" w:rsidRPr="00393881">
        <w:t>von Daten präsentieren</w:t>
      </w:r>
      <w:bookmarkEnd w:id="86"/>
      <w:bookmarkEnd w:id="89"/>
    </w:p>
    <w:p w:rsidR="0050135F" w:rsidRPr="00393881" w:rsidRDefault="0050135F" w:rsidP="0050135F">
      <w:pPr>
        <w:pStyle w:val="A02bfw10mm"/>
      </w:pPr>
      <w:bookmarkStart w:id="90" w:name="bookmark114"/>
    </w:p>
    <w:bookmarkEnd w:id="90"/>
    <w:p w:rsidR="00D710A9" w:rsidRPr="00393881" w:rsidRDefault="00D710A9" w:rsidP="0050135F">
      <w:pPr>
        <w:pStyle w:val="A02bfw10mm"/>
      </w:pPr>
      <w:r w:rsidRPr="00393881">
        <w:t xml:space="preserve">Heute hängt die Wettbewerbsfähigkeit vieler Unternehmen davon ab, wie schnell Daten verarbeitet und analysiert werden können. </w:t>
      </w:r>
      <w:r w:rsidRPr="00393881">
        <w:rPr>
          <w:lang w:bidi="en-US"/>
        </w:rPr>
        <w:t xml:space="preserve">Dabei </w:t>
      </w:r>
      <w:r w:rsidRPr="00393881">
        <w:t xml:space="preserve">spielen die </w:t>
      </w:r>
      <w:r w:rsidRPr="00393881">
        <w:rPr>
          <w:lang w:bidi="en-US"/>
        </w:rPr>
        <w:t xml:space="preserve">Speicherung </w:t>
      </w:r>
      <w:r w:rsidRPr="00393881">
        <w:t>von Daten und die damit verbundenen Aspek</w:t>
      </w:r>
      <w:r w:rsidRPr="00393881">
        <w:softHyphen/>
        <w:t xml:space="preserve">te eine große Rolle. Um Daten bestmöglich zu nutzen, ist eine effiziente </w:t>
      </w:r>
      <w:r w:rsidRPr="00393881">
        <w:rPr>
          <w:lang w:bidi="en-US"/>
        </w:rPr>
        <w:t xml:space="preserve">Storage-Strategie </w:t>
      </w:r>
      <w:r w:rsidRPr="00393881">
        <w:t xml:space="preserve">notwendig, die konsequent an den individuellen Anforderungen der Unternehmen ausgerichtet ist. Grundlage für ein tragfähiges </w:t>
      </w:r>
      <w:r w:rsidRPr="00393881">
        <w:rPr>
          <w:lang w:bidi="en-US"/>
        </w:rPr>
        <w:t xml:space="preserve">Speicherkonzept </w:t>
      </w:r>
      <w:r w:rsidRPr="00393881">
        <w:t>ist die genaue Analyse der Daten.</w:t>
      </w:r>
    </w:p>
    <w:p w:rsidR="0050135F" w:rsidRPr="00393881" w:rsidRDefault="0050135F" w:rsidP="0050135F">
      <w:pPr>
        <w:pStyle w:val="A02bfw10mm"/>
      </w:pPr>
    </w:p>
    <w:p w:rsidR="00D710A9" w:rsidRPr="00393881" w:rsidRDefault="0050135F" w:rsidP="0050135F">
      <w:pPr>
        <w:pStyle w:val="berschrift2"/>
      </w:pPr>
      <w:bookmarkStart w:id="91" w:name="bookmark116"/>
      <w:bookmarkStart w:id="92" w:name="_Toc94179024"/>
      <w:r w:rsidRPr="00393881">
        <w:rPr>
          <w:rFonts w:eastAsia="Tahoma"/>
          <w:lang w:bidi="en-US"/>
        </w:rPr>
        <w:t>L</w:t>
      </w:r>
      <w:r w:rsidR="004F75BC">
        <w:rPr>
          <w:rFonts w:eastAsia="Tahoma"/>
          <w:lang w:bidi="en-US"/>
        </w:rPr>
        <w:t>E</w:t>
      </w:r>
      <w:r w:rsidRPr="00393881">
        <w:rPr>
          <w:rFonts w:eastAsia="Tahoma"/>
          <w:lang w:bidi="en-US"/>
        </w:rPr>
        <w:t xml:space="preserve"> </w:t>
      </w:r>
      <w:r w:rsidR="00D710A9" w:rsidRPr="00393881">
        <w:rPr>
          <w:rFonts w:eastAsia="Tahoma"/>
          <w:lang w:bidi="en-US"/>
        </w:rPr>
        <w:t>1</w:t>
      </w:r>
      <w:r w:rsidRPr="00393881">
        <w:rPr>
          <w:rFonts w:eastAsia="Tahoma"/>
          <w:lang w:bidi="en-US"/>
        </w:rPr>
        <w:t xml:space="preserve"> -</w:t>
      </w:r>
      <w:r w:rsidR="00D710A9" w:rsidRPr="00393881">
        <w:rPr>
          <w:rFonts w:eastAsia="Tahoma"/>
          <w:lang w:bidi="en-US"/>
        </w:rPr>
        <w:t xml:space="preserve"> </w:t>
      </w:r>
      <w:r w:rsidR="00D710A9" w:rsidRPr="00393881">
        <w:rPr>
          <w:rFonts w:eastAsia="Tahoma"/>
        </w:rPr>
        <w:t>Verfügbarkeit von Daten, Datenschutz und Datensicherheit</w:t>
      </w:r>
      <w:bookmarkEnd w:id="91"/>
      <w:bookmarkEnd w:id="92"/>
    </w:p>
    <w:p w:rsidR="0050135F" w:rsidRPr="00393881" w:rsidRDefault="0050135F" w:rsidP="00D710A9">
      <w:pPr>
        <w:pStyle w:val="Flietext0"/>
        <w:spacing w:line="259" w:lineRule="auto"/>
      </w:pPr>
    </w:p>
    <w:p w:rsidR="00D710A9" w:rsidRDefault="00D710A9" w:rsidP="0050135F">
      <w:pPr>
        <w:pStyle w:val="A02bfw10mm"/>
      </w:pPr>
      <w:r w:rsidRPr="00393881">
        <w:t xml:space="preserve">Datenschutz, Datensicherheit und Informationssicherheit spielen eine große Rolle bei der </w:t>
      </w:r>
      <w:r w:rsidRPr="00393881">
        <w:rPr>
          <w:lang w:bidi="en-US"/>
        </w:rPr>
        <w:t xml:space="preserve">Speicherung </w:t>
      </w:r>
      <w:r w:rsidRPr="00393881">
        <w:t>und Verwaltung von Daten. An dieser Stelle soll es nur einen generellen Überblick über die Begriffe ge</w:t>
      </w:r>
      <w:r w:rsidRPr="00393881">
        <w:softHyphen/>
        <w:t xml:space="preserve">ben. Für tiefgehende Betrachtungen in diesem Bereich wird auf das </w:t>
      </w:r>
      <w:r w:rsidRPr="00393881">
        <w:rPr>
          <w:lang w:bidi="en-US"/>
        </w:rPr>
        <w:t xml:space="preserve">Lernfeld 4 </w:t>
      </w:r>
      <w:r w:rsidRPr="00393881">
        <w:t>verwiesen.</w:t>
      </w:r>
    </w:p>
    <w:p w:rsidR="004F75BC" w:rsidRPr="00393881" w:rsidRDefault="004F75BC" w:rsidP="0050135F">
      <w:pPr>
        <w:pStyle w:val="A02bfw10mm"/>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2585"/>
        <w:gridCol w:w="5897"/>
      </w:tblGrid>
      <w:tr w:rsidR="00D710A9" w:rsidRPr="00393881" w:rsidTr="0050135F">
        <w:trPr>
          <w:trHeight w:val="292"/>
        </w:trPr>
        <w:tc>
          <w:tcPr>
            <w:tcW w:w="8482" w:type="dxa"/>
            <w:gridSpan w:val="2"/>
            <w:tcBorders>
              <w:top w:val="single" w:sz="4" w:space="0" w:color="auto"/>
              <w:left w:val="single" w:sz="4" w:space="0" w:color="auto"/>
              <w:right w:val="single" w:sz="4" w:space="0" w:color="auto"/>
            </w:tcBorders>
            <w:shd w:val="clear" w:color="auto" w:fill="538135" w:themeFill="accent6" w:themeFillShade="BF"/>
          </w:tcPr>
          <w:p w:rsidR="00D710A9" w:rsidRPr="00393881" w:rsidRDefault="00D710A9" w:rsidP="0050135F">
            <w:pPr>
              <w:rPr>
                <w:b/>
              </w:rPr>
            </w:pPr>
            <w:r w:rsidRPr="00393881">
              <w:rPr>
                <w:b/>
              </w:rPr>
              <w:t>Begriffserläuterungen</w:t>
            </w:r>
          </w:p>
        </w:tc>
      </w:tr>
      <w:tr w:rsidR="00D710A9" w:rsidRPr="00393881" w:rsidTr="0050135F">
        <w:trPr>
          <w:trHeight w:val="1912"/>
        </w:trPr>
        <w:tc>
          <w:tcPr>
            <w:tcW w:w="2585" w:type="dxa"/>
            <w:tcBorders>
              <w:top w:val="single" w:sz="4" w:space="0" w:color="auto"/>
              <w:left w:val="single" w:sz="4" w:space="0" w:color="auto"/>
            </w:tcBorders>
            <w:shd w:val="clear" w:color="auto" w:fill="A8D08D" w:themeFill="accent6" w:themeFillTint="99"/>
          </w:tcPr>
          <w:p w:rsidR="00D710A9" w:rsidRPr="00393881" w:rsidRDefault="00D710A9" w:rsidP="0050135F">
            <w:pPr>
              <w:rPr>
                <w:b/>
              </w:rPr>
            </w:pPr>
            <w:r w:rsidRPr="00393881">
              <w:rPr>
                <w:b/>
              </w:rPr>
              <w:t>Datenschutz</w:t>
            </w:r>
          </w:p>
        </w:tc>
        <w:tc>
          <w:tcPr>
            <w:tcW w:w="5897" w:type="dxa"/>
            <w:tcBorders>
              <w:top w:val="single" w:sz="4" w:space="0" w:color="auto"/>
              <w:left w:val="single" w:sz="4" w:space="0" w:color="auto"/>
              <w:right w:val="single" w:sz="4" w:space="0" w:color="auto"/>
            </w:tcBorders>
            <w:shd w:val="clear" w:color="auto" w:fill="auto"/>
          </w:tcPr>
          <w:p w:rsidR="00D710A9" w:rsidRPr="00393881" w:rsidRDefault="00D710A9" w:rsidP="0050135F">
            <w:r w:rsidRPr="00393881">
              <w:t>Bei dem Datenschutz geht es um den Schutz der Privatsphäre eines Menschen. Datenschutz garantiert allen Bürgerinnen und Bürgern ein Recht auf informationelle Selbstbestimmung und schützt sie vor missbräuchlicher Verwendung ihrer Daten. Für die Verarbeitung per</w:t>
            </w:r>
            <w:r w:rsidRPr="00393881">
              <w:softHyphen/>
              <w:t xml:space="preserve">sonenbezogener Daten gibt es Regeln, die hauptsächlich im </w:t>
            </w:r>
            <w:r w:rsidRPr="00393881">
              <w:rPr>
                <w:lang w:bidi="en-US"/>
              </w:rPr>
              <w:t xml:space="preserve">BDSG </w:t>
            </w:r>
            <w:r w:rsidRPr="00393881">
              <w:t xml:space="preserve">bzw. den Datenschutzgesetzen der Länder niedergelegt sind. </w:t>
            </w:r>
            <w:r w:rsidRPr="00393881">
              <w:rPr>
                <w:lang w:bidi="en-US"/>
              </w:rPr>
              <w:t>Hier</w:t>
            </w:r>
            <w:r w:rsidRPr="00393881">
              <w:t xml:space="preserve"> </w:t>
            </w:r>
            <w:r w:rsidRPr="00393881">
              <w:rPr>
                <w:lang w:bidi="en-US"/>
              </w:rPr>
              <w:t xml:space="preserve">wird </w:t>
            </w:r>
            <w:r w:rsidRPr="00393881">
              <w:t>also danach gefragt, ob personenbezogene Daten überhaupt verar</w:t>
            </w:r>
            <w:r w:rsidRPr="00393881">
              <w:softHyphen/>
              <w:t>beitet werden dürfen.</w:t>
            </w:r>
          </w:p>
        </w:tc>
      </w:tr>
      <w:tr w:rsidR="00D710A9" w:rsidRPr="00393881" w:rsidTr="0050135F">
        <w:trPr>
          <w:trHeight w:val="2146"/>
        </w:trPr>
        <w:tc>
          <w:tcPr>
            <w:tcW w:w="2585" w:type="dxa"/>
            <w:tcBorders>
              <w:top w:val="single" w:sz="4" w:space="0" w:color="auto"/>
              <w:left w:val="single" w:sz="4" w:space="0" w:color="auto"/>
            </w:tcBorders>
            <w:shd w:val="clear" w:color="auto" w:fill="A8D08D" w:themeFill="accent6" w:themeFillTint="99"/>
          </w:tcPr>
          <w:p w:rsidR="00D710A9" w:rsidRPr="00393881" w:rsidRDefault="00D710A9" w:rsidP="0050135F">
            <w:pPr>
              <w:rPr>
                <w:b/>
              </w:rPr>
            </w:pPr>
            <w:r w:rsidRPr="00393881">
              <w:rPr>
                <w:b/>
              </w:rPr>
              <w:t>Datensicherheit</w:t>
            </w:r>
          </w:p>
        </w:tc>
        <w:tc>
          <w:tcPr>
            <w:tcW w:w="5897" w:type="dxa"/>
            <w:tcBorders>
              <w:top w:val="single" w:sz="4" w:space="0" w:color="auto"/>
              <w:left w:val="single" w:sz="4" w:space="0" w:color="auto"/>
              <w:right w:val="single" w:sz="4" w:space="0" w:color="auto"/>
            </w:tcBorders>
            <w:shd w:val="clear" w:color="auto" w:fill="auto"/>
          </w:tcPr>
          <w:p w:rsidR="00D710A9" w:rsidRPr="00393881" w:rsidRDefault="00D710A9" w:rsidP="0050135F">
            <w:r w:rsidRPr="00393881">
              <w:rPr>
                <w:lang w:bidi="en-US"/>
              </w:rPr>
              <w:t xml:space="preserve">Im </w:t>
            </w:r>
            <w:r w:rsidRPr="00393881">
              <w:t>Unterschied zum Datenschutz befasst sich die Datensicherheit mit dem Schutz von Daten, unabhängig davon, ob diese einen Personen</w:t>
            </w:r>
            <w:r w:rsidRPr="00393881">
              <w:softHyphen/>
              <w:t>bezug aufweisen oder nicht. Unter den Begriff Datensicherheit fallen daher grundsätzlich auch Daten, die keinen Personenbezug haben. Datensicherheit soll Sicherheitsrisiken begegnen und die Daten vor Manipulation, Verlust oder unberechtigter Kenntnisnahme schützen. Hier geht es also nicht um die Frage, ob Daten überhaupt erhoben und verarbeitet werden, sondern um die Frage, welche Maßnahmen zur Sicherheit der Daten ergriffen werden müssen.</w:t>
            </w:r>
          </w:p>
        </w:tc>
      </w:tr>
      <w:tr w:rsidR="00D710A9" w:rsidRPr="00393881" w:rsidTr="0050135F">
        <w:trPr>
          <w:trHeight w:val="1228"/>
        </w:trPr>
        <w:tc>
          <w:tcPr>
            <w:tcW w:w="2585" w:type="dxa"/>
            <w:tcBorders>
              <w:top w:val="single" w:sz="4" w:space="0" w:color="auto"/>
              <w:left w:val="single" w:sz="4" w:space="0" w:color="auto"/>
              <w:bottom w:val="single" w:sz="4" w:space="0" w:color="auto"/>
            </w:tcBorders>
            <w:shd w:val="clear" w:color="auto" w:fill="A8D08D" w:themeFill="accent6" w:themeFillTint="99"/>
          </w:tcPr>
          <w:p w:rsidR="00D710A9" w:rsidRPr="00393881" w:rsidRDefault="00D710A9" w:rsidP="0050135F">
            <w:pPr>
              <w:rPr>
                <w:b/>
              </w:rPr>
            </w:pPr>
            <w:r w:rsidRPr="00393881">
              <w:rPr>
                <w:b/>
              </w:rPr>
              <w:t>Informationssicherheit</w:t>
            </w:r>
          </w:p>
        </w:tc>
        <w:tc>
          <w:tcPr>
            <w:tcW w:w="5897"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50135F">
            <w:r w:rsidRPr="00393881">
              <w:t>Informationssicherheit hat den Schutz von Informationen als Ziel.</w:t>
            </w:r>
          </w:p>
          <w:p w:rsidR="00D710A9" w:rsidRPr="00393881" w:rsidRDefault="00D710A9" w:rsidP="0050135F">
            <w:r w:rsidRPr="00393881">
              <w:t>Hier ist es unerheblich, ob es sich um digitale oder analoge Informati</w:t>
            </w:r>
            <w:r w:rsidRPr="00393881">
              <w:softHyphen/>
              <w:t>onen handelt oder ob diese einen Personenbezug haben. Teilweise wird die Datensicherheit als ein Teil der Informationssicherheit ange</w:t>
            </w:r>
            <w:r w:rsidRPr="00393881">
              <w:softHyphen/>
              <w:t>sehen, da Letzteres umfassender ist.</w:t>
            </w:r>
          </w:p>
        </w:tc>
      </w:tr>
    </w:tbl>
    <w:p w:rsidR="00D710A9" w:rsidRDefault="00D710A9" w:rsidP="00D710A9">
      <w:pPr>
        <w:spacing w:after="279" w:line="1" w:lineRule="exact"/>
        <w:rPr>
          <w:b/>
        </w:rPr>
      </w:pPr>
    </w:p>
    <w:p w:rsidR="004F75BC" w:rsidRPr="00393881" w:rsidRDefault="004F75BC" w:rsidP="00D710A9">
      <w:pPr>
        <w:spacing w:after="279" w:line="1" w:lineRule="exact"/>
        <w:rPr>
          <w:b/>
        </w:rPr>
      </w:pPr>
    </w:p>
    <w:p w:rsidR="00D710A9" w:rsidRPr="00393881" w:rsidRDefault="00D710A9" w:rsidP="00D710A9">
      <w:pPr>
        <w:spacing w:line="1" w:lineRule="exact"/>
        <w:rPr>
          <w:b/>
        </w:rPr>
      </w:pPr>
    </w:p>
    <w:p w:rsidR="00D710A9" w:rsidRPr="00393881" w:rsidRDefault="00D710A9" w:rsidP="0050135F">
      <w:pPr>
        <w:shd w:val="clear" w:color="auto" w:fill="1F4E79" w:themeFill="accent1" w:themeFillShade="80"/>
        <w:ind w:left="567"/>
        <w:jc w:val="center"/>
        <w:rPr>
          <w:b/>
          <w:szCs w:val="20"/>
        </w:rPr>
      </w:pPr>
      <w:r w:rsidRPr="00393881">
        <w:rPr>
          <w:b/>
          <w:color w:val="FFFFFF" w:themeColor="background1"/>
          <w:szCs w:val="20"/>
        </w:rPr>
        <w:t>Informationssicherheit</w:t>
      </w:r>
    </w:p>
    <w:tbl>
      <w:tblPr>
        <w:tblOverlap w:val="never"/>
        <w:tblW w:w="0" w:type="auto"/>
        <w:tblInd w:w="584"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CellMar>
          <w:left w:w="10" w:type="dxa"/>
          <w:right w:w="10" w:type="dxa"/>
        </w:tblCellMar>
        <w:tblLook w:val="0000" w:firstRow="0" w:lastRow="0" w:firstColumn="0" w:lastColumn="0" w:noHBand="0" w:noVBand="0"/>
      </w:tblPr>
      <w:tblGrid>
        <w:gridCol w:w="2826"/>
        <w:gridCol w:w="2855"/>
        <w:gridCol w:w="2815"/>
      </w:tblGrid>
      <w:tr w:rsidR="00D710A9" w:rsidRPr="00393881" w:rsidTr="0050135F">
        <w:trPr>
          <w:trHeight w:val="267"/>
        </w:trPr>
        <w:tc>
          <w:tcPr>
            <w:tcW w:w="2826" w:type="dxa"/>
            <w:shd w:val="clear" w:color="auto" w:fill="8EAADB" w:themeFill="accent5" w:themeFillTint="99"/>
            <w:vAlign w:val="center"/>
          </w:tcPr>
          <w:p w:rsidR="00D710A9" w:rsidRPr="00393881" w:rsidRDefault="00D710A9" w:rsidP="0050135F">
            <w:pPr>
              <w:pStyle w:val="Andere0"/>
              <w:spacing w:line="240" w:lineRule="auto"/>
              <w:jc w:val="center"/>
              <w:rPr>
                <w:b/>
                <w:sz w:val="20"/>
                <w:szCs w:val="20"/>
              </w:rPr>
            </w:pPr>
            <w:r w:rsidRPr="00393881">
              <w:rPr>
                <w:rFonts w:ascii="Arial" w:eastAsia="Arial" w:hAnsi="Arial" w:cs="Arial"/>
                <w:b/>
                <w:sz w:val="20"/>
                <w:szCs w:val="20"/>
              </w:rPr>
              <w:t>Vertraulichkeit</w:t>
            </w:r>
          </w:p>
        </w:tc>
        <w:tc>
          <w:tcPr>
            <w:tcW w:w="2855" w:type="dxa"/>
            <w:shd w:val="clear" w:color="auto" w:fill="F4B083" w:themeFill="accent2" w:themeFillTint="99"/>
            <w:vAlign w:val="center"/>
          </w:tcPr>
          <w:p w:rsidR="00D710A9" w:rsidRPr="00393881" w:rsidRDefault="00D710A9" w:rsidP="0050135F">
            <w:pPr>
              <w:pStyle w:val="Andere0"/>
              <w:spacing w:line="240" w:lineRule="auto"/>
              <w:jc w:val="center"/>
              <w:rPr>
                <w:b/>
                <w:sz w:val="20"/>
                <w:szCs w:val="20"/>
              </w:rPr>
            </w:pPr>
            <w:r w:rsidRPr="00393881">
              <w:rPr>
                <w:rFonts w:ascii="Arial" w:eastAsia="Arial" w:hAnsi="Arial" w:cs="Arial"/>
                <w:b/>
                <w:sz w:val="20"/>
                <w:szCs w:val="20"/>
              </w:rPr>
              <w:t>Integrität</w:t>
            </w:r>
          </w:p>
        </w:tc>
        <w:tc>
          <w:tcPr>
            <w:tcW w:w="2815" w:type="dxa"/>
            <w:shd w:val="clear" w:color="auto" w:fill="A8D08D" w:themeFill="accent6" w:themeFillTint="99"/>
            <w:vAlign w:val="center"/>
          </w:tcPr>
          <w:p w:rsidR="00D710A9" w:rsidRPr="00393881" w:rsidRDefault="00D710A9" w:rsidP="0050135F">
            <w:pPr>
              <w:pStyle w:val="Andere0"/>
              <w:spacing w:line="240" w:lineRule="auto"/>
              <w:jc w:val="center"/>
              <w:rPr>
                <w:b/>
                <w:sz w:val="20"/>
                <w:szCs w:val="20"/>
              </w:rPr>
            </w:pPr>
            <w:r w:rsidRPr="00393881">
              <w:rPr>
                <w:rFonts w:ascii="Arial" w:eastAsia="Arial" w:hAnsi="Arial" w:cs="Arial"/>
                <w:b/>
                <w:sz w:val="20"/>
                <w:szCs w:val="20"/>
              </w:rPr>
              <w:t>Verfügbarkeit</w:t>
            </w:r>
          </w:p>
        </w:tc>
      </w:tr>
      <w:tr w:rsidR="00D710A9" w:rsidRPr="00393881" w:rsidTr="0050135F">
        <w:trPr>
          <w:trHeight w:val="594"/>
        </w:trPr>
        <w:tc>
          <w:tcPr>
            <w:tcW w:w="2826" w:type="dxa"/>
            <w:shd w:val="clear" w:color="auto" w:fill="D9E2F3" w:themeFill="accent5" w:themeFillTint="33"/>
            <w:vAlign w:val="center"/>
          </w:tcPr>
          <w:p w:rsidR="00D710A9" w:rsidRPr="00393881" w:rsidRDefault="00D710A9" w:rsidP="0050135F">
            <w:pPr>
              <w:pStyle w:val="Andere0"/>
              <w:spacing w:line="312" w:lineRule="auto"/>
              <w:jc w:val="center"/>
              <w:rPr>
                <w:sz w:val="20"/>
                <w:szCs w:val="20"/>
              </w:rPr>
            </w:pPr>
            <w:r w:rsidRPr="00393881">
              <w:rPr>
                <w:rFonts w:ascii="Arial" w:eastAsia="Arial" w:hAnsi="Arial" w:cs="Arial"/>
                <w:sz w:val="20"/>
                <w:szCs w:val="20"/>
              </w:rPr>
              <w:t>Informationen dürfen nicht in die falschen Hände gelangen.</w:t>
            </w:r>
          </w:p>
        </w:tc>
        <w:tc>
          <w:tcPr>
            <w:tcW w:w="2855" w:type="dxa"/>
            <w:shd w:val="clear" w:color="auto" w:fill="FBE4D5" w:themeFill="accent2" w:themeFillTint="33"/>
            <w:vAlign w:val="center"/>
          </w:tcPr>
          <w:p w:rsidR="00D710A9" w:rsidRPr="00393881" w:rsidRDefault="00D710A9" w:rsidP="0050135F">
            <w:pPr>
              <w:pStyle w:val="Andere0"/>
              <w:spacing w:line="312" w:lineRule="auto"/>
              <w:jc w:val="center"/>
              <w:rPr>
                <w:sz w:val="20"/>
                <w:szCs w:val="20"/>
              </w:rPr>
            </w:pPr>
            <w:r w:rsidRPr="00393881">
              <w:rPr>
                <w:rFonts w:ascii="Arial" w:eastAsia="Arial" w:hAnsi="Arial" w:cs="Arial"/>
                <w:sz w:val="20"/>
                <w:szCs w:val="20"/>
              </w:rPr>
              <w:t>Sensible Informationen dürfen nicht verfälscht werden.</w:t>
            </w:r>
          </w:p>
        </w:tc>
        <w:tc>
          <w:tcPr>
            <w:tcW w:w="2815" w:type="dxa"/>
            <w:shd w:val="clear" w:color="auto" w:fill="E2EFD9" w:themeFill="accent6" w:themeFillTint="33"/>
            <w:vAlign w:val="center"/>
          </w:tcPr>
          <w:p w:rsidR="00D710A9" w:rsidRPr="00393881" w:rsidRDefault="00D710A9" w:rsidP="0050135F">
            <w:pPr>
              <w:pStyle w:val="Andere0"/>
              <w:spacing w:line="317" w:lineRule="auto"/>
              <w:jc w:val="center"/>
              <w:rPr>
                <w:sz w:val="20"/>
                <w:szCs w:val="20"/>
              </w:rPr>
            </w:pPr>
            <w:r w:rsidRPr="00393881">
              <w:rPr>
                <w:rFonts w:ascii="Arial" w:eastAsia="Arial" w:hAnsi="Arial" w:cs="Arial"/>
                <w:sz w:val="20"/>
                <w:szCs w:val="20"/>
              </w:rPr>
              <w:t>Notwendige Informationen müssen abrufbar sein.</w:t>
            </w:r>
          </w:p>
        </w:tc>
      </w:tr>
    </w:tbl>
    <w:p w:rsidR="0050135F" w:rsidRPr="00393881" w:rsidRDefault="0050135F" w:rsidP="00D710A9">
      <w:pPr>
        <w:pStyle w:val="Flietext0"/>
        <w:spacing w:line="283" w:lineRule="auto"/>
      </w:pPr>
    </w:p>
    <w:p w:rsidR="004F75BC" w:rsidRDefault="004F75BC" w:rsidP="0050135F">
      <w:pPr>
        <w:pStyle w:val="A02bfw10mm"/>
      </w:pPr>
    </w:p>
    <w:p w:rsidR="00D710A9" w:rsidRDefault="00D710A9" w:rsidP="0050135F">
      <w:pPr>
        <w:pStyle w:val="A02bfw10mm"/>
      </w:pPr>
      <w:r w:rsidRPr="00393881">
        <w:t>Einige Aspekte der Informationssicherheit sollen an dieser Stelle nochmals etwas genauer betrachtet werden.</w:t>
      </w:r>
    </w:p>
    <w:p w:rsidR="004F75BC" w:rsidRDefault="004F75BC" w:rsidP="0050135F">
      <w:pPr>
        <w:pStyle w:val="A02bfw10mm"/>
      </w:pPr>
    </w:p>
    <w:tbl>
      <w:tblPr>
        <w:tblOverlap w:val="never"/>
        <w:tblW w:w="8485" w:type="dxa"/>
        <w:tblInd w:w="584" w:type="dxa"/>
        <w:tblLayout w:type="fixed"/>
        <w:tblCellMar>
          <w:top w:w="57" w:type="dxa"/>
          <w:left w:w="57" w:type="dxa"/>
          <w:bottom w:w="57" w:type="dxa"/>
          <w:right w:w="57" w:type="dxa"/>
        </w:tblCellMar>
        <w:tblLook w:val="0000" w:firstRow="0" w:lastRow="0" w:firstColumn="0" w:lastColumn="0" w:noHBand="0" w:noVBand="0"/>
      </w:tblPr>
      <w:tblGrid>
        <w:gridCol w:w="1609"/>
        <w:gridCol w:w="6876"/>
      </w:tblGrid>
      <w:tr w:rsidR="0050135F" w:rsidRPr="00393881" w:rsidTr="0050135F">
        <w:trPr>
          <w:trHeight w:val="259"/>
        </w:trPr>
        <w:tc>
          <w:tcPr>
            <w:tcW w:w="8485" w:type="dxa"/>
            <w:gridSpan w:val="2"/>
            <w:tcBorders>
              <w:top w:val="single" w:sz="4" w:space="0" w:color="auto"/>
              <w:left w:val="single" w:sz="4" w:space="0" w:color="auto"/>
              <w:right w:val="single" w:sz="4" w:space="0" w:color="auto"/>
            </w:tcBorders>
            <w:shd w:val="clear" w:color="auto" w:fill="538135" w:themeFill="accent6" w:themeFillShade="BF"/>
          </w:tcPr>
          <w:p w:rsidR="0050135F" w:rsidRPr="00393881" w:rsidRDefault="0050135F" w:rsidP="0050135F">
            <w:pPr>
              <w:jc w:val="center"/>
            </w:pPr>
            <w:r w:rsidRPr="00393881">
              <w:rPr>
                <w:b/>
                <w:bCs/>
                <w:lang w:bidi="en-US"/>
              </w:rPr>
              <w:t>Schutzziele</w:t>
            </w:r>
          </w:p>
        </w:tc>
      </w:tr>
      <w:tr w:rsidR="00D710A9" w:rsidRPr="00393881" w:rsidTr="0050135F">
        <w:trPr>
          <w:trHeight w:val="1948"/>
        </w:trPr>
        <w:tc>
          <w:tcPr>
            <w:tcW w:w="1609" w:type="dxa"/>
            <w:tcBorders>
              <w:top w:val="single" w:sz="4" w:space="0" w:color="auto"/>
              <w:left w:val="single" w:sz="4" w:space="0" w:color="auto"/>
            </w:tcBorders>
            <w:shd w:val="clear" w:color="auto" w:fill="A8D08D" w:themeFill="accent6" w:themeFillTint="99"/>
          </w:tcPr>
          <w:p w:rsidR="00D710A9" w:rsidRPr="00393881" w:rsidRDefault="00D710A9" w:rsidP="0050135F">
            <w:r w:rsidRPr="00393881">
              <w:rPr>
                <w:b/>
                <w:bCs/>
              </w:rPr>
              <w:t>Verfügbarkeit</w:t>
            </w:r>
          </w:p>
        </w:tc>
        <w:tc>
          <w:tcPr>
            <w:tcW w:w="6876" w:type="dxa"/>
            <w:tcBorders>
              <w:top w:val="single" w:sz="4" w:space="0" w:color="auto"/>
              <w:left w:val="single" w:sz="4" w:space="0" w:color="auto"/>
              <w:right w:val="single" w:sz="4" w:space="0" w:color="auto"/>
            </w:tcBorders>
            <w:shd w:val="clear" w:color="auto" w:fill="auto"/>
          </w:tcPr>
          <w:p w:rsidR="00D710A9" w:rsidRPr="00393881" w:rsidRDefault="00D710A9" w:rsidP="004F75BC">
            <w:r w:rsidRPr="00393881">
              <w:t xml:space="preserve">Der Zugriff auf Daten muss innerhalb eines vereinbarten </w:t>
            </w:r>
            <w:r w:rsidRPr="00393881">
              <w:rPr>
                <w:lang w:bidi="en-US"/>
              </w:rPr>
              <w:t xml:space="preserve">Zeitrahmens </w:t>
            </w:r>
            <w:r w:rsidRPr="00393881">
              <w:t>gewährleis</w:t>
            </w:r>
            <w:r w:rsidRPr="00393881">
              <w:softHyphen/>
              <w:t xml:space="preserve">tet sein. Verfügbarkeit bedeutet, dass Daten und </w:t>
            </w:r>
            <w:r w:rsidRPr="00393881">
              <w:rPr>
                <w:lang w:bidi="en-US"/>
              </w:rPr>
              <w:t xml:space="preserve">IT-Systeme </w:t>
            </w:r>
            <w:r w:rsidRPr="00393881">
              <w:t>zur Verfügung stehen und von autorisierten Personen genutzt werden können, wenn dies benötigt wird. Eine 99-prozentige Datenverfügbarkeit klingt zwar gut, ist aber im kommerziellen Einsatz nicht ausreichend. Die Datenverfügbarkeit kann durch geeignete Maßnah</w:t>
            </w:r>
            <w:r w:rsidRPr="00393881">
              <w:softHyphen/>
              <w:t xml:space="preserve">men wie </w:t>
            </w:r>
            <w:r w:rsidRPr="00393881">
              <w:rPr>
                <w:lang w:bidi="en-US"/>
              </w:rPr>
              <w:t xml:space="preserve">RAID-Systeme </w:t>
            </w:r>
            <w:r w:rsidRPr="00393881">
              <w:t xml:space="preserve">oder </w:t>
            </w:r>
            <w:r w:rsidRPr="00393881">
              <w:rPr>
                <w:lang w:bidi="en-US"/>
              </w:rPr>
              <w:t xml:space="preserve">Cluster-Rechner </w:t>
            </w:r>
            <w:r w:rsidRPr="00393881">
              <w:t>deutlich verbessert werden</w:t>
            </w:r>
            <w:r w:rsidRPr="00393881">
              <w:rPr>
                <w:lang w:bidi="en-US"/>
              </w:rPr>
              <w:t xml:space="preserve">. </w:t>
            </w:r>
            <w:r w:rsidRPr="00393881">
              <w:t xml:space="preserve">Es wird eine Verfügbarkeit von </w:t>
            </w:r>
            <w:r w:rsidRPr="00393881">
              <w:rPr>
                <w:lang w:bidi="en-US"/>
              </w:rPr>
              <w:t xml:space="preserve">99,999% </w:t>
            </w:r>
            <w:r w:rsidRPr="00393881">
              <w:t>oder besser angestrebt.</w:t>
            </w:r>
          </w:p>
        </w:tc>
      </w:tr>
      <w:tr w:rsidR="00D710A9" w:rsidRPr="00393881" w:rsidTr="0050135F">
        <w:trPr>
          <w:trHeight w:val="1246"/>
        </w:trPr>
        <w:tc>
          <w:tcPr>
            <w:tcW w:w="1609" w:type="dxa"/>
            <w:tcBorders>
              <w:top w:val="single" w:sz="4" w:space="0" w:color="auto"/>
              <w:left w:val="single" w:sz="4" w:space="0" w:color="auto"/>
            </w:tcBorders>
            <w:shd w:val="clear" w:color="auto" w:fill="A8D08D" w:themeFill="accent6" w:themeFillTint="99"/>
          </w:tcPr>
          <w:p w:rsidR="00D710A9" w:rsidRPr="00393881" w:rsidRDefault="00D710A9" w:rsidP="0050135F">
            <w:r w:rsidRPr="00393881">
              <w:rPr>
                <w:b/>
                <w:bCs/>
              </w:rPr>
              <w:t>Integrität</w:t>
            </w:r>
          </w:p>
        </w:tc>
        <w:tc>
          <w:tcPr>
            <w:tcW w:w="6876" w:type="dxa"/>
            <w:tcBorders>
              <w:top w:val="single" w:sz="4" w:space="0" w:color="auto"/>
              <w:left w:val="single" w:sz="4" w:space="0" w:color="auto"/>
              <w:right w:val="single" w:sz="4" w:space="0" w:color="auto"/>
            </w:tcBorders>
            <w:shd w:val="clear" w:color="auto" w:fill="auto"/>
          </w:tcPr>
          <w:p w:rsidR="00D710A9" w:rsidRPr="00393881" w:rsidRDefault="00D710A9" w:rsidP="0050135F">
            <w:r w:rsidRPr="00393881">
              <w:t>Integrität bedeutet, dass die Daten über einen bestimmten Zeitraum vollständig und unverändert sind. Sie umfasst Datensicherheit (Schutz vor Verlust) und Fäl</w:t>
            </w:r>
            <w:r w:rsidRPr="00393881">
              <w:softHyphen/>
              <w:t>schungssicherheit (Schutz vor vorsätzlicher Veränderung). Die Integrität ist gewährleistet, wenn die Daten vom angegebenen Absender stammen und voll</w:t>
            </w:r>
            <w:r w:rsidRPr="00393881">
              <w:softHyphen/>
              <w:t>ständig sowie unverändert an den Empfänger übertragen worden sind.</w:t>
            </w:r>
          </w:p>
        </w:tc>
      </w:tr>
      <w:tr w:rsidR="0050135F" w:rsidRPr="00393881" w:rsidTr="0050135F">
        <w:trPr>
          <w:trHeight w:val="1022"/>
        </w:trPr>
        <w:tc>
          <w:tcPr>
            <w:tcW w:w="1609" w:type="dxa"/>
            <w:tcBorders>
              <w:top w:val="single" w:sz="4" w:space="0" w:color="auto"/>
              <w:left w:val="single" w:sz="4" w:space="0" w:color="auto"/>
              <w:bottom w:val="single" w:sz="4" w:space="0" w:color="auto"/>
            </w:tcBorders>
            <w:shd w:val="clear" w:color="auto" w:fill="A8D08D" w:themeFill="accent6" w:themeFillTint="99"/>
          </w:tcPr>
          <w:p w:rsidR="0050135F" w:rsidRPr="00393881" w:rsidRDefault="0050135F" w:rsidP="0050135F">
            <w:r w:rsidRPr="00393881">
              <w:rPr>
                <w:b/>
                <w:bCs/>
              </w:rPr>
              <w:t>V</w:t>
            </w:r>
            <w:r w:rsidRPr="00393881">
              <w:rPr>
                <w:b/>
                <w:bCs/>
                <w:shd w:val="clear" w:color="auto" w:fill="A8D08D" w:themeFill="accent6" w:themeFillTint="99"/>
              </w:rPr>
              <w:t>ertraulichkei</w:t>
            </w:r>
            <w:r w:rsidRPr="00393881">
              <w:rPr>
                <w:b/>
                <w:bCs/>
              </w:rPr>
              <w:t>t</w:t>
            </w:r>
          </w:p>
        </w:tc>
        <w:tc>
          <w:tcPr>
            <w:tcW w:w="6876" w:type="dxa"/>
            <w:tcBorders>
              <w:top w:val="single" w:sz="4" w:space="0" w:color="auto"/>
              <w:left w:val="single" w:sz="4" w:space="0" w:color="auto"/>
              <w:bottom w:val="single" w:sz="4" w:space="0" w:color="auto"/>
              <w:right w:val="single" w:sz="4" w:space="0" w:color="auto"/>
            </w:tcBorders>
            <w:shd w:val="clear" w:color="auto" w:fill="auto"/>
          </w:tcPr>
          <w:p w:rsidR="0050135F" w:rsidRPr="00393881" w:rsidRDefault="0050135F" w:rsidP="0050135F">
            <w:r w:rsidRPr="00393881">
              <w:t xml:space="preserve">Vertraulichkeit bedeutet, dass nur bestimmte Personen von der Existenz der Daten oder dem Inhalt der Daten Kenntnis haben. Bei der Vertraulichkeit müssen Sicherheitsmaßnahmen erhoben werden, damit kein Unbefugter </w:t>
            </w:r>
            <w:r w:rsidRPr="00393881">
              <w:rPr>
                <w:lang w:bidi="en-US"/>
              </w:rPr>
              <w:t>Zugriff</w:t>
            </w:r>
            <w:r w:rsidRPr="00393881">
              <w:t xml:space="preserve"> </w:t>
            </w:r>
            <w:r w:rsidRPr="00393881">
              <w:rPr>
                <w:lang w:bidi="en-US"/>
              </w:rPr>
              <w:t xml:space="preserve">auf </w:t>
            </w:r>
            <w:r w:rsidRPr="00393881">
              <w:t>gespeicherte sowie auch nicht auf übermittelte Daten bekommt.</w:t>
            </w:r>
          </w:p>
        </w:tc>
      </w:tr>
    </w:tbl>
    <w:p w:rsidR="00D710A9" w:rsidRPr="00393881" w:rsidRDefault="00D710A9" w:rsidP="00D710A9">
      <w:pPr>
        <w:spacing w:after="559" w:line="1" w:lineRule="exact"/>
      </w:pPr>
    </w:p>
    <w:p w:rsidR="00D710A9" w:rsidRPr="00393881" w:rsidRDefault="0050135F" w:rsidP="0050135F">
      <w:pPr>
        <w:pStyle w:val="berschrift2"/>
      </w:pPr>
      <w:bookmarkStart w:id="93" w:name="_Toc94179025"/>
      <w:r w:rsidRPr="00393881">
        <w:rPr>
          <w:lang w:bidi="en-US"/>
        </w:rPr>
        <w:t>L</w:t>
      </w:r>
      <w:r w:rsidR="004F75BC">
        <w:rPr>
          <w:lang w:bidi="en-US"/>
        </w:rPr>
        <w:t>E</w:t>
      </w:r>
      <w:r w:rsidRPr="00393881">
        <w:rPr>
          <w:lang w:bidi="en-US"/>
        </w:rPr>
        <w:t xml:space="preserve"> </w:t>
      </w:r>
      <w:r w:rsidR="00D710A9" w:rsidRPr="00393881">
        <w:rPr>
          <w:lang w:bidi="en-US"/>
        </w:rPr>
        <w:t>2</w:t>
      </w:r>
      <w:r w:rsidRPr="00393881">
        <w:rPr>
          <w:lang w:bidi="en-US"/>
        </w:rPr>
        <w:t xml:space="preserve"> -</w:t>
      </w:r>
      <w:r w:rsidR="00D710A9" w:rsidRPr="00393881">
        <w:rPr>
          <w:lang w:bidi="en-US"/>
        </w:rPr>
        <w:t xml:space="preserve"> </w:t>
      </w:r>
      <w:r w:rsidR="00D710A9" w:rsidRPr="00393881">
        <w:t>Speicheranforderungen</w:t>
      </w:r>
      <w:bookmarkEnd w:id="93"/>
    </w:p>
    <w:p w:rsidR="0050135F" w:rsidRPr="00393881" w:rsidRDefault="0050135F" w:rsidP="00D710A9">
      <w:pPr>
        <w:pStyle w:val="Flietext0"/>
      </w:pPr>
    </w:p>
    <w:p w:rsidR="00D710A9" w:rsidRDefault="0050135F" w:rsidP="0050135F">
      <w:pPr>
        <w:pStyle w:val="A02bfw10mm"/>
        <w:rPr>
          <w:lang w:bidi="en-US"/>
        </w:rPr>
      </w:pPr>
      <w:r w:rsidRPr="00393881">
        <w:rPr>
          <w:noProof/>
          <w:lang w:eastAsia="de-DE"/>
        </w:rPr>
        <mc:AlternateContent>
          <mc:Choice Requires="wps">
            <w:drawing>
              <wp:anchor distT="45720" distB="45720" distL="114300" distR="114300" simplePos="0" relativeHeight="251845632" behindDoc="0" locked="0" layoutInCell="1" allowOverlap="1">
                <wp:simplePos x="0" y="0"/>
                <wp:positionH relativeFrom="margin">
                  <wp:align>right</wp:align>
                </wp:positionH>
                <wp:positionV relativeFrom="paragraph">
                  <wp:posOffset>1412240</wp:posOffset>
                </wp:positionV>
                <wp:extent cx="5370830" cy="862965"/>
                <wp:effectExtent l="0" t="0" r="20320" b="13335"/>
                <wp:wrapSquare wrapText="bothSides"/>
                <wp:docPr id="6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830" cy="862965"/>
                        </a:xfrm>
                        <a:prstGeom prst="rect">
                          <a:avLst/>
                        </a:prstGeom>
                        <a:solidFill>
                          <a:schemeClr val="accent1">
                            <a:lumMod val="60000"/>
                            <a:lumOff val="40000"/>
                          </a:schemeClr>
                        </a:solidFill>
                        <a:ln w="9525">
                          <a:solidFill>
                            <a:srgbClr val="000000"/>
                          </a:solidFill>
                          <a:miter lim="800000"/>
                          <a:headEnd/>
                          <a:tailEnd/>
                        </a:ln>
                      </wps:spPr>
                      <wps:txbx>
                        <w:txbxContent>
                          <w:p w:rsidR="00E812FD" w:rsidRDefault="00E812FD" w:rsidP="0050135F">
                            <w:pPr>
                              <w:rPr>
                                <w:b/>
                              </w:rPr>
                            </w:pPr>
                            <w:r w:rsidRPr="0050135F">
                              <w:rPr>
                                <w:b/>
                              </w:rPr>
                              <w:t>Datenmenge</w:t>
                            </w:r>
                          </w:p>
                          <w:p w:rsidR="00E812FD" w:rsidRDefault="00E812FD" w:rsidP="0050135F"/>
                          <w:p w:rsidR="00E812FD" w:rsidRDefault="00E812FD" w:rsidP="00743712">
                            <w:r>
                              <w:t>Die Datenmenge ist ein Maß für die Menge von Daten. Die Grundeinheit der Datenmenge ist das Bit. Durch die Datenmenge kann aber nicht der Informationsgehalt der Daten bestimmt werden.</w:t>
                            </w:r>
                          </w:p>
                          <w:p w:rsidR="00E812FD" w:rsidRDefault="00E812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id="_x0000_s1055" type="#_x0000_t202" style="position:absolute;left:0;text-align:left;margin-left:371.7pt;margin-top:111.2pt;width:422.9pt;height:67.95pt;z-index:2518456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" fillcolor="#9cc2e5 [1940]">
                <v:textbox>
                  <w:txbxContent>
                    <w:p w:rsidR="00E812FD" w:rsidRDefault="00E812FD" w:rsidP="0050135F">
                      <w:pPr>
                        <w:rPr>
                          <w:b/>
                        </w:rPr>
                      </w:pPr>
                      <w:r w:rsidRPr="0050135F">
                        <w:rPr>
                          <w:b/>
                        </w:rPr>
                        <w:t>Datenmenge</w:t>
                      </w:r>
                    </w:p>
                    <w:p w:rsidR="00E812FD" w:rsidRDefault="00E812FD" w:rsidP="0050135F"/>
                    <w:p w:rsidR="00E812FD" w:rsidRDefault="00E812FD" w:rsidP="00743712">
                      <w:r>
                        <w:t>Die Datenmenge ist ein Maß für die Menge von Daten. Die Grundeinheit der Datenmenge ist das Bit. Durch die Datenmenge kann aber nicht der Informationsgehalt der Daten bestimmt werden.</w:t>
                      </w:r>
                    </w:p>
                    <w:p w:rsidR="00E812FD" w:rsidRDefault="00E812FD"/>
                  </w:txbxContent>
                </v:textbox>
                <w10:wrap type="square" anchorx="margin"/>
              </v:shape>
            </w:pict>
          </mc:Fallback>
        </mc:AlternateContent>
      </w:r>
      <w:r w:rsidR="00D710A9" w:rsidRPr="00393881">
        <w:t xml:space="preserve">Die Speicheranforderungen ergeben sich zum einen aus der Menge und zum anderen aus der Art der zu speichernden Daten. Dieses hat Auswirkungen auf die Größe und Art des </w:t>
      </w:r>
      <w:r w:rsidR="00D710A9" w:rsidRPr="00393881">
        <w:rPr>
          <w:lang w:bidi="en-US"/>
        </w:rPr>
        <w:t xml:space="preserve">Speichermediums </w:t>
      </w:r>
      <w:r w:rsidR="00D710A9" w:rsidRPr="00393881">
        <w:t>und die Spei</w:t>
      </w:r>
      <w:r w:rsidR="00D710A9" w:rsidRPr="00393881">
        <w:softHyphen/>
        <w:t xml:space="preserve">cherkonzepte, z.B. was die </w:t>
      </w:r>
      <w:r w:rsidR="00D710A9" w:rsidRPr="00393881">
        <w:rPr>
          <w:lang w:bidi="en-US"/>
        </w:rPr>
        <w:t>Verf</w:t>
      </w:r>
      <w:r w:rsidR="00D710A9" w:rsidRPr="00393881">
        <w:t>ü</w:t>
      </w:r>
      <w:r w:rsidR="00D710A9" w:rsidRPr="00393881">
        <w:rPr>
          <w:lang w:bidi="en-US"/>
        </w:rPr>
        <w:t>gbarkeit</w:t>
      </w:r>
      <w:r w:rsidR="00D710A9" w:rsidRPr="00393881">
        <w:t xml:space="preserve"> </w:t>
      </w:r>
      <w:r w:rsidR="00D710A9" w:rsidRPr="00393881">
        <w:rPr>
          <w:lang w:bidi="en-US"/>
        </w:rPr>
        <w:t xml:space="preserve">von </w:t>
      </w:r>
      <w:r w:rsidR="00D710A9" w:rsidRPr="00393881">
        <w:t xml:space="preserve">Daten betrifft. Durch die Datenmenge wird bestimmt, wie viele Daten zu speichern sind. </w:t>
      </w:r>
      <w:r w:rsidR="00D710A9" w:rsidRPr="00393881">
        <w:rPr>
          <w:lang w:bidi="en-US"/>
        </w:rPr>
        <w:t xml:space="preserve">Dabei </w:t>
      </w:r>
      <w:r w:rsidR="00D710A9" w:rsidRPr="00393881">
        <w:t>ist zu beachten, dass die Datenmenge nicht mit der Informations</w:t>
      </w:r>
      <w:r w:rsidR="00D710A9" w:rsidRPr="00393881">
        <w:softHyphen/>
        <w:t xml:space="preserve">menge, welche übertragen werden soll, gleichzusetzen ist. Der </w:t>
      </w:r>
      <w:r w:rsidR="00D710A9" w:rsidRPr="00393881">
        <w:rPr>
          <w:lang w:bidi="en-US"/>
        </w:rPr>
        <w:t>Informationsgehalt</w:t>
      </w:r>
      <w:r w:rsidR="00D710A9" w:rsidRPr="00393881">
        <w:t xml:space="preserve"> </w:t>
      </w:r>
      <w:r w:rsidR="00D710A9" w:rsidRPr="00393881">
        <w:rPr>
          <w:lang w:bidi="en-US"/>
        </w:rPr>
        <w:t xml:space="preserve">von </w:t>
      </w:r>
      <w:r w:rsidR="00D710A9" w:rsidRPr="00393881">
        <w:t>Daten kann nicht aus der Datenmenge bestimmt werden. Die Datenmenge, die benötigt wird, um eine Information zu spei</w:t>
      </w:r>
      <w:r w:rsidR="00D710A9" w:rsidRPr="00393881">
        <w:softHyphen/>
        <w:t>chern, hängt einerseits von der Komplexität der Information und andererseits vom Verfahren ab, wie diese In</w:t>
      </w:r>
      <w:r w:rsidRPr="00393881">
        <w:t>formation binär abgebildet wurde</w:t>
      </w:r>
      <w:r w:rsidR="00D710A9" w:rsidRPr="00393881">
        <w:rPr>
          <w:lang w:bidi="en-US"/>
        </w:rPr>
        <w:t>.</w:t>
      </w:r>
    </w:p>
    <w:p w:rsidR="004F75BC" w:rsidRPr="00393881" w:rsidRDefault="004F75BC" w:rsidP="0050135F">
      <w:pPr>
        <w:pStyle w:val="A02bfw10mm"/>
      </w:pPr>
    </w:p>
    <w:p w:rsidR="00D710A9" w:rsidRPr="00393881" w:rsidRDefault="004F75BC" w:rsidP="0050135F">
      <w:pPr>
        <w:pStyle w:val="A02bfw10mm"/>
      </w:pPr>
      <w:r w:rsidRPr="00393881">
        <w:rPr>
          <w:noProof/>
          <w:lang w:eastAsia="de-DE"/>
        </w:rPr>
        <mc:AlternateContent>
          <mc:Choice Requires="wps">
            <w:drawing>
              <wp:anchor distT="45720" distB="45720" distL="114300" distR="114300" simplePos="0" relativeHeight="251847680" behindDoc="0" locked="0" layoutInCell="1" allowOverlap="1">
                <wp:simplePos x="0" y="0"/>
                <wp:positionH relativeFrom="margin">
                  <wp:align>right</wp:align>
                </wp:positionH>
                <wp:positionV relativeFrom="paragraph">
                  <wp:posOffset>1312545</wp:posOffset>
                </wp:positionV>
                <wp:extent cx="5371200" cy="1404620"/>
                <wp:effectExtent l="0" t="0" r="20320" b="20320"/>
                <wp:wrapSquare wrapText="bothSides"/>
                <wp:docPr id="6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1">
                            <a:lumMod val="60000"/>
                            <a:lumOff val="40000"/>
                          </a:schemeClr>
                        </a:solidFill>
                        <a:ln w="9525">
                          <a:solidFill>
                            <a:srgbClr val="000000"/>
                          </a:solidFill>
                          <a:miter lim="800000"/>
                          <a:headEnd/>
                          <a:tailEnd/>
                        </a:ln>
                      </wps:spPr>
                      <wps:txbx>
                        <w:txbxContent>
                          <w:p w:rsidR="00E812FD" w:rsidRPr="00743712" w:rsidRDefault="00E812FD" w:rsidP="00743712">
                            <w:r w:rsidRPr="00743712">
                              <w:rPr>
                                <w:b/>
                                <w:bCs/>
                                <w:lang w:val="en-US" w:bidi="en-US"/>
                              </w:rPr>
                              <w:t>Bit</w:t>
                            </w:r>
                          </w:p>
                          <w:p w:rsidR="00E812FD" w:rsidRDefault="00E812FD" w:rsidP="00743712"/>
                          <w:p w:rsidR="00E812FD" w:rsidRDefault="00E812FD" w:rsidP="00743712">
                            <w:r>
                              <w:t xml:space="preserve">Ein Bit ist die kleinste darstellbare binäre Dateneinheit. Bit ist die Kurzform für „binary </w:t>
                            </w:r>
                            <w:r>
                              <w:rPr>
                                <w:lang w:val="en-US" w:bidi="en-US"/>
                              </w:rPr>
                              <w:t xml:space="preserve">digit“ </w:t>
                            </w:r>
                            <w:r>
                              <w:t>(Bi</w:t>
                            </w:r>
                            <w:r>
                              <w:softHyphen/>
                              <w:t>närziffer).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56" type="#_x0000_t202" style="position:absolute;left:0;text-align:left;margin-left:371.75pt;margin-top:103.35pt;width:422.95pt;height:110.6pt;z-index:25184768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" fillcolor="#9cc2e5 [1940]">
                <v:textbox style="mso-fit-shape-to-text:t">
                  <w:txbxContent>
                    <w:p w:rsidR="00E812FD" w:rsidRPr="00743712" w:rsidRDefault="00E812FD" w:rsidP="00743712">
                      <w:r w:rsidRPr="00743712">
                        <w:rPr>
                          <w:b/>
                          <w:bCs/>
                          <w:lang w:val="en-US" w:bidi="en-US"/>
                        </w:rPr>
                        <w:t>Bit</w:t>
                      </w:r>
                    </w:p>
                    <w:p w:rsidR="00E812FD" w:rsidRDefault="00E812FD" w:rsidP="00743712"/>
                    <w:p w:rsidR="00E812FD" w:rsidRDefault="00E812FD" w:rsidP="00743712">
                      <w:r>
                        <w:t>Ein Bit ist die kleinste darstellbare binäre Dateneinheit. Bit ist die Kurzform für „</w:t>
                      </w:r>
                      <w:proofErr w:type="spellStart"/>
                      <w:r>
                        <w:t>binary</w:t>
                      </w:r>
                      <w:proofErr w:type="spellEnd"/>
                      <w:r>
                        <w:t xml:space="preserve"> </w:t>
                      </w:r>
                      <w:r>
                        <w:rPr>
                          <w:lang w:val="en-US" w:bidi="en-US"/>
                        </w:rPr>
                        <w:t xml:space="preserve">digit“ </w:t>
                      </w:r>
                      <w:r>
                        <w:t>(Bi</w:t>
                      </w:r>
                      <w:r>
                        <w:softHyphen/>
                        <w:t>närziffer).</w:t>
                      </w:r>
                    </w:p>
                  </w:txbxContent>
                </v:textbox>
                <w10:wrap type="square" anchorx="margin"/>
              </v:shape>
            </w:pict>
          </mc:Fallback>
        </mc:AlternateContent>
      </w:r>
      <w:r w:rsidR="00D710A9" w:rsidRPr="00393881">
        <w:t xml:space="preserve">Die Datenmenge wird durch die Anzahl der digitalen Dateneinheiten bestimmt. Die kleinste darstellbare binäre Dateneinheit ist das Bit. Ein Bit kann auf einem Speicherplatz nur zwei Zustände </w:t>
      </w:r>
      <w:r w:rsidR="00D710A9" w:rsidRPr="00393881">
        <w:rPr>
          <w:lang w:bidi="en-US"/>
        </w:rPr>
        <w:t>(0,1</w:t>
      </w:r>
      <w:r w:rsidR="00D710A9" w:rsidRPr="00393881">
        <w:t xml:space="preserve">) darstellen. Wenn einzelne Bit aneinandergereiht werden, dann spricht man von einer Bit-Folge. Bit-Folgen mit einer bestimmten Anzahl an Bit haben wiederum eigene Namen, welche weitere Dateneinheiten bezeichnen. Eine Bit-Folge von </w:t>
      </w:r>
      <w:r w:rsidR="00D710A9" w:rsidRPr="00393881">
        <w:rPr>
          <w:lang w:bidi="en-US"/>
        </w:rPr>
        <w:t xml:space="preserve">8 </w:t>
      </w:r>
      <w:r w:rsidR="00D710A9" w:rsidRPr="00393881">
        <w:t>Bit bezeichnet man typischerweise als Byte. Weitere grundlegende Dateneinheiten sind in der folgenden Tabelle</w:t>
      </w:r>
      <w:r w:rsidR="00743712" w:rsidRPr="00393881">
        <w:t xml:space="preserve"> </w:t>
      </w:r>
      <w:r w:rsidR="00D710A9" w:rsidRPr="00393881">
        <w:t>aufgeführt. Die Bezeichnungen und die Anzahl der Bit hängen teil</w:t>
      </w:r>
      <w:r w:rsidR="00D710A9" w:rsidRPr="00393881">
        <w:softHyphen/>
        <w:t>weise aber sehr stark von dem benutzten System ab.</w:t>
      </w:r>
    </w:p>
    <w:p w:rsidR="00743712" w:rsidRPr="00393881" w:rsidRDefault="00743712" w:rsidP="0050135F">
      <w:pPr>
        <w:pStyle w:val="A02bfw10mm"/>
      </w:pPr>
    </w:p>
    <w:p w:rsidR="00D710A9" w:rsidRPr="00393881" w:rsidRDefault="00D710A9" w:rsidP="00D710A9">
      <w:pPr>
        <w:pStyle w:val="Flietext0"/>
        <w:spacing w:line="240" w:lineRule="auto"/>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670"/>
        <w:gridCol w:w="6808"/>
      </w:tblGrid>
      <w:tr w:rsidR="00D710A9" w:rsidRPr="00393881" w:rsidTr="00743712">
        <w:trPr>
          <w:trHeight w:val="320"/>
        </w:trPr>
        <w:tc>
          <w:tcPr>
            <w:tcW w:w="8478" w:type="dxa"/>
            <w:gridSpan w:val="2"/>
            <w:tcBorders>
              <w:top w:val="single" w:sz="4" w:space="0" w:color="auto"/>
              <w:left w:val="single" w:sz="4" w:space="0" w:color="auto"/>
              <w:right w:val="single" w:sz="4" w:space="0" w:color="auto"/>
            </w:tcBorders>
            <w:shd w:val="clear" w:color="auto" w:fill="538135" w:themeFill="accent6" w:themeFillShade="BF"/>
            <w:vAlign w:val="bottom"/>
          </w:tcPr>
          <w:p w:rsidR="00D710A9" w:rsidRPr="00393881" w:rsidRDefault="00D710A9" w:rsidP="00743712">
            <w:pPr>
              <w:rPr>
                <w:b/>
              </w:rPr>
            </w:pPr>
            <w:r w:rsidRPr="00393881">
              <w:rPr>
                <w:b/>
              </w:rPr>
              <w:t>Grundlegende binäre Dateneinheiten</w:t>
            </w:r>
          </w:p>
        </w:tc>
      </w:tr>
      <w:tr w:rsidR="00D710A9" w:rsidRPr="00393881" w:rsidTr="00743712">
        <w:trPr>
          <w:trHeight w:val="317"/>
        </w:trPr>
        <w:tc>
          <w:tcPr>
            <w:tcW w:w="1670" w:type="dxa"/>
            <w:tcBorders>
              <w:top w:val="single" w:sz="4" w:space="0" w:color="auto"/>
              <w:left w:val="single" w:sz="4" w:space="0" w:color="auto"/>
            </w:tcBorders>
            <w:shd w:val="clear" w:color="auto" w:fill="A8D08D" w:themeFill="accent6" w:themeFillTint="99"/>
            <w:vAlign w:val="bottom"/>
          </w:tcPr>
          <w:p w:rsidR="00D710A9" w:rsidRPr="00393881" w:rsidRDefault="00D710A9" w:rsidP="00743712">
            <w:pPr>
              <w:rPr>
                <w:b/>
              </w:rPr>
            </w:pPr>
            <w:r w:rsidRPr="00393881">
              <w:rPr>
                <w:b/>
              </w:rPr>
              <w:t>Bit</w:t>
            </w:r>
          </w:p>
        </w:tc>
        <w:tc>
          <w:tcPr>
            <w:tcW w:w="6808"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743712">
            <w:r w:rsidRPr="00393881">
              <w:t>Kleinste Einheit; kann nur zwei Zustände annehmen</w:t>
            </w:r>
          </w:p>
        </w:tc>
      </w:tr>
      <w:tr w:rsidR="00D710A9" w:rsidRPr="00393881" w:rsidTr="00743712">
        <w:trPr>
          <w:trHeight w:val="310"/>
        </w:trPr>
        <w:tc>
          <w:tcPr>
            <w:tcW w:w="1670" w:type="dxa"/>
            <w:tcBorders>
              <w:top w:val="single" w:sz="4" w:space="0" w:color="auto"/>
              <w:left w:val="single" w:sz="4" w:space="0" w:color="auto"/>
            </w:tcBorders>
            <w:shd w:val="clear" w:color="auto" w:fill="A8D08D" w:themeFill="accent6" w:themeFillTint="99"/>
            <w:vAlign w:val="bottom"/>
          </w:tcPr>
          <w:p w:rsidR="00D710A9" w:rsidRPr="00393881" w:rsidRDefault="00D710A9" w:rsidP="00743712">
            <w:pPr>
              <w:rPr>
                <w:b/>
              </w:rPr>
            </w:pPr>
            <w:r w:rsidRPr="00393881">
              <w:rPr>
                <w:b/>
              </w:rPr>
              <w:t>Byte</w:t>
            </w:r>
          </w:p>
        </w:tc>
        <w:tc>
          <w:tcPr>
            <w:tcW w:w="6808"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743712">
            <w:r w:rsidRPr="00393881">
              <w:t xml:space="preserve">Bit-Folge aus </w:t>
            </w:r>
            <w:r w:rsidRPr="00393881">
              <w:rPr>
                <w:lang w:bidi="en-US"/>
              </w:rPr>
              <w:t xml:space="preserve">8 </w:t>
            </w:r>
            <w:r w:rsidRPr="00393881">
              <w:t>Bit; neben dem Bit die gebräuchlichste Dateneinheit</w:t>
            </w:r>
          </w:p>
        </w:tc>
      </w:tr>
      <w:tr w:rsidR="00D710A9" w:rsidRPr="00393881" w:rsidTr="00743712">
        <w:trPr>
          <w:trHeight w:val="547"/>
        </w:trPr>
        <w:tc>
          <w:tcPr>
            <w:tcW w:w="1670" w:type="dxa"/>
            <w:tcBorders>
              <w:top w:val="single" w:sz="4" w:space="0" w:color="auto"/>
              <w:left w:val="single" w:sz="4" w:space="0" w:color="auto"/>
            </w:tcBorders>
            <w:shd w:val="clear" w:color="auto" w:fill="A8D08D" w:themeFill="accent6" w:themeFillTint="99"/>
            <w:vAlign w:val="bottom"/>
          </w:tcPr>
          <w:p w:rsidR="00D710A9" w:rsidRPr="00393881" w:rsidRDefault="00D710A9" w:rsidP="00743712">
            <w:pPr>
              <w:rPr>
                <w:b/>
              </w:rPr>
            </w:pPr>
            <w:r w:rsidRPr="00393881">
              <w:rPr>
                <w:b/>
                <w:lang w:bidi="en-US"/>
              </w:rPr>
              <w:t xml:space="preserve">Halb-Byte </w:t>
            </w:r>
            <w:r w:rsidRPr="00393881">
              <w:rPr>
                <w:b/>
              </w:rPr>
              <w:t xml:space="preserve">oder </w:t>
            </w:r>
            <w:r w:rsidRPr="00393881">
              <w:rPr>
                <w:b/>
                <w:lang w:bidi="en-US"/>
              </w:rPr>
              <w:t>Nibbel</w:t>
            </w:r>
          </w:p>
        </w:tc>
        <w:tc>
          <w:tcPr>
            <w:tcW w:w="6808" w:type="dxa"/>
            <w:tcBorders>
              <w:top w:val="single" w:sz="4" w:space="0" w:color="auto"/>
              <w:left w:val="single" w:sz="4" w:space="0" w:color="auto"/>
              <w:right w:val="single" w:sz="4" w:space="0" w:color="auto"/>
            </w:tcBorders>
            <w:shd w:val="clear" w:color="auto" w:fill="auto"/>
          </w:tcPr>
          <w:p w:rsidR="00D710A9" w:rsidRPr="00393881" w:rsidRDefault="00D710A9" w:rsidP="00743712">
            <w:r w:rsidRPr="00393881">
              <w:t xml:space="preserve">Bit-Folge aus </w:t>
            </w:r>
            <w:r w:rsidRPr="00393881">
              <w:rPr>
                <w:lang w:bidi="en-US"/>
              </w:rPr>
              <w:t xml:space="preserve">4 </w:t>
            </w:r>
            <w:r w:rsidRPr="00393881">
              <w:t>Bit oder ein halbes Byte</w:t>
            </w:r>
          </w:p>
        </w:tc>
      </w:tr>
      <w:tr w:rsidR="00D710A9" w:rsidRPr="00393881" w:rsidTr="00743712">
        <w:trPr>
          <w:trHeight w:val="317"/>
        </w:trPr>
        <w:tc>
          <w:tcPr>
            <w:tcW w:w="1670" w:type="dxa"/>
            <w:tcBorders>
              <w:top w:val="single" w:sz="4" w:space="0" w:color="auto"/>
              <w:left w:val="single" w:sz="4" w:space="0" w:color="auto"/>
            </w:tcBorders>
            <w:shd w:val="clear" w:color="auto" w:fill="A8D08D" w:themeFill="accent6" w:themeFillTint="99"/>
            <w:vAlign w:val="bottom"/>
          </w:tcPr>
          <w:p w:rsidR="00D710A9" w:rsidRPr="00393881" w:rsidRDefault="00D710A9" w:rsidP="00743712">
            <w:pPr>
              <w:rPr>
                <w:b/>
              </w:rPr>
            </w:pPr>
            <w:r w:rsidRPr="00393881">
              <w:rPr>
                <w:b/>
              </w:rPr>
              <w:t>Word</w:t>
            </w:r>
          </w:p>
        </w:tc>
        <w:tc>
          <w:tcPr>
            <w:tcW w:w="6808"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743712">
            <w:r w:rsidRPr="00393881">
              <w:t xml:space="preserve">Entspricht auf den meisten Systemen einer Länge von </w:t>
            </w:r>
            <w:r w:rsidRPr="00393881">
              <w:rPr>
                <w:lang w:bidi="en-US"/>
              </w:rPr>
              <w:t xml:space="preserve">2 </w:t>
            </w:r>
            <w:r w:rsidRPr="00393881">
              <w:t xml:space="preserve">Byte oder </w:t>
            </w:r>
            <w:r w:rsidRPr="00393881">
              <w:rPr>
                <w:lang w:bidi="en-US"/>
              </w:rPr>
              <w:t xml:space="preserve">16 </w:t>
            </w:r>
            <w:r w:rsidRPr="00393881">
              <w:t>Bit</w:t>
            </w:r>
          </w:p>
        </w:tc>
      </w:tr>
      <w:tr w:rsidR="00D710A9" w:rsidRPr="00393881" w:rsidTr="00743712">
        <w:trPr>
          <w:trHeight w:val="320"/>
        </w:trPr>
        <w:tc>
          <w:tcPr>
            <w:tcW w:w="1670" w:type="dxa"/>
            <w:tcBorders>
              <w:top w:val="single" w:sz="4" w:space="0" w:color="auto"/>
              <w:left w:val="single" w:sz="4" w:space="0" w:color="auto"/>
              <w:bottom w:val="single" w:sz="4" w:space="0" w:color="auto"/>
            </w:tcBorders>
            <w:shd w:val="clear" w:color="auto" w:fill="A8D08D" w:themeFill="accent6" w:themeFillTint="99"/>
            <w:vAlign w:val="bottom"/>
          </w:tcPr>
          <w:p w:rsidR="00D710A9" w:rsidRPr="00393881" w:rsidRDefault="00D710A9" w:rsidP="00743712">
            <w:pPr>
              <w:rPr>
                <w:b/>
              </w:rPr>
            </w:pPr>
            <w:r w:rsidRPr="00393881">
              <w:rPr>
                <w:b/>
              </w:rPr>
              <w:t>Double Word</w:t>
            </w:r>
          </w:p>
        </w:tc>
        <w:tc>
          <w:tcPr>
            <w:tcW w:w="6808" w:type="dxa"/>
            <w:tcBorders>
              <w:top w:val="single" w:sz="4" w:space="0" w:color="auto"/>
              <w:left w:val="single" w:sz="4" w:space="0" w:color="auto"/>
              <w:bottom w:val="single" w:sz="4" w:space="0" w:color="auto"/>
              <w:right w:val="single" w:sz="4" w:space="0" w:color="auto"/>
            </w:tcBorders>
            <w:shd w:val="clear" w:color="auto" w:fill="auto"/>
            <w:vAlign w:val="bottom"/>
          </w:tcPr>
          <w:p w:rsidR="00D710A9" w:rsidRPr="00393881" w:rsidRDefault="00D710A9" w:rsidP="00743712">
            <w:r w:rsidRPr="00393881">
              <w:t xml:space="preserve">Entspricht auf den meisten Systemen einer Länge von </w:t>
            </w:r>
            <w:r w:rsidRPr="00393881">
              <w:rPr>
                <w:lang w:bidi="en-US"/>
              </w:rPr>
              <w:t xml:space="preserve">4 </w:t>
            </w:r>
            <w:r w:rsidRPr="00393881">
              <w:t xml:space="preserve">Byte oder </w:t>
            </w:r>
            <w:r w:rsidRPr="00393881">
              <w:rPr>
                <w:lang w:bidi="en-US"/>
              </w:rPr>
              <w:t xml:space="preserve">32 </w:t>
            </w:r>
            <w:r w:rsidRPr="00393881">
              <w:t>Bit</w:t>
            </w:r>
          </w:p>
        </w:tc>
      </w:tr>
    </w:tbl>
    <w:p w:rsidR="00D710A9" w:rsidRPr="00393881" w:rsidRDefault="00D710A9" w:rsidP="00D710A9">
      <w:pPr>
        <w:spacing w:after="239" w:line="1" w:lineRule="exact"/>
      </w:pPr>
    </w:p>
    <w:p w:rsidR="00CC2B7E" w:rsidRDefault="00CC2B7E" w:rsidP="00743712">
      <w:pPr>
        <w:pStyle w:val="A02bfw10mm"/>
      </w:pPr>
    </w:p>
    <w:p w:rsidR="00D710A9" w:rsidRPr="00393881" w:rsidRDefault="00D710A9" w:rsidP="00743712">
      <w:pPr>
        <w:pStyle w:val="A02bfw10mm"/>
      </w:pPr>
      <w:r w:rsidRPr="00393881">
        <w:t xml:space="preserve">Um den Umgang mit großen Zahlen zu erleichtern, existieren im gewohnten metrischen System sog. </w:t>
      </w:r>
      <w:r w:rsidRPr="00393881">
        <w:rPr>
          <w:lang w:bidi="en-US"/>
        </w:rPr>
        <w:t xml:space="preserve">Sl- </w:t>
      </w:r>
      <w:r w:rsidRPr="00393881">
        <w:t xml:space="preserve">Präfixe, wie Kilo, </w:t>
      </w:r>
      <w:r w:rsidRPr="00393881">
        <w:rPr>
          <w:lang w:bidi="en-US"/>
        </w:rPr>
        <w:t xml:space="preserve">Mega, Zenti, Milli </w:t>
      </w:r>
      <w:r w:rsidRPr="00393881">
        <w:t xml:space="preserve">usw. </w:t>
      </w:r>
      <w:r w:rsidRPr="00393881">
        <w:rPr>
          <w:lang w:bidi="en-US"/>
        </w:rPr>
        <w:t xml:space="preserve">Zum </w:t>
      </w:r>
      <w:r w:rsidRPr="00393881">
        <w:t xml:space="preserve">Beispiel kann die Länge in Meter, aber auch in Zentimeter oder Kilometer angegeben werden. Alle </w:t>
      </w:r>
      <w:r w:rsidR="00060497">
        <w:rPr>
          <w:lang w:bidi="en-US"/>
        </w:rPr>
        <w:t>Sl-Prä</w:t>
      </w:r>
      <w:r w:rsidRPr="00393881">
        <w:rPr>
          <w:lang w:bidi="en-US"/>
        </w:rPr>
        <w:t xml:space="preserve">fixe </w:t>
      </w:r>
      <w:r w:rsidRPr="00393881">
        <w:t xml:space="preserve">des metrischen Systems sind jeweils ein Vielfaches oder ein Teiler von </w:t>
      </w:r>
      <w:r w:rsidRPr="00393881">
        <w:rPr>
          <w:lang w:bidi="en-US"/>
        </w:rPr>
        <w:t xml:space="preserve">10 </w:t>
      </w:r>
      <w:r w:rsidRPr="00393881">
        <w:t xml:space="preserve">hoch </w:t>
      </w:r>
      <w:r w:rsidRPr="00393881">
        <w:rPr>
          <w:lang w:bidi="en-US"/>
        </w:rPr>
        <w:t xml:space="preserve">3 (1 000). </w:t>
      </w:r>
      <w:r w:rsidRPr="00393881">
        <w:t>Diese Präfixe können und werden auch für die Maßeinheiten Bit und Byte verwendet. Heutzutage allerdings nur noch in Verbindung mit der dezimalen Angabe von Speicher</w:t>
      </w:r>
      <w:r w:rsidRPr="00393881">
        <w:softHyphen/>
        <w:t>größen. Daraus ergibt sich aber ein Problem, weil den Dateneinheiten Bit und Byte das binäre Zahlensys</w:t>
      </w:r>
      <w:r w:rsidRPr="00393881">
        <w:softHyphen/>
        <w:t xml:space="preserve">tem zugrunde liegt und nicht das dezimale. Um in diesem Bereich Verwechslungen zu vermeiden, wurden </w:t>
      </w:r>
      <w:r w:rsidRPr="00393881">
        <w:rPr>
          <w:lang w:bidi="en-US"/>
        </w:rPr>
        <w:t xml:space="preserve">1996 </w:t>
      </w:r>
      <w:r w:rsidRPr="00393881">
        <w:t xml:space="preserve">neue Einheitenvorsätze entwickelt, die nur in der binären Bedeutung verwendet werden. </w:t>
      </w:r>
      <w:r w:rsidRPr="00393881">
        <w:rPr>
          <w:lang w:bidi="en-US"/>
        </w:rPr>
        <w:t xml:space="preserve">Dabei </w:t>
      </w:r>
      <w:r w:rsidRPr="00393881">
        <w:t xml:space="preserve">wird eine den Sl-Präfixen ähnlich lautende Vorsilbe ergänzt um die Silbe „bi", die klarstellt, dass es sich um binäre Vielfache handelt, z. </w:t>
      </w:r>
      <w:r w:rsidRPr="00393881">
        <w:rPr>
          <w:lang w:bidi="en-US"/>
        </w:rPr>
        <w:t xml:space="preserve">B. Kibi, Mebi, Gibi </w:t>
      </w:r>
      <w:r w:rsidRPr="00393881">
        <w:t>usw.</w:t>
      </w:r>
    </w:p>
    <w:p w:rsidR="00743712" w:rsidRPr="00393881" w:rsidRDefault="00743712" w:rsidP="00743712">
      <w:pPr>
        <w:pStyle w:val="A02bfw10mm"/>
      </w:pPr>
    </w:p>
    <w:tbl>
      <w:tblPr>
        <w:tblOverlap w:val="never"/>
        <w:tblW w:w="8499" w:type="dxa"/>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04"/>
        <w:gridCol w:w="3276"/>
        <w:gridCol w:w="2419"/>
      </w:tblGrid>
      <w:tr w:rsidR="00D710A9" w:rsidRPr="00393881" w:rsidTr="00CC2B7E">
        <w:trPr>
          <w:trHeight w:val="324"/>
        </w:trPr>
        <w:tc>
          <w:tcPr>
            <w:tcW w:w="2804" w:type="dxa"/>
            <w:shd w:val="clear" w:color="auto" w:fill="81BC7D"/>
            <w:vAlign w:val="bottom"/>
          </w:tcPr>
          <w:p w:rsidR="00D710A9" w:rsidRPr="00393881" w:rsidRDefault="00D710A9" w:rsidP="00743712">
            <w:pPr>
              <w:rPr>
                <w:b/>
              </w:rPr>
            </w:pPr>
            <w:r w:rsidRPr="00393881">
              <w:rPr>
                <w:b/>
              </w:rPr>
              <w:t>Dezimalpräfixe</w:t>
            </w:r>
          </w:p>
        </w:tc>
        <w:tc>
          <w:tcPr>
            <w:tcW w:w="3276" w:type="dxa"/>
            <w:shd w:val="clear" w:color="auto" w:fill="81BC7D"/>
            <w:vAlign w:val="bottom"/>
          </w:tcPr>
          <w:p w:rsidR="00D710A9" w:rsidRPr="00393881" w:rsidRDefault="00D710A9" w:rsidP="00743712">
            <w:pPr>
              <w:rPr>
                <w:b/>
              </w:rPr>
            </w:pPr>
            <w:r w:rsidRPr="00393881">
              <w:rPr>
                <w:b/>
              </w:rPr>
              <w:t xml:space="preserve">Binärpräfixe laut </w:t>
            </w:r>
            <w:r w:rsidRPr="00393881">
              <w:rPr>
                <w:b/>
                <w:lang w:bidi="en-US"/>
              </w:rPr>
              <w:t>IEC</w:t>
            </w:r>
          </w:p>
        </w:tc>
        <w:tc>
          <w:tcPr>
            <w:tcW w:w="2419" w:type="dxa"/>
            <w:shd w:val="clear" w:color="auto" w:fill="81BC7D"/>
            <w:vAlign w:val="bottom"/>
          </w:tcPr>
          <w:p w:rsidR="00D710A9" w:rsidRPr="00393881" w:rsidRDefault="00D710A9" w:rsidP="00743712">
            <w:pPr>
              <w:rPr>
                <w:b/>
              </w:rPr>
            </w:pPr>
            <w:r w:rsidRPr="00393881">
              <w:rPr>
                <w:b/>
              </w:rPr>
              <w:t>Beispiele</w:t>
            </w:r>
          </w:p>
        </w:tc>
      </w:tr>
      <w:tr w:rsidR="00D710A9" w:rsidRPr="00393881" w:rsidTr="00CC2B7E">
        <w:trPr>
          <w:trHeight w:val="778"/>
        </w:trPr>
        <w:tc>
          <w:tcPr>
            <w:tcW w:w="2804" w:type="dxa"/>
            <w:shd w:val="clear" w:color="auto" w:fill="auto"/>
          </w:tcPr>
          <w:p w:rsidR="00D710A9" w:rsidRPr="00393881" w:rsidRDefault="00D710A9" w:rsidP="00743712">
            <w:r w:rsidRPr="00393881">
              <w:t xml:space="preserve">Kilobyte </w:t>
            </w:r>
            <w:r w:rsidRPr="00393881">
              <w:rPr>
                <w:lang w:bidi="en-US"/>
              </w:rPr>
              <w:t>(KB)</w:t>
            </w:r>
          </w:p>
          <w:p w:rsidR="00D710A9" w:rsidRPr="00393881" w:rsidRDefault="00D710A9" w:rsidP="00743712">
            <w:r w:rsidRPr="00393881">
              <w:rPr>
                <w:lang w:bidi="en-US"/>
              </w:rPr>
              <w:t>10</w:t>
            </w:r>
            <w:r w:rsidRPr="00393881">
              <w:rPr>
                <w:vertAlign w:val="superscript"/>
                <w:lang w:bidi="en-US"/>
              </w:rPr>
              <w:t>3</w:t>
            </w:r>
            <w:r w:rsidRPr="00393881">
              <w:rPr>
                <w:lang w:bidi="en-US"/>
              </w:rPr>
              <w:t xml:space="preserve"> </w:t>
            </w:r>
            <w:r w:rsidRPr="00393881">
              <w:t xml:space="preserve">Byte </w:t>
            </w:r>
            <w:r w:rsidRPr="00393881">
              <w:rPr>
                <w:lang w:bidi="en-US"/>
              </w:rPr>
              <w:t xml:space="preserve">= 1 000 </w:t>
            </w:r>
            <w:r w:rsidRPr="00393881">
              <w:t>Byte</w:t>
            </w:r>
          </w:p>
        </w:tc>
        <w:tc>
          <w:tcPr>
            <w:tcW w:w="3276" w:type="dxa"/>
            <w:shd w:val="clear" w:color="auto" w:fill="auto"/>
          </w:tcPr>
          <w:p w:rsidR="00743712" w:rsidRPr="00393881" w:rsidRDefault="00D710A9" w:rsidP="00743712">
            <w:r w:rsidRPr="00393881">
              <w:t xml:space="preserve">Kibibyte (KiB) </w:t>
            </w:r>
          </w:p>
          <w:p w:rsidR="00D710A9" w:rsidRPr="00393881" w:rsidRDefault="00D710A9" w:rsidP="00743712">
            <w:r w:rsidRPr="00393881">
              <w:t>2</w:t>
            </w:r>
            <w:r w:rsidRPr="00393881">
              <w:rPr>
                <w:vertAlign w:val="superscript"/>
              </w:rPr>
              <w:t>10</w:t>
            </w:r>
            <w:r w:rsidRPr="00393881">
              <w:t xml:space="preserve"> Byte </w:t>
            </w:r>
            <w:r w:rsidRPr="00393881">
              <w:rPr>
                <w:lang w:bidi="en-US"/>
              </w:rPr>
              <w:t xml:space="preserve">= 1 024 </w:t>
            </w:r>
            <w:r w:rsidRPr="00393881">
              <w:t>Byte</w:t>
            </w:r>
          </w:p>
        </w:tc>
        <w:tc>
          <w:tcPr>
            <w:tcW w:w="2419" w:type="dxa"/>
            <w:shd w:val="clear" w:color="auto" w:fill="auto"/>
          </w:tcPr>
          <w:p w:rsidR="00D710A9" w:rsidRPr="00393881" w:rsidRDefault="00D710A9" w:rsidP="00743712">
            <w:r w:rsidRPr="00393881">
              <w:t xml:space="preserve">ca. </w:t>
            </w:r>
            <w:r w:rsidRPr="00393881">
              <w:rPr>
                <w:lang w:bidi="en-US"/>
              </w:rPr>
              <w:t xml:space="preserve">1 </w:t>
            </w:r>
            <w:r w:rsidRPr="00393881">
              <w:t xml:space="preserve">bis </w:t>
            </w:r>
            <w:r w:rsidRPr="00393881">
              <w:rPr>
                <w:lang w:bidi="en-US"/>
              </w:rPr>
              <w:t xml:space="preserve">2 </w:t>
            </w:r>
            <w:r w:rsidRPr="00393881">
              <w:t>KB: eine Norm</w:t>
            </w:r>
            <w:r w:rsidRPr="00393881">
              <w:softHyphen/>
              <w:t>seite als Text (ANSI</w:t>
            </w:r>
            <w:r w:rsidRPr="00393881">
              <w:rPr>
                <w:lang w:bidi="en-US"/>
              </w:rPr>
              <w:t xml:space="preserve">/ASCII- </w:t>
            </w:r>
            <w:r w:rsidRPr="00393881">
              <w:t>kodiert)</w:t>
            </w:r>
          </w:p>
        </w:tc>
      </w:tr>
      <w:tr w:rsidR="00D710A9" w:rsidRPr="00393881" w:rsidTr="00CC2B7E">
        <w:trPr>
          <w:trHeight w:val="781"/>
        </w:trPr>
        <w:tc>
          <w:tcPr>
            <w:tcW w:w="2804" w:type="dxa"/>
            <w:shd w:val="clear" w:color="auto" w:fill="auto"/>
          </w:tcPr>
          <w:p w:rsidR="00D710A9" w:rsidRPr="00393881" w:rsidRDefault="00D710A9" w:rsidP="00743712">
            <w:pPr>
              <w:rPr>
                <w:b/>
              </w:rPr>
            </w:pPr>
            <w:r w:rsidRPr="00393881">
              <w:rPr>
                <w:b/>
                <w:lang w:bidi="en-US"/>
              </w:rPr>
              <w:t>Megabyte (MB)</w:t>
            </w:r>
          </w:p>
          <w:p w:rsidR="00D710A9" w:rsidRPr="00393881" w:rsidRDefault="00D710A9" w:rsidP="00743712">
            <w:r w:rsidRPr="00393881">
              <w:rPr>
                <w:lang w:bidi="en-US"/>
              </w:rPr>
              <w:t>10</w:t>
            </w:r>
            <w:r w:rsidRPr="00393881">
              <w:rPr>
                <w:vertAlign w:val="superscript"/>
                <w:lang w:bidi="en-US"/>
              </w:rPr>
              <w:t>6</w:t>
            </w:r>
            <w:r w:rsidRPr="00393881">
              <w:rPr>
                <w:lang w:bidi="en-US"/>
              </w:rPr>
              <w:t xml:space="preserve"> </w:t>
            </w:r>
            <w:r w:rsidRPr="00393881">
              <w:t xml:space="preserve">Byte= </w:t>
            </w:r>
            <w:r w:rsidRPr="00393881">
              <w:rPr>
                <w:lang w:bidi="en-US"/>
              </w:rPr>
              <w:t xml:space="preserve">1 000 000 </w:t>
            </w:r>
            <w:r w:rsidRPr="00393881">
              <w:t>Byte</w:t>
            </w:r>
          </w:p>
        </w:tc>
        <w:tc>
          <w:tcPr>
            <w:tcW w:w="3276" w:type="dxa"/>
            <w:shd w:val="clear" w:color="auto" w:fill="auto"/>
          </w:tcPr>
          <w:p w:rsidR="00743712" w:rsidRPr="00393881" w:rsidRDefault="00D710A9" w:rsidP="00743712">
            <w:pPr>
              <w:rPr>
                <w:b/>
                <w:lang w:bidi="en-US"/>
              </w:rPr>
            </w:pPr>
            <w:r w:rsidRPr="00393881">
              <w:rPr>
                <w:b/>
              </w:rPr>
              <w:t xml:space="preserve">Mebibyte </w:t>
            </w:r>
            <w:r w:rsidRPr="00393881">
              <w:rPr>
                <w:b/>
                <w:lang w:bidi="en-US"/>
              </w:rPr>
              <w:t>(MiB)</w:t>
            </w:r>
          </w:p>
          <w:p w:rsidR="00D710A9" w:rsidRPr="00393881" w:rsidRDefault="00D710A9" w:rsidP="00743712">
            <w:r w:rsidRPr="00393881">
              <w:t>2</w:t>
            </w:r>
            <w:r w:rsidRPr="00393881">
              <w:rPr>
                <w:vertAlign w:val="superscript"/>
              </w:rPr>
              <w:t>20</w:t>
            </w:r>
            <w:r w:rsidRPr="00393881">
              <w:t xml:space="preserve"> Byte </w:t>
            </w:r>
            <w:r w:rsidRPr="00393881">
              <w:rPr>
                <w:lang w:bidi="en-US"/>
              </w:rPr>
              <w:t xml:space="preserve">= 1 048576 </w:t>
            </w:r>
            <w:r w:rsidRPr="00393881">
              <w:t>Byte</w:t>
            </w:r>
          </w:p>
        </w:tc>
        <w:tc>
          <w:tcPr>
            <w:tcW w:w="2419" w:type="dxa"/>
            <w:shd w:val="clear" w:color="auto" w:fill="auto"/>
          </w:tcPr>
          <w:p w:rsidR="00D710A9" w:rsidRPr="00393881" w:rsidRDefault="00D710A9" w:rsidP="00743712">
            <w:r w:rsidRPr="00393881">
              <w:rPr>
                <w:lang w:bidi="en-US"/>
              </w:rPr>
              <w:t xml:space="preserve">1 MB </w:t>
            </w:r>
            <w:r w:rsidRPr="00393881">
              <w:t xml:space="preserve">bis ca. </w:t>
            </w:r>
            <w:r w:rsidRPr="00393881">
              <w:rPr>
                <w:lang w:bidi="en-US"/>
              </w:rPr>
              <w:t xml:space="preserve">500 </w:t>
            </w:r>
            <w:r w:rsidRPr="00393881">
              <w:t>Textseiten</w:t>
            </w:r>
          </w:p>
        </w:tc>
      </w:tr>
      <w:tr w:rsidR="00D710A9" w:rsidRPr="00393881" w:rsidTr="00CC2B7E">
        <w:trPr>
          <w:trHeight w:val="1008"/>
        </w:trPr>
        <w:tc>
          <w:tcPr>
            <w:tcW w:w="2804" w:type="dxa"/>
            <w:shd w:val="clear" w:color="auto" w:fill="auto"/>
          </w:tcPr>
          <w:p w:rsidR="00D710A9" w:rsidRPr="00393881" w:rsidRDefault="00D710A9" w:rsidP="00743712">
            <w:pPr>
              <w:rPr>
                <w:b/>
              </w:rPr>
            </w:pPr>
            <w:r w:rsidRPr="00393881">
              <w:rPr>
                <w:b/>
                <w:lang w:bidi="en-US"/>
              </w:rPr>
              <w:t>Gigabyte (GB)</w:t>
            </w:r>
          </w:p>
          <w:p w:rsidR="00D710A9" w:rsidRPr="00393881" w:rsidRDefault="00D710A9" w:rsidP="00743712">
            <w:r w:rsidRPr="00393881">
              <w:t>10</w:t>
            </w:r>
            <w:r w:rsidRPr="00393881">
              <w:rPr>
                <w:vertAlign w:val="superscript"/>
              </w:rPr>
              <w:t>9</w:t>
            </w:r>
            <w:r w:rsidRPr="00393881">
              <w:t xml:space="preserve"> Byte </w:t>
            </w:r>
            <w:r w:rsidRPr="00393881">
              <w:rPr>
                <w:lang w:bidi="en-US"/>
              </w:rPr>
              <w:t xml:space="preserve">= 1 000000 000 </w:t>
            </w:r>
            <w:r w:rsidRPr="00393881">
              <w:t>Byte</w:t>
            </w:r>
          </w:p>
        </w:tc>
        <w:tc>
          <w:tcPr>
            <w:tcW w:w="3276" w:type="dxa"/>
            <w:shd w:val="clear" w:color="auto" w:fill="auto"/>
          </w:tcPr>
          <w:p w:rsidR="00D710A9" w:rsidRPr="00393881" w:rsidRDefault="00D710A9" w:rsidP="00743712">
            <w:pPr>
              <w:rPr>
                <w:b/>
              </w:rPr>
            </w:pPr>
            <w:r w:rsidRPr="00393881">
              <w:rPr>
                <w:b/>
              </w:rPr>
              <w:t xml:space="preserve">Gibibyte </w:t>
            </w:r>
            <w:r w:rsidRPr="00393881">
              <w:rPr>
                <w:b/>
                <w:lang w:bidi="en-US"/>
              </w:rPr>
              <w:t>(GiB)</w:t>
            </w:r>
          </w:p>
          <w:p w:rsidR="00D710A9" w:rsidRPr="00393881" w:rsidRDefault="00D710A9" w:rsidP="00743712">
            <w:r w:rsidRPr="00393881">
              <w:t>2</w:t>
            </w:r>
            <w:r w:rsidRPr="00393881">
              <w:rPr>
                <w:vertAlign w:val="superscript"/>
              </w:rPr>
              <w:t>30</w:t>
            </w:r>
            <w:r w:rsidRPr="00393881">
              <w:t xml:space="preserve"> Byte </w:t>
            </w:r>
            <w:r w:rsidRPr="00393881">
              <w:rPr>
                <w:lang w:bidi="en-US"/>
              </w:rPr>
              <w:t>=</w:t>
            </w:r>
          </w:p>
          <w:p w:rsidR="00D710A9" w:rsidRPr="00393881" w:rsidRDefault="00D710A9" w:rsidP="00743712">
            <w:r w:rsidRPr="00393881">
              <w:rPr>
                <w:lang w:bidi="en-US"/>
              </w:rPr>
              <w:t xml:space="preserve">1 073 741 824 </w:t>
            </w:r>
            <w:r w:rsidRPr="00393881">
              <w:t>Byte</w:t>
            </w:r>
          </w:p>
        </w:tc>
        <w:tc>
          <w:tcPr>
            <w:tcW w:w="2419" w:type="dxa"/>
            <w:shd w:val="clear" w:color="auto" w:fill="auto"/>
          </w:tcPr>
          <w:p w:rsidR="00D710A9" w:rsidRPr="00393881" w:rsidRDefault="00D710A9" w:rsidP="00743712">
            <w:r w:rsidRPr="00393881">
              <w:rPr>
                <w:lang w:bidi="en-US"/>
              </w:rPr>
              <w:t xml:space="preserve">128 GB </w:t>
            </w:r>
            <w:r w:rsidRPr="00393881">
              <w:t>Speicherplatz auf modernem Smartphone;</w:t>
            </w:r>
          </w:p>
          <w:p w:rsidR="00D710A9" w:rsidRPr="00393881" w:rsidRDefault="00D710A9" w:rsidP="00743712">
            <w:r w:rsidRPr="00393881">
              <w:t xml:space="preserve">ca. </w:t>
            </w:r>
            <w:r w:rsidRPr="00393881">
              <w:rPr>
                <w:lang w:bidi="en-US"/>
              </w:rPr>
              <w:t xml:space="preserve">250 </w:t>
            </w:r>
            <w:r w:rsidRPr="00393881">
              <w:t>Filme oder</w:t>
            </w:r>
          </w:p>
          <w:p w:rsidR="00D710A9" w:rsidRPr="00393881" w:rsidRDefault="00D710A9" w:rsidP="00743712">
            <w:r w:rsidRPr="00393881">
              <w:rPr>
                <w:lang w:bidi="en-US"/>
              </w:rPr>
              <w:t xml:space="preserve">500 </w:t>
            </w:r>
            <w:r w:rsidRPr="00393881">
              <w:t xml:space="preserve">Stunden </w:t>
            </w:r>
            <w:r w:rsidRPr="00393881">
              <w:rPr>
                <w:lang w:bidi="en-US"/>
              </w:rPr>
              <w:t>HD-Videos</w:t>
            </w:r>
          </w:p>
        </w:tc>
      </w:tr>
      <w:tr w:rsidR="00D710A9" w:rsidRPr="00393881" w:rsidTr="00CC2B7E">
        <w:trPr>
          <w:trHeight w:val="774"/>
        </w:trPr>
        <w:tc>
          <w:tcPr>
            <w:tcW w:w="2804" w:type="dxa"/>
            <w:shd w:val="clear" w:color="auto" w:fill="auto"/>
          </w:tcPr>
          <w:p w:rsidR="00D710A9" w:rsidRPr="00393881" w:rsidRDefault="00D710A9" w:rsidP="00743712">
            <w:pPr>
              <w:rPr>
                <w:b/>
              </w:rPr>
            </w:pPr>
            <w:r w:rsidRPr="00393881">
              <w:rPr>
                <w:b/>
                <w:lang w:bidi="en-US"/>
              </w:rPr>
              <w:t>Terabyte (TB)</w:t>
            </w:r>
          </w:p>
          <w:p w:rsidR="00D710A9" w:rsidRPr="00393881" w:rsidRDefault="00D710A9" w:rsidP="00743712">
            <w:r w:rsidRPr="00393881">
              <w:t>10</w:t>
            </w:r>
            <w:r w:rsidRPr="00393881">
              <w:rPr>
                <w:vertAlign w:val="superscript"/>
              </w:rPr>
              <w:t>12</w:t>
            </w:r>
            <w:r w:rsidRPr="00393881">
              <w:t xml:space="preserve"> Byte =</w:t>
            </w:r>
          </w:p>
          <w:p w:rsidR="00D710A9" w:rsidRPr="00393881" w:rsidRDefault="00D710A9" w:rsidP="00743712">
            <w:r w:rsidRPr="00393881">
              <w:rPr>
                <w:lang w:bidi="en-US"/>
              </w:rPr>
              <w:t xml:space="preserve">1 000 000000000 </w:t>
            </w:r>
            <w:r w:rsidRPr="00393881">
              <w:t>Byte</w:t>
            </w:r>
          </w:p>
        </w:tc>
        <w:tc>
          <w:tcPr>
            <w:tcW w:w="3276" w:type="dxa"/>
            <w:shd w:val="clear" w:color="auto" w:fill="auto"/>
          </w:tcPr>
          <w:p w:rsidR="00D710A9" w:rsidRPr="00393881" w:rsidRDefault="00D710A9" w:rsidP="00743712">
            <w:pPr>
              <w:rPr>
                <w:b/>
              </w:rPr>
            </w:pPr>
            <w:r w:rsidRPr="00393881">
              <w:rPr>
                <w:b/>
              </w:rPr>
              <w:t>Tebibyte (TiB)</w:t>
            </w:r>
          </w:p>
          <w:p w:rsidR="00D710A9" w:rsidRPr="00393881" w:rsidRDefault="00D710A9" w:rsidP="00743712">
            <w:r w:rsidRPr="00393881">
              <w:t>2</w:t>
            </w:r>
            <w:r w:rsidRPr="00393881">
              <w:rPr>
                <w:vertAlign w:val="superscript"/>
              </w:rPr>
              <w:t>40</w:t>
            </w:r>
            <w:r w:rsidRPr="00393881">
              <w:t xml:space="preserve"> Byte </w:t>
            </w:r>
            <w:r w:rsidRPr="00393881">
              <w:rPr>
                <w:lang w:bidi="en-US"/>
              </w:rPr>
              <w:t>=</w:t>
            </w:r>
          </w:p>
          <w:p w:rsidR="00D710A9" w:rsidRPr="00393881" w:rsidRDefault="00D710A9" w:rsidP="00743712">
            <w:r w:rsidRPr="00393881">
              <w:rPr>
                <w:lang w:bidi="en-US"/>
              </w:rPr>
              <w:t xml:space="preserve">1 099 511 627 776 </w:t>
            </w:r>
            <w:r w:rsidRPr="00393881">
              <w:t>Byte</w:t>
            </w:r>
          </w:p>
        </w:tc>
        <w:tc>
          <w:tcPr>
            <w:tcW w:w="2419" w:type="dxa"/>
            <w:shd w:val="clear" w:color="auto" w:fill="auto"/>
          </w:tcPr>
          <w:p w:rsidR="00D710A9" w:rsidRPr="00393881" w:rsidRDefault="00D710A9" w:rsidP="00743712">
            <w:r w:rsidRPr="00393881">
              <w:rPr>
                <w:lang w:bidi="en-US"/>
              </w:rPr>
              <w:t xml:space="preserve">1 TB </w:t>
            </w:r>
            <w:r w:rsidRPr="00393881">
              <w:t>Speicherplatz von ungefähr acht Smart</w:t>
            </w:r>
            <w:r w:rsidRPr="00393881">
              <w:softHyphen/>
              <w:t>phones</w:t>
            </w:r>
          </w:p>
        </w:tc>
      </w:tr>
      <w:tr w:rsidR="00D710A9" w:rsidRPr="00393881" w:rsidTr="00CC2B7E">
        <w:trPr>
          <w:trHeight w:val="785"/>
        </w:trPr>
        <w:tc>
          <w:tcPr>
            <w:tcW w:w="2804" w:type="dxa"/>
            <w:shd w:val="clear" w:color="auto" w:fill="auto"/>
          </w:tcPr>
          <w:p w:rsidR="00D710A9" w:rsidRPr="00393881" w:rsidRDefault="00D710A9" w:rsidP="00743712">
            <w:pPr>
              <w:rPr>
                <w:b/>
              </w:rPr>
            </w:pPr>
            <w:r w:rsidRPr="00393881">
              <w:rPr>
                <w:b/>
                <w:lang w:bidi="en-US"/>
              </w:rPr>
              <w:t>Petabyte (PB)</w:t>
            </w:r>
          </w:p>
          <w:p w:rsidR="00D710A9" w:rsidRPr="00393881" w:rsidRDefault="00D710A9" w:rsidP="00743712">
            <w:r w:rsidRPr="00393881">
              <w:t>10</w:t>
            </w:r>
            <w:r w:rsidRPr="00393881">
              <w:rPr>
                <w:vertAlign w:val="superscript"/>
              </w:rPr>
              <w:t>15</w:t>
            </w:r>
            <w:r w:rsidRPr="00393881">
              <w:t xml:space="preserve"> Byte </w:t>
            </w:r>
            <w:r w:rsidRPr="00393881">
              <w:rPr>
                <w:lang w:bidi="en-US"/>
              </w:rPr>
              <w:t>=</w:t>
            </w:r>
          </w:p>
          <w:p w:rsidR="00D710A9" w:rsidRPr="00393881" w:rsidRDefault="00D710A9" w:rsidP="00743712">
            <w:r w:rsidRPr="00393881">
              <w:rPr>
                <w:lang w:bidi="en-US"/>
              </w:rPr>
              <w:t xml:space="preserve">1 000 000 000000 000 </w:t>
            </w:r>
            <w:r w:rsidRPr="00393881">
              <w:t>Byte</w:t>
            </w:r>
          </w:p>
        </w:tc>
        <w:tc>
          <w:tcPr>
            <w:tcW w:w="3276" w:type="dxa"/>
            <w:shd w:val="clear" w:color="auto" w:fill="auto"/>
          </w:tcPr>
          <w:p w:rsidR="00D710A9" w:rsidRPr="00393881" w:rsidRDefault="00D710A9" w:rsidP="00743712">
            <w:pPr>
              <w:rPr>
                <w:b/>
              </w:rPr>
            </w:pPr>
            <w:r w:rsidRPr="00393881">
              <w:rPr>
                <w:b/>
                <w:lang w:bidi="en-US"/>
              </w:rPr>
              <w:t>Pebibyte (PiB)</w:t>
            </w:r>
          </w:p>
          <w:p w:rsidR="00D710A9" w:rsidRPr="00393881" w:rsidRDefault="00D710A9" w:rsidP="00743712">
            <w:r w:rsidRPr="00393881">
              <w:t>2</w:t>
            </w:r>
            <w:r w:rsidRPr="00393881">
              <w:rPr>
                <w:vertAlign w:val="superscript"/>
              </w:rPr>
              <w:t>50</w:t>
            </w:r>
            <w:r w:rsidRPr="00393881">
              <w:t xml:space="preserve"> Byte </w:t>
            </w:r>
            <w:r w:rsidRPr="00393881">
              <w:rPr>
                <w:lang w:bidi="en-US"/>
              </w:rPr>
              <w:t>=</w:t>
            </w:r>
          </w:p>
          <w:p w:rsidR="00D710A9" w:rsidRPr="00393881" w:rsidRDefault="00D710A9" w:rsidP="00743712">
            <w:r w:rsidRPr="00393881">
              <w:rPr>
                <w:lang w:bidi="en-US"/>
              </w:rPr>
              <w:t xml:space="preserve">1 125 899 906842 624 </w:t>
            </w:r>
            <w:r w:rsidRPr="00393881">
              <w:t>Byte</w:t>
            </w:r>
          </w:p>
        </w:tc>
        <w:tc>
          <w:tcPr>
            <w:tcW w:w="2419" w:type="dxa"/>
            <w:shd w:val="clear" w:color="auto" w:fill="auto"/>
          </w:tcPr>
          <w:p w:rsidR="00D710A9" w:rsidRPr="00393881" w:rsidRDefault="00D710A9" w:rsidP="00743712">
            <w:r w:rsidRPr="00393881">
              <w:t xml:space="preserve">Für </w:t>
            </w:r>
            <w:r w:rsidRPr="00393881">
              <w:rPr>
                <w:lang w:bidi="en-US"/>
              </w:rPr>
              <w:t xml:space="preserve">YouTube </w:t>
            </w:r>
            <w:r w:rsidRPr="00393881">
              <w:t>werden</w:t>
            </w:r>
          </w:p>
          <w:p w:rsidR="00D710A9" w:rsidRPr="00393881" w:rsidRDefault="00D710A9" w:rsidP="00743712">
            <w:r w:rsidRPr="00393881">
              <w:rPr>
                <w:lang w:bidi="en-US"/>
              </w:rPr>
              <w:t xml:space="preserve">1,5 Petabyte </w:t>
            </w:r>
            <w:r w:rsidRPr="00393881">
              <w:t>Speicherplatz pro Tag benötigt</w:t>
            </w:r>
          </w:p>
        </w:tc>
      </w:tr>
      <w:tr w:rsidR="00D710A9" w:rsidRPr="00393881" w:rsidTr="00CC2B7E">
        <w:trPr>
          <w:trHeight w:val="1228"/>
        </w:trPr>
        <w:tc>
          <w:tcPr>
            <w:tcW w:w="2804" w:type="dxa"/>
            <w:shd w:val="clear" w:color="auto" w:fill="auto"/>
          </w:tcPr>
          <w:p w:rsidR="00D710A9" w:rsidRPr="00393881" w:rsidRDefault="00D710A9" w:rsidP="00743712">
            <w:pPr>
              <w:rPr>
                <w:b/>
              </w:rPr>
            </w:pPr>
            <w:r w:rsidRPr="00393881">
              <w:rPr>
                <w:b/>
                <w:lang w:bidi="en-US"/>
              </w:rPr>
              <w:t>Exabyte (EB)</w:t>
            </w:r>
          </w:p>
          <w:p w:rsidR="00D710A9" w:rsidRPr="00393881" w:rsidRDefault="00D710A9" w:rsidP="00743712">
            <w:r w:rsidRPr="00393881">
              <w:t>10</w:t>
            </w:r>
            <w:r w:rsidRPr="00393881">
              <w:rPr>
                <w:vertAlign w:val="superscript"/>
              </w:rPr>
              <w:t>18</w:t>
            </w:r>
            <w:r w:rsidRPr="00393881">
              <w:t xml:space="preserve"> </w:t>
            </w:r>
            <w:r w:rsidRPr="00393881">
              <w:rPr>
                <w:lang w:bidi="en-US"/>
              </w:rPr>
              <w:t>Byte = 1000000TB</w:t>
            </w:r>
          </w:p>
        </w:tc>
        <w:tc>
          <w:tcPr>
            <w:tcW w:w="3276" w:type="dxa"/>
            <w:shd w:val="clear" w:color="auto" w:fill="auto"/>
          </w:tcPr>
          <w:p w:rsidR="00D710A9" w:rsidRPr="00393881" w:rsidRDefault="00D710A9" w:rsidP="00743712">
            <w:pPr>
              <w:rPr>
                <w:b/>
              </w:rPr>
            </w:pPr>
            <w:r w:rsidRPr="00393881">
              <w:rPr>
                <w:b/>
                <w:lang w:bidi="en-US"/>
              </w:rPr>
              <w:t>Exbibyte (EiB)</w:t>
            </w:r>
          </w:p>
          <w:p w:rsidR="00D710A9" w:rsidRPr="00393881" w:rsidRDefault="00D710A9" w:rsidP="00743712">
            <w:r w:rsidRPr="00393881">
              <w:t>2</w:t>
            </w:r>
            <w:r w:rsidRPr="00393881">
              <w:rPr>
                <w:vertAlign w:val="superscript"/>
              </w:rPr>
              <w:t>60</w:t>
            </w:r>
            <w:r w:rsidRPr="00393881">
              <w:t xml:space="preserve"> Byte </w:t>
            </w:r>
            <w:r w:rsidRPr="00393881">
              <w:rPr>
                <w:lang w:bidi="en-US"/>
              </w:rPr>
              <w:t>=</w:t>
            </w:r>
          </w:p>
          <w:p w:rsidR="00D710A9" w:rsidRPr="00393881" w:rsidRDefault="00D710A9" w:rsidP="00743712">
            <w:r w:rsidRPr="00393881">
              <w:rPr>
                <w:lang w:bidi="en-US"/>
              </w:rPr>
              <w:t xml:space="preserve">1 152921 504 606846976 </w:t>
            </w:r>
            <w:r w:rsidRPr="00393881">
              <w:t>Byte</w:t>
            </w:r>
          </w:p>
        </w:tc>
        <w:tc>
          <w:tcPr>
            <w:tcW w:w="2419" w:type="dxa"/>
            <w:shd w:val="clear" w:color="auto" w:fill="auto"/>
          </w:tcPr>
          <w:p w:rsidR="00D710A9" w:rsidRPr="00393881" w:rsidRDefault="00D710A9" w:rsidP="00743712">
            <w:r w:rsidRPr="00393881">
              <w:t xml:space="preserve">Größenordnung des „menschlichen Wissens“, beträgt heutzutage geschätzt mehrere Hundert </w:t>
            </w:r>
            <w:r w:rsidRPr="00393881">
              <w:rPr>
                <w:lang w:bidi="en-US"/>
              </w:rPr>
              <w:t>Exabyte</w:t>
            </w:r>
          </w:p>
        </w:tc>
      </w:tr>
      <w:tr w:rsidR="00D710A9" w:rsidRPr="00393881" w:rsidTr="00CC2B7E">
        <w:trPr>
          <w:trHeight w:val="778"/>
        </w:trPr>
        <w:tc>
          <w:tcPr>
            <w:tcW w:w="2804" w:type="dxa"/>
            <w:shd w:val="clear" w:color="auto" w:fill="auto"/>
          </w:tcPr>
          <w:p w:rsidR="00D710A9" w:rsidRPr="00393881" w:rsidRDefault="00D710A9" w:rsidP="00743712">
            <w:pPr>
              <w:rPr>
                <w:b/>
              </w:rPr>
            </w:pPr>
            <w:r w:rsidRPr="00393881">
              <w:rPr>
                <w:b/>
                <w:lang w:bidi="en-US"/>
              </w:rPr>
              <w:t>Zettabyte (ZB)</w:t>
            </w:r>
          </w:p>
          <w:p w:rsidR="00D710A9" w:rsidRPr="00393881" w:rsidRDefault="00D710A9" w:rsidP="00743712">
            <w:r w:rsidRPr="00393881">
              <w:rPr>
                <w:lang w:bidi="en-US"/>
              </w:rPr>
              <w:t>10</w:t>
            </w:r>
            <w:r w:rsidRPr="00393881">
              <w:rPr>
                <w:vertAlign w:val="superscript"/>
                <w:lang w:bidi="en-US"/>
              </w:rPr>
              <w:t>21</w:t>
            </w:r>
            <w:r w:rsidRPr="00393881">
              <w:rPr>
                <w:lang w:bidi="en-US"/>
              </w:rPr>
              <w:t xml:space="preserve"> Byte = 1 000000000</w:t>
            </w:r>
            <w:r w:rsidRPr="00393881">
              <w:t xml:space="preserve"> </w:t>
            </w:r>
            <w:r w:rsidRPr="00393881">
              <w:rPr>
                <w:lang w:bidi="en-US"/>
              </w:rPr>
              <w:t>TB</w:t>
            </w:r>
          </w:p>
        </w:tc>
        <w:tc>
          <w:tcPr>
            <w:tcW w:w="3276" w:type="dxa"/>
            <w:shd w:val="clear" w:color="auto" w:fill="auto"/>
          </w:tcPr>
          <w:p w:rsidR="00D710A9" w:rsidRPr="00393881" w:rsidRDefault="00D710A9" w:rsidP="00743712">
            <w:pPr>
              <w:rPr>
                <w:b/>
              </w:rPr>
            </w:pPr>
            <w:r w:rsidRPr="00393881">
              <w:rPr>
                <w:b/>
                <w:lang w:bidi="en-US"/>
              </w:rPr>
              <w:t>Zebibyte (ZiB)</w:t>
            </w:r>
          </w:p>
          <w:p w:rsidR="00D710A9" w:rsidRPr="00393881" w:rsidRDefault="00D710A9" w:rsidP="00743712">
            <w:r w:rsidRPr="00393881">
              <w:rPr>
                <w:lang w:bidi="en-US"/>
              </w:rPr>
              <w:t xml:space="preserve">2 </w:t>
            </w:r>
            <w:r w:rsidRPr="00393881">
              <w:rPr>
                <w:vertAlign w:val="superscript"/>
                <w:lang w:bidi="en-US"/>
              </w:rPr>
              <w:t>70</w:t>
            </w:r>
            <w:r w:rsidRPr="00393881">
              <w:rPr>
                <w:lang w:bidi="en-US"/>
              </w:rPr>
              <w:t xml:space="preserve"> </w:t>
            </w:r>
            <w:r w:rsidRPr="00393881">
              <w:t xml:space="preserve">Byte </w:t>
            </w:r>
            <w:r w:rsidRPr="00393881">
              <w:rPr>
                <w:lang w:bidi="en-US"/>
              </w:rPr>
              <w:t>=</w:t>
            </w:r>
          </w:p>
          <w:p w:rsidR="00D710A9" w:rsidRPr="00393881" w:rsidRDefault="00D710A9" w:rsidP="00743712">
            <w:r w:rsidRPr="00393881">
              <w:rPr>
                <w:lang w:bidi="en-US"/>
              </w:rPr>
              <w:t xml:space="preserve">1 180 591 620 717 411 303 424 </w:t>
            </w:r>
            <w:r w:rsidRPr="00393881">
              <w:t>Byte</w:t>
            </w:r>
          </w:p>
        </w:tc>
        <w:tc>
          <w:tcPr>
            <w:tcW w:w="2419" w:type="dxa"/>
            <w:shd w:val="clear" w:color="auto" w:fill="auto"/>
          </w:tcPr>
          <w:p w:rsidR="00D710A9" w:rsidRPr="00393881" w:rsidRDefault="00D710A9" w:rsidP="00743712">
            <w:r w:rsidRPr="00393881">
              <w:t xml:space="preserve">Geschätzte weltweite Datenmenge bis ins Jahr </w:t>
            </w:r>
            <w:r w:rsidRPr="00393881">
              <w:rPr>
                <w:lang w:bidi="en-US"/>
              </w:rPr>
              <w:t xml:space="preserve">2020 44 </w:t>
            </w:r>
            <w:r w:rsidRPr="00393881">
              <w:t>Zettabyte.</w:t>
            </w:r>
          </w:p>
        </w:tc>
      </w:tr>
      <w:tr w:rsidR="00CC2B7E" w:rsidRPr="00393881" w:rsidTr="00CC2B7E">
        <w:trPr>
          <w:trHeight w:val="324"/>
        </w:trPr>
        <w:tc>
          <w:tcPr>
            <w:tcW w:w="2804" w:type="dxa"/>
            <w:shd w:val="clear" w:color="auto" w:fill="81BC7D"/>
            <w:vAlign w:val="bottom"/>
          </w:tcPr>
          <w:p w:rsidR="00CC2B7E" w:rsidRPr="00393881" w:rsidRDefault="00CC2B7E" w:rsidP="00923502">
            <w:pPr>
              <w:rPr>
                <w:b/>
              </w:rPr>
            </w:pPr>
            <w:r w:rsidRPr="00393881">
              <w:rPr>
                <w:b/>
              </w:rPr>
              <w:t>Dezimalpräfixe</w:t>
            </w:r>
          </w:p>
        </w:tc>
        <w:tc>
          <w:tcPr>
            <w:tcW w:w="3276" w:type="dxa"/>
            <w:shd w:val="clear" w:color="auto" w:fill="81BC7D"/>
            <w:vAlign w:val="bottom"/>
          </w:tcPr>
          <w:p w:rsidR="00CC2B7E" w:rsidRPr="00393881" w:rsidRDefault="00CC2B7E" w:rsidP="00923502">
            <w:pPr>
              <w:rPr>
                <w:b/>
              </w:rPr>
            </w:pPr>
            <w:r w:rsidRPr="00393881">
              <w:rPr>
                <w:b/>
              </w:rPr>
              <w:t xml:space="preserve">Binärpräfixe laut </w:t>
            </w:r>
            <w:r w:rsidRPr="00393881">
              <w:rPr>
                <w:b/>
                <w:lang w:bidi="en-US"/>
              </w:rPr>
              <w:t>IEC</w:t>
            </w:r>
          </w:p>
        </w:tc>
        <w:tc>
          <w:tcPr>
            <w:tcW w:w="2419" w:type="dxa"/>
            <w:shd w:val="clear" w:color="auto" w:fill="81BC7D"/>
            <w:vAlign w:val="bottom"/>
          </w:tcPr>
          <w:p w:rsidR="00CC2B7E" w:rsidRPr="00393881" w:rsidRDefault="00CC2B7E" w:rsidP="00923502">
            <w:pPr>
              <w:rPr>
                <w:b/>
              </w:rPr>
            </w:pPr>
            <w:r w:rsidRPr="00393881">
              <w:rPr>
                <w:b/>
              </w:rPr>
              <w:t>Beispiele</w:t>
            </w:r>
          </w:p>
        </w:tc>
      </w:tr>
      <w:tr w:rsidR="00D710A9" w:rsidRPr="00393881" w:rsidTr="00CC2B7E">
        <w:trPr>
          <w:trHeight w:val="799"/>
        </w:trPr>
        <w:tc>
          <w:tcPr>
            <w:tcW w:w="2804" w:type="dxa"/>
            <w:shd w:val="clear" w:color="auto" w:fill="auto"/>
          </w:tcPr>
          <w:p w:rsidR="00D710A9" w:rsidRPr="00393881" w:rsidRDefault="00D710A9" w:rsidP="00743712">
            <w:pPr>
              <w:rPr>
                <w:b/>
              </w:rPr>
            </w:pPr>
            <w:r w:rsidRPr="00393881">
              <w:rPr>
                <w:b/>
                <w:lang w:bidi="en-US"/>
              </w:rPr>
              <w:t>Yottabyte (YB)</w:t>
            </w:r>
          </w:p>
          <w:p w:rsidR="00D710A9" w:rsidRPr="00393881" w:rsidRDefault="00D710A9" w:rsidP="00743712">
            <w:r w:rsidRPr="00393881">
              <w:rPr>
                <w:lang w:bidi="en-US"/>
              </w:rPr>
              <w:t>10</w:t>
            </w:r>
            <w:r w:rsidRPr="00393881">
              <w:rPr>
                <w:vertAlign w:val="superscript"/>
                <w:lang w:bidi="en-US"/>
              </w:rPr>
              <w:t>24</w:t>
            </w:r>
            <w:r w:rsidRPr="00393881">
              <w:rPr>
                <w:lang w:bidi="en-US"/>
              </w:rPr>
              <w:t xml:space="preserve"> </w:t>
            </w:r>
            <w:r w:rsidRPr="00393881">
              <w:t xml:space="preserve">Byte </w:t>
            </w:r>
            <w:r w:rsidRPr="00393881">
              <w:rPr>
                <w:lang w:bidi="en-US"/>
              </w:rPr>
              <w:t>= 1 000 000 000 000 TB</w:t>
            </w:r>
          </w:p>
        </w:tc>
        <w:tc>
          <w:tcPr>
            <w:tcW w:w="3276" w:type="dxa"/>
            <w:shd w:val="clear" w:color="auto" w:fill="auto"/>
          </w:tcPr>
          <w:p w:rsidR="00D710A9" w:rsidRPr="00393881" w:rsidRDefault="00D710A9" w:rsidP="00743712">
            <w:pPr>
              <w:rPr>
                <w:b/>
              </w:rPr>
            </w:pPr>
            <w:r w:rsidRPr="00393881">
              <w:rPr>
                <w:b/>
                <w:lang w:bidi="en-US"/>
              </w:rPr>
              <w:t>Yobibyte (YiB)</w:t>
            </w:r>
          </w:p>
          <w:p w:rsidR="00D710A9" w:rsidRPr="00393881" w:rsidRDefault="00D710A9" w:rsidP="00743712">
            <w:r w:rsidRPr="00393881">
              <w:t>2</w:t>
            </w:r>
            <w:r w:rsidRPr="00393881">
              <w:rPr>
                <w:vertAlign w:val="superscript"/>
              </w:rPr>
              <w:t>80</w:t>
            </w:r>
            <w:r w:rsidRPr="00393881">
              <w:t xml:space="preserve"> Byte </w:t>
            </w:r>
            <w:r w:rsidRPr="00393881">
              <w:rPr>
                <w:lang w:bidi="en-US"/>
              </w:rPr>
              <w:t>=</w:t>
            </w:r>
          </w:p>
          <w:p w:rsidR="00D710A9" w:rsidRPr="00393881" w:rsidRDefault="00D710A9" w:rsidP="00743712">
            <w:r w:rsidRPr="00393881">
              <w:rPr>
                <w:lang w:bidi="en-US"/>
              </w:rPr>
              <w:t xml:space="preserve">1 208 925 819 614 629174 706176 </w:t>
            </w:r>
            <w:r w:rsidRPr="00393881">
              <w:t>Byte</w:t>
            </w:r>
          </w:p>
        </w:tc>
        <w:tc>
          <w:tcPr>
            <w:tcW w:w="2419" w:type="dxa"/>
            <w:shd w:val="clear" w:color="auto" w:fill="auto"/>
          </w:tcPr>
          <w:p w:rsidR="00D710A9" w:rsidRPr="00393881" w:rsidRDefault="00D710A9" w:rsidP="00743712">
            <w:r w:rsidRPr="00393881">
              <w:rPr>
                <w:lang w:bidi="en-US"/>
              </w:rPr>
              <w:t xml:space="preserve">100 </w:t>
            </w:r>
            <w:r w:rsidRPr="00393881">
              <w:t xml:space="preserve">Milliarden Festplatten zu </w:t>
            </w:r>
            <w:r w:rsidRPr="00393881">
              <w:rPr>
                <w:lang w:bidi="en-US"/>
              </w:rPr>
              <w:t>10 Terabyte</w:t>
            </w:r>
          </w:p>
        </w:tc>
      </w:tr>
    </w:tbl>
    <w:p w:rsidR="00743712" w:rsidRPr="00393881" w:rsidRDefault="00743712">
      <w:pPr>
        <w:spacing w:after="160" w:line="259" w:lineRule="auto"/>
      </w:pPr>
      <w:bookmarkStart w:id="94" w:name="bookmark118"/>
    </w:p>
    <w:p w:rsidR="00743712" w:rsidRPr="00393881" w:rsidRDefault="00743712" w:rsidP="00743712">
      <w:r w:rsidRPr="00393881">
        <w:rPr>
          <w:noProof/>
          <w:lang w:eastAsia="de-DE"/>
        </w:rPr>
        <mc:AlternateContent>
          <mc:Choice Requires="wps">
            <w:drawing>
              <wp:anchor distT="45720" distB="45720" distL="114300" distR="114300" simplePos="0" relativeHeight="251849728" behindDoc="0" locked="0" layoutInCell="1" allowOverlap="1">
                <wp:simplePos x="0" y="0"/>
                <wp:positionH relativeFrom="margin">
                  <wp:align>right</wp:align>
                </wp:positionH>
                <wp:positionV relativeFrom="paragraph">
                  <wp:posOffset>305</wp:posOffset>
                </wp:positionV>
                <wp:extent cx="5371200" cy="1404620"/>
                <wp:effectExtent l="0" t="0" r="20320" b="17145"/>
                <wp:wrapSquare wrapText="bothSides"/>
                <wp:docPr id="7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lumMod val="60000"/>
                            <a:lumOff val="40000"/>
                          </a:schemeClr>
                        </a:solidFill>
                        <a:ln w="9525">
                          <a:solidFill>
                            <a:srgbClr val="000000"/>
                          </a:solidFill>
                          <a:miter lim="800000"/>
                          <a:headEnd/>
                          <a:tailEnd/>
                        </a:ln>
                      </wps:spPr>
                      <wps:txbx>
                        <w:txbxContent>
                          <w:p w:rsidR="00E812FD" w:rsidRPr="00743712" w:rsidRDefault="00E812FD" w:rsidP="00743712">
                            <w:pPr>
                              <w:rPr>
                                <w:b/>
                              </w:rPr>
                            </w:pPr>
                            <w:r w:rsidRPr="00743712">
                              <w:rPr>
                                <w:b/>
                              </w:rPr>
                              <w:t xml:space="preserve">Beispielaufgabe </w:t>
                            </w:r>
                            <w:r w:rsidRPr="00743712">
                              <w:rPr>
                                <w:b/>
                                <w:color w:val="000000"/>
                              </w:rPr>
                              <w:t xml:space="preserve">für die </w:t>
                            </w:r>
                            <w:r w:rsidRPr="00743712">
                              <w:rPr>
                                <w:b/>
                              </w:rPr>
                              <w:t>Berechnung von Speicherbedarf</w:t>
                            </w:r>
                          </w:p>
                          <w:p w:rsidR="00E812FD" w:rsidRDefault="00E812FD" w:rsidP="00743712">
                            <w:pPr>
                              <w:rPr>
                                <w:color w:val="201F1F"/>
                              </w:rPr>
                            </w:pPr>
                          </w:p>
                          <w:p w:rsidR="00E812FD" w:rsidRDefault="00E812FD" w:rsidP="00743712">
                            <w:r>
                              <w:rPr>
                                <w:color w:val="201F1F"/>
                              </w:rPr>
                              <w:t xml:space="preserve">Es soll der Speicherbedarf für </w:t>
                            </w:r>
                            <w:r>
                              <w:rPr>
                                <w:color w:val="201F1F"/>
                                <w:lang w:val="en-US" w:bidi="en-US"/>
                              </w:rPr>
                              <w:t xml:space="preserve">500 </w:t>
                            </w:r>
                            <w:r>
                              <w:rPr>
                                <w:color w:val="201F1F"/>
                              </w:rPr>
                              <w:t xml:space="preserve">Bilder in </w:t>
                            </w:r>
                            <w:r>
                              <w:rPr>
                                <w:color w:val="201F1F"/>
                                <w:lang w:val="en-US" w:bidi="en-US"/>
                              </w:rPr>
                              <w:t xml:space="preserve">GiB </w:t>
                            </w:r>
                            <w:r>
                              <w:rPr>
                                <w:color w:val="201F1F"/>
                              </w:rPr>
                              <w:t xml:space="preserve">berechnet werden. Gegeben sind folgende Daten pro Bild: Höhe: </w:t>
                            </w:r>
                            <w:r>
                              <w:rPr>
                                <w:color w:val="201F1F"/>
                                <w:lang w:val="en-US" w:bidi="en-US"/>
                              </w:rPr>
                              <w:t xml:space="preserve">1 500 </w:t>
                            </w:r>
                            <w:r>
                              <w:rPr>
                                <w:color w:val="201F1F"/>
                              </w:rPr>
                              <w:t xml:space="preserve">Pixel, Breite: </w:t>
                            </w:r>
                            <w:r>
                              <w:rPr>
                                <w:color w:val="201F1F"/>
                                <w:lang w:val="en-US" w:bidi="en-US"/>
                              </w:rPr>
                              <w:t xml:space="preserve">2 000 </w:t>
                            </w:r>
                            <w:r>
                              <w:rPr>
                                <w:color w:val="201F1F"/>
                              </w:rPr>
                              <w:t xml:space="preserve">Pixel, Farbkanäle pro Pixel: </w:t>
                            </w:r>
                            <w:r>
                              <w:rPr>
                                <w:color w:val="201F1F"/>
                                <w:lang w:val="en-US" w:bidi="en-US"/>
                              </w:rPr>
                              <w:t xml:space="preserve">3 </w:t>
                            </w:r>
                            <w:r>
                              <w:rPr>
                                <w:color w:val="201F1F"/>
                              </w:rPr>
                              <w:t xml:space="preserve">(RGB), </w:t>
                            </w:r>
                            <w:r>
                              <w:rPr>
                                <w:color w:val="201F1F"/>
                                <w:lang w:val="en-US" w:bidi="en-US"/>
                              </w:rPr>
                              <w:t xml:space="preserve">Farbtiefe = 8 </w:t>
                            </w:r>
                            <w:r>
                              <w:rPr>
                                <w:color w:val="201F1F"/>
                              </w:rPr>
                              <w:t xml:space="preserve">Bit pro </w:t>
                            </w:r>
                            <w:r>
                              <w:rPr>
                                <w:color w:val="201F1F"/>
                                <w:lang w:val="en-US" w:bidi="en-US"/>
                              </w:rPr>
                              <w:t xml:space="preserve">Farbkanal = 1 </w:t>
                            </w:r>
                            <w:r>
                              <w:rPr>
                                <w:color w:val="201F1F"/>
                              </w:rPr>
                              <w:t>Byte.</w:t>
                            </w:r>
                          </w:p>
                          <w:p w:rsidR="00E812FD" w:rsidRDefault="00E812FD" w:rsidP="00743712">
                            <w:r>
                              <w:rPr>
                                <w:color w:val="201F1F"/>
                              </w:rPr>
                              <w:t xml:space="preserve">Der Speicherbedarf für ein Bild in Byte berechnet sich aus der Anzahl der Pixel pro Bild und dem </w:t>
                            </w:r>
                            <w:r>
                              <w:rPr>
                                <w:color w:val="201F1F"/>
                                <w:lang w:val="en-US" w:bidi="en-US"/>
                              </w:rPr>
                              <w:t>Speicherbedarf</w:t>
                            </w:r>
                            <w:r>
                              <w:rPr>
                                <w:color w:val="201F1F"/>
                              </w:rPr>
                              <w:t xml:space="preserve"> </w:t>
                            </w:r>
                            <w:r>
                              <w:rPr>
                                <w:color w:val="201F1F"/>
                                <w:lang w:val="en-US" w:bidi="en-US"/>
                              </w:rPr>
                              <w:t>f</w:t>
                            </w:r>
                            <w:r>
                              <w:rPr>
                                <w:color w:val="201F1F"/>
                              </w:rPr>
                              <w:t>ü</w:t>
                            </w:r>
                            <w:r>
                              <w:rPr>
                                <w:color w:val="201F1F"/>
                                <w:lang w:val="en-US" w:bidi="en-US"/>
                              </w:rPr>
                              <w:t xml:space="preserve">r </w:t>
                            </w:r>
                            <w:r>
                              <w:rPr>
                                <w:color w:val="201F1F"/>
                              </w:rPr>
                              <w:t>einen Pixel.</w:t>
                            </w:r>
                          </w:p>
                          <w:p w:rsidR="00E812FD" w:rsidRDefault="00E812FD" w:rsidP="00743712">
                            <w:pPr>
                              <w:pStyle w:val="Flietext0"/>
                              <w:spacing w:line="264" w:lineRule="auto"/>
                              <w:rPr>
                                <w:i/>
                                <w:iCs/>
                                <w:color w:val="201F1F"/>
                              </w:rPr>
                            </w:pPr>
                          </w:p>
                          <w:p w:rsidR="00E812FD" w:rsidRDefault="00E812FD" w:rsidP="00743712">
                            <w:pPr>
                              <w:pStyle w:val="Flietext0"/>
                              <w:spacing w:line="264" w:lineRule="auto"/>
                              <w:rPr>
                                <w:i/>
                                <w:iCs/>
                                <w:color w:val="201F1F"/>
                              </w:rPr>
                            </w:pPr>
                            <w:r>
                              <w:rPr>
                                <w:i/>
                                <w:iCs/>
                                <w:color w:val="201F1F"/>
                              </w:rPr>
                              <w:t>Lösung:</w:t>
                            </w:r>
                          </w:p>
                          <w:p w:rsidR="00E812FD" w:rsidRDefault="00E812FD" w:rsidP="00743712">
                            <w:pPr>
                              <w:pStyle w:val="Flietext0"/>
                              <w:spacing w:line="264" w:lineRule="auto"/>
                            </w:pPr>
                          </w:p>
                          <w:tbl>
                            <w:tblPr>
                              <w:tblOverlap w:val="never"/>
                              <w:tblW w:w="0" w:type="auto"/>
                              <w:tblLayout w:type="fixed"/>
                              <w:tblCellMar>
                                <w:left w:w="10" w:type="dxa"/>
                                <w:right w:w="10" w:type="dxa"/>
                              </w:tblCellMar>
                              <w:tblLook w:val="0000" w:firstRow="0" w:lastRow="0" w:firstColumn="0" w:lastColumn="0" w:noHBand="0" w:noVBand="0"/>
                            </w:tblPr>
                            <w:tblGrid>
                              <w:gridCol w:w="2694"/>
                              <w:gridCol w:w="5359"/>
                            </w:tblGrid>
                            <w:tr w:rsidR="00E812FD" w:rsidTr="00743712">
                              <w:trPr>
                                <w:trHeight w:val="827"/>
                              </w:trPr>
                              <w:tc>
                                <w:tcPr>
                                  <w:tcW w:w="2694" w:type="dxa"/>
                                  <w:shd w:val="clear" w:color="auto" w:fill="auto"/>
                                </w:tcPr>
                                <w:p w:rsidR="00E812FD" w:rsidRDefault="00E812FD" w:rsidP="00743712">
                                  <w:r>
                                    <w:t>Pixelanzahl pro Bild</w:t>
                                  </w:r>
                                </w:p>
                              </w:tc>
                              <w:tc>
                                <w:tcPr>
                                  <w:tcW w:w="5359" w:type="dxa"/>
                                  <w:shd w:val="clear" w:color="auto" w:fill="auto"/>
                                </w:tcPr>
                                <w:p w:rsidR="00E812FD" w:rsidRDefault="00E812FD" w:rsidP="00743712">
                                  <w:r>
                                    <w:rPr>
                                      <w:color w:val="201F1F"/>
                                      <w:lang w:val="en-US" w:bidi="en-US"/>
                                    </w:rPr>
                                    <w:t xml:space="preserve">= 1 500 </w:t>
                                  </w:r>
                                  <w:r>
                                    <w:rPr>
                                      <w:color w:val="201F1F"/>
                                    </w:rPr>
                                    <w:t xml:space="preserve">• </w:t>
                                  </w:r>
                                  <w:r>
                                    <w:rPr>
                                      <w:color w:val="201F1F"/>
                                      <w:lang w:val="en-US" w:bidi="en-US"/>
                                    </w:rPr>
                                    <w:t xml:space="preserve">2000 </w:t>
                                  </w:r>
                                  <w:r>
                                    <w:rPr>
                                      <w:color w:val="201F1F"/>
                                    </w:rPr>
                                    <w:t>Pixel</w:t>
                                  </w:r>
                                </w:p>
                                <w:p w:rsidR="00E812FD" w:rsidRDefault="00E812FD" w:rsidP="00743712">
                                  <w:r>
                                    <w:rPr>
                                      <w:color w:val="201F1F"/>
                                      <w:lang w:val="en-US" w:bidi="en-US"/>
                                    </w:rPr>
                                    <w:t xml:space="preserve">= 3000 000 </w:t>
                                  </w:r>
                                  <w:r>
                                    <w:rPr>
                                      <w:color w:val="201F1F"/>
                                    </w:rPr>
                                    <w:t>Pixel/Bild</w:t>
                                  </w:r>
                                </w:p>
                              </w:tc>
                            </w:tr>
                            <w:tr w:rsidR="00E812FD" w:rsidTr="005F1E26">
                              <w:trPr>
                                <w:trHeight w:val="1136"/>
                              </w:trPr>
                              <w:tc>
                                <w:tcPr>
                                  <w:tcW w:w="2694" w:type="dxa"/>
                                  <w:shd w:val="clear" w:color="auto" w:fill="auto"/>
                                </w:tcPr>
                                <w:p w:rsidR="00E812FD" w:rsidRDefault="00E812FD" w:rsidP="00743712">
                                  <w:r>
                                    <w:t>Byte pro Pixel</w:t>
                                  </w:r>
                                </w:p>
                              </w:tc>
                              <w:tc>
                                <w:tcPr>
                                  <w:tcW w:w="5359" w:type="dxa"/>
                                  <w:shd w:val="clear" w:color="auto" w:fill="auto"/>
                                </w:tcPr>
                                <w:p w:rsidR="00E812FD" w:rsidRDefault="00E812FD" w:rsidP="005F1E26">
                                  <w:r>
                                    <w:rPr>
                                      <w:color w:val="201F1F"/>
                                      <w:lang w:val="en-US" w:bidi="en-US"/>
                                    </w:rPr>
                                    <w:t xml:space="preserve">= </w:t>
                                  </w:r>
                                  <w:r>
                                    <w:rPr>
                                      <w:color w:val="201F1F"/>
                                    </w:rPr>
                                    <w:t xml:space="preserve">(Anzahl Farbkanäle • Bit pro Farbkanal) </w:t>
                                  </w:r>
                                  <w:r>
                                    <w:rPr>
                                      <w:color w:val="201F1F"/>
                                      <w:lang w:val="en-US" w:bidi="en-US"/>
                                    </w:rPr>
                                    <w:t>÷ 8</w:t>
                                  </w:r>
                                </w:p>
                                <w:p w:rsidR="00E812FD" w:rsidRDefault="00E812FD" w:rsidP="005F1E26">
                                  <w:r>
                                    <w:rPr>
                                      <w:color w:val="201F1F"/>
                                      <w:lang w:val="en-US" w:bidi="en-US"/>
                                    </w:rPr>
                                    <w:t xml:space="preserve">= (3 </w:t>
                                  </w:r>
                                  <w:r>
                                    <w:rPr>
                                      <w:color w:val="201F1F"/>
                                    </w:rPr>
                                    <w:t xml:space="preserve">• </w:t>
                                  </w:r>
                                  <w:r>
                                    <w:rPr>
                                      <w:color w:val="201F1F"/>
                                      <w:lang w:val="en-US" w:bidi="en-US"/>
                                    </w:rPr>
                                    <w:t xml:space="preserve">8 </w:t>
                                  </w:r>
                                  <w:r>
                                    <w:rPr>
                                      <w:color w:val="201F1F"/>
                                    </w:rPr>
                                    <w:t xml:space="preserve">Bit/Pixel) </w:t>
                                  </w:r>
                                  <w:r>
                                    <w:rPr>
                                      <w:color w:val="201F1F"/>
                                      <w:lang w:val="en-US" w:bidi="en-US"/>
                                    </w:rPr>
                                    <w:t xml:space="preserve">÷ 8 </w:t>
                                  </w:r>
                                  <w:r>
                                    <w:rPr>
                                      <w:color w:val="201F1F"/>
                                    </w:rPr>
                                    <w:t>Bit/Byte</w:t>
                                  </w:r>
                                </w:p>
                                <w:p w:rsidR="00E812FD" w:rsidRDefault="00E812FD" w:rsidP="005F1E26">
                                  <w:r>
                                    <w:rPr>
                                      <w:color w:val="201F1F"/>
                                      <w:lang w:val="en-US" w:bidi="en-US"/>
                                    </w:rPr>
                                    <w:t xml:space="preserve">= 3 </w:t>
                                  </w:r>
                                  <w:r>
                                    <w:rPr>
                                      <w:color w:val="201F1F"/>
                                    </w:rPr>
                                    <w:t>Byte/Pixel</w:t>
                                  </w:r>
                                </w:p>
                              </w:tc>
                            </w:tr>
                            <w:tr w:rsidR="00E812FD" w:rsidTr="005F1E26">
                              <w:trPr>
                                <w:trHeight w:val="855"/>
                              </w:trPr>
                              <w:tc>
                                <w:tcPr>
                                  <w:tcW w:w="2694" w:type="dxa"/>
                                  <w:shd w:val="clear" w:color="auto" w:fill="auto"/>
                                </w:tcPr>
                                <w:p w:rsidR="00E812FD" w:rsidRDefault="00E812FD" w:rsidP="00743712">
                                  <w:r>
                                    <w:rPr>
                                      <w:color w:val="201F1F"/>
                                      <w:lang w:val="en-US" w:bidi="en-US"/>
                                    </w:rPr>
                                    <w:t>Speicherbedarf</w:t>
                                  </w:r>
                                  <w:r>
                                    <w:rPr>
                                      <w:color w:val="201F1F"/>
                                    </w:rPr>
                                    <w:t xml:space="preserve"> </w:t>
                                  </w:r>
                                  <w:r>
                                    <w:rPr>
                                      <w:color w:val="201F1F"/>
                                      <w:lang w:val="en-US" w:bidi="en-US"/>
                                    </w:rPr>
                                    <w:t xml:space="preserve">pro </w:t>
                                  </w:r>
                                  <w:r>
                                    <w:rPr>
                                      <w:color w:val="201F1F"/>
                                    </w:rPr>
                                    <w:t>Bild</w:t>
                                  </w:r>
                                </w:p>
                              </w:tc>
                              <w:tc>
                                <w:tcPr>
                                  <w:tcW w:w="5359" w:type="dxa"/>
                                  <w:shd w:val="clear" w:color="auto" w:fill="auto"/>
                                </w:tcPr>
                                <w:p w:rsidR="00E812FD" w:rsidRDefault="00E812FD" w:rsidP="005F1E26">
                                  <w:r>
                                    <w:rPr>
                                      <w:color w:val="201F1F"/>
                                      <w:lang w:val="en-US" w:bidi="en-US"/>
                                    </w:rPr>
                                    <w:t xml:space="preserve">= 3000000 </w:t>
                                  </w:r>
                                  <w:r>
                                    <w:rPr>
                                      <w:color w:val="201F1F"/>
                                    </w:rPr>
                                    <w:t xml:space="preserve">Pixel/Bild • </w:t>
                                  </w:r>
                                  <w:r>
                                    <w:rPr>
                                      <w:color w:val="201F1F"/>
                                      <w:lang w:val="en-US" w:bidi="en-US"/>
                                    </w:rPr>
                                    <w:t xml:space="preserve">3 </w:t>
                                  </w:r>
                                  <w:r>
                                    <w:rPr>
                                      <w:color w:val="201F1F"/>
                                    </w:rPr>
                                    <w:t>Byte/Pixel</w:t>
                                  </w:r>
                                </w:p>
                                <w:p w:rsidR="00E812FD" w:rsidRDefault="00E812FD" w:rsidP="005F1E26">
                                  <w:r>
                                    <w:rPr>
                                      <w:color w:val="201F1F"/>
                                      <w:lang w:val="en-US" w:bidi="en-US"/>
                                    </w:rPr>
                                    <w:t xml:space="preserve">= 9000000 </w:t>
                                  </w:r>
                                  <w:r>
                                    <w:rPr>
                                      <w:color w:val="201F1F"/>
                                    </w:rPr>
                                    <w:t>Byte/Bild</w:t>
                                  </w:r>
                                </w:p>
                              </w:tc>
                            </w:tr>
                            <w:tr w:rsidR="00E812FD" w:rsidTr="005F1E26">
                              <w:trPr>
                                <w:trHeight w:val="990"/>
                              </w:trPr>
                              <w:tc>
                                <w:tcPr>
                                  <w:tcW w:w="2694" w:type="dxa"/>
                                  <w:shd w:val="clear" w:color="auto" w:fill="auto"/>
                                </w:tcPr>
                                <w:p w:rsidR="00E812FD" w:rsidRDefault="00E812FD" w:rsidP="00743712">
                                  <w:r>
                                    <w:rPr>
                                      <w:color w:val="201F1F"/>
                                    </w:rPr>
                                    <w:t>Speicherbedarf gesamt</w:t>
                                  </w:r>
                                </w:p>
                              </w:tc>
                              <w:tc>
                                <w:tcPr>
                                  <w:tcW w:w="5359" w:type="dxa"/>
                                  <w:shd w:val="clear" w:color="auto" w:fill="auto"/>
                                </w:tcPr>
                                <w:p w:rsidR="00E812FD" w:rsidRDefault="00E812FD" w:rsidP="005F1E26">
                                  <w:r>
                                    <w:rPr>
                                      <w:color w:val="201F1F"/>
                                      <w:lang w:val="en-US" w:bidi="en-US"/>
                                    </w:rPr>
                                    <w:t xml:space="preserve">= 9000 000 </w:t>
                                  </w:r>
                                  <w:r>
                                    <w:rPr>
                                      <w:color w:val="201F1F"/>
                                    </w:rPr>
                                    <w:t xml:space="preserve">Byte/Bild • </w:t>
                                  </w:r>
                                  <w:r>
                                    <w:rPr>
                                      <w:color w:val="201F1F"/>
                                      <w:lang w:val="en-US" w:bidi="en-US"/>
                                    </w:rPr>
                                    <w:t xml:space="preserve">500 </w:t>
                                  </w:r>
                                  <w:r>
                                    <w:rPr>
                                      <w:color w:val="201F1F"/>
                                    </w:rPr>
                                    <w:t xml:space="preserve">Bilder </w:t>
                                  </w:r>
                                  <w:r>
                                    <w:rPr>
                                      <w:color w:val="201F1F"/>
                                      <w:lang w:val="en-US" w:bidi="en-US"/>
                                    </w:rPr>
                                    <w:t xml:space="preserve">= 4500000000 </w:t>
                                  </w:r>
                                  <w:r>
                                    <w:rPr>
                                      <w:color w:val="201F1F"/>
                                    </w:rPr>
                                    <w:t>Byte</w:t>
                                  </w:r>
                                </w:p>
                                <w:p w:rsidR="00E812FD" w:rsidRDefault="00E812FD" w:rsidP="005F1E26">
                                  <w:r>
                                    <w:rPr>
                                      <w:color w:val="201F1F"/>
                                      <w:lang w:val="en-US" w:bidi="en-US"/>
                                    </w:rPr>
                                    <w:t xml:space="preserve">= 4500000000 </w:t>
                                  </w:r>
                                  <w:r>
                                    <w:rPr>
                                      <w:color w:val="201F1F"/>
                                    </w:rPr>
                                    <w:t xml:space="preserve">Byte </w:t>
                                  </w:r>
                                  <w:r>
                                    <w:rPr>
                                      <w:color w:val="201F1F"/>
                                      <w:lang w:val="en-US" w:bidi="en-US"/>
                                    </w:rPr>
                                    <w:t xml:space="preserve">÷ 1 024 = 4394 531,25 </w:t>
                                  </w:r>
                                  <w:r>
                                    <w:rPr>
                                      <w:color w:val="201F1F"/>
                                    </w:rPr>
                                    <w:t xml:space="preserve">KiB </w:t>
                                  </w:r>
                                  <w:r>
                                    <w:rPr>
                                      <w:color w:val="201F1F"/>
                                      <w:lang w:val="en-US" w:bidi="en-US"/>
                                    </w:rPr>
                                    <w:t>÷ 1024</w:t>
                                  </w:r>
                                </w:p>
                                <w:p w:rsidR="00E812FD" w:rsidRDefault="00E812FD" w:rsidP="005F1E26">
                                  <w:r>
                                    <w:rPr>
                                      <w:color w:val="201F1F"/>
                                      <w:lang w:val="en-US" w:bidi="en-US"/>
                                    </w:rPr>
                                    <w:t>= 4291,53 MiB ÷ 1024</w:t>
                                  </w:r>
                                </w:p>
                                <w:p w:rsidR="00E812FD" w:rsidRDefault="00E812FD" w:rsidP="005F1E26">
                                  <w:r>
                                    <w:rPr>
                                      <w:color w:val="201F1F"/>
                                      <w:lang w:val="en-US" w:bidi="en-US"/>
                                    </w:rPr>
                                    <w:t>= 4,19 GiB</w:t>
                                  </w:r>
                                </w:p>
                              </w:tc>
                            </w:tr>
                          </w:tbl>
                          <w:p w:rsidR="00E812FD" w:rsidRDefault="00E812F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7" type="#_x0000_t202" style="position:absolute;margin-left:371.75pt;margin-top:0;width:422.95pt;height:110.6pt;z-index:25184972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" fillcolor="#f4b083 [1941]">
                <v:textbox style="mso-fit-shape-to-text:t">
                  <w:txbxContent>
                    <w:p w:rsidR="00E812FD" w:rsidRPr="00743712" w:rsidRDefault="00E812FD" w:rsidP="00743712">
                      <w:pPr>
                        <w:rPr>
                          <w:b/>
                        </w:rPr>
                      </w:pPr>
                      <w:r w:rsidRPr="00743712">
                        <w:rPr>
                          <w:b/>
                        </w:rPr>
                        <w:t xml:space="preserve">Beispielaufgabe </w:t>
                      </w:r>
                      <w:r w:rsidRPr="00743712">
                        <w:rPr>
                          <w:b/>
                          <w:color w:val="000000"/>
                        </w:rPr>
                        <w:t xml:space="preserve">für die </w:t>
                      </w:r>
                      <w:r w:rsidRPr="00743712">
                        <w:rPr>
                          <w:b/>
                        </w:rPr>
                        <w:t>Berechnung von Speicherbedarf</w:t>
                      </w:r>
                    </w:p>
                    <w:p w:rsidR="00E812FD" w:rsidRDefault="00E812FD" w:rsidP="00743712">
                      <w:pPr>
                        <w:rPr>
                          <w:color w:val="201F1F"/>
                        </w:rPr>
                      </w:pPr>
                    </w:p>
                    <w:p w:rsidR="00E812FD" w:rsidRDefault="00E812FD" w:rsidP="00743712">
                      <w:r>
                        <w:rPr>
                          <w:color w:val="201F1F"/>
                        </w:rPr>
                        <w:t xml:space="preserve">Es soll der Speicherbedarf für </w:t>
                      </w:r>
                      <w:r>
                        <w:rPr>
                          <w:color w:val="201F1F"/>
                          <w:lang w:val="en-US" w:bidi="en-US"/>
                        </w:rPr>
                        <w:t xml:space="preserve">500 </w:t>
                      </w:r>
                      <w:r>
                        <w:rPr>
                          <w:color w:val="201F1F"/>
                        </w:rPr>
                        <w:t xml:space="preserve">Bilder in </w:t>
                      </w:r>
                      <w:r>
                        <w:rPr>
                          <w:color w:val="201F1F"/>
                          <w:lang w:val="en-US" w:bidi="en-US"/>
                        </w:rPr>
                        <w:t xml:space="preserve">GiB </w:t>
                      </w:r>
                      <w:r>
                        <w:rPr>
                          <w:color w:val="201F1F"/>
                        </w:rPr>
                        <w:t xml:space="preserve">berechnet werden. Gegeben sind folgende Daten pro Bild: Höhe: </w:t>
                      </w:r>
                      <w:r>
                        <w:rPr>
                          <w:color w:val="201F1F"/>
                          <w:lang w:val="en-US" w:bidi="en-US"/>
                        </w:rPr>
                        <w:t xml:space="preserve">1 500 </w:t>
                      </w:r>
                      <w:r>
                        <w:rPr>
                          <w:color w:val="201F1F"/>
                        </w:rPr>
                        <w:t xml:space="preserve">Pixel, Breite: </w:t>
                      </w:r>
                      <w:r>
                        <w:rPr>
                          <w:color w:val="201F1F"/>
                          <w:lang w:val="en-US" w:bidi="en-US"/>
                        </w:rPr>
                        <w:t xml:space="preserve">2 000 </w:t>
                      </w:r>
                      <w:r>
                        <w:rPr>
                          <w:color w:val="201F1F"/>
                        </w:rPr>
                        <w:t xml:space="preserve">Pixel, Farbkanäle pro Pixel: </w:t>
                      </w:r>
                      <w:r>
                        <w:rPr>
                          <w:color w:val="201F1F"/>
                          <w:lang w:val="en-US" w:bidi="en-US"/>
                        </w:rPr>
                        <w:t xml:space="preserve">3 </w:t>
                      </w:r>
                      <w:r>
                        <w:rPr>
                          <w:color w:val="201F1F"/>
                        </w:rPr>
                        <w:t xml:space="preserve">(RGB), </w:t>
                      </w:r>
                      <w:r>
                        <w:rPr>
                          <w:color w:val="201F1F"/>
                          <w:lang w:val="en-US" w:bidi="en-US"/>
                        </w:rPr>
                        <w:t xml:space="preserve">Farbtiefe = 8 </w:t>
                      </w:r>
                      <w:r>
                        <w:rPr>
                          <w:color w:val="201F1F"/>
                        </w:rPr>
                        <w:t xml:space="preserve">Bit pro </w:t>
                      </w:r>
                      <w:r>
                        <w:rPr>
                          <w:color w:val="201F1F"/>
                          <w:lang w:val="en-US" w:bidi="en-US"/>
                        </w:rPr>
                        <w:t xml:space="preserve">Farbkanal = 1 </w:t>
                      </w:r>
                      <w:r>
                        <w:rPr>
                          <w:color w:val="201F1F"/>
                        </w:rPr>
                        <w:t>Byte.</w:t>
                      </w:r>
                    </w:p>
                    <w:p w:rsidR="00E812FD" w:rsidRDefault="00E812FD" w:rsidP="00743712">
                      <w:r>
                        <w:rPr>
                          <w:color w:val="201F1F"/>
                        </w:rPr>
                        <w:t xml:space="preserve">Der Speicherbedarf für ein Bild in Byte berechnet sich aus der Anzahl der Pixel pro Bild und dem </w:t>
                      </w:r>
                      <w:r>
                        <w:rPr>
                          <w:color w:val="201F1F"/>
                          <w:lang w:val="en-US" w:bidi="en-US"/>
                        </w:rPr>
                        <w:t>Speicherbedarf</w:t>
                      </w:r>
                      <w:r>
                        <w:rPr>
                          <w:color w:val="201F1F"/>
                        </w:rPr>
                        <w:t xml:space="preserve"> </w:t>
                      </w:r>
                      <w:r>
                        <w:rPr>
                          <w:color w:val="201F1F"/>
                          <w:lang w:val="en-US" w:bidi="en-US"/>
                        </w:rPr>
                        <w:t>f</w:t>
                      </w:r>
                      <w:r>
                        <w:rPr>
                          <w:color w:val="201F1F"/>
                        </w:rPr>
                        <w:t>ü</w:t>
                      </w:r>
                      <w:r>
                        <w:rPr>
                          <w:color w:val="201F1F"/>
                          <w:lang w:val="en-US" w:bidi="en-US"/>
                        </w:rPr>
                        <w:t xml:space="preserve">r </w:t>
                      </w:r>
                      <w:r>
                        <w:rPr>
                          <w:color w:val="201F1F"/>
                        </w:rPr>
                        <w:t>einen Pixel.</w:t>
                      </w:r>
                    </w:p>
                    <w:p w:rsidR="00E812FD" w:rsidRDefault="00E812FD" w:rsidP="00743712">
                      <w:pPr>
                        <w:pStyle w:val="Flietext0"/>
                        <w:spacing w:line="264" w:lineRule="auto"/>
                        <w:rPr>
                          <w:i/>
                          <w:iCs/>
                          <w:color w:val="201F1F"/>
                        </w:rPr>
                      </w:pPr>
                    </w:p>
                    <w:p w:rsidR="00E812FD" w:rsidRDefault="00E812FD" w:rsidP="00743712">
                      <w:pPr>
                        <w:pStyle w:val="Flietext0"/>
                        <w:spacing w:line="264" w:lineRule="auto"/>
                        <w:rPr>
                          <w:i/>
                          <w:iCs/>
                          <w:color w:val="201F1F"/>
                        </w:rPr>
                      </w:pPr>
                      <w:r>
                        <w:rPr>
                          <w:i/>
                          <w:iCs/>
                          <w:color w:val="201F1F"/>
                        </w:rPr>
                        <w:t>Lösung:</w:t>
                      </w:r>
                    </w:p>
                    <w:p w:rsidR="00E812FD" w:rsidRDefault="00E812FD" w:rsidP="00743712">
                      <w:pPr>
                        <w:pStyle w:val="Flietext0"/>
                        <w:spacing w:line="264" w:lineRule="auto"/>
                      </w:pPr>
                    </w:p>
                    <w:tbl>
                      <w:tblPr>
                        <w:tblOverlap w:val="never"/>
                        <w:tblW w:w="0" w:type="auto"/>
                        <w:tblLayout w:type="fixed"/>
                        <w:tblCellMar>
                          <w:left w:w="10" w:type="dxa"/>
                          <w:right w:w="10" w:type="dxa"/>
                        </w:tblCellMar>
                        <w:tblLook w:val="0000" w:firstRow="0" w:lastRow="0" w:firstColumn="0" w:lastColumn="0" w:noHBand="0" w:noVBand="0"/>
                      </w:tblPr>
                      <w:tblGrid>
                        <w:gridCol w:w="2694"/>
                        <w:gridCol w:w="5359"/>
                      </w:tblGrid>
                      <w:tr w:rsidR="00E812FD" w:rsidTr="00743712">
                        <w:trPr>
                          <w:trHeight w:val="827"/>
                        </w:trPr>
                        <w:tc>
                          <w:tcPr>
                            <w:tcW w:w="2694" w:type="dxa"/>
                            <w:shd w:val="clear" w:color="auto" w:fill="auto"/>
                          </w:tcPr>
                          <w:p w:rsidR="00E812FD" w:rsidRDefault="00E812FD" w:rsidP="00743712">
                            <w:r>
                              <w:t>Pixelanzahl pro Bild</w:t>
                            </w:r>
                          </w:p>
                        </w:tc>
                        <w:tc>
                          <w:tcPr>
                            <w:tcW w:w="5359" w:type="dxa"/>
                            <w:shd w:val="clear" w:color="auto" w:fill="auto"/>
                          </w:tcPr>
                          <w:p w:rsidR="00E812FD" w:rsidRDefault="00E812FD" w:rsidP="00743712">
                            <w:r>
                              <w:rPr>
                                <w:color w:val="201F1F"/>
                                <w:lang w:val="en-US" w:bidi="en-US"/>
                              </w:rPr>
                              <w:t xml:space="preserve">= 1 500 </w:t>
                            </w:r>
                            <w:r>
                              <w:rPr>
                                <w:color w:val="201F1F"/>
                              </w:rPr>
                              <w:t xml:space="preserve">• </w:t>
                            </w:r>
                            <w:r>
                              <w:rPr>
                                <w:color w:val="201F1F"/>
                                <w:lang w:val="en-US" w:bidi="en-US"/>
                              </w:rPr>
                              <w:t xml:space="preserve">2000 </w:t>
                            </w:r>
                            <w:r>
                              <w:rPr>
                                <w:color w:val="201F1F"/>
                              </w:rPr>
                              <w:t>Pixel</w:t>
                            </w:r>
                          </w:p>
                          <w:p w:rsidR="00E812FD" w:rsidRDefault="00E812FD" w:rsidP="00743712">
                            <w:r>
                              <w:rPr>
                                <w:color w:val="201F1F"/>
                                <w:lang w:val="en-US" w:bidi="en-US"/>
                              </w:rPr>
                              <w:t xml:space="preserve">= 3000 000 </w:t>
                            </w:r>
                            <w:r>
                              <w:rPr>
                                <w:color w:val="201F1F"/>
                              </w:rPr>
                              <w:t>Pixel/Bild</w:t>
                            </w:r>
                          </w:p>
                        </w:tc>
                      </w:tr>
                      <w:tr w:rsidR="00E812FD" w:rsidTr="005F1E26">
                        <w:trPr>
                          <w:trHeight w:val="1136"/>
                        </w:trPr>
                        <w:tc>
                          <w:tcPr>
                            <w:tcW w:w="2694" w:type="dxa"/>
                            <w:shd w:val="clear" w:color="auto" w:fill="auto"/>
                          </w:tcPr>
                          <w:p w:rsidR="00E812FD" w:rsidRDefault="00E812FD" w:rsidP="00743712">
                            <w:r>
                              <w:t>Byte pro Pixel</w:t>
                            </w:r>
                          </w:p>
                        </w:tc>
                        <w:tc>
                          <w:tcPr>
                            <w:tcW w:w="5359" w:type="dxa"/>
                            <w:shd w:val="clear" w:color="auto" w:fill="auto"/>
                          </w:tcPr>
                          <w:p w:rsidR="00E812FD" w:rsidRDefault="00E812FD" w:rsidP="005F1E26">
                            <w:r>
                              <w:rPr>
                                <w:color w:val="201F1F"/>
                                <w:lang w:val="en-US" w:bidi="en-US"/>
                              </w:rPr>
                              <w:t xml:space="preserve">= </w:t>
                            </w:r>
                            <w:r>
                              <w:rPr>
                                <w:color w:val="201F1F"/>
                              </w:rPr>
                              <w:t xml:space="preserve">(Anzahl Farbkanäle • Bit pro Farbkanal) </w:t>
                            </w:r>
                            <w:r>
                              <w:rPr>
                                <w:color w:val="201F1F"/>
                                <w:lang w:val="en-US" w:bidi="en-US"/>
                              </w:rPr>
                              <w:t>÷ 8</w:t>
                            </w:r>
                          </w:p>
                          <w:p w:rsidR="00E812FD" w:rsidRDefault="00E812FD" w:rsidP="005F1E26">
                            <w:r>
                              <w:rPr>
                                <w:color w:val="201F1F"/>
                                <w:lang w:val="en-US" w:bidi="en-US"/>
                              </w:rPr>
                              <w:t xml:space="preserve">= (3 </w:t>
                            </w:r>
                            <w:r>
                              <w:rPr>
                                <w:color w:val="201F1F"/>
                              </w:rPr>
                              <w:t xml:space="preserve">• </w:t>
                            </w:r>
                            <w:r>
                              <w:rPr>
                                <w:color w:val="201F1F"/>
                                <w:lang w:val="en-US" w:bidi="en-US"/>
                              </w:rPr>
                              <w:t xml:space="preserve">8 </w:t>
                            </w:r>
                            <w:r>
                              <w:rPr>
                                <w:color w:val="201F1F"/>
                              </w:rPr>
                              <w:t xml:space="preserve">Bit/Pixel) </w:t>
                            </w:r>
                            <w:r>
                              <w:rPr>
                                <w:color w:val="201F1F"/>
                                <w:lang w:val="en-US" w:bidi="en-US"/>
                              </w:rPr>
                              <w:t xml:space="preserve">÷ 8 </w:t>
                            </w:r>
                            <w:r>
                              <w:rPr>
                                <w:color w:val="201F1F"/>
                              </w:rPr>
                              <w:t>Bit/Byte</w:t>
                            </w:r>
                          </w:p>
                          <w:p w:rsidR="00E812FD" w:rsidRDefault="00E812FD" w:rsidP="005F1E26">
                            <w:r>
                              <w:rPr>
                                <w:color w:val="201F1F"/>
                                <w:lang w:val="en-US" w:bidi="en-US"/>
                              </w:rPr>
                              <w:t xml:space="preserve">= 3 </w:t>
                            </w:r>
                            <w:r>
                              <w:rPr>
                                <w:color w:val="201F1F"/>
                              </w:rPr>
                              <w:t>Byte/Pixel</w:t>
                            </w:r>
                          </w:p>
                        </w:tc>
                      </w:tr>
                      <w:tr w:rsidR="00E812FD" w:rsidTr="005F1E26">
                        <w:trPr>
                          <w:trHeight w:val="855"/>
                        </w:trPr>
                        <w:tc>
                          <w:tcPr>
                            <w:tcW w:w="2694" w:type="dxa"/>
                            <w:shd w:val="clear" w:color="auto" w:fill="auto"/>
                          </w:tcPr>
                          <w:p w:rsidR="00E812FD" w:rsidRDefault="00E812FD" w:rsidP="00743712">
                            <w:r>
                              <w:rPr>
                                <w:color w:val="201F1F"/>
                                <w:lang w:val="en-US" w:bidi="en-US"/>
                              </w:rPr>
                              <w:t>Speicherbedarf</w:t>
                            </w:r>
                            <w:r>
                              <w:rPr>
                                <w:color w:val="201F1F"/>
                              </w:rPr>
                              <w:t xml:space="preserve"> </w:t>
                            </w:r>
                            <w:r>
                              <w:rPr>
                                <w:color w:val="201F1F"/>
                                <w:lang w:val="en-US" w:bidi="en-US"/>
                              </w:rPr>
                              <w:t xml:space="preserve">pro </w:t>
                            </w:r>
                            <w:r>
                              <w:rPr>
                                <w:color w:val="201F1F"/>
                              </w:rPr>
                              <w:t>Bild</w:t>
                            </w:r>
                          </w:p>
                        </w:tc>
                        <w:tc>
                          <w:tcPr>
                            <w:tcW w:w="5359" w:type="dxa"/>
                            <w:shd w:val="clear" w:color="auto" w:fill="auto"/>
                          </w:tcPr>
                          <w:p w:rsidR="00E812FD" w:rsidRDefault="00E812FD" w:rsidP="005F1E26">
                            <w:r>
                              <w:rPr>
                                <w:color w:val="201F1F"/>
                                <w:lang w:val="en-US" w:bidi="en-US"/>
                              </w:rPr>
                              <w:t xml:space="preserve">= 3000000 </w:t>
                            </w:r>
                            <w:r>
                              <w:rPr>
                                <w:color w:val="201F1F"/>
                              </w:rPr>
                              <w:t xml:space="preserve">Pixel/Bild • </w:t>
                            </w:r>
                            <w:r>
                              <w:rPr>
                                <w:color w:val="201F1F"/>
                                <w:lang w:val="en-US" w:bidi="en-US"/>
                              </w:rPr>
                              <w:t xml:space="preserve">3 </w:t>
                            </w:r>
                            <w:r>
                              <w:rPr>
                                <w:color w:val="201F1F"/>
                              </w:rPr>
                              <w:t>Byte/Pixel</w:t>
                            </w:r>
                          </w:p>
                          <w:p w:rsidR="00E812FD" w:rsidRDefault="00E812FD" w:rsidP="005F1E26">
                            <w:r>
                              <w:rPr>
                                <w:color w:val="201F1F"/>
                                <w:lang w:val="en-US" w:bidi="en-US"/>
                              </w:rPr>
                              <w:t xml:space="preserve">= 9000000 </w:t>
                            </w:r>
                            <w:r>
                              <w:rPr>
                                <w:color w:val="201F1F"/>
                              </w:rPr>
                              <w:t>Byte/Bild</w:t>
                            </w:r>
                          </w:p>
                        </w:tc>
                      </w:tr>
                      <w:tr w:rsidR="00E812FD" w:rsidTr="005F1E26">
                        <w:trPr>
                          <w:trHeight w:val="990"/>
                        </w:trPr>
                        <w:tc>
                          <w:tcPr>
                            <w:tcW w:w="2694" w:type="dxa"/>
                            <w:shd w:val="clear" w:color="auto" w:fill="auto"/>
                          </w:tcPr>
                          <w:p w:rsidR="00E812FD" w:rsidRDefault="00E812FD" w:rsidP="00743712">
                            <w:r>
                              <w:rPr>
                                <w:color w:val="201F1F"/>
                              </w:rPr>
                              <w:t>Speicherbedarf gesamt</w:t>
                            </w:r>
                          </w:p>
                        </w:tc>
                        <w:tc>
                          <w:tcPr>
                            <w:tcW w:w="5359" w:type="dxa"/>
                            <w:shd w:val="clear" w:color="auto" w:fill="auto"/>
                          </w:tcPr>
                          <w:p w:rsidR="00E812FD" w:rsidRDefault="00E812FD" w:rsidP="005F1E26">
                            <w:r>
                              <w:rPr>
                                <w:color w:val="201F1F"/>
                                <w:lang w:val="en-US" w:bidi="en-US"/>
                              </w:rPr>
                              <w:t xml:space="preserve">= 9000 000 </w:t>
                            </w:r>
                            <w:r>
                              <w:rPr>
                                <w:color w:val="201F1F"/>
                              </w:rPr>
                              <w:t xml:space="preserve">Byte/Bild • </w:t>
                            </w:r>
                            <w:r>
                              <w:rPr>
                                <w:color w:val="201F1F"/>
                                <w:lang w:val="en-US" w:bidi="en-US"/>
                              </w:rPr>
                              <w:t xml:space="preserve">500 </w:t>
                            </w:r>
                            <w:r>
                              <w:rPr>
                                <w:color w:val="201F1F"/>
                              </w:rPr>
                              <w:t xml:space="preserve">Bilder </w:t>
                            </w:r>
                            <w:r>
                              <w:rPr>
                                <w:color w:val="201F1F"/>
                                <w:lang w:val="en-US" w:bidi="en-US"/>
                              </w:rPr>
                              <w:t xml:space="preserve">= 4500000000 </w:t>
                            </w:r>
                            <w:r>
                              <w:rPr>
                                <w:color w:val="201F1F"/>
                              </w:rPr>
                              <w:t>Byte</w:t>
                            </w:r>
                          </w:p>
                          <w:p w:rsidR="00E812FD" w:rsidRDefault="00E812FD" w:rsidP="005F1E26">
                            <w:r>
                              <w:rPr>
                                <w:color w:val="201F1F"/>
                                <w:lang w:val="en-US" w:bidi="en-US"/>
                              </w:rPr>
                              <w:t xml:space="preserve">= 4500000000 </w:t>
                            </w:r>
                            <w:r>
                              <w:rPr>
                                <w:color w:val="201F1F"/>
                              </w:rPr>
                              <w:t xml:space="preserve">Byte </w:t>
                            </w:r>
                            <w:r>
                              <w:rPr>
                                <w:color w:val="201F1F"/>
                                <w:lang w:val="en-US" w:bidi="en-US"/>
                              </w:rPr>
                              <w:t xml:space="preserve">÷ 1 024 = 4394 531,25 </w:t>
                            </w:r>
                            <w:r>
                              <w:rPr>
                                <w:color w:val="201F1F"/>
                              </w:rPr>
                              <w:t xml:space="preserve">KiB </w:t>
                            </w:r>
                            <w:r>
                              <w:rPr>
                                <w:color w:val="201F1F"/>
                                <w:lang w:val="en-US" w:bidi="en-US"/>
                              </w:rPr>
                              <w:t>÷ 1024</w:t>
                            </w:r>
                          </w:p>
                          <w:p w:rsidR="00E812FD" w:rsidRDefault="00E812FD" w:rsidP="005F1E26">
                            <w:r>
                              <w:rPr>
                                <w:color w:val="201F1F"/>
                                <w:lang w:val="en-US" w:bidi="en-US"/>
                              </w:rPr>
                              <w:t>= 4291,53 MiB ÷ 1024</w:t>
                            </w:r>
                          </w:p>
                          <w:p w:rsidR="00E812FD" w:rsidRDefault="00E812FD" w:rsidP="005F1E26">
                            <w:r>
                              <w:rPr>
                                <w:color w:val="201F1F"/>
                                <w:lang w:val="en-US" w:bidi="en-US"/>
                              </w:rPr>
                              <w:t>= 4,19 GiB</w:t>
                            </w:r>
                          </w:p>
                        </w:tc>
                      </w:tr>
                    </w:tbl>
                    <w:p w:rsidR="00E812FD" w:rsidRDefault="00E812FD"/>
                  </w:txbxContent>
                </v:textbox>
                <w10:wrap type="square" anchorx="margin"/>
              </v:shape>
            </w:pict>
          </mc:Fallback>
        </mc:AlternateContent>
      </w:r>
    </w:p>
    <w:bookmarkEnd w:id="94"/>
    <w:p w:rsidR="00D710A9" w:rsidRPr="00393881" w:rsidRDefault="00D710A9" w:rsidP="00D710A9">
      <w:pPr>
        <w:spacing w:after="499" w:line="1" w:lineRule="exact"/>
      </w:pPr>
    </w:p>
    <w:p w:rsidR="005F1E26" w:rsidRPr="00393881" w:rsidRDefault="005F1E26" w:rsidP="00D710A9">
      <w:pPr>
        <w:pStyle w:val="Flietext0"/>
        <w:spacing w:line="252" w:lineRule="auto"/>
      </w:pPr>
    </w:p>
    <w:p w:rsidR="005F1E26" w:rsidRPr="00393881" w:rsidRDefault="005F1E26" w:rsidP="005F1E26">
      <w:pPr>
        <w:pStyle w:val="A02bfw10mm"/>
      </w:pPr>
    </w:p>
    <w:p w:rsidR="00D710A9" w:rsidRDefault="00D710A9" w:rsidP="005F1E26">
      <w:pPr>
        <w:pStyle w:val="A02bfw10mm"/>
      </w:pPr>
      <w:r w:rsidRPr="00393881">
        <w:t>Weitere Speicheranforderungen ergeben sich aus den Anforderungen an die Verfügbarkeit der Daten, dem Datenschutz und der Datensicherheit.</w:t>
      </w:r>
    </w:p>
    <w:p w:rsidR="00CC2B7E" w:rsidRPr="00393881" w:rsidRDefault="00CC2B7E" w:rsidP="005F1E26">
      <w:pPr>
        <w:pStyle w:val="A02bfw10mm"/>
      </w:pPr>
    </w:p>
    <w:p w:rsidR="00D710A9" w:rsidRPr="00393881" w:rsidRDefault="005F1E26" w:rsidP="005F1E26">
      <w:pPr>
        <w:pStyle w:val="berschrift2"/>
      </w:pPr>
      <w:bookmarkStart w:id="95" w:name="bookmark120"/>
      <w:bookmarkStart w:id="96" w:name="_Toc94179026"/>
      <w:r w:rsidRPr="00393881">
        <w:rPr>
          <w:rFonts w:eastAsia="Tahoma"/>
        </w:rPr>
        <w:t>L</w:t>
      </w:r>
      <w:r w:rsidR="00CC2B7E">
        <w:rPr>
          <w:rFonts w:eastAsia="Tahoma"/>
        </w:rPr>
        <w:t>E</w:t>
      </w:r>
      <w:r w:rsidRPr="00393881">
        <w:rPr>
          <w:rFonts w:eastAsia="Tahoma"/>
        </w:rPr>
        <w:t xml:space="preserve"> 3 - </w:t>
      </w:r>
      <w:r w:rsidR="00D710A9" w:rsidRPr="00393881">
        <w:rPr>
          <w:rFonts w:eastAsia="Tahoma"/>
        </w:rPr>
        <w:t>Speicherlösungen</w:t>
      </w:r>
      <w:bookmarkEnd w:id="95"/>
      <w:bookmarkEnd w:id="96"/>
    </w:p>
    <w:p w:rsidR="005F1E26" w:rsidRPr="00393881" w:rsidRDefault="005F1E26" w:rsidP="00D710A9">
      <w:pPr>
        <w:pStyle w:val="Flietext0"/>
      </w:pPr>
    </w:p>
    <w:p w:rsidR="00D710A9" w:rsidRDefault="00D710A9" w:rsidP="005F1E26">
      <w:pPr>
        <w:pStyle w:val="A02bfw10mm"/>
      </w:pPr>
      <w:r w:rsidRPr="00393881">
        <w:t>Die Grundlage für die Auswahl einer Speicherlösung sind die Speicheranforderungen. Große Datenmen</w:t>
      </w:r>
      <w:r w:rsidRPr="00393881">
        <w:softHyphen/>
        <w:t xml:space="preserve">gen im </w:t>
      </w:r>
      <w:r w:rsidRPr="00393881">
        <w:rPr>
          <w:lang w:bidi="en-US"/>
        </w:rPr>
        <w:t xml:space="preserve">Big-Data-Bereich </w:t>
      </w:r>
      <w:r w:rsidRPr="00393881">
        <w:t xml:space="preserve">erfordern andere Speicherlösungen als die </w:t>
      </w:r>
      <w:r w:rsidRPr="00393881">
        <w:rPr>
          <w:lang w:bidi="en-US"/>
        </w:rPr>
        <w:t xml:space="preserve">Speicherung </w:t>
      </w:r>
      <w:r w:rsidRPr="00393881">
        <w:t xml:space="preserve">und Verwaltung einiger </w:t>
      </w:r>
      <w:r w:rsidRPr="00393881">
        <w:rPr>
          <w:lang w:bidi="en-US"/>
        </w:rPr>
        <w:t xml:space="preserve">Worddokumente. Im </w:t>
      </w:r>
      <w:r w:rsidRPr="00393881">
        <w:t>Zusammenhang mit Speicherlösungen spricht man auch von Storage (Lagerung oder Speicherung). Man kann Speicherlösungen danach gestalten, wo z. B. die Daten gespeichert werden, wel</w:t>
      </w:r>
      <w:r w:rsidRPr="00393881">
        <w:softHyphen/>
        <w:t xml:space="preserve">che </w:t>
      </w:r>
      <w:r w:rsidRPr="00393881">
        <w:rPr>
          <w:lang w:bidi="en-US"/>
        </w:rPr>
        <w:t xml:space="preserve">Speichermedien </w:t>
      </w:r>
      <w:r w:rsidRPr="00393881">
        <w:t xml:space="preserve">zum Einsatz kommen oder auch in welcher Form die Daten abgelegt werden. Bei der Form hat, neben der klassischen Variante des </w:t>
      </w:r>
      <w:r w:rsidRPr="00393881">
        <w:rPr>
          <w:lang w:bidi="en-US"/>
        </w:rPr>
        <w:t xml:space="preserve">File-Storage </w:t>
      </w:r>
      <w:r w:rsidRPr="00393881">
        <w:t xml:space="preserve">und dem etwas neueren </w:t>
      </w:r>
      <w:r w:rsidRPr="00393881">
        <w:rPr>
          <w:lang w:bidi="en-US"/>
        </w:rPr>
        <w:t xml:space="preserve">Block-Storage, </w:t>
      </w:r>
      <w:r w:rsidRPr="00393881">
        <w:t xml:space="preserve">z.B. das </w:t>
      </w:r>
      <w:r w:rsidRPr="00393881">
        <w:rPr>
          <w:lang w:bidi="en-US"/>
        </w:rPr>
        <w:t xml:space="preserve">Object-Storage </w:t>
      </w:r>
      <w:r w:rsidRPr="00393881">
        <w:t xml:space="preserve">viel Beachtung erhalten. Bei den </w:t>
      </w:r>
      <w:r w:rsidRPr="00393881">
        <w:rPr>
          <w:lang w:bidi="en-US"/>
        </w:rPr>
        <w:t xml:space="preserve">Speichermedien </w:t>
      </w:r>
      <w:r w:rsidRPr="00393881">
        <w:t xml:space="preserve">spielen u.a. </w:t>
      </w:r>
      <w:r w:rsidRPr="00393881">
        <w:rPr>
          <w:lang w:bidi="en-US"/>
        </w:rPr>
        <w:t xml:space="preserve">Flashlosungen </w:t>
      </w:r>
      <w:r w:rsidRPr="00393881">
        <w:t xml:space="preserve">eine Rolle. Für weitergehende Informationen dazu siehe auch </w:t>
      </w:r>
      <w:r w:rsidRPr="00393881">
        <w:rPr>
          <w:lang w:bidi="en-US"/>
        </w:rPr>
        <w:t xml:space="preserve">Lernfelder 2 </w:t>
      </w:r>
      <w:r w:rsidRPr="00393881">
        <w:t xml:space="preserve">und </w:t>
      </w:r>
      <w:r w:rsidRPr="00393881">
        <w:rPr>
          <w:lang w:bidi="en-US"/>
        </w:rPr>
        <w:t xml:space="preserve">3. </w:t>
      </w:r>
      <w:r w:rsidRPr="00393881">
        <w:t>Einige verschiedene Spei</w:t>
      </w:r>
      <w:r w:rsidRPr="00393881">
        <w:softHyphen/>
        <w:t>cherlösungen aus allen Rubriken sollen hier kurz vorgestellt werden.</w:t>
      </w:r>
    </w:p>
    <w:p w:rsidR="00CC2B7E" w:rsidRDefault="00CC2B7E" w:rsidP="005F1E26">
      <w:pPr>
        <w:pStyle w:val="A02bfw10mm"/>
      </w:pPr>
    </w:p>
    <w:p w:rsidR="00CC2B7E" w:rsidRDefault="00CC2B7E" w:rsidP="005F1E26">
      <w:pPr>
        <w:pStyle w:val="A02bfw10mm"/>
      </w:pPr>
    </w:p>
    <w:p w:rsidR="00CC2B7E" w:rsidRPr="00393881" w:rsidRDefault="00CC2B7E" w:rsidP="005F1E26">
      <w:pPr>
        <w:pStyle w:val="A02bfw10mm"/>
      </w:pPr>
    </w:p>
    <w:p w:rsidR="005F1E26" w:rsidRPr="00393881" w:rsidRDefault="005F1E26" w:rsidP="005F1E26">
      <w:pPr>
        <w:pStyle w:val="A02bfw10mm"/>
      </w:pPr>
    </w:p>
    <w:tbl>
      <w:tblPr>
        <w:tblOverlap w:val="never"/>
        <w:tblW w:w="8481" w:type="dxa"/>
        <w:tblInd w:w="584" w:type="dxa"/>
        <w:tblLayout w:type="fixed"/>
        <w:tblCellMar>
          <w:top w:w="57" w:type="dxa"/>
          <w:left w:w="57" w:type="dxa"/>
          <w:bottom w:w="57" w:type="dxa"/>
          <w:right w:w="57" w:type="dxa"/>
        </w:tblCellMar>
        <w:tblLook w:val="0000" w:firstRow="0" w:lastRow="0" w:firstColumn="0" w:lastColumn="0" w:noHBand="0" w:noVBand="0"/>
      </w:tblPr>
      <w:tblGrid>
        <w:gridCol w:w="1526"/>
        <w:gridCol w:w="6955"/>
      </w:tblGrid>
      <w:tr w:rsidR="00D710A9" w:rsidRPr="00393881" w:rsidTr="00CC2B7E">
        <w:trPr>
          <w:trHeight w:val="306"/>
        </w:trPr>
        <w:tc>
          <w:tcPr>
            <w:tcW w:w="8481" w:type="dxa"/>
            <w:gridSpan w:val="2"/>
            <w:tcBorders>
              <w:top w:val="single" w:sz="4" w:space="0" w:color="auto"/>
              <w:left w:val="single" w:sz="4" w:space="0" w:color="auto"/>
              <w:right w:val="single" w:sz="4" w:space="0" w:color="auto"/>
            </w:tcBorders>
            <w:shd w:val="clear" w:color="auto" w:fill="538135" w:themeFill="accent6" w:themeFillShade="BF"/>
          </w:tcPr>
          <w:p w:rsidR="00D710A9" w:rsidRPr="00393881" w:rsidRDefault="00D710A9" w:rsidP="005F1E26">
            <w:pPr>
              <w:jc w:val="center"/>
              <w:rPr>
                <w:b/>
              </w:rPr>
            </w:pPr>
            <w:r w:rsidRPr="00393881">
              <w:rPr>
                <w:b/>
              </w:rPr>
              <w:t>Mögliche Speicherlösungen</w:t>
            </w:r>
          </w:p>
        </w:tc>
      </w:tr>
      <w:tr w:rsidR="00D710A9" w:rsidRPr="00393881" w:rsidTr="00CC2B7E">
        <w:trPr>
          <w:trHeight w:val="1469"/>
        </w:trPr>
        <w:tc>
          <w:tcPr>
            <w:tcW w:w="1526" w:type="dxa"/>
            <w:tcBorders>
              <w:top w:val="single" w:sz="4" w:space="0" w:color="auto"/>
              <w:left w:val="single" w:sz="4" w:space="0" w:color="auto"/>
              <w:bottom w:val="single" w:sz="4" w:space="0" w:color="auto"/>
            </w:tcBorders>
            <w:shd w:val="clear" w:color="auto" w:fill="A8D08D" w:themeFill="accent6" w:themeFillTint="99"/>
          </w:tcPr>
          <w:p w:rsidR="00D710A9" w:rsidRPr="00393881" w:rsidRDefault="00D710A9" w:rsidP="005F1E26">
            <w:pPr>
              <w:rPr>
                <w:b/>
              </w:rPr>
            </w:pPr>
            <w:r w:rsidRPr="00393881">
              <w:rPr>
                <w:b/>
                <w:lang w:bidi="en-US"/>
              </w:rPr>
              <w:t>Cloud-Storage</w:t>
            </w:r>
          </w:p>
        </w:tc>
        <w:tc>
          <w:tcPr>
            <w:tcW w:w="6955" w:type="dxa"/>
            <w:tcBorders>
              <w:top w:val="single" w:sz="4" w:space="0" w:color="auto"/>
              <w:left w:val="single" w:sz="4" w:space="0" w:color="auto"/>
              <w:bottom w:val="single" w:sz="4" w:space="0" w:color="auto"/>
              <w:right w:val="single" w:sz="4" w:space="0" w:color="auto"/>
            </w:tcBorders>
            <w:shd w:val="clear" w:color="auto" w:fill="auto"/>
            <w:vAlign w:val="bottom"/>
          </w:tcPr>
          <w:p w:rsidR="00D710A9" w:rsidRPr="00393881" w:rsidRDefault="00D710A9" w:rsidP="005F1E26">
            <w:r w:rsidRPr="00393881">
              <w:t xml:space="preserve">Beim </w:t>
            </w:r>
            <w:r w:rsidRPr="00393881">
              <w:rPr>
                <w:lang w:bidi="en-US"/>
              </w:rPr>
              <w:t xml:space="preserve">Cloud-Storage </w:t>
            </w:r>
            <w:r w:rsidRPr="00393881">
              <w:t xml:space="preserve">werden die Daten an einem </w:t>
            </w:r>
            <w:r w:rsidRPr="00393881">
              <w:rPr>
                <w:lang w:bidi="en-US"/>
              </w:rPr>
              <w:t>Cloud-Standort</w:t>
            </w:r>
            <w:r w:rsidRPr="00393881">
              <w:t xml:space="preserve"> </w:t>
            </w:r>
            <w:r w:rsidRPr="00393881">
              <w:rPr>
                <w:lang w:bidi="en-US"/>
              </w:rPr>
              <w:t xml:space="preserve">gepflegt, </w:t>
            </w:r>
            <w:r w:rsidRPr="00393881">
              <w:t>verwal</w:t>
            </w:r>
            <w:r w:rsidRPr="00393881">
              <w:softHyphen/>
              <w:t>tet, gesichert und Benutzern über ein Netzwerk (meist das Internet) zur Verfügung gestellt. Es werden drei grundlegende Varianten unterschieden:</w:t>
            </w:r>
          </w:p>
          <w:p w:rsidR="00D710A9" w:rsidRPr="00393881" w:rsidRDefault="00D710A9" w:rsidP="005F1E26">
            <w:r w:rsidRPr="00393881">
              <w:t xml:space="preserve">öffentliche Dienste für </w:t>
            </w:r>
            <w:r w:rsidRPr="00393881">
              <w:rPr>
                <w:lang w:bidi="en-US"/>
              </w:rPr>
              <w:t>Cloud-Storage,</w:t>
            </w:r>
          </w:p>
          <w:p w:rsidR="00D710A9" w:rsidRPr="00393881" w:rsidRDefault="00D710A9" w:rsidP="005F1E26">
            <w:r w:rsidRPr="00393881">
              <w:t xml:space="preserve">private </w:t>
            </w:r>
            <w:r w:rsidRPr="00393881">
              <w:rPr>
                <w:lang w:bidi="en-US"/>
              </w:rPr>
              <w:t>Cloud-Storage-Dienste,</w:t>
            </w:r>
          </w:p>
          <w:p w:rsidR="00D710A9" w:rsidRPr="00393881" w:rsidRDefault="00D710A9" w:rsidP="005F1E26">
            <w:r w:rsidRPr="00393881">
              <w:t xml:space="preserve">hybrides </w:t>
            </w:r>
            <w:r w:rsidRPr="00393881">
              <w:rPr>
                <w:lang w:bidi="en-US"/>
              </w:rPr>
              <w:t>Cloud-Storage.</w:t>
            </w:r>
          </w:p>
        </w:tc>
      </w:tr>
      <w:tr w:rsidR="00D710A9" w:rsidRPr="00393881" w:rsidTr="00CC2B7E">
        <w:trPr>
          <w:trHeight w:val="756"/>
        </w:trPr>
        <w:tc>
          <w:tcPr>
            <w:tcW w:w="1526" w:type="dxa"/>
            <w:tcBorders>
              <w:top w:val="single" w:sz="4" w:space="0" w:color="auto"/>
              <w:left w:val="single" w:sz="4" w:space="0" w:color="auto"/>
              <w:bottom w:val="single" w:sz="4" w:space="0" w:color="auto"/>
            </w:tcBorders>
            <w:shd w:val="clear" w:color="auto" w:fill="A8D08D" w:themeFill="accent6" w:themeFillTint="99"/>
          </w:tcPr>
          <w:p w:rsidR="00D710A9" w:rsidRPr="00393881" w:rsidRDefault="00D710A9" w:rsidP="005F1E26">
            <w:pPr>
              <w:rPr>
                <w:b/>
              </w:rPr>
            </w:pPr>
            <w:r w:rsidRPr="00393881">
              <w:rPr>
                <w:b/>
                <w:lang w:bidi="en-US"/>
              </w:rPr>
              <w:t>Full-Flash-</w:t>
            </w:r>
          </w:p>
          <w:p w:rsidR="00D710A9" w:rsidRPr="00393881" w:rsidRDefault="00D710A9" w:rsidP="005F1E26">
            <w:pPr>
              <w:rPr>
                <w:b/>
              </w:rPr>
            </w:pPr>
            <w:r w:rsidRPr="00393881">
              <w:rPr>
                <w:b/>
                <w:lang w:bidi="en-US"/>
              </w:rPr>
              <w:t>Storage</w:t>
            </w:r>
          </w:p>
        </w:tc>
        <w:tc>
          <w:tcPr>
            <w:tcW w:w="6955"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5F1E26">
            <w:r w:rsidRPr="00393881">
              <w:rPr>
                <w:lang w:bidi="en-US"/>
              </w:rPr>
              <w:t xml:space="preserve">Flash-Speicherlosungen </w:t>
            </w:r>
            <w:r w:rsidRPr="00393881">
              <w:t xml:space="preserve">bieten einen deutlich schnelleren </w:t>
            </w:r>
            <w:r w:rsidRPr="00393881">
              <w:rPr>
                <w:lang w:bidi="en-US"/>
              </w:rPr>
              <w:t>Datenzugriff</w:t>
            </w:r>
            <w:r w:rsidRPr="00393881">
              <w:t xml:space="preserve"> </w:t>
            </w:r>
            <w:r w:rsidRPr="00393881">
              <w:rPr>
                <w:lang w:bidi="en-US"/>
              </w:rPr>
              <w:t xml:space="preserve">als </w:t>
            </w:r>
            <w:r w:rsidRPr="00393881">
              <w:t>klassi</w:t>
            </w:r>
            <w:r w:rsidRPr="00393881">
              <w:softHyphen/>
              <w:t>sche Plattensysteme, erleichtern die Datenverwaltung und bringen spürbare Kos</w:t>
            </w:r>
            <w:r w:rsidRPr="00393881">
              <w:softHyphen/>
              <w:t>tenvorteile.</w:t>
            </w:r>
          </w:p>
        </w:tc>
      </w:tr>
      <w:tr w:rsidR="005F1E26" w:rsidRPr="00393881" w:rsidTr="00CC2B7E">
        <w:trPr>
          <w:trHeight w:val="781"/>
        </w:trPr>
        <w:tc>
          <w:tcPr>
            <w:tcW w:w="1526" w:type="dxa"/>
            <w:tcBorders>
              <w:top w:val="single" w:sz="4" w:space="0" w:color="auto"/>
              <w:left w:val="single" w:sz="4" w:space="0" w:color="auto"/>
              <w:bottom w:val="single" w:sz="4" w:space="0" w:color="auto"/>
            </w:tcBorders>
            <w:shd w:val="clear" w:color="auto" w:fill="A8D08D" w:themeFill="accent6" w:themeFillTint="99"/>
            <w:vAlign w:val="bottom"/>
          </w:tcPr>
          <w:p w:rsidR="005F1E26" w:rsidRPr="00393881" w:rsidRDefault="005F1E26" w:rsidP="005F1E26">
            <w:pPr>
              <w:rPr>
                <w:b/>
              </w:rPr>
            </w:pPr>
            <w:r w:rsidRPr="00393881">
              <w:rPr>
                <w:b/>
                <w:lang w:bidi="en-US"/>
              </w:rPr>
              <w:t xml:space="preserve">All-Flash- </w:t>
            </w:r>
            <w:r w:rsidRPr="00393881">
              <w:rPr>
                <w:b/>
              </w:rPr>
              <w:t xml:space="preserve">und </w:t>
            </w:r>
            <w:r w:rsidRPr="00393881">
              <w:rPr>
                <w:b/>
                <w:lang w:bidi="en-US"/>
              </w:rPr>
              <w:t>Hybrid-Flash- Storage</w:t>
            </w:r>
          </w:p>
        </w:tc>
        <w:tc>
          <w:tcPr>
            <w:tcW w:w="6955" w:type="dxa"/>
            <w:tcBorders>
              <w:top w:val="single" w:sz="4" w:space="0" w:color="auto"/>
              <w:left w:val="single" w:sz="4" w:space="0" w:color="auto"/>
              <w:bottom w:val="single" w:sz="4" w:space="0" w:color="auto"/>
              <w:right w:val="single" w:sz="4" w:space="0" w:color="auto"/>
            </w:tcBorders>
            <w:shd w:val="clear" w:color="auto" w:fill="auto"/>
          </w:tcPr>
          <w:p w:rsidR="005F1E26" w:rsidRPr="00393881" w:rsidRDefault="005F1E26" w:rsidP="005F1E26">
            <w:r w:rsidRPr="00393881">
              <w:t xml:space="preserve">Moderne </w:t>
            </w:r>
            <w:r w:rsidRPr="00393881">
              <w:rPr>
                <w:lang w:bidi="en-US"/>
              </w:rPr>
              <w:t xml:space="preserve">All-Flash-Speicher </w:t>
            </w:r>
            <w:r w:rsidRPr="00393881">
              <w:t xml:space="preserve">bieten Funktionen für Hochverfügbarkeit und </w:t>
            </w:r>
            <w:r w:rsidRPr="00393881">
              <w:rPr>
                <w:lang w:bidi="en-US"/>
              </w:rPr>
              <w:t>Desas</w:t>
            </w:r>
            <w:r w:rsidRPr="00393881">
              <w:t>ter-Recovery und sind eine kostengünstige Speicherlösung.</w:t>
            </w:r>
          </w:p>
        </w:tc>
      </w:tr>
      <w:tr w:rsidR="005F1E26" w:rsidRPr="00393881" w:rsidTr="00CC2B7E">
        <w:trPr>
          <w:trHeight w:val="781"/>
        </w:trPr>
        <w:tc>
          <w:tcPr>
            <w:tcW w:w="1526" w:type="dxa"/>
            <w:tcBorders>
              <w:top w:val="single" w:sz="4" w:space="0" w:color="auto"/>
              <w:left w:val="single" w:sz="4" w:space="0" w:color="auto"/>
              <w:bottom w:val="single" w:sz="4" w:space="0" w:color="auto"/>
            </w:tcBorders>
            <w:shd w:val="clear" w:color="auto" w:fill="A8D08D" w:themeFill="accent6" w:themeFillTint="99"/>
          </w:tcPr>
          <w:p w:rsidR="005F1E26" w:rsidRPr="00393881" w:rsidRDefault="005F1E26" w:rsidP="005F1E26">
            <w:pPr>
              <w:rPr>
                <w:b/>
              </w:rPr>
            </w:pPr>
            <w:r w:rsidRPr="00393881">
              <w:rPr>
                <w:b/>
                <w:lang w:bidi="en-US"/>
              </w:rPr>
              <w:t>File-Storage</w:t>
            </w:r>
          </w:p>
        </w:tc>
        <w:tc>
          <w:tcPr>
            <w:tcW w:w="6955" w:type="dxa"/>
            <w:tcBorders>
              <w:top w:val="single" w:sz="4" w:space="0" w:color="auto"/>
              <w:left w:val="single" w:sz="4" w:space="0" w:color="auto"/>
              <w:bottom w:val="single" w:sz="4" w:space="0" w:color="auto"/>
              <w:right w:val="single" w:sz="4" w:space="0" w:color="auto"/>
            </w:tcBorders>
            <w:shd w:val="clear" w:color="auto" w:fill="auto"/>
          </w:tcPr>
          <w:p w:rsidR="005F1E26" w:rsidRPr="00393881" w:rsidRDefault="005F1E26" w:rsidP="005F1E26">
            <w:r w:rsidRPr="00393881">
              <w:t xml:space="preserve">Ein </w:t>
            </w:r>
            <w:r w:rsidRPr="00393881">
              <w:rPr>
                <w:lang w:bidi="en-US"/>
              </w:rPr>
              <w:t xml:space="preserve">File-Storage </w:t>
            </w:r>
            <w:r w:rsidRPr="00393881">
              <w:t xml:space="preserve">speichert die Daten in Form von Dateien. Diese Dateien sind in einer hierarchischen Struktur in Verzeichnissen abgelegt. Verzeichnisse können ein oder mehrere Unterverzeichnisse haben. </w:t>
            </w:r>
            <w:r w:rsidRPr="00393881">
              <w:rPr>
                <w:lang w:bidi="en-US"/>
              </w:rPr>
              <w:t xml:space="preserve">Im </w:t>
            </w:r>
            <w:r w:rsidRPr="00393881">
              <w:t xml:space="preserve">sogenannten </w:t>
            </w:r>
            <w:r w:rsidRPr="00393881">
              <w:rPr>
                <w:lang w:bidi="en-US"/>
              </w:rPr>
              <w:t xml:space="preserve">File-System </w:t>
            </w:r>
            <w:r w:rsidRPr="00393881">
              <w:t>eines Spei</w:t>
            </w:r>
            <w:r w:rsidRPr="00393881">
              <w:softHyphen/>
              <w:t xml:space="preserve">chermediums sind die </w:t>
            </w:r>
            <w:r w:rsidRPr="00393881">
              <w:rPr>
                <w:lang w:bidi="en-US"/>
              </w:rPr>
              <w:t xml:space="preserve">Pfadinformationen </w:t>
            </w:r>
            <w:r w:rsidRPr="00393881">
              <w:t>gespeichert, über die der Rechner auf die Dateien zugreift.</w:t>
            </w:r>
          </w:p>
        </w:tc>
      </w:tr>
      <w:tr w:rsidR="005F1E26" w:rsidRPr="00393881" w:rsidTr="00CC2B7E">
        <w:trPr>
          <w:trHeight w:val="781"/>
        </w:trPr>
        <w:tc>
          <w:tcPr>
            <w:tcW w:w="1526" w:type="dxa"/>
            <w:tcBorders>
              <w:top w:val="single" w:sz="4" w:space="0" w:color="auto"/>
              <w:left w:val="single" w:sz="4" w:space="0" w:color="auto"/>
              <w:bottom w:val="single" w:sz="4" w:space="0" w:color="auto"/>
            </w:tcBorders>
            <w:shd w:val="clear" w:color="auto" w:fill="A8D08D" w:themeFill="accent6" w:themeFillTint="99"/>
          </w:tcPr>
          <w:p w:rsidR="005F1E26" w:rsidRPr="00393881" w:rsidRDefault="005F1E26" w:rsidP="005F1E26">
            <w:pPr>
              <w:rPr>
                <w:b/>
              </w:rPr>
            </w:pPr>
            <w:r w:rsidRPr="00393881">
              <w:rPr>
                <w:b/>
                <w:lang w:bidi="en-US"/>
              </w:rPr>
              <w:t>Block-Storage</w:t>
            </w:r>
          </w:p>
        </w:tc>
        <w:tc>
          <w:tcPr>
            <w:tcW w:w="6955" w:type="dxa"/>
            <w:tcBorders>
              <w:top w:val="single" w:sz="4" w:space="0" w:color="auto"/>
              <w:left w:val="single" w:sz="4" w:space="0" w:color="auto"/>
              <w:bottom w:val="single" w:sz="4" w:space="0" w:color="auto"/>
              <w:right w:val="single" w:sz="4" w:space="0" w:color="auto"/>
            </w:tcBorders>
            <w:shd w:val="clear" w:color="auto" w:fill="auto"/>
          </w:tcPr>
          <w:p w:rsidR="005F1E26" w:rsidRPr="00393881" w:rsidRDefault="005F1E26" w:rsidP="005F1E26">
            <w:r w:rsidRPr="00393881">
              <w:t xml:space="preserve">Beim </w:t>
            </w:r>
            <w:r w:rsidRPr="00393881">
              <w:rPr>
                <w:lang w:bidi="en-US"/>
              </w:rPr>
              <w:t xml:space="preserve">Block-Storage </w:t>
            </w:r>
            <w:r w:rsidRPr="00393881">
              <w:t>werden Daten in Blöcke aufgeteilt und separat gespeichert.</w:t>
            </w:r>
          </w:p>
          <w:p w:rsidR="005F1E26" w:rsidRPr="00393881" w:rsidRDefault="005F1E26" w:rsidP="005F1E26">
            <w:r w:rsidRPr="00393881">
              <w:t xml:space="preserve">Jeder dieser Blöcke erhält eine eindeutige Kennzeichnung, was es dem </w:t>
            </w:r>
            <w:r w:rsidRPr="00393881">
              <w:rPr>
                <w:lang w:bidi="en-US"/>
              </w:rPr>
              <w:t>Storage-Sys</w:t>
            </w:r>
            <w:r w:rsidRPr="00393881">
              <w:rPr>
                <w:lang w:bidi="en-US"/>
              </w:rPr>
              <w:softHyphen/>
              <w:t xml:space="preserve">tem </w:t>
            </w:r>
            <w:r w:rsidRPr="00393881">
              <w:t xml:space="preserve">ermöglicht, kleinere </w:t>
            </w:r>
            <w:r w:rsidRPr="00393881">
              <w:rPr>
                <w:lang w:bidi="en-US"/>
              </w:rPr>
              <w:t xml:space="preserve">Datenmengen </w:t>
            </w:r>
            <w:r w:rsidRPr="00393881">
              <w:t>dort abzulegen, wo es am praktischsten ist.</w:t>
            </w:r>
          </w:p>
        </w:tc>
      </w:tr>
      <w:tr w:rsidR="005F1E26" w:rsidRPr="00393881" w:rsidTr="00CC2B7E">
        <w:trPr>
          <w:trHeight w:val="781"/>
        </w:trPr>
        <w:tc>
          <w:tcPr>
            <w:tcW w:w="1526" w:type="dxa"/>
            <w:tcBorders>
              <w:top w:val="single" w:sz="4" w:space="0" w:color="auto"/>
              <w:left w:val="single" w:sz="4" w:space="0" w:color="auto"/>
              <w:bottom w:val="single" w:sz="4" w:space="0" w:color="auto"/>
            </w:tcBorders>
            <w:shd w:val="clear" w:color="auto" w:fill="A8D08D" w:themeFill="accent6" w:themeFillTint="99"/>
          </w:tcPr>
          <w:p w:rsidR="005F1E26" w:rsidRPr="00393881" w:rsidRDefault="005F1E26" w:rsidP="005F1E26">
            <w:pPr>
              <w:rPr>
                <w:b/>
              </w:rPr>
            </w:pPr>
            <w:r w:rsidRPr="00393881">
              <w:rPr>
                <w:b/>
                <w:lang w:bidi="en-US"/>
              </w:rPr>
              <w:t>Object-Storage</w:t>
            </w:r>
          </w:p>
        </w:tc>
        <w:tc>
          <w:tcPr>
            <w:tcW w:w="6955" w:type="dxa"/>
            <w:tcBorders>
              <w:top w:val="single" w:sz="4" w:space="0" w:color="auto"/>
              <w:left w:val="single" w:sz="4" w:space="0" w:color="auto"/>
              <w:bottom w:val="single" w:sz="4" w:space="0" w:color="auto"/>
              <w:right w:val="single" w:sz="4" w:space="0" w:color="auto"/>
            </w:tcBorders>
            <w:shd w:val="clear" w:color="auto" w:fill="auto"/>
          </w:tcPr>
          <w:p w:rsidR="005F1E26" w:rsidRPr="00393881" w:rsidRDefault="005F1E26" w:rsidP="005F1E26">
            <w:r w:rsidRPr="00393881">
              <w:t xml:space="preserve">Während </w:t>
            </w:r>
            <w:r w:rsidRPr="00393881">
              <w:rPr>
                <w:lang w:bidi="en-US"/>
              </w:rPr>
              <w:t xml:space="preserve">File-Storage </w:t>
            </w:r>
            <w:r w:rsidRPr="00393881">
              <w:t xml:space="preserve">bei der </w:t>
            </w:r>
            <w:r w:rsidRPr="00393881">
              <w:rPr>
                <w:lang w:bidi="en-US"/>
              </w:rPr>
              <w:t xml:space="preserve">Speicherung </w:t>
            </w:r>
            <w:r w:rsidRPr="00393881">
              <w:t xml:space="preserve">von Daten auf komplette Dateien setzt und </w:t>
            </w:r>
            <w:r w:rsidRPr="00393881">
              <w:rPr>
                <w:lang w:bidi="en-US"/>
              </w:rPr>
              <w:t xml:space="preserve">Block-Storage </w:t>
            </w:r>
            <w:r w:rsidRPr="00393881">
              <w:t xml:space="preserve">Dateien in gleich große Blöcke aufteilt, werden Daten im </w:t>
            </w:r>
            <w:r w:rsidRPr="00393881">
              <w:rPr>
                <w:lang w:bidi="en-US"/>
              </w:rPr>
              <w:t xml:space="preserve">Object- Storage </w:t>
            </w:r>
            <w:r w:rsidRPr="00393881">
              <w:t xml:space="preserve">als Objekte gesichert. Hier werden neben den eigentlichen Daten noch zahlreiche </w:t>
            </w:r>
            <w:r w:rsidRPr="00393881">
              <w:rPr>
                <w:lang w:bidi="en-US"/>
              </w:rPr>
              <w:t xml:space="preserve">Metadaten </w:t>
            </w:r>
            <w:r w:rsidRPr="00393881">
              <w:t>gespeichert.</w:t>
            </w:r>
          </w:p>
        </w:tc>
      </w:tr>
    </w:tbl>
    <w:p w:rsidR="00CC2B7E" w:rsidRDefault="007D683E" w:rsidP="005F1E26">
      <w:pPr>
        <w:pStyle w:val="berschrift2"/>
      </w:pPr>
      <w:r w:rsidRPr="00393881">
        <w:t xml:space="preserve"> </w:t>
      </w:r>
    </w:p>
    <w:p w:rsidR="00CC2B7E" w:rsidRDefault="00CC2B7E" w:rsidP="00CC2B7E">
      <w:pPr>
        <w:rPr>
          <w:rFonts w:asciiTheme="majorHAnsi" w:eastAsiaTheme="majorEastAsia" w:hAnsiTheme="majorHAnsi" w:cstheme="majorBidi"/>
          <w:color w:val="2E74B5" w:themeColor="accent1" w:themeShade="BF"/>
          <w:sz w:val="26"/>
          <w:szCs w:val="26"/>
        </w:rPr>
      </w:pPr>
      <w:r>
        <w:br w:type="page"/>
      </w:r>
    </w:p>
    <w:p w:rsidR="00AF689B" w:rsidRPr="00393881" w:rsidRDefault="00AF689B" w:rsidP="00AF689B">
      <w:pPr>
        <w:pStyle w:val="berschrift2"/>
      </w:pPr>
      <w:bookmarkStart w:id="97" w:name="_Toc94179027"/>
      <w:bookmarkStart w:id="98" w:name="bookmark122"/>
      <w:r w:rsidRPr="00393881">
        <w:rPr>
          <w:lang w:bidi="en-US"/>
        </w:rPr>
        <w:t>Lernzielkontrollen Tag 5</w:t>
      </w:r>
      <w:bookmarkEnd w:id="97"/>
    </w:p>
    <w:p w:rsidR="00AF689B" w:rsidRDefault="00AF689B" w:rsidP="00AF689B">
      <w:pPr>
        <w:pStyle w:val="Flietext0"/>
        <w:spacing w:line="262" w:lineRule="auto"/>
        <w:rPr>
          <w:rFonts w:ascii="Arial" w:hAnsi="Arial" w:cs="Arial"/>
          <w:sz w:val="20"/>
          <w:szCs w:val="20"/>
        </w:rPr>
      </w:pPr>
    </w:p>
    <w:p w:rsidR="00AF689B" w:rsidRDefault="00AF689B" w:rsidP="001B7F7D">
      <w:pPr>
        <w:pStyle w:val="Flietext0"/>
        <w:numPr>
          <w:ilvl w:val="0"/>
          <w:numId w:val="38"/>
        </w:numPr>
        <w:spacing w:line="262" w:lineRule="auto"/>
        <w:rPr>
          <w:rFonts w:ascii="Arial" w:hAnsi="Arial" w:cs="Arial"/>
          <w:sz w:val="20"/>
          <w:szCs w:val="20"/>
        </w:rPr>
      </w:pPr>
      <w:r w:rsidRPr="003203D8">
        <w:rPr>
          <w:rFonts w:ascii="Arial" w:hAnsi="Arial" w:cs="Arial"/>
          <w:sz w:val="20"/>
          <w:szCs w:val="20"/>
        </w:rPr>
        <w:t>Welche Aussagen sind richtig?</w:t>
      </w:r>
    </w:p>
    <w:p w:rsidR="00AF689B" w:rsidRPr="003203D8" w:rsidRDefault="00AF689B" w:rsidP="00AF689B">
      <w:pPr>
        <w:pStyle w:val="Flietext0"/>
        <w:spacing w:line="262" w:lineRule="auto"/>
        <w:ind w:left="720"/>
        <w:rPr>
          <w:rFonts w:ascii="Arial" w:hAnsi="Arial" w:cs="Arial"/>
          <w:sz w:val="20"/>
          <w:szCs w:val="20"/>
        </w:rPr>
      </w:pPr>
    </w:p>
    <w:p w:rsidR="00AF689B" w:rsidRPr="003203D8" w:rsidRDefault="00AF689B" w:rsidP="001B7F7D">
      <w:pPr>
        <w:pStyle w:val="Flietext0"/>
        <w:numPr>
          <w:ilvl w:val="0"/>
          <w:numId w:val="5"/>
        </w:numPr>
        <w:spacing w:line="262" w:lineRule="auto"/>
        <w:ind w:left="851" w:hanging="284"/>
        <w:rPr>
          <w:rFonts w:ascii="Arial" w:hAnsi="Arial" w:cs="Arial"/>
          <w:sz w:val="20"/>
          <w:szCs w:val="20"/>
        </w:rPr>
      </w:pPr>
      <w:r w:rsidRPr="003203D8">
        <w:rPr>
          <w:rFonts w:ascii="Arial" w:hAnsi="Arial" w:cs="Arial"/>
          <w:sz w:val="20"/>
          <w:szCs w:val="20"/>
        </w:rPr>
        <w:t>Datenschutz und Datensicherheit spielen eine große Rolle bei der Verwaltung von Daten.</w:t>
      </w:r>
    </w:p>
    <w:p w:rsidR="00AF689B" w:rsidRPr="003203D8" w:rsidRDefault="00AF689B" w:rsidP="001B7F7D">
      <w:pPr>
        <w:pStyle w:val="Flietext0"/>
        <w:numPr>
          <w:ilvl w:val="0"/>
          <w:numId w:val="5"/>
        </w:numPr>
        <w:spacing w:line="262" w:lineRule="auto"/>
        <w:ind w:left="851" w:hanging="284"/>
        <w:rPr>
          <w:rFonts w:ascii="Arial" w:hAnsi="Arial" w:cs="Arial"/>
          <w:sz w:val="20"/>
          <w:szCs w:val="20"/>
        </w:rPr>
      </w:pPr>
      <w:r w:rsidRPr="003203D8">
        <w:rPr>
          <w:rFonts w:ascii="Arial" w:hAnsi="Arial" w:cs="Arial"/>
          <w:sz w:val="20"/>
          <w:szCs w:val="20"/>
        </w:rPr>
        <w:t>Der Datenschutz bezieht sich auf den Umgang mit personenbezogenen Daten.</w:t>
      </w:r>
    </w:p>
    <w:p w:rsidR="00AF689B" w:rsidRPr="003203D8" w:rsidRDefault="00AF689B" w:rsidP="001B7F7D">
      <w:pPr>
        <w:pStyle w:val="Flietext0"/>
        <w:numPr>
          <w:ilvl w:val="0"/>
          <w:numId w:val="5"/>
        </w:numPr>
        <w:spacing w:line="262" w:lineRule="auto"/>
        <w:ind w:left="851" w:hanging="284"/>
        <w:rPr>
          <w:rFonts w:ascii="Arial" w:hAnsi="Arial" w:cs="Arial"/>
          <w:sz w:val="20"/>
          <w:szCs w:val="20"/>
        </w:rPr>
      </w:pPr>
      <w:r w:rsidRPr="003203D8">
        <w:rPr>
          <w:rFonts w:ascii="Arial" w:hAnsi="Arial" w:cs="Arial"/>
          <w:sz w:val="20"/>
          <w:szCs w:val="20"/>
        </w:rPr>
        <w:t xml:space="preserve">Eine </w:t>
      </w:r>
      <w:r w:rsidRPr="003203D8">
        <w:rPr>
          <w:rFonts w:ascii="Arial" w:hAnsi="Arial" w:cs="Arial"/>
          <w:sz w:val="20"/>
          <w:szCs w:val="20"/>
          <w:lang w:bidi="en-US"/>
        </w:rPr>
        <w:t>Datenverf</w:t>
      </w:r>
      <w:r w:rsidRPr="003203D8">
        <w:rPr>
          <w:rFonts w:ascii="Arial" w:hAnsi="Arial" w:cs="Arial"/>
          <w:sz w:val="20"/>
          <w:szCs w:val="20"/>
        </w:rPr>
        <w:t>ü</w:t>
      </w:r>
      <w:r w:rsidRPr="003203D8">
        <w:rPr>
          <w:rFonts w:ascii="Arial" w:hAnsi="Arial" w:cs="Arial"/>
          <w:sz w:val="20"/>
          <w:szCs w:val="20"/>
          <w:lang w:bidi="en-US"/>
        </w:rPr>
        <w:t xml:space="preserve">gbarkeit </w:t>
      </w:r>
      <w:r w:rsidRPr="003203D8">
        <w:rPr>
          <w:rFonts w:ascii="Arial" w:hAnsi="Arial" w:cs="Arial"/>
          <w:sz w:val="20"/>
          <w:szCs w:val="20"/>
        </w:rPr>
        <w:t xml:space="preserve">von </w:t>
      </w:r>
      <w:r w:rsidRPr="003203D8">
        <w:rPr>
          <w:rFonts w:ascii="Arial" w:hAnsi="Arial" w:cs="Arial"/>
          <w:sz w:val="20"/>
          <w:szCs w:val="20"/>
          <w:lang w:bidi="en-US"/>
        </w:rPr>
        <w:t xml:space="preserve">90% </w:t>
      </w:r>
      <w:r w:rsidRPr="003203D8">
        <w:rPr>
          <w:rFonts w:ascii="Arial" w:hAnsi="Arial" w:cs="Arial"/>
          <w:sz w:val="20"/>
          <w:szCs w:val="20"/>
        </w:rPr>
        <w:t>ist heutzutage ausreichend.</w:t>
      </w:r>
    </w:p>
    <w:p w:rsidR="00AF689B" w:rsidRPr="003203D8" w:rsidRDefault="00AF689B" w:rsidP="001B7F7D">
      <w:pPr>
        <w:pStyle w:val="Flietext0"/>
        <w:numPr>
          <w:ilvl w:val="0"/>
          <w:numId w:val="5"/>
        </w:numPr>
        <w:spacing w:line="262" w:lineRule="auto"/>
        <w:ind w:left="851" w:hanging="284"/>
        <w:rPr>
          <w:rFonts w:ascii="Arial" w:hAnsi="Arial" w:cs="Arial"/>
          <w:sz w:val="20"/>
          <w:szCs w:val="20"/>
        </w:rPr>
      </w:pPr>
      <w:r w:rsidRPr="003203D8">
        <w:rPr>
          <w:rFonts w:ascii="Arial" w:hAnsi="Arial" w:cs="Arial"/>
          <w:sz w:val="20"/>
          <w:szCs w:val="20"/>
          <w:lang w:bidi="en-US"/>
        </w:rPr>
        <w:t>Ein</w:t>
      </w:r>
      <w:r w:rsidRPr="003203D8">
        <w:rPr>
          <w:rFonts w:ascii="Arial" w:hAnsi="Arial" w:cs="Arial"/>
          <w:sz w:val="20"/>
          <w:szCs w:val="20"/>
        </w:rPr>
        <w:t xml:space="preserve"> </w:t>
      </w:r>
      <w:r w:rsidRPr="003203D8">
        <w:rPr>
          <w:rFonts w:ascii="Arial" w:hAnsi="Arial" w:cs="Arial"/>
          <w:sz w:val="20"/>
          <w:szCs w:val="20"/>
          <w:lang w:bidi="en-US"/>
        </w:rPr>
        <w:t>Bit</w:t>
      </w:r>
      <w:r w:rsidRPr="003203D8">
        <w:rPr>
          <w:rFonts w:ascii="Arial" w:hAnsi="Arial" w:cs="Arial"/>
          <w:sz w:val="20"/>
          <w:szCs w:val="20"/>
        </w:rPr>
        <w:t xml:space="preserve"> </w:t>
      </w:r>
      <w:r w:rsidRPr="003203D8">
        <w:rPr>
          <w:rFonts w:ascii="Arial" w:hAnsi="Arial" w:cs="Arial"/>
          <w:sz w:val="20"/>
          <w:szCs w:val="20"/>
          <w:lang w:bidi="en-US"/>
        </w:rPr>
        <w:t>besteht</w:t>
      </w:r>
      <w:r w:rsidRPr="003203D8">
        <w:rPr>
          <w:rFonts w:ascii="Arial" w:hAnsi="Arial" w:cs="Arial"/>
          <w:sz w:val="20"/>
          <w:szCs w:val="20"/>
        </w:rPr>
        <w:t xml:space="preserve"> </w:t>
      </w:r>
      <w:r w:rsidRPr="003203D8">
        <w:rPr>
          <w:rFonts w:ascii="Arial" w:hAnsi="Arial" w:cs="Arial"/>
          <w:sz w:val="20"/>
          <w:szCs w:val="20"/>
          <w:lang w:bidi="en-US"/>
        </w:rPr>
        <w:t>aus</w:t>
      </w:r>
      <w:r w:rsidRPr="003203D8">
        <w:rPr>
          <w:rFonts w:ascii="Arial" w:hAnsi="Arial" w:cs="Arial"/>
          <w:sz w:val="20"/>
          <w:szCs w:val="20"/>
        </w:rPr>
        <w:t xml:space="preserve"> 8 </w:t>
      </w:r>
      <w:r w:rsidRPr="003203D8">
        <w:rPr>
          <w:rFonts w:ascii="Arial" w:hAnsi="Arial" w:cs="Arial"/>
          <w:sz w:val="20"/>
          <w:szCs w:val="20"/>
          <w:lang w:bidi="en-US"/>
        </w:rPr>
        <w:t>Byte.</w:t>
      </w:r>
    </w:p>
    <w:p w:rsidR="00AF689B" w:rsidRPr="003203D8" w:rsidRDefault="00AF689B" w:rsidP="001B7F7D">
      <w:pPr>
        <w:pStyle w:val="Flietext0"/>
        <w:numPr>
          <w:ilvl w:val="0"/>
          <w:numId w:val="5"/>
        </w:numPr>
        <w:spacing w:line="262" w:lineRule="auto"/>
        <w:ind w:left="851" w:hanging="284"/>
        <w:rPr>
          <w:rFonts w:ascii="Arial" w:hAnsi="Arial" w:cs="Arial"/>
          <w:sz w:val="20"/>
          <w:szCs w:val="20"/>
        </w:rPr>
      </w:pPr>
      <w:r w:rsidRPr="003203D8">
        <w:rPr>
          <w:rFonts w:ascii="Arial" w:hAnsi="Arial" w:cs="Arial"/>
          <w:sz w:val="20"/>
          <w:szCs w:val="20"/>
        </w:rPr>
        <w:t xml:space="preserve">Ein </w:t>
      </w:r>
      <w:r w:rsidRPr="003203D8">
        <w:rPr>
          <w:rFonts w:ascii="Arial" w:hAnsi="Arial" w:cs="Arial"/>
          <w:sz w:val="20"/>
          <w:szCs w:val="20"/>
          <w:lang w:bidi="en-US"/>
        </w:rPr>
        <w:t xml:space="preserve">Halb-Byte </w:t>
      </w:r>
      <w:r w:rsidRPr="003203D8">
        <w:rPr>
          <w:rFonts w:ascii="Arial" w:hAnsi="Arial" w:cs="Arial"/>
          <w:sz w:val="20"/>
          <w:szCs w:val="20"/>
        </w:rPr>
        <w:t xml:space="preserve">besteht </w:t>
      </w:r>
      <w:r w:rsidRPr="003203D8">
        <w:rPr>
          <w:rFonts w:ascii="Arial" w:hAnsi="Arial" w:cs="Arial"/>
          <w:sz w:val="20"/>
          <w:szCs w:val="20"/>
          <w:lang w:bidi="en-US"/>
        </w:rPr>
        <w:t xml:space="preserve">12 </w:t>
      </w:r>
      <w:r w:rsidRPr="003203D8">
        <w:rPr>
          <w:rFonts w:ascii="Arial" w:hAnsi="Arial" w:cs="Arial"/>
          <w:sz w:val="20"/>
          <w:szCs w:val="20"/>
        </w:rPr>
        <w:t>Bit.</w:t>
      </w:r>
    </w:p>
    <w:p w:rsidR="00AF689B" w:rsidRPr="003203D8" w:rsidRDefault="00AF689B" w:rsidP="001B7F7D">
      <w:pPr>
        <w:pStyle w:val="Flietext0"/>
        <w:numPr>
          <w:ilvl w:val="0"/>
          <w:numId w:val="5"/>
        </w:numPr>
        <w:spacing w:line="262" w:lineRule="auto"/>
        <w:ind w:left="851" w:hanging="284"/>
        <w:rPr>
          <w:rFonts w:ascii="Arial" w:hAnsi="Arial" w:cs="Arial"/>
          <w:sz w:val="20"/>
          <w:szCs w:val="20"/>
        </w:rPr>
      </w:pPr>
      <w:r w:rsidRPr="003203D8">
        <w:rPr>
          <w:rFonts w:ascii="Arial" w:hAnsi="Arial" w:cs="Arial"/>
          <w:sz w:val="20"/>
          <w:szCs w:val="20"/>
        </w:rPr>
        <w:t xml:space="preserve">Ein DWORD besteht aus </w:t>
      </w:r>
      <w:r w:rsidRPr="003203D8">
        <w:rPr>
          <w:rFonts w:ascii="Arial" w:hAnsi="Arial" w:cs="Arial"/>
          <w:sz w:val="20"/>
          <w:szCs w:val="20"/>
          <w:lang w:bidi="en-US"/>
        </w:rPr>
        <w:t xml:space="preserve">32 </w:t>
      </w:r>
      <w:r w:rsidRPr="003203D8">
        <w:rPr>
          <w:rFonts w:ascii="Arial" w:hAnsi="Arial" w:cs="Arial"/>
          <w:sz w:val="20"/>
          <w:szCs w:val="20"/>
        </w:rPr>
        <w:t>Bit.</w:t>
      </w:r>
    </w:p>
    <w:p w:rsidR="00AF689B" w:rsidRPr="003203D8" w:rsidRDefault="00AF689B" w:rsidP="001B7F7D">
      <w:pPr>
        <w:pStyle w:val="Flietext0"/>
        <w:numPr>
          <w:ilvl w:val="0"/>
          <w:numId w:val="5"/>
        </w:numPr>
        <w:spacing w:line="262" w:lineRule="auto"/>
        <w:ind w:left="851" w:hanging="284"/>
        <w:rPr>
          <w:rFonts w:ascii="Arial" w:hAnsi="Arial" w:cs="Arial"/>
          <w:sz w:val="20"/>
          <w:szCs w:val="20"/>
        </w:rPr>
      </w:pPr>
      <w:r w:rsidRPr="003203D8">
        <w:rPr>
          <w:rFonts w:ascii="Arial" w:hAnsi="Arial" w:cs="Arial"/>
          <w:sz w:val="20"/>
          <w:szCs w:val="20"/>
          <w:lang w:bidi="en-US"/>
        </w:rPr>
        <w:t xml:space="preserve">GB </w:t>
      </w:r>
      <w:r w:rsidRPr="003203D8">
        <w:rPr>
          <w:rFonts w:ascii="Arial" w:hAnsi="Arial" w:cs="Arial"/>
          <w:sz w:val="20"/>
          <w:szCs w:val="20"/>
        </w:rPr>
        <w:t xml:space="preserve">und </w:t>
      </w:r>
      <w:r w:rsidRPr="003203D8">
        <w:rPr>
          <w:rFonts w:ascii="Arial" w:hAnsi="Arial" w:cs="Arial"/>
          <w:sz w:val="20"/>
          <w:szCs w:val="20"/>
          <w:lang w:bidi="en-US"/>
        </w:rPr>
        <w:t xml:space="preserve">GiB </w:t>
      </w:r>
      <w:r w:rsidRPr="003203D8">
        <w:rPr>
          <w:rFonts w:ascii="Arial" w:hAnsi="Arial" w:cs="Arial"/>
          <w:sz w:val="20"/>
          <w:szCs w:val="20"/>
        </w:rPr>
        <w:t>sind unterschiedliche Dateneinheiten.</w:t>
      </w:r>
    </w:p>
    <w:p w:rsidR="00AF689B" w:rsidRPr="003203D8" w:rsidRDefault="00AF689B" w:rsidP="001B7F7D">
      <w:pPr>
        <w:pStyle w:val="Flietext0"/>
        <w:numPr>
          <w:ilvl w:val="0"/>
          <w:numId w:val="5"/>
        </w:numPr>
        <w:spacing w:line="262" w:lineRule="auto"/>
        <w:ind w:left="851" w:hanging="284"/>
        <w:rPr>
          <w:rFonts w:ascii="Arial" w:hAnsi="Arial" w:cs="Arial"/>
          <w:sz w:val="20"/>
          <w:szCs w:val="20"/>
        </w:rPr>
      </w:pPr>
      <w:r w:rsidRPr="003203D8">
        <w:rPr>
          <w:rFonts w:ascii="Arial" w:hAnsi="Arial" w:cs="Arial"/>
          <w:sz w:val="20"/>
          <w:szCs w:val="20"/>
        </w:rPr>
        <w:t xml:space="preserve">Die Umrechnungszahl von TiB in </w:t>
      </w:r>
      <w:r w:rsidRPr="003203D8">
        <w:rPr>
          <w:rFonts w:ascii="Arial" w:hAnsi="Arial" w:cs="Arial"/>
          <w:sz w:val="20"/>
          <w:szCs w:val="20"/>
          <w:lang w:bidi="en-US"/>
        </w:rPr>
        <w:t xml:space="preserve">MiB </w:t>
      </w:r>
      <w:r w:rsidRPr="003203D8">
        <w:rPr>
          <w:rFonts w:ascii="Arial" w:hAnsi="Arial" w:cs="Arial"/>
          <w:sz w:val="20"/>
          <w:szCs w:val="20"/>
        </w:rPr>
        <w:t xml:space="preserve">ist </w:t>
      </w:r>
      <w:r w:rsidRPr="003203D8">
        <w:rPr>
          <w:rFonts w:ascii="Arial" w:hAnsi="Arial" w:cs="Arial"/>
          <w:sz w:val="20"/>
          <w:szCs w:val="20"/>
          <w:lang w:bidi="en-US"/>
        </w:rPr>
        <w:t>1 000000.</w:t>
      </w:r>
    </w:p>
    <w:p w:rsidR="00AF689B" w:rsidRPr="003203D8" w:rsidRDefault="00AF689B" w:rsidP="001B7F7D">
      <w:pPr>
        <w:pStyle w:val="Flietext0"/>
        <w:numPr>
          <w:ilvl w:val="0"/>
          <w:numId w:val="5"/>
        </w:numPr>
        <w:spacing w:line="262" w:lineRule="auto"/>
        <w:ind w:left="851" w:hanging="284"/>
        <w:rPr>
          <w:rFonts w:ascii="Arial" w:hAnsi="Arial" w:cs="Arial"/>
          <w:sz w:val="20"/>
          <w:szCs w:val="20"/>
        </w:rPr>
      </w:pPr>
      <w:r w:rsidRPr="003203D8">
        <w:rPr>
          <w:rFonts w:ascii="Arial" w:hAnsi="Arial" w:cs="Arial"/>
          <w:sz w:val="20"/>
          <w:szCs w:val="20"/>
          <w:lang w:bidi="en-US"/>
        </w:rPr>
        <w:t xml:space="preserve">Datenmengen </w:t>
      </w:r>
      <w:r w:rsidRPr="003203D8">
        <w:rPr>
          <w:rFonts w:ascii="Arial" w:hAnsi="Arial" w:cs="Arial"/>
          <w:sz w:val="20"/>
          <w:szCs w:val="20"/>
        </w:rPr>
        <w:t xml:space="preserve">im Bereich von </w:t>
      </w:r>
      <w:r w:rsidRPr="003203D8">
        <w:rPr>
          <w:rFonts w:ascii="Arial" w:hAnsi="Arial" w:cs="Arial"/>
          <w:sz w:val="20"/>
          <w:szCs w:val="20"/>
          <w:lang w:bidi="en-US"/>
        </w:rPr>
        <w:t xml:space="preserve">Zettabyte </w:t>
      </w:r>
      <w:r w:rsidRPr="003203D8">
        <w:rPr>
          <w:rFonts w:ascii="Arial" w:hAnsi="Arial" w:cs="Arial"/>
          <w:sz w:val="20"/>
          <w:szCs w:val="20"/>
        </w:rPr>
        <w:t xml:space="preserve">werden erst in einigen </w:t>
      </w:r>
      <w:r w:rsidRPr="003203D8">
        <w:rPr>
          <w:rFonts w:ascii="Arial" w:hAnsi="Arial" w:cs="Arial"/>
          <w:sz w:val="20"/>
          <w:szCs w:val="20"/>
          <w:lang w:bidi="en-US"/>
        </w:rPr>
        <w:t xml:space="preserve">Jahrzenten </w:t>
      </w:r>
      <w:r w:rsidRPr="003203D8">
        <w:rPr>
          <w:rFonts w:ascii="Arial" w:hAnsi="Arial" w:cs="Arial"/>
          <w:sz w:val="20"/>
          <w:szCs w:val="20"/>
        </w:rPr>
        <w:t>erreicht werden.</w:t>
      </w:r>
    </w:p>
    <w:p w:rsidR="00AF689B" w:rsidRPr="003203D8" w:rsidRDefault="00AF689B" w:rsidP="001B7F7D">
      <w:pPr>
        <w:pStyle w:val="Flietext0"/>
        <w:numPr>
          <w:ilvl w:val="0"/>
          <w:numId w:val="5"/>
        </w:numPr>
        <w:spacing w:line="262" w:lineRule="auto"/>
        <w:ind w:left="851" w:hanging="284"/>
        <w:rPr>
          <w:rFonts w:ascii="Arial" w:hAnsi="Arial" w:cs="Arial"/>
          <w:sz w:val="20"/>
          <w:szCs w:val="20"/>
        </w:rPr>
      </w:pPr>
      <w:r w:rsidRPr="003203D8">
        <w:rPr>
          <w:rFonts w:ascii="Arial" w:hAnsi="Arial" w:cs="Arial"/>
          <w:sz w:val="20"/>
          <w:szCs w:val="20"/>
          <w:lang w:bidi="en-US"/>
        </w:rPr>
        <w:t xml:space="preserve">Flash-Speicherlosungen </w:t>
      </w:r>
      <w:r w:rsidRPr="003203D8">
        <w:rPr>
          <w:rFonts w:ascii="Arial" w:hAnsi="Arial" w:cs="Arial"/>
          <w:sz w:val="20"/>
          <w:szCs w:val="20"/>
        </w:rPr>
        <w:t>sind in der Regel sehr langsam.</w:t>
      </w:r>
    </w:p>
    <w:p w:rsidR="00AF689B" w:rsidRPr="00AF689B" w:rsidRDefault="00AF689B" w:rsidP="001B7F7D">
      <w:pPr>
        <w:pStyle w:val="Flietext0"/>
        <w:numPr>
          <w:ilvl w:val="0"/>
          <w:numId w:val="5"/>
        </w:numPr>
        <w:spacing w:line="262" w:lineRule="auto"/>
        <w:ind w:left="851" w:hanging="284"/>
        <w:rPr>
          <w:rFonts w:ascii="Arial" w:hAnsi="Arial" w:cs="Arial"/>
          <w:sz w:val="20"/>
          <w:szCs w:val="20"/>
        </w:rPr>
      </w:pPr>
      <w:r w:rsidRPr="003203D8">
        <w:rPr>
          <w:rFonts w:ascii="Arial" w:hAnsi="Arial" w:cs="Arial"/>
          <w:sz w:val="20"/>
          <w:szCs w:val="20"/>
          <w:lang w:bidi="en-US"/>
        </w:rPr>
        <w:t xml:space="preserve">File-Storage </w:t>
      </w:r>
      <w:r w:rsidRPr="003203D8">
        <w:rPr>
          <w:rFonts w:ascii="Arial" w:hAnsi="Arial" w:cs="Arial"/>
          <w:sz w:val="20"/>
          <w:szCs w:val="20"/>
        </w:rPr>
        <w:t>ist eine klassische Speicherlösung von Daten.</w:t>
      </w:r>
    </w:p>
    <w:p w:rsidR="00AF689B" w:rsidRPr="003203D8" w:rsidRDefault="00AF689B" w:rsidP="00AF689B">
      <w:pPr>
        <w:pStyle w:val="Flietext0"/>
        <w:tabs>
          <w:tab w:val="left" w:pos="292"/>
        </w:tabs>
        <w:spacing w:line="262" w:lineRule="auto"/>
        <w:rPr>
          <w:rFonts w:ascii="Arial" w:hAnsi="Arial" w:cs="Arial"/>
          <w:sz w:val="20"/>
          <w:szCs w:val="20"/>
        </w:rPr>
      </w:pPr>
    </w:p>
    <w:p w:rsidR="00AF689B" w:rsidRPr="003203D8" w:rsidRDefault="00AF689B" w:rsidP="001B7F7D">
      <w:pPr>
        <w:pStyle w:val="Flietext0"/>
        <w:numPr>
          <w:ilvl w:val="0"/>
          <w:numId w:val="38"/>
        </w:numPr>
        <w:spacing w:line="262" w:lineRule="auto"/>
        <w:rPr>
          <w:rFonts w:ascii="Arial" w:hAnsi="Arial" w:cs="Arial"/>
          <w:sz w:val="20"/>
          <w:szCs w:val="20"/>
        </w:rPr>
      </w:pPr>
      <w:r w:rsidRPr="003203D8">
        <w:rPr>
          <w:rFonts w:ascii="Arial" w:hAnsi="Arial" w:cs="Arial"/>
          <w:sz w:val="20"/>
          <w:szCs w:val="20"/>
        </w:rPr>
        <w:t xml:space="preserve">Es sollen von </w:t>
      </w:r>
      <w:r w:rsidRPr="003203D8">
        <w:rPr>
          <w:rFonts w:ascii="Arial" w:hAnsi="Arial" w:cs="Arial"/>
          <w:sz w:val="20"/>
          <w:szCs w:val="20"/>
          <w:lang w:bidi="en-US"/>
        </w:rPr>
        <w:t xml:space="preserve">1 000 </w:t>
      </w:r>
      <w:r w:rsidRPr="003203D8">
        <w:rPr>
          <w:rFonts w:ascii="Arial" w:hAnsi="Arial" w:cs="Arial"/>
          <w:sz w:val="20"/>
          <w:szCs w:val="20"/>
        </w:rPr>
        <w:t xml:space="preserve">Kunden die Bestellungen über einen Zeitraum von </w:t>
      </w:r>
      <w:r w:rsidRPr="003203D8">
        <w:rPr>
          <w:rFonts w:ascii="Arial" w:hAnsi="Arial" w:cs="Arial"/>
          <w:sz w:val="20"/>
          <w:szCs w:val="20"/>
          <w:lang w:bidi="en-US"/>
        </w:rPr>
        <w:t xml:space="preserve">20 </w:t>
      </w:r>
      <w:r w:rsidRPr="003203D8">
        <w:rPr>
          <w:rFonts w:ascii="Arial" w:hAnsi="Arial" w:cs="Arial"/>
          <w:sz w:val="20"/>
          <w:szCs w:val="20"/>
        </w:rPr>
        <w:t>Jahren gespeichert werden. Gegeben sind folgende Fakten:</w:t>
      </w:r>
    </w:p>
    <w:p w:rsidR="00AF689B" w:rsidRDefault="00AF689B" w:rsidP="00AF689B">
      <w:pPr>
        <w:pStyle w:val="Flietext0"/>
        <w:tabs>
          <w:tab w:val="left" w:pos="292"/>
        </w:tabs>
        <w:spacing w:line="262" w:lineRule="auto"/>
        <w:rPr>
          <w:rFonts w:ascii="Arial" w:hAnsi="Arial" w:cs="Arial"/>
          <w:sz w:val="20"/>
          <w:szCs w:val="20"/>
        </w:rPr>
      </w:pPr>
    </w:p>
    <w:p w:rsidR="00AF689B" w:rsidRPr="003203D8" w:rsidRDefault="00AF689B" w:rsidP="001B7F7D">
      <w:pPr>
        <w:pStyle w:val="Flietext0"/>
        <w:numPr>
          <w:ilvl w:val="0"/>
          <w:numId w:val="6"/>
        </w:numPr>
        <w:spacing w:line="262" w:lineRule="auto"/>
        <w:ind w:left="1134" w:hanging="283"/>
        <w:rPr>
          <w:rFonts w:ascii="Arial" w:hAnsi="Arial" w:cs="Arial"/>
          <w:sz w:val="20"/>
          <w:szCs w:val="20"/>
        </w:rPr>
      </w:pPr>
      <w:r w:rsidRPr="003203D8">
        <w:rPr>
          <w:rFonts w:ascii="Arial" w:hAnsi="Arial" w:cs="Arial"/>
          <w:sz w:val="20"/>
          <w:szCs w:val="20"/>
        </w:rPr>
        <w:t>Ein Kunde gibt pro Monat im Schnitt fünf Bestellungen auf.</w:t>
      </w:r>
    </w:p>
    <w:p w:rsidR="00AF689B" w:rsidRPr="003203D8" w:rsidRDefault="00AF689B" w:rsidP="001B7F7D">
      <w:pPr>
        <w:pStyle w:val="Flietext0"/>
        <w:numPr>
          <w:ilvl w:val="0"/>
          <w:numId w:val="6"/>
        </w:numPr>
        <w:spacing w:line="262" w:lineRule="auto"/>
        <w:ind w:left="1134" w:hanging="283"/>
        <w:rPr>
          <w:rFonts w:ascii="Arial" w:hAnsi="Arial" w:cs="Arial"/>
          <w:sz w:val="20"/>
          <w:szCs w:val="20"/>
        </w:rPr>
      </w:pPr>
      <w:r w:rsidRPr="003203D8">
        <w:rPr>
          <w:rFonts w:ascii="Arial" w:hAnsi="Arial" w:cs="Arial"/>
          <w:sz w:val="20"/>
          <w:szCs w:val="20"/>
        </w:rPr>
        <w:t xml:space="preserve">Daten pro Bestellung: </w:t>
      </w:r>
      <w:r w:rsidRPr="003203D8">
        <w:rPr>
          <w:rFonts w:ascii="Arial" w:hAnsi="Arial" w:cs="Arial"/>
          <w:sz w:val="20"/>
          <w:szCs w:val="20"/>
          <w:lang w:bidi="en-US"/>
        </w:rPr>
        <w:t xml:space="preserve">ID (4 </w:t>
      </w:r>
      <w:r w:rsidRPr="003203D8">
        <w:rPr>
          <w:rFonts w:ascii="Arial" w:hAnsi="Arial" w:cs="Arial"/>
          <w:sz w:val="20"/>
          <w:szCs w:val="20"/>
        </w:rPr>
        <w:t xml:space="preserve">Byte), Datum </w:t>
      </w:r>
      <w:r w:rsidRPr="003203D8">
        <w:rPr>
          <w:rFonts w:ascii="Arial" w:hAnsi="Arial" w:cs="Arial"/>
          <w:sz w:val="20"/>
          <w:szCs w:val="20"/>
          <w:lang w:bidi="en-US"/>
        </w:rPr>
        <w:t xml:space="preserve">(4 </w:t>
      </w:r>
      <w:r w:rsidRPr="003203D8">
        <w:rPr>
          <w:rFonts w:ascii="Arial" w:hAnsi="Arial" w:cs="Arial"/>
          <w:sz w:val="20"/>
          <w:szCs w:val="20"/>
        </w:rPr>
        <w:t xml:space="preserve">Byte), </w:t>
      </w:r>
      <w:r w:rsidRPr="003203D8">
        <w:rPr>
          <w:rFonts w:ascii="Arial" w:hAnsi="Arial" w:cs="Arial"/>
          <w:sz w:val="20"/>
          <w:szCs w:val="20"/>
          <w:lang w:bidi="en-US"/>
        </w:rPr>
        <w:t xml:space="preserve">Artikelname (30 </w:t>
      </w:r>
      <w:r w:rsidRPr="003203D8">
        <w:rPr>
          <w:rFonts w:ascii="Arial" w:hAnsi="Arial" w:cs="Arial"/>
          <w:sz w:val="20"/>
          <w:szCs w:val="20"/>
        </w:rPr>
        <w:t xml:space="preserve">Byte), Menge </w:t>
      </w:r>
      <w:r w:rsidRPr="003203D8">
        <w:rPr>
          <w:rFonts w:ascii="Arial" w:hAnsi="Arial" w:cs="Arial"/>
          <w:sz w:val="20"/>
          <w:szCs w:val="20"/>
          <w:lang w:bidi="en-US"/>
        </w:rPr>
        <w:t xml:space="preserve">(8 </w:t>
      </w:r>
      <w:r w:rsidRPr="003203D8">
        <w:rPr>
          <w:rFonts w:ascii="Arial" w:hAnsi="Arial" w:cs="Arial"/>
          <w:sz w:val="20"/>
          <w:szCs w:val="20"/>
        </w:rPr>
        <w:t>Byte), Kunden</w:t>
      </w:r>
      <w:r w:rsidRPr="003203D8">
        <w:rPr>
          <w:rFonts w:ascii="Arial" w:hAnsi="Arial" w:cs="Arial"/>
          <w:sz w:val="20"/>
          <w:szCs w:val="20"/>
        </w:rPr>
        <w:softHyphen/>
        <w:t xml:space="preserve">name </w:t>
      </w:r>
      <w:r w:rsidRPr="003203D8">
        <w:rPr>
          <w:rFonts w:ascii="Arial" w:hAnsi="Arial" w:cs="Arial"/>
          <w:sz w:val="20"/>
          <w:szCs w:val="20"/>
          <w:lang w:bidi="en-US"/>
        </w:rPr>
        <w:t xml:space="preserve">(30 </w:t>
      </w:r>
      <w:r w:rsidRPr="003203D8">
        <w:rPr>
          <w:rFonts w:ascii="Arial" w:hAnsi="Arial" w:cs="Arial"/>
          <w:sz w:val="20"/>
          <w:szCs w:val="20"/>
        </w:rPr>
        <w:t xml:space="preserve">Byte), Bemerkungen </w:t>
      </w:r>
      <w:r w:rsidRPr="003203D8">
        <w:rPr>
          <w:rFonts w:ascii="Arial" w:hAnsi="Arial" w:cs="Arial"/>
          <w:sz w:val="20"/>
          <w:szCs w:val="20"/>
          <w:lang w:bidi="en-US"/>
        </w:rPr>
        <w:t xml:space="preserve">(100 </w:t>
      </w:r>
      <w:r w:rsidRPr="003203D8">
        <w:rPr>
          <w:rFonts w:ascii="Arial" w:hAnsi="Arial" w:cs="Arial"/>
          <w:sz w:val="20"/>
          <w:szCs w:val="20"/>
        </w:rPr>
        <w:t>Byte)</w:t>
      </w:r>
    </w:p>
    <w:p w:rsidR="00AF689B" w:rsidRDefault="00AF689B" w:rsidP="00AF689B">
      <w:pPr>
        <w:pStyle w:val="Flietext0"/>
        <w:spacing w:line="262" w:lineRule="auto"/>
        <w:ind w:left="1134" w:hanging="284"/>
        <w:rPr>
          <w:rFonts w:ascii="Arial" w:hAnsi="Arial" w:cs="Arial"/>
          <w:sz w:val="20"/>
          <w:szCs w:val="20"/>
        </w:rPr>
      </w:pPr>
    </w:p>
    <w:p w:rsidR="00AF689B" w:rsidRDefault="00AF689B" w:rsidP="00AF689B">
      <w:pPr>
        <w:pStyle w:val="Flietext0"/>
        <w:spacing w:line="262" w:lineRule="auto"/>
        <w:ind w:left="1134" w:hanging="284"/>
        <w:rPr>
          <w:rFonts w:ascii="Arial" w:hAnsi="Arial" w:cs="Arial"/>
          <w:sz w:val="20"/>
          <w:szCs w:val="20"/>
          <w:lang w:bidi="en-US"/>
        </w:rPr>
      </w:pPr>
      <w:r w:rsidRPr="003203D8">
        <w:rPr>
          <w:rFonts w:ascii="Arial" w:hAnsi="Arial" w:cs="Arial"/>
          <w:sz w:val="20"/>
          <w:szCs w:val="20"/>
        </w:rPr>
        <w:t xml:space="preserve">Berechnen Sie den </w:t>
      </w:r>
      <w:r w:rsidRPr="003203D8">
        <w:rPr>
          <w:rFonts w:ascii="Arial" w:hAnsi="Arial" w:cs="Arial"/>
          <w:sz w:val="20"/>
          <w:szCs w:val="20"/>
          <w:lang w:bidi="en-US"/>
        </w:rPr>
        <w:t>Speicherbedarf</w:t>
      </w:r>
      <w:r w:rsidRPr="003203D8">
        <w:rPr>
          <w:rFonts w:ascii="Arial" w:hAnsi="Arial" w:cs="Arial"/>
          <w:sz w:val="20"/>
          <w:szCs w:val="20"/>
        </w:rPr>
        <w:t xml:space="preserve"> </w:t>
      </w:r>
      <w:r w:rsidRPr="003203D8">
        <w:rPr>
          <w:rFonts w:ascii="Arial" w:hAnsi="Arial" w:cs="Arial"/>
          <w:sz w:val="20"/>
          <w:szCs w:val="20"/>
          <w:lang w:bidi="en-US"/>
        </w:rPr>
        <w:t xml:space="preserve">in MB </w:t>
      </w:r>
      <w:r w:rsidRPr="003203D8">
        <w:rPr>
          <w:rFonts w:ascii="Arial" w:hAnsi="Arial" w:cs="Arial"/>
          <w:sz w:val="20"/>
          <w:szCs w:val="20"/>
        </w:rPr>
        <w:t xml:space="preserve">und in </w:t>
      </w:r>
      <w:r w:rsidRPr="003203D8">
        <w:rPr>
          <w:rFonts w:ascii="Arial" w:hAnsi="Arial" w:cs="Arial"/>
          <w:sz w:val="20"/>
          <w:szCs w:val="20"/>
          <w:lang w:bidi="en-US"/>
        </w:rPr>
        <w:t>MiB.</w:t>
      </w:r>
    </w:p>
    <w:p w:rsidR="00AF689B" w:rsidRDefault="00AF689B" w:rsidP="00AF689B">
      <w:pPr>
        <w:pStyle w:val="Flietext0"/>
        <w:spacing w:line="262" w:lineRule="auto"/>
        <w:rPr>
          <w:rFonts w:ascii="Arial" w:hAnsi="Arial" w:cs="Arial"/>
          <w:sz w:val="20"/>
          <w:szCs w:val="20"/>
          <w:lang w:bidi="en-US"/>
        </w:rPr>
      </w:pPr>
    </w:p>
    <w:p w:rsidR="00AF689B" w:rsidRPr="003203D8" w:rsidRDefault="00AF689B" w:rsidP="00AF689B">
      <w:pPr>
        <w:pStyle w:val="Flietext0"/>
        <w:spacing w:line="262" w:lineRule="auto"/>
        <w:rPr>
          <w:rFonts w:ascii="Arial" w:hAnsi="Arial" w:cs="Arial"/>
          <w:sz w:val="20"/>
          <w:szCs w:val="20"/>
        </w:rPr>
      </w:pPr>
    </w:p>
    <w:p w:rsidR="00AF689B" w:rsidRDefault="00AF689B" w:rsidP="001B7F7D">
      <w:pPr>
        <w:pStyle w:val="Listenabsatz"/>
        <w:numPr>
          <w:ilvl w:val="0"/>
          <w:numId w:val="38"/>
        </w:numPr>
        <w:spacing w:after="40" w:line="259" w:lineRule="auto"/>
      </w:pPr>
      <w:bookmarkStart w:id="99" w:name="bookmark634"/>
      <w:r>
        <w:rPr>
          <w:lang w:eastAsia="de-DE" w:bidi="de-DE"/>
        </w:rPr>
        <w:t xml:space="preserve">Überprüfen Sie Ihr Wissen über die </w:t>
      </w:r>
      <w:r w:rsidRPr="003200C0">
        <w:rPr>
          <w:lang w:val="en-US" w:bidi="en-US"/>
        </w:rPr>
        <w:t xml:space="preserve">Schutzziele </w:t>
      </w:r>
      <w:r>
        <w:rPr>
          <w:lang w:eastAsia="de-DE" w:bidi="de-DE"/>
        </w:rPr>
        <w:t xml:space="preserve">bei der </w:t>
      </w:r>
      <w:r w:rsidRPr="003200C0">
        <w:rPr>
          <w:lang w:val="en-US" w:bidi="en-US"/>
        </w:rPr>
        <w:t xml:space="preserve">Speicherung </w:t>
      </w:r>
      <w:r>
        <w:rPr>
          <w:lang w:eastAsia="de-DE" w:bidi="de-DE"/>
        </w:rPr>
        <w:t>von Daten.</w:t>
      </w:r>
      <w:bookmarkEnd w:id="99"/>
      <w:r>
        <w:rPr>
          <w:lang w:eastAsia="de-DE" w:bidi="de-DE"/>
        </w:rPr>
        <w:t xml:space="preserve"> </w:t>
      </w:r>
      <w:r>
        <w:rPr>
          <w:color w:val="000000"/>
          <w:lang w:eastAsia="de-DE" w:bidi="de-DE"/>
        </w:rPr>
        <w:t>Erläutern Sie folgende</w:t>
      </w:r>
      <w:r w:rsidRPr="003200C0">
        <w:rPr>
          <w:color w:val="000000"/>
          <w:lang w:eastAsia="de-DE" w:bidi="de-DE"/>
        </w:rPr>
        <w:t xml:space="preserve"> Begriffe im Zusammenhang mit Daten:</w:t>
      </w:r>
    </w:p>
    <w:p w:rsidR="00AF689B" w:rsidRDefault="00AF689B" w:rsidP="00AF689B">
      <w:pPr>
        <w:rPr>
          <w:color w:val="000000"/>
          <w:lang w:eastAsia="de-DE" w:bidi="de-DE"/>
        </w:rPr>
      </w:pPr>
    </w:p>
    <w:p w:rsidR="00AF689B" w:rsidRPr="003200C0" w:rsidRDefault="00AF689B" w:rsidP="001B7F7D">
      <w:pPr>
        <w:pStyle w:val="Listenabsatz"/>
        <w:numPr>
          <w:ilvl w:val="0"/>
          <w:numId w:val="39"/>
        </w:numPr>
        <w:spacing w:after="40" w:line="259" w:lineRule="auto"/>
      </w:pPr>
      <w:r w:rsidRPr="003200C0">
        <w:rPr>
          <w:color w:val="000000"/>
          <w:lang w:eastAsia="de-DE" w:bidi="de-DE"/>
        </w:rPr>
        <w:t>Verfügbarkeit:</w:t>
      </w:r>
      <w:r w:rsidRPr="00AF689B">
        <w:rPr>
          <w:lang w:val="en-US" w:bidi="en-US"/>
        </w:rPr>
        <w:tab/>
      </w:r>
      <w:r w:rsidRPr="00AF689B">
        <w:rPr>
          <w:lang w:val="en-US" w:bidi="en-US"/>
        </w:rPr>
        <w:tab/>
      </w:r>
    </w:p>
    <w:p w:rsidR="00AF689B" w:rsidRPr="003200C0" w:rsidRDefault="00AF689B" w:rsidP="001B7F7D">
      <w:pPr>
        <w:pStyle w:val="Listenabsatz"/>
        <w:numPr>
          <w:ilvl w:val="0"/>
          <w:numId w:val="39"/>
        </w:numPr>
        <w:spacing w:after="40" w:line="259" w:lineRule="auto"/>
      </w:pPr>
      <w:r>
        <w:rPr>
          <w:color w:val="000000"/>
          <w:lang w:val="en-US" w:bidi="en-US"/>
        </w:rPr>
        <w:t>Vertraulichkeit</w:t>
      </w:r>
      <w:r w:rsidRPr="003200C0">
        <w:rPr>
          <w:color w:val="000000"/>
          <w:lang w:eastAsia="de-DE" w:bidi="de-DE"/>
        </w:rPr>
        <w:t>:</w:t>
      </w:r>
      <w:r w:rsidRPr="003200C0">
        <w:rPr>
          <w:color w:val="000000"/>
          <w:lang w:val="en-US" w:bidi="en-US"/>
        </w:rPr>
        <w:tab/>
      </w:r>
    </w:p>
    <w:p w:rsidR="00AF689B" w:rsidRDefault="00AF689B" w:rsidP="001B7F7D">
      <w:pPr>
        <w:pStyle w:val="Listenabsatz"/>
        <w:numPr>
          <w:ilvl w:val="0"/>
          <w:numId w:val="39"/>
        </w:numPr>
        <w:spacing w:after="40" w:line="259" w:lineRule="auto"/>
      </w:pPr>
      <w:r w:rsidRPr="003200C0">
        <w:rPr>
          <w:color w:val="000000"/>
          <w:lang w:eastAsia="de-DE" w:bidi="de-DE"/>
        </w:rPr>
        <w:t>Integrität:</w:t>
      </w:r>
      <w:r w:rsidRPr="003200C0">
        <w:rPr>
          <w:color w:val="000000"/>
          <w:lang w:val="en-US" w:bidi="en-US"/>
        </w:rPr>
        <w:tab/>
      </w:r>
    </w:p>
    <w:p w:rsidR="00AF689B" w:rsidRDefault="00AF689B" w:rsidP="00AF689B">
      <w:pPr>
        <w:rPr>
          <w:szCs w:val="20"/>
        </w:rPr>
      </w:pPr>
    </w:p>
    <w:p w:rsidR="00AF689B" w:rsidRPr="003200C0" w:rsidRDefault="00AF689B" w:rsidP="001B7F7D">
      <w:pPr>
        <w:pStyle w:val="Flietext0"/>
        <w:numPr>
          <w:ilvl w:val="0"/>
          <w:numId w:val="38"/>
        </w:numPr>
        <w:spacing w:line="262" w:lineRule="auto"/>
        <w:rPr>
          <w:rFonts w:ascii="Arial" w:hAnsi="Arial" w:cs="Arial"/>
          <w:sz w:val="20"/>
          <w:szCs w:val="20"/>
        </w:rPr>
      </w:pPr>
      <w:r w:rsidRPr="003200C0">
        <w:rPr>
          <w:rFonts w:ascii="Arial" w:hAnsi="Arial" w:cs="Arial"/>
          <w:color w:val="000000"/>
          <w:sz w:val="20"/>
          <w:szCs w:val="20"/>
          <w:lang w:eastAsia="de-DE" w:bidi="de-DE"/>
        </w:rPr>
        <w:t>Rechnen Sie die nachfolgenden Speicherangaben in andere Dateneinheiten um und notieren Sie den vollstän</w:t>
      </w:r>
      <w:r w:rsidRPr="003200C0">
        <w:rPr>
          <w:rFonts w:ascii="Arial" w:hAnsi="Arial" w:cs="Arial"/>
          <w:color w:val="000000"/>
          <w:sz w:val="20"/>
          <w:szCs w:val="20"/>
          <w:lang w:eastAsia="de-DE" w:bidi="de-DE"/>
        </w:rPr>
        <w:softHyphen/>
        <w:t>digen Rechenweg.</w:t>
      </w:r>
    </w:p>
    <w:p w:rsidR="00AF689B" w:rsidRDefault="00AF689B" w:rsidP="00AF689B">
      <w:pPr>
        <w:pStyle w:val="Flietext0"/>
        <w:spacing w:line="259" w:lineRule="auto"/>
        <w:rPr>
          <w:rFonts w:ascii="Arial" w:hAnsi="Arial" w:cs="Arial"/>
          <w:sz w:val="20"/>
          <w:szCs w:val="20"/>
        </w:rPr>
      </w:pPr>
    </w:p>
    <w:p w:rsidR="00AF689B" w:rsidRPr="003200C0" w:rsidRDefault="00AF689B" w:rsidP="001B7F7D">
      <w:pPr>
        <w:pStyle w:val="Listenabsatz"/>
        <w:numPr>
          <w:ilvl w:val="0"/>
          <w:numId w:val="40"/>
        </w:numPr>
        <w:spacing w:after="40" w:line="259" w:lineRule="auto"/>
        <w:rPr>
          <w:szCs w:val="20"/>
        </w:rPr>
      </w:pPr>
      <w:r>
        <w:rPr>
          <w:lang w:eastAsia="de-DE" w:bidi="de-DE"/>
        </w:rPr>
        <w:t xml:space="preserve">Wie viel MByte und wie viel </w:t>
      </w:r>
      <w:r w:rsidRPr="003200C0">
        <w:rPr>
          <w:lang w:val="en-US" w:bidi="en-US"/>
        </w:rPr>
        <w:t xml:space="preserve">MiB </w:t>
      </w:r>
      <w:r>
        <w:rPr>
          <w:lang w:eastAsia="de-DE" w:bidi="de-DE"/>
        </w:rPr>
        <w:t xml:space="preserve">sind </w:t>
      </w:r>
      <w:r w:rsidRPr="003200C0">
        <w:rPr>
          <w:lang w:val="en-US" w:bidi="en-US"/>
        </w:rPr>
        <w:t xml:space="preserve">10000000 </w:t>
      </w:r>
      <w:r>
        <w:rPr>
          <w:lang w:eastAsia="de-DE" w:bidi="de-DE"/>
        </w:rPr>
        <w:t>Byte?</w:t>
      </w:r>
    </w:p>
    <w:p w:rsidR="00AF689B" w:rsidRDefault="00AF689B" w:rsidP="00AF689B">
      <w:pPr>
        <w:rPr>
          <w:szCs w:val="20"/>
        </w:rPr>
      </w:pPr>
    </w:p>
    <w:p w:rsidR="00AF689B" w:rsidRPr="00AF689B" w:rsidRDefault="00AF689B" w:rsidP="001B7F7D">
      <w:pPr>
        <w:pStyle w:val="Listenabsatz"/>
        <w:numPr>
          <w:ilvl w:val="0"/>
          <w:numId w:val="40"/>
        </w:numPr>
        <w:spacing w:after="40" w:line="259" w:lineRule="auto"/>
        <w:rPr>
          <w:szCs w:val="20"/>
        </w:rPr>
      </w:pPr>
      <w:r>
        <w:rPr>
          <w:szCs w:val="20"/>
        </w:rPr>
        <w:t>Wie viel Bit entsprechen 5 KiB?</w:t>
      </w:r>
    </w:p>
    <w:p w:rsidR="00AF689B" w:rsidRPr="003200C0" w:rsidRDefault="00AF689B" w:rsidP="00AF689B">
      <w:pPr>
        <w:rPr>
          <w:szCs w:val="20"/>
        </w:rPr>
      </w:pPr>
    </w:p>
    <w:p w:rsidR="00AF689B" w:rsidRDefault="00AF689B" w:rsidP="001B7F7D">
      <w:pPr>
        <w:pStyle w:val="Flietext0"/>
        <w:numPr>
          <w:ilvl w:val="0"/>
          <w:numId w:val="40"/>
        </w:numPr>
        <w:spacing w:line="259" w:lineRule="auto"/>
        <w:rPr>
          <w:rFonts w:ascii="Arial" w:hAnsi="Arial" w:cs="Arial"/>
          <w:sz w:val="20"/>
          <w:szCs w:val="20"/>
        </w:rPr>
      </w:pPr>
      <w:r>
        <w:rPr>
          <w:rFonts w:ascii="Arial" w:hAnsi="Arial" w:cs="Arial"/>
          <w:sz w:val="20"/>
          <w:szCs w:val="20"/>
        </w:rPr>
        <w:t>Wie viel TiB sind 79 234 MiB?</w:t>
      </w:r>
    </w:p>
    <w:p w:rsidR="00AF689B" w:rsidRPr="003203D8" w:rsidRDefault="00AF689B" w:rsidP="00AF689B">
      <w:pPr>
        <w:pStyle w:val="Flietext0"/>
        <w:spacing w:line="259" w:lineRule="auto"/>
        <w:rPr>
          <w:rFonts w:ascii="Arial" w:hAnsi="Arial" w:cs="Arial"/>
          <w:sz w:val="20"/>
          <w:szCs w:val="20"/>
        </w:rPr>
      </w:pPr>
    </w:p>
    <w:p w:rsidR="00AF689B" w:rsidRDefault="00AF689B" w:rsidP="001B7F7D">
      <w:pPr>
        <w:pStyle w:val="Listenabsatz"/>
        <w:numPr>
          <w:ilvl w:val="0"/>
          <w:numId w:val="40"/>
        </w:numPr>
        <w:spacing w:after="40" w:line="259" w:lineRule="auto"/>
      </w:pPr>
      <w:r>
        <w:t>Wie viel TB sin 15 GiB?</w:t>
      </w:r>
    </w:p>
    <w:p w:rsidR="00AF689B" w:rsidRDefault="00AF689B" w:rsidP="00AF689B"/>
    <w:p w:rsidR="00AF689B" w:rsidRDefault="00AF689B" w:rsidP="001B7F7D">
      <w:pPr>
        <w:pStyle w:val="Listenabsatz"/>
        <w:numPr>
          <w:ilvl w:val="0"/>
          <w:numId w:val="40"/>
        </w:numPr>
        <w:spacing w:after="40" w:line="259" w:lineRule="auto"/>
      </w:pPr>
      <w:r>
        <w:t>Wie viel MB sind 14 PB?</w:t>
      </w:r>
    </w:p>
    <w:p w:rsidR="00AF689B" w:rsidRDefault="00AF689B" w:rsidP="00AF689B"/>
    <w:p w:rsidR="00AF689B" w:rsidRDefault="00AF689B" w:rsidP="001B7F7D">
      <w:pPr>
        <w:pStyle w:val="Listenabsatz"/>
        <w:numPr>
          <w:ilvl w:val="0"/>
          <w:numId w:val="40"/>
        </w:numPr>
        <w:spacing w:after="40" w:line="259" w:lineRule="auto"/>
      </w:pPr>
      <w:r>
        <w:t>Wie viel Byte sind 4 TiB?</w:t>
      </w:r>
    </w:p>
    <w:p w:rsidR="00AF689B" w:rsidRDefault="00AF689B">
      <w:pPr>
        <w:spacing w:after="160" w:line="259" w:lineRule="auto"/>
        <w:rPr>
          <w:noProof/>
        </w:rPr>
      </w:pPr>
      <w:r>
        <w:rPr>
          <w:noProof/>
        </w:rPr>
        <w:br w:type="page"/>
      </w:r>
    </w:p>
    <w:p w:rsidR="00AF689B" w:rsidRDefault="00AF689B" w:rsidP="001B7F7D">
      <w:pPr>
        <w:pStyle w:val="Listenabsatz"/>
        <w:numPr>
          <w:ilvl w:val="0"/>
          <w:numId w:val="38"/>
        </w:numPr>
        <w:spacing w:after="40" w:line="259" w:lineRule="auto"/>
      </w:pPr>
      <w:r>
        <w:t xml:space="preserve">Lösen Sie folgende Aufgaben und geben Sie jeweils den vollständigen Rechenweg mit den entsprechenden Einheiten an. </w:t>
      </w:r>
    </w:p>
    <w:p w:rsidR="00AF689B" w:rsidRDefault="00AF689B" w:rsidP="00AF689B">
      <w:pPr>
        <w:ind w:left="360"/>
      </w:pPr>
    </w:p>
    <w:p w:rsidR="00AF689B" w:rsidRDefault="00AF689B" w:rsidP="001B7F7D">
      <w:pPr>
        <w:pStyle w:val="Listenabsatz"/>
        <w:numPr>
          <w:ilvl w:val="0"/>
          <w:numId w:val="41"/>
        </w:numPr>
        <w:spacing w:after="40" w:line="259" w:lineRule="auto"/>
      </w:pPr>
      <w:r>
        <w:t>Es soll der Speicherbedarf für 1 000 Rastergrafikbilder berechnet werden. Gegeben sind pro Bild die folgenden Daten:</w:t>
      </w:r>
    </w:p>
    <w:tbl>
      <w:tblPr>
        <w:tblOverlap w:val="never"/>
        <w:tblW w:w="0" w:type="auto"/>
        <w:tblInd w:w="584" w:type="dxa"/>
        <w:tblLayout w:type="fixed"/>
        <w:tblCellMar>
          <w:left w:w="10" w:type="dxa"/>
          <w:right w:w="10" w:type="dxa"/>
        </w:tblCellMar>
        <w:tblLook w:val="04A0" w:firstRow="1" w:lastRow="0" w:firstColumn="1" w:lastColumn="0" w:noHBand="0" w:noVBand="1"/>
      </w:tblPr>
      <w:tblGrid>
        <w:gridCol w:w="2542"/>
        <w:gridCol w:w="6206"/>
      </w:tblGrid>
      <w:tr w:rsidR="00AF689B" w:rsidTr="00923502">
        <w:trPr>
          <w:trHeight w:val="320"/>
        </w:trPr>
        <w:tc>
          <w:tcPr>
            <w:tcW w:w="2542" w:type="dxa"/>
            <w:tcBorders>
              <w:top w:val="single" w:sz="4" w:space="0" w:color="auto"/>
              <w:left w:val="single" w:sz="4" w:space="0" w:color="auto"/>
            </w:tcBorders>
            <w:shd w:val="clear" w:color="auto" w:fill="D6D8D3"/>
            <w:vAlign w:val="bottom"/>
          </w:tcPr>
          <w:p w:rsidR="00AF689B" w:rsidRDefault="00AF689B" w:rsidP="00923502">
            <w:pPr>
              <w:pStyle w:val="Andere0"/>
              <w:spacing w:line="240" w:lineRule="auto"/>
            </w:pPr>
            <w:r>
              <w:rPr>
                <w:b/>
                <w:bCs/>
                <w:color w:val="000000"/>
                <w:lang w:eastAsia="de-DE" w:bidi="de-DE"/>
              </w:rPr>
              <w:t>Abmaße des Bildes</w:t>
            </w:r>
          </w:p>
        </w:tc>
        <w:tc>
          <w:tcPr>
            <w:tcW w:w="6206" w:type="dxa"/>
            <w:tcBorders>
              <w:top w:val="single" w:sz="4" w:space="0" w:color="auto"/>
              <w:left w:val="single" w:sz="4" w:space="0" w:color="auto"/>
              <w:right w:val="single" w:sz="4" w:space="0" w:color="auto"/>
            </w:tcBorders>
            <w:shd w:val="clear" w:color="auto" w:fill="auto"/>
            <w:vAlign w:val="bottom"/>
          </w:tcPr>
          <w:p w:rsidR="00AF689B" w:rsidRDefault="00AF689B" w:rsidP="00923502">
            <w:pPr>
              <w:pStyle w:val="Andere0"/>
              <w:spacing w:line="240" w:lineRule="auto"/>
            </w:pPr>
            <w:r>
              <w:rPr>
                <w:color w:val="000000"/>
                <w:lang w:eastAsia="de-DE" w:bidi="de-DE"/>
              </w:rPr>
              <w:t xml:space="preserve">Höhe: </w:t>
            </w:r>
            <w:r>
              <w:rPr>
                <w:color w:val="000000"/>
                <w:lang w:val="en-US" w:bidi="en-US"/>
              </w:rPr>
              <w:t xml:space="preserve">17,78 </w:t>
            </w:r>
            <w:r>
              <w:rPr>
                <w:color w:val="000000"/>
                <w:lang w:eastAsia="de-DE" w:bidi="de-DE"/>
              </w:rPr>
              <w:t xml:space="preserve">cm; Breite: </w:t>
            </w:r>
            <w:r>
              <w:rPr>
                <w:color w:val="000000"/>
                <w:lang w:val="en-US" w:bidi="en-US"/>
              </w:rPr>
              <w:t xml:space="preserve">33,02 </w:t>
            </w:r>
            <w:r>
              <w:rPr>
                <w:color w:val="000000"/>
                <w:lang w:eastAsia="de-DE" w:bidi="de-DE"/>
              </w:rPr>
              <w:t xml:space="preserve">cm </w:t>
            </w:r>
            <w:r>
              <w:rPr>
                <w:color w:val="000000"/>
                <w:lang w:val="en-US" w:bidi="en-US"/>
              </w:rPr>
              <w:t xml:space="preserve">(1 Inch = 2,54 </w:t>
            </w:r>
            <w:r>
              <w:rPr>
                <w:color w:val="000000"/>
                <w:lang w:eastAsia="de-DE" w:bidi="de-DE"/>
              </w:rPr>
              <w:t>cm)</w:t>
            </w:r>
          </w:p>
        </w:tc>
      </w:tr>
      <w:tr w:rsidR="00AF689B" w:rsidTr="00923502">
        <w:trPr>
          <w:trHeight w:val="313"/>
        </w:trPr>
        <w:tc>
          <w:tcPr>
            <w:tcW w:w="2542" w:type="dxa"/>
            <w:tcBorders>
              <w:top w:val="single" w:sz="4" w:space="0" w:color="auto"/>
              <w:left w:val="single" w:sz="4" w:space="0" w:color="auto"/>
            </w:tcBorders>
            <w:shd w:val="clear" w:color="auto" w:fill="D6D8D3"/>
            <w:vAlign w:val="bottom"/>
          </w:tcPr>
          <w:p w:rsidR="00AF689B" w:rsidRDefault="00AF689B" w:rsidP="00923502">
            <w:pPr>
              <w:pStyle w:val="Andere0"/>
              <w:spacing w:line="240" w:lineRule="auto"/>
            </w:pPr>
            <w:r>
              <w:rPr>
                <w:b/>
                <w:bCs/>
                <w:color w:val="000000"/>
                <w:lang w:eastAsia="de-DE" w:bidi="de-DE"/>
              </w:rPr>
              <w:t>Auflösung</w:t>
            </w:r>
          </w:p>
        </w:tc>
        <w:tc>
          <w:tcPr>
            <w:tcW w:w="6206" w:type="dxa"/>
            <w:tcBorders>
              <w:top w:val="single" w:sz="4" w:space="0" w:color="auto"/>
              <w:left w:val="single" w:sz="4" w:space="0" w:color="auto"/>
              <w:right w:val="single" w:sz="4" w:space="0" w:color="auto"/>
            </w:tcBorders>
            <w:shd w:val="clear" w:color="auto" w:fill="auto"/>
            <w:vAlign w:val="bottom"/>
          </w:tcPr>
          <w:p w:rsidR="00AF689B" w:rsidRDefault="00AF689B" w:rsidP="00923502">
            <w:pPr>
              <w:pStyle w:val="Andere0"/>
              <w:spacing w:line="240" w:lineRule="auto"/>
            </w:pPr>
            <w:r>
              <w:rPr>
                <w:color w:val="000000"/>
                <w:lang w:val="en-US" w:bidi="en-US"/>
              </w:rPr>
              <w:t xml:space="preserve">300 </w:t>
            </w:r>
            <w:r>
              <w:rPr>
                <w:color w:val="000000"/>
                <w:lang w:eastAsia="de-DE" w:bidi="de-DE"/>
              </w:rPr>
              <w:t>ppi (Pixel per Inch)</w:t>
            </w:r>
          </w:p>
        </w:tc>
      </w:tr>
      <w:tr w:rsidR="00AF689B" w:rsidTr="00923502">
        <w:trPr>
          <w:trHeight w:val="317"/>
        </w:trPr>
        <w:tc>
          <w:tcPr>
            <w:tcW w:w="2542" w:type="dxa"/>
            <w:tcBorders>
              <w:top w:val="single" w:sz="4" w:space="0" w:color="auto"/>
              <w:left w:val="single" w:sz="4" w:space="0" w:color="auto"/>
            </w:tcBorders>
            <w:shd w:val="clear" w:color="auto" w:fill="D6D8D3"/>
            <w:vAlign w:val="bottom"/>
          </w:tcPr>
          <w:p w:rsidR="00AF689B" w:rsidRDefault="00AF689B" w:rsidP="00923502">
            <w:pPr>
              <w:pStyle w:val="Andere0"/>
              <w:spacing w:line="240" w:lineRule="auto"/>
            </w:pPr>
            <w:r>
              <w:rPr>
                <w:b/>
                <w:bCs/>
                <w:color w:val="000000"/>
                <w:lang w:val="en-US" w:bidi="en-US"/>
              </w:rPr>
              <w:t>Farbmodell</w:t>
            </w:r>
          </w:p>
        </w:tc>
        <w:tc>
          <w:tcPr>
            <w:tcW w:w="6206" w:type="dxa"/>
            <w:tcBorders>
              <w:top w:val="single" w:sz="4" w:space="0" w:color="auto"/>
              <w:left w:val="single" w:sz="4" w:space="0" w:color="auto"/>
              <w:right w:val="single" w:sz="4" w:space="0" w:color="auto"/>
            </w:tcBorders>
            <w:shd w:val="clear" w:color="auto" w:fill="auto"/>
            <w:vAlign w:val="bottom"/>
          </w:tcPr>
          <w:p w:rsidR="00AF689B" w:rsidRDefault="00AF689B" w:rsidP="00923502">
            <w:pPr>
              <w:pStyle w:val="Andere0"/>
              <w:spacing w:line="240" w:lineRule="auto"/>
            </w:pPr>
            <w:r>
              <w:rPr>
                <w:color w:val="000000"/>
                <w:lang w:eastAsia="de-DE" w:bidi="de-DE"/>
              </w:rPr>
              <w:t>RGB (drei Kanäle pro Pixel)</w:t>
            </w:r>
          </w:p>
        </w:tc>
      </w:tr>
      <w:tr w:rsidR="00AF689B" w:rsidTr="00923502">
        <w:trPr>
          <w:trHeight w:val="324"/>
        </w:trPr>
        <w:tc>
          <w:tcPr>
            <w:tcW w:w="2542" w:type="dxa"/>
            <w:tcBorders>
              <w:top w:val="single" w:sz="4" w:space="0" w:color="auto"/>
              <w:left w:val="single" w:sz="4" w:space="0" w:color="auto"/>
              <w:bottom w:val="single" w:sz="4" w:space="0" w:color="auto"/>
            </w:tcBorders>
            <w:shd w:val="clear" w:color="auto" w:fill="D6D8D3"/>
            <w:vAlign w:val="bottom"/>
          </w:tcPr>
          <w:p w:rsidR="00AF689B" w:rsidRDefault="00AF689B" w:rsidP="00923502">
            <w:pPr>
              <w:pStyle w:val="Andere0"/>
              <w:spacing w:line="240" w:lineRule="auto"/>
            </w:pPr>
            <w:r>
              <w:rPr>
                <w:b/>
                <w:bCs/>
                <w:color w:val="000000"/>
                <w:lang w:val="en-US" w:bidi="en-US"/>
              </w:rPr>
              <w:t>Farbtiefe</w:t>
            </w:r>
          </w:p>
        </w:tc>
        <w:tc>
          <w:tcPr>
            <w:tcW w:w="6206" w:type="dxa"/>
            <w:tcBorders>
              <w:top w:val="single" w:sz="4" w:space="0" w:color="auto"/>
              <w:left w:val="single" w:sz="4" w:space="0" w:color="auto"/>
              <w:bottom w:val="single" w:sz="4" w:space="0" w:color="auto"/>
              <w:right w:val="single" w:sz="4" w:space="0" w:color="auto"/>
            </w:tcBorders>
            <w:shd w:val="clear" w:color="auto" w:fill="auto"/>
            <w:vAlign w:val="bottom"/>
          </w:tcPr>
          <w:p w:rsidR="00AF689B" w:rsidRDefault="00AF689B" w:rsidP="00923502">
            <w:pPr>
              <w:pStyle w:val="Andere0"/>
              <w:spacing w:line="240" w:lineRule="auto"/>
            </w:pPr>
            <w:r>
              <w:rPr>
                <w:color w:val="000000"/>
                <w:lang w:val="en-US" w:bidi="en-US"/>
              </w:rPr>
              <w:t xml:space="preserve">Deep Colour (12 </w:t>
            </w:r>
            <w:r>
              <w:rPr>
                <w:color w:val="000000"/>
                <w:lang w:eastAsia="de-DE" w:bidi="de-DE"/>
              </w:rPr>
              <w:t>Bit pro Farbkanal)</w:t>
            </w:r>
          </w:p>
        </w:tc>
      </w:tr>
    </w:tbl>
    <w:p w:rsidR="00AF689B" w:rsidRDefault="00AF689B" w:rsidP="00AF689B">
      <w:r>
        <w:rPr>
          <w:noProof/>
          <w:lang w:eastAsia="de-DE"/>
        </w:rPr>
        <w:drawing>
          <wp:anchor distT="0" distB="0" distL="114300" distR="114300" simplePos="0" relativeHeight="251957248" behindDoc="0" locked="0" layoutInCell="1" allowOverlap="1" wp14:anchorId="23FC93E6" wp14:editId="2BC2B04E">
            <wp:simplePos x="0" y="0"/>
            <wp:positionH relativeFrom="margin">
              <wp:align>right</wp:align>
            </wp:positionH>
            <wp:positionV relativeFrom="paragraph">
              <wp:posOffset>266065</wp:posOffset>
            </wp:positionV>
            <wp:extent cx="5565775" cy="2279650"/>
            <wp:effectExtent l="0" t="0" r="0" b="6350"/>
            <wp:wrapTopAndBottom/>
            <wp:docPr id="142" name="Picutre 282"/>
            <wp:cNvGraphicFramePr/>
            <a:graphic xmlns:a="http://schemas.openxmlformats.org/drawingml/2006/main">
              <a:graphicData uri="http://schemas.openxmlformats.org/drawingml/2006/picture">
                <pic:pic xmlns:pic="http://schemas.openxmlformats.org/drawingml/2006/picture">
                  <pic:nvPicPr>
                    <pic:cNvPr id="282" name="Picture 282"/>
                    <pic:cNvPicPr/>
                  </pic:nvPicPr>
                  <pic:blipFill>
                    <a:blip r:embed="rId47">
                      <a:extLst>
                        <a:ext uri="{28A0092B-C50C-407E-A947-70E740481C1C}">
                          <a14:useLocalDpi xmlns:a14="http://schemas.microsoft.com/office/drawing/2010/main" val="0"/>
                        </a:ext>
                      </a:extLst>
                    </a:blip>
                    <a:stretch/>
                  </pic:blipFill>
                  <pic:spPr>
                    <a:xfrm>
                      <a:off x="0" y="0"/>
                      <a:ext cx="5565775" cy="2279650"/>
                    </a:xfrm>
                    <a:prstGeom prst="rect">
                      <a:avLst/>
                    </a:prstGeom>
                  </pic:spPr>
                </pic:pic>
              </a:graphicData>
            </a:graphic>
          </wp:anchor>
        </w:drawing>
      </w:r>
    </w:p>
    <w:p w:rsidR="00AF689B" w:rsidRDefault="00AF689B" w:rsidP="00AF689B">
      <w:pPr>
        <w:spacing w:after="160"/>
      </w:pPr>
    </w:p>
    <w:p w:rsidR="00AF689B" w:rsidRDefault="00AF689B" w:rsidP="001B7F7D">
      <w:pPr>
        <w:pStyle w:val="Listenabsatz"/>
        <w:numPr>
          <w:ilvl w:val="0"/>
          <w:numId w:val="41"/>
        </w:numPr>
        <w:spacing w:after="40" w:line="259" w:lineRule="auto"/>
      </w:pPr>
      <w:r>
        <w:rPr>
          <w:lang w:eastAsia="de-DE" w:bidi="de-DE"/>
        </w:rPr>
        <w:t xml:space="preserve">Es soll die benötigte Speicherkapazität eines </w:t>
      </w:r>
      <w:r w:rsidRPr="003200C0">
        <w:rPr>
          <w:lang w:val="en-US" w:bidi="en-US"/>
        </w:rPr>
        <w:t xml:space="preserve">Streaming-Servers </w:t>
      </w:r>
      <w:r>
        <w:rPr>
          <w:lang w:eastAsia="de-DE" w:bidi="de-DE"/>
        </w:rPr>
        <w:t>ermittelt werden. Dazu liegen Ihnen die folgenden Angaben für ein Video vor:</w:t>
      </w:r>
    </w:p>
    <w:p w:rsidR="00AF689B" w:rsidRDefault="00AF689B" w:rsidP="00AF689B"/>
    <w:tbl>
      <w:tblPr>
        <w:tblOverlap w:val="never"/>
        <w:tblW w:w="8483" w:type="dxa"/>
        <w:tblInd w:w="584" w:type="dxa"/>
        <w:tblLayout w:type="fixed"/>
        <w:tblCellMar>
          <w:top w:w="57" w:type="dxa"/>
          <w:left w:w="57" w:type="dxa"/>
          <w:bottom w:w="57" w:type="dxa"/>
          <w:right w:w="57" w:type="dxa"/>
        </w:tblCellMar>
        <w:tblLook w:val="04A0" w:firstRow="1" w:lastRow="0" w:firstColumn="1" w:lastColumn="0" w:noHBand="0" w:noVBand="1"/>
      </w:tblPr>
      <w:tblGrid>
        <w:gridCol w:w="2189"/>
        <w:gridCol w:w="2189"/>
        <w:gridCol w:w="2182"/>
        <w:gridCol w:w="1923"/>
      </w:tblGrid>
      <w:tr w:rsidR="00AF689B" w:rsidTr="00923502">
        <w:trPr>
          <w:trHeight w:val="324"/>
        </w:trPr>
        <w:tc>
          <w:tcPr>
            <w:tcW w:w="2189" w:type="dxa"/>
            <w:tcBorders>
              <w:top w:val="single" w:sz="4" w:space="0" w:color="auto"/>
              <w:left w:val="single" w:sz="4" w:space="0" w:color="auto"/>
            </w:tcBorders>
            <w:shd w:val="clear" w:color="auto" w:fill="D6D8D3"/>
            <w:vAlign w:val="bottom"/>
          </w:tcPr>
          <w:p w:rsidR="00AF689B" w:rsidRDefault="00AF689B" w:rsidP="00923502">
            <w:r>
              <w:rPr>
                <w:b/>
                <w:bCs/>
                <w:lang w:eastAsia="de-DE" w:bidi="de-DE"/>
              </w:rPr>
              <w:t>Auflösung in Pixel</w:t>
            </w:r>
          </w:p>
        </w:tc>
        <w:tc>
          <w:tcPr>
            <w:tcW w:w="2189" w:type="dxa"/>
            <w:tcBorders>
              <w:top w:val="single" w:sz="4" w:space="0" w:color="auto"/>
              <w:left w:val="single" w:sz="4" w:space="0" w:color="auto"/>
            </w:tcBorders>
            <w:shd w:val="clear" w:color="auto" w:fill="auto"/>
            <w:vAlign w:val="bottom"/>
          </w:tcPr>
          <w:p w:rsidR="00AF689B" w:rsidRDefault="00AF689B" w:rsidP="00923502">
            <w:r>
              <w:rPr>
                <w:lang w:val="en-US" w:bidi="en-US"/>
              </w:rPr>
              <w:t xml:space="preserve">1024 </w:t>
            </w:r>
            <w:r>
              <w:rPr>
                <w:lang w:eastAsia="de-DE" w:bidi="de-DE"/>
              </w:rPr>
              <w:t xml:space="preserve">• </w:t>
            </w:r>
            <w:r>
              <w:rPr>
                <w:lang w:val="en-US" w:bidi="en-US"/>
              </w:rPr>
              <w:t>768</w:t>
            </w:r>
          </w:p>
        </w:tc>
        <w:tc>
          <w:tcPr>
            <w:tcW w:w="2182" w:type="dxa"/>
            <w:tcBorders>
              <w:top w:val="single" w:sz="4" w:space="0" w:color="auto"/>
              <w:left w:val="single" w:sz="4" w:space="0" w:color="auto"/>
            </w:tcBorders>
            <w:shd w:val="clear" w:color="auto" w:fill="D6D8D3"/>
            <w:vAlign w:val="bottom"/>
          </w:tcPr>
          <w:p w:rsidR="00AF689B" w:rsidRDefault="00AF689B" w:rsidP="00923502">
            <w:r>
              <w:rPr>
                <w:b/>
                <w:bCs/>
                <w:lang w:val="en-US" w:bidi="en-US"/>
              </w:rPr>
              <w:t xml:space="preserve">Bilderje </w:t>
            </w:r>
            <w:r>
              <w:rPr>
                <w:b/>
                <w:bCs/>
                <w:lang w:eastAsia="de-DE" w:bidi="de-DE"/>
              </w:rPr>
              <w:t>Sekunde</w:t>
            </w:r>
          </w:p>
        </w:tc>
        <w:tc>
          <w:tcPr>
            <w:tcW w:w="1923" w:type="dxa"/>
            <w:tcBorders>
              <w:top w:val="single" w:sz="4" w:space="0" w:color="auto"/>
              <w:left w:val="single" w:sz="4" w:space="0" w:color="auto"/>
              <w:right w:val="single" w:sz="4" w:space="0" w:color="auto"/>
            </w:tcBorders>
            <w:shd w:val="clear" w:color="auto" w:fill="auto"/>
            <w:vAlign w:val="bottom"/>
          </w:tcPr>
          <w:p w:rsidR="00AF689B" w:rsidRDefault="00AF689B" w:rsidP="00923502">
            <w:r>
              <w:rPr>
                <w:lang w:val="en-US" w:bidi="en-US"/>
              </w:rPr>
              <w:t>30</w:t>
            </w:r>
          </w:p>
        </w:tc>
      </w:tr>
      <w:tr w:rsidR="00AF689B" w:rsidTr="00923502">
        <w:trPr>
          <w:trHeight w:val="331"/>
        </w:trPr>
        <w:tc>
          <w:tcPr>
            <w:tcW w:w="2189" w:type="dxa"/>
            <w:tcBorders>
              <w:top w:val="single" w:sz="4" w:space="0" w:color="auto"/>
              <w:left w:val="single" w:sz="4" w:space="0" w:color="auto"/>
              <w:bottom w:val="single" w:sz="4" w:space="0" w:color="auto"/>
            </w:tcBorders>
            <w:shd w:val="clear" w:color="auto" w:fill="D6D8D3"/>
          </w:tcPr>
          <w:p w:rsidR="00AF689B" w:rsidRDefault="00AF689B" w:rsidP="00923502">
            <w:r>
              <w:rPr>
                <w:b/>
                <w:bCs/>
                <w:lang w:val="en-US" w:bidi="en-US"/>
              </w:rPr>
              <w:t>Farbtiefe</w:t>
            </w:r>
          </w:p>
        </w:tc>
        <w:tc>
          <w:tcPr>
            <w:tcW w:w="2189" w:type="dxa"/>
            <w:tcBorders>
              <w:top w:val="single" w:sz="4" w:space="0" w:color="auto"/>
              <w:left w:val="single" w:sz="4" w:space="0" w:color="auto"/>
              <w:bottom w:val="single" w:sz="4" w:space="0" w:color="auto"/>
            </w:tcBorders>
            <w:shd w:val="clear" w:color="auto" w:fill="auto"/>
          </w:tcPr>
          <w:p w:rsidR="00AF689B" w:rsidRDefault="00AF689B" w:rsidP="00923502">
            <w:r>
              <w:rPr>
                <w:lang w:val="en-US" w:bidi="en-US"/>
              </w:rPr>
              <w:t xml:space="preserve">12 </w:t>
            </w:r>
            <w:r>
              <w:rPr>
                <w:lang w:eastAsia="de-DE" w:bidi="de-DE"/>
              </w:rPr>
              <w:t>Bit/Pixel</w:t>
            </w:r>
          </w:p>
        </w:tc>
        <w:tc>
          <w:tcPr>
            <w:tcW w:w="2182" w:type="dxa"/>
            <w:tcBorders>
              <w:top w:val="single" w:sz="4" w:space="0" w:color="auto"/>
              <w:left w:val="single" w:sz="4" w:space="0" w:color="auto"/>
              <w:bottom w:val="single" w:sz="4" w:space="0" w:color="auto"/>
            </w:tcBorders>
            <w:shd w:val="clear" w:color="auto" w:fill="D6D8D3"/>
          </w:tcPr>
          <w:p w:rsidR="00AF689B" w:rsidRDefault="00AF689B" w:rsidP="00923502">
            <w:r>
              <w:rPr>
                <w:b/>
                <w:bCs/>
                <w:lang w:eastAsia="de-DE" w:bidi="de-DE"/>
              </w:rPr>
              <w:t>Videodauer</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AF689B" w:rsidRDefault="00AF689B" w:rsidP="00923502">
            <w:r>
              <w:rPr>
                <w:lang w:val="en-US" w:bidi="en-US"/>
              </w:rPr>
              <w:t xml:space="preserve">15 </w:t>
            </w:r>
            <w:r>
              <w:rPr>
                <w:lang w:eastAsia="de-DE" w:bidi="de-DE"/>
              </w:rPr>
              <w:t>min</w:t>
            </w:r>
          </w:p>
        </w:tc>
      </w:tr>
    </w:tbl>
    <w:p w:rsidR="00AF689B" w:rsidRDefault="00AF689B" w:rsidP="00AF689B"/>
    <w:p w:rsidR="00AF689B" w:rsidRDefault="00AF689B" w:rsidP="00AF689B">
      <w:pPr>
        <w:ind w:left="426"/>
      </w:pPr>
      <w:r>
        <w:rPr>
          <w:lang w:eastAsia="de-DE" w:bidi="de-DE"/>
        </w:rPr>
        <w:t xml:space="preserve">Der </w:t>
      </w:r>
      <w:r>
        <w:rPr>
          <w:lang w:val="en-US" w:bidi="en-US"/>
        </w:rPr>
        <w:t xml:space="preserve">Komprimierungsfaktor für </w:t>
      </w:r>
      <w:r>
        <w:rPr>
          <w:lang w:eastAsia="de-DE" w:bidi="de-DE"/>
        </w:rPr>
        <w:t xml:space="preserve">ein einzelnes Video beträgt </w:t>
      </w:r>
      <w:r>
        <w:rPr>
          <w:lang w:val="en-US" w:bidi="en-US"/>
        </w:rPr>
        <w:t xml:space="preserve">1 </w:t>
      </w:r>
      <w:r>
        <w:rPr>
          <w:lang w:eastAsia="de-DE" w:bidi="de-DE"/>
        </w:rPr>
        <w:t xml:space="preserve">: </w:t>
      </w:r>
      <w:r>
        <w:rPr>
          <w:lang w:val="en-US" w:bidi="en-US"/>
        </w:rPr>
        <w:t xml:space="preserve">100. </w:t>
      </w:r>
      <w:r>
        <w:rPr>
          <w:lang w:eastAsia="de-DE" w:bidi="de-DE"/>
        </w:rPr>
        <w:t>Das bedeutet, dass die Dateigröße nach der Kompression einhundertstel der vorherigen Dateigröße beträgt. Hinweis: Für die Aufgabe wird die Spei</w:t>
      </w:r>
      <w:r>
        <w:rPr>
          <w:lang w:eastAsia="de-DE" w:bidi="de-DE"/>
        </w:rPr>
        <w:softHyphen/>
        <w:t>cherung der Tonspuren vernachlässigt.</w:t>
      </w:r>
    </w:p>
    <w:p w:rsidR="00AF689B" w:rsidRDefault="00AF689B" w:rsidP="00AF689B">
      <w:pPr>
        <w:ind w:left="426"/>
        <w:rPr>
          <w:lang w:val="en-US" w:bidi="en-US"/>
        </w:rPr>
      </w:pPr>
      <w:r>
        <w:rPr>
          <w:lang w:eastAsia="de-DE" w:bidi="de-DE"/>
        </w:rPr>
        <w:t xml:space="preserve">Die Speicherkapazität des </w:t>
      </w:r>
      <w:r>
        <w:rPr>
          <w:lang w:val="en-US" w:bidi="en-US"/>
        </w:rPr>
        <w:t xml:space="preserve">Streaming-Servers </w:t>
      </w:r>
      <w:r>
        <w:rPr>
          <w:lang w:eastAsia="de-DE" w:bidi="de-DE"/>
        </w:rPr>
        <w:t xml:space="preserve">soll für insgesamt </w:t>
      </w:r>
      <w:r>
        <w:rPr>
          <w:lang w:val="en-US" w:bidi="en-US"/>
        </w:rPr>
        <w:t xml:space="preserve">5 000 </w:t>
      </w:r>
      <w:r>
        <w:rPr>
          <w:lang w:eastAsia="de-DE" w:bidi="de-DE"/>
        </w:rPr>
        <w:t>Videos von identischer Größe ausge</w:t>
      </w:r>
      <w:r>
        <w:rPr>
          <w:lang w:eastAsia="de-DE" w:bidi="de-DE"/>
        </w:rPr>
        <w:softHyphen/>
        <w:t xml:space="preserve">legt sein. Ermitteln Sie die erforderliche Gesamtspeicherkapazität des </w:t>
      </w:r>
      <w:r>
        <w:rPr>
          <w:lang w:val="en-US" w:bidi="en-US"/>
        </w:rPr>
        <w:t xml:space="preserve">Streaming-Servers </w:t>
      </w:r>
      <w:r>
        <w:rPr>
          <w:lang w:eastAsia="de-DE" w:bidi="de-DE"/>
        </w:rPr>
        <w:t xml:space="preserve">in </w:t>
      </w:r>
      <w:r>
        <w:rPr>
          <w:lang w:val="en-US" w:bidi="en-US"/>
        </w:rPr>
        <w:t>TiB.</w:t>
      </w:r>
    </w:p>
    <w:p w:rsidR="00AF689B" w:rsidRDefault="00AF689B" w:rsidP="00AF689B">
      <w:pPr>
        <w:ind w:left="426"/>
        <w:rPr>
          <w:lang w:val="en-US" w:bidi="en-US"/>
        </w:rPr>
      </w:pPr>
    </w:p>
    <w:p w:rsidR="00AF689B" w:rsidRDefault="00AF689B" w:rsidP="001B7F7D">
      <w:pPr>
        <w:pStyle w:val="Listenabsatz"/>
        <w:numPr>
          <w:ilvl w:val="0"/>
          <w:numId w:val="41"/>
        </w:numPr>
      </w:pPr>
      <w:r>
        <w:rPr>
          <w:lang w:eastAsia="de-DE" w:bidi="de-DE"/>
        </w:rPr>
        <w:t xml:space="preserve">Es sollen Versicherungsdaten von </w:t>
      </w:r>
      <w:r w:rsidRPr="00AF689B">
        <w:rPr>
          <w:lang w:val="en-US" w:bidi="en-US"/>
        </w:rPr>
        <w:t xml:space="preserve">200000 </w:t>
      </w:r>
      <w:r>
        <w:rPr>
          <w:lang w:eastAsia="de-DE" w:bidi="de-DE"/>
        </w:rPr>
        <w:t>Versicherungsnehmern in einer Datenbank gespeichert werden. Ein Versicherungsnehmer besitzt im Schnitt zwei Versicherungen.</w:t>
      </w:r>
    </w:p>
    <w:p w:rsidR="00AF689B" w:rsidRDefault="00AF689B" w:rsidP="00AF689B"/>
    <w:tbl>
      <w:tblPr>
        <w:tblOverlap w:val="never"/>
        <w:tblW w:w="8483" w:type="dxa"/>
        <w:tblInd w:w="584" w:type="dxa"/>
        <w:tblLayout w:type="fixed"/>
        <w:tblCellMar>
          <w:left w:w="10" w:type="dxa"/>
          <w:right w:w="10" w:type="dxa"/>
        </w:tblCellMar>
        <w:tblLook w:val="04A0" w:firstRow="1" w:lastRow="0" w:firstColumn="1" w:lastColumn="0" w:noHBand="0" w:noVBand="1"/>
      </w:tblPr>
      <w:tblGrid>
        <w:gridCol w:w="1501"/>
        <w:gridCol w:w="1098"/>
        <w:gridCol w:w="814"/>
        <w:gridCol w:w="234"/>
        <w:gridCol w:w="2545"/>
        <w:gridCol w:w="1714"/>
        <w:gridCol w:w="577"/>
      </w:tblGrid>
      <w:tr w:rsidR="00AF689B" w:rsidTr="00923502">
        <w:trPr>
          <w:trHeight w:val="335"/>
        </w:trPr>
        <w:tc>
          <w:tcPr>
            <w:tcW w:w="8483" w:type="dxa"/>
            <w:gridSpan w:val="7"/>
            <w:tcBorders>
              <w:top w:val="single" w:sz="4" w:space="0" w:color="auto"/>
              <w:left w:val="single" w:sz="4" w:space="0" w:color="auto"/>
              <w:right w:val="single" w:sz="4" w:space="0" w:color="auto"/>
            </w:tcBorders>
            <w:shd w:val="clear" w:color="auto" w:fill="D6D8D3"/>
            <w:vAlign w:val="center"/>
          </w:tcPr>
          <w:p w:rsidR="00AF689B" w:rsidRDefault="00AF689B" w:rsidP="00923502">
            <w:pPr>
              <w:pStyle w:val="Andere0"/>
              <w:spacing w:line="240" w:lineRule="auto"/>
              <w:jc w:val="center"/>
              <w:rPr>
                <w:b/>
                <w:bCs/>
                <w:color w:val="000000"/>
                <w:lang w:eastAsia="de-DE" w:bidi="de-DE"/>
              </w:rPr>
            </w:pPr>
            <w:r>
              <w:rPr>
                <w:b/>
                <w:bCs/>
                <w:color w:val="000000"/>
                <w:lang w:eastAsia="de-DE" w:bidi="de-DE"/>
              </w:rPr>
              <w:t>Daten pro Versicherungsnehmer und Versicherung</w:t>
            </w:r>
          </w:p>
        </w:tc>
      </w:tr>
      <w:tr w:rsidR="00AF689B" w:rsidTr="00923502">
        <w:trPr>
          <w:trHeight w:val="335"/>
        </w:trPr>
        <w:tc>
          <w:tcPr>
            <w:tcW w:w="3413" w:type="dxa"/>
            <w:gridSpan w:val="3"/>
            <w:tcBorders>
              <w:top w:val="single" w:sz="4" w:space="0" w:color="auto"/>
              <w:left w:val="single" w:sz="4" w:space="0" w:color="auto"/>
            </w:tcBorders>
            <w:shd w:val="clear" w:color="auto" w:fill="D6D8D3"/>
            <w:vAlign w:val="bottom"/>
          </w:tcPr>
          <w:p w:rsidR="00AF689B" w:rsidRDefault="00AF689B" w:rsidP="00923502">
            <w:pPr>
              <w:pStyle w:val="Andere0"/>
              <w:spacing w:line="240" w:lineRule="auto"/>
            </w:pPr>
            <w:r>
              <w:rPr>
                <w:b/>
                <w:bCs/>
                <w:color w:val="000000"/>
                <w:lang w:eastAsia="de-DE" w:bidi="de-DE"/>
              </w:rPr>
              <w:t>Versicherungsnehmer</w:t>
            </w:r>
          </w:p>
        </w:tc>
        <w:tc>
          <w:tcPr>
            <w:tcW w:w="234" w:type="dxa"/>
            <w:tcBorders>
              <w:top w:val="single" w:sz="4" w:space="0" w:color="auto"/>
              <w:left w:val="single" w:sz="4" w:space="0" w:color="auto"/>
            </w:tcBorders>
            <w:shd w:val="clear" w:color="auto" w:fill="auto"/>
          </w:tcPr>
          <w:p w:rsidR="00AF689B" w:rsidRDefault="00AF689B" w:rsidP="00923502">
            <w:pPr>
              <w:rPr>
                <w:sz w:val="10"/>
                <w:szCs w:val="10"/>
              </w:rPr>
            </w:pPr>
          </w:p>
        </w:tc>
        <w:tc>
          <w:tcPr>
            <w:tcW w:w="4836" w:type="dxa"/>
            <w:gridSpan w:val="3"/>
            <w:tcBorders>
              <w:top w:val="single" w:sz="4" w:space="0" w:color="auto"/>
              <w:left w:val="single" w:sz="4" w:space="0" w:color="auto"/>
              <w:right w:val="single" w:sz="4" w:space="0" w:color="auto"/>
            </w:tcBorders>
            <w:shd w:val="clear" w:color="auto" w:fill="D6D8D3"/>
            <w:vAlign w:val="bottom"/>
          </w:tcPr>
          <w:p w:rsidR="00AF689B" w:rsidRDefault="00AF689B" w:rsidP="00923502">
            <w:pPr>
              <w:pStyle w:val="Andere0"/>
              <w:spacing w:line="240" w:lineRule="auto"/>
            </w:pPr>
            <w:r>
              <w:rPr>
                <w:b/>
                <w:bCs/>
                <w:color w:val="000000"/>
                <w:lang w:eastAsia="de-DE" w:bidi="de-DE"/>
              </w:rPr>
              <w:t>Versicherung</w:t>
            </w:r>
          </w:p>
        </w:tc>
      </w:tr>
      <w:tr w:rsidR="00AF689B" w:rsidTr="00923502">
        <w:trPr>
          <w:trHeight w:val="317"/>
        </w:trPr>
        <w:tc>
          <w:tcPr>
            <w:tcW w:w="1501" w:type="dxa"/>
            <w:tcBorders>
              <w:top w:val="single" w:sz="4" w:space="0" w:color="auto"/>
              <w:left w:val="single" w:sz="4" w:space="0" w:color="auto"/>
            </w:tcBorders>
            <w:shd w:val="clear" w:color="auto" w:fill="D6D8D3"/>
            <w:vAlign w:val="bottom"/>
          </w:tcPr>
          <w:p w:rsidR="00AF689B" w:rsidRDefault="00AF689B" w:rsidP="00923502">
            <w:pPr>
              <w:pStyle w:val="Andere0"/>
              <w:spacing w:line="240" w:lineRule="auto"/>
              <w:ind w:firstLine="360"/>
            </w:pPr>
            <w:r>
              <w:rPr>
                <w:color w:val="000000"/>
                <w:lang w:eastAsia="de-DE" w:bidi="de-DE"/>
              </w:rPr>
              <w:t>Daten</w:t>
            </w:r>
          </w:p>
        </w:tc>
        <w:tc>
          <w:tcPr>
            <w:tcW w:w="1098" w:type="dxa"/>
            <w:tcBorders>
              <w:top w:val="single" w:sz="4" w:space="0" w:color="auto"/>
              <w:left w:val="single" w:sz="4" w:space="0" w:color="auto"/>
            </w:tcBorders>
            <w:shd w:val="clear" w:color="auto" w:fill="D6D8D3"/>
            <w:vAlign w:val="bottom"/>
          </w:tcPr>
          <w:p w:rsidR="00AF689B" w:rsidRDefault="00AF689B" w:rsidP="00923502">
            <w:pPr>
              <w:pStyle w:val="Andere0"/>
              <w:spacing w:line="240" w:lineRule="auto"/>
            </w:pPr>
            <w:r>
              <w:rPr>
                <w:color w:val="000000"/>
                <w:lang w:eastAsia="de-DE" w:bidi="de-DE"/>
              </w:rPr>
              <w:t>Datentyp</w:t>
            </w:r>
          </w:p>
        </w:tc>
        <w:tc>
          <w:tcPr>
            <w:tcW w:w="814" w:type="dxa"/>
            <w:tcBorders>
              <w:top w:val="single" w:sz="4" w:space="0" w:color="auto"/>
              <w:left w:val="single" w:sz="4" w:space="0" w:color="auto"/>
            </w:tcBorders>
            <w:shd w:val="clear" w:color="auto" w:fill="D6D8D3"/>
            <w:vAlign w:val="bottom"/>
          </w:tcPr>
          <w:p w:rsidR="00AF689B" w:rsidRDefault="00AF689B" w:rsidP="00923502">
            <w:pPr>
              <w:pStyle w:val="Andere0"/>
              <w:spacing w:line="240" w:lineRule="auto"/>
            </w:pPr>
            <w:r>
              <w:rPr>
                <w:color w:val="000000"/>
                <w:lang w:eastAsia="de-DE" w:bidi="de-DE"/>
              </w:rPr>
              <w:t>Byte</w:t>
            </w:r>
          </w:p>
        </w:tc>
        <w:tc>
          <w:tcPr>
            <w:tcW w:w="234" w:type="dxa"/>
            <w:vMerge w:val="restart"/>
            <w:tcBorders>
              <w:left w:val="single" w:sz="4" w:space="0" w:color="auto"/>
            </w:tcBorders>
            <w:shd w:val="clear" w:color="auto" w:fill="auto"/>
          </w:tcPr>
          <w:p w:rsidR="00AF689B" w:rsidRDefault="00AF689B" w:rsidP="00923502"/>
        </w:tc>
        <w:tc>
          <w:tcPr>
            <w:tcW w:w="2545" w:type="dxa"/>
            <w:tcBorders>
              <w:top w:val="single" w:sz="4" w:space="0" w:color="auto"/>
              <w:left w:val="single" w:sz="4" w:space="0" w:color="auto"/>
            </w:tcBorders>
            <w:shd w:val="clear" w:color="auto" w:fill="D6D8D3"/>
            <w:vAlign w:val="bottom"/>
          </w:tcPr>
          <w:p w:rsidR="00AF689B" w:rsidRDefault="00AF689B" w:rsidP="00923502">
            <w:pPr>
              <w:pStyle w:val="Andere0"/>
              <w:spacing w:line="240" w:lineRule="auto"/>
            </w:pPr>
            <w:r>
              <w:rPr>
                <w:color w:val="000000"/>
                <w:lang w:eastAsia="de-DE" w:bidi="de-DE"/>
              </w:rPr>
              <w:t>Daten</w:t>
            </w:r>
          </w:p>
        </w:tc>
        <w:tc>
          <w:tcPr>
            <w:tcW w:w="1714" w:type="dxa"/>
            <w:tcBorders>
              <w:top w:val="single" w:sz="4" w:space="0" w:color="auto"/>
              <w:left w:val="single" w:sz="4" w:space="0" w:color="auto"/>
            </w:tcBorders>
            <w:shd w:val="clear" w:color="auto" w:fill="D6D8D3"/>
            <w:vAlign w:val="bottom"/>
          </w:tcPr>
          <w:p w:rsidR="00AF689B" w:rsidRDefault="00AF689B" w:rsidP="00923502">
            <w:pPr>
              <w:pStyle w:val="Andere0"/>
              <w:spacing w:line="240" w:lineRule="auto"/>
              <w:ind w:firstLine="360"/>
            </w:pPr>
            <w:r>
              <w:rPr>
                <w:color w:val="000000"/>
                <w:lang w:eastAsia="de-DE" w:bidi="de-DE"/>
              </w:rPr>
              <w:t>Datentyp</w:t>
            </w:r>
          </w:p>
        </w:tc>
        <w:tc>
          <w:tcPr>
            <w:tcW w:w="577" w:type="dxa"/>
            <w:tcBorders>
              <w:top w:val="single" w:sz="4" w:space="0" w:color="auto"/>
              <w:left w:val="single" w:sz="4" w:space="0" w:color="auto"/>
              <w:right w:val="single" w:sz="4" w:space="0" w:color="auto"/>
            </w:tcBorders>
            <w:shd w:val="clear" w:color="auto" w:fill="D6D8D3"/>
            <w:vAlign w:val="bottom"/>
          </w:tcPr>
          <w:p w:rsidR="00AF689B" w:rsidRDefault="00AF689B" w:rsidP="00923502">
            <w:pPr>
              <w:pStyle w:val="Andere0"/>
              <w:spacing w:line="240" w:lineRule="auto"/>
            </w:pPr>
            <w:r>
              <w:rPr>
                <w:color w:val="000000"/>
                <w:lang w:eastAsia="de-DE" w:bidi="de-DE"/>
              </w:rPr>
              <w:t>Byte</w:t>
            </w:r>
          </w:p>
        </w:tc>
      </w:tr>
      <w:tr w:rsidR="00AF689B" w:rsidTr="00923502">
        <w:trPr>
          <w:trHeight w:val="310"/>
        </w:trPr>
        <w:tc>
          <w:tcPr>
            <w:tcW w:w="1501"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val="en-US" w:bidi="en-US"/>
              </w:rPr>
              <w:t>ID</w:t>
            </w:r>
          </w:p>
        </w:tc>
        <w:tc>
          <w:tcPr>
            <w:tcW w:w="1098"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eastAsia="de-DE" w:bidi="de-DE"/>
              </w:rPr>
              <w:t>Ganzzahl</w:t>
            </w:r>
          </w:p>
        </w:tc>
        <w:tc>
          <w:tcPr>
            <w:tcW w:w="814" w:type="dxa"/>
            <w:tcBorders>
              <w:top w:val="single" w:sz="4" w:space="0" w:color="auto"/>
              <w:left w:val="single" w:sz="4" w:space="0" w:color="auto"/>
            </w:tcBorders>
            <w:shd w:val="clear" w:color="auto" w:fill="auto"/>
          </w:tcPr>
          <w:p w:rsidR="00AF689B" w:rsidRDefault="00AF689B" w:rsidP="00923502">
            <w:pPr>
              <w:rPr>
                <w:sz w:val="10"/>
                <w:szCs w:val="10"/>
              </w:rPr>
            </w:pPr>
          </w:p>
        </w:tc>
        <w:tc>
          <w:tcPr>
            <w:tcW w:w="234" w:type="dxa"/>
            <w:vMerge/>
            <w:tcBorders>
              <w:left w:val="single" w:sz="4" w:space="0" w:color="auto"/>
            </w:tcBorders>
            <w:shd w:val="clear" w:color="auto" w:fill="auto"/>
          </w:tcPr>
          <w:p w:rsidR="00AF689B" w:rsidRDefault="00AF689B" w:rsidP="00923502"/>
        </w:tc>
        <w:tc>
          <w:tcPr>
            <w:tcW w:w="2545"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val="en-US" w:bidi="en-US"/>
              </w:rPr>
              <w:t>ID</w:t>
            </w:r>
          </w:p>
        </w:tc>
        <w:tc>
          <w:tcPr>
            <w:tcW w:w="1714"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eastAsia="de-DE" w:bidi="de-DE"/>
              </w:rPr>
              <w:t>Ganzzahl</w:t>
            </w:r>
          </w:p>
        </w:tc>
        <w:tc>
          <w:tcPr>
            <w:tcW w:w="577" w:type="dxa"/>
            <w:tcBorders>
              <w:top w:val="single" w:sz="4" w:space="0" w:color="auto"/>
              <w:left w:val="single" w:sz="4" w:space="0" w:color="auto"/>
              <w:right w:val="single" w:sz="4" w:space="0" w:color="auto"/>
            </w:tcBorders>
            <w:shd w:val="clear" w:color="auto" w:fill="auto"/>
          </w:tcPr>
          <w:p w:rsidR="00AF689B" w:rsidRDefault="00AF689B" w:rsidP="00923502">
            <w:pPr>
              <w:rPr>
                <w:sz w:val="10"/>
                <w:szCs w:val="10"/>
              </w:rPr>
            </w:pPr>
          </w:p>
        </w:tc>
      </w:tr>
      <w:tr w:rsidR="00AF689B" w:rsidTr="00923502">
        <w:trPr>
          <w:trHeight w:val="313"/>
        </w:trPr>
        <w:tc>
          <w:tcPr>
            <w:tcW w:w="1501"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eastAsia="de-DE" w:bidi="de-DE"/>
              </w:rPr>
              <w:t>Name</w:t>
            </w:r>
          </w:p>
        </w:tc>
        <w:tc>
          <w:tcPr>
            <w:tcW w:w="1098"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val="en-US" w:bidi="en-US"/>
              </w:rPr>
              <w:t>Text[30]</w:t>
            </w:r>
          </w:p>
        </w:tc>
        <w:tc>
          <w:tcPr>
            <w:tcW w:w="814" w:type="dxa"/>
            <w:tcBorders>
              <w:top w:val="single" w:sz="4" w:space="0" w:color="auto"/>
              <w:left w:val="single" w:sz="4" w:space="0" w:color="auto"/>
            </w:tcBorders>
            <w:shd w:val="clear" w:color="auto" w:fill="auto"/>
          </w:tcPr>
          <w:p w:rsidR="00AF689B" w:rsidRDefault="00AF689B" w:rsidP="00923502">
            <w:pPr>
              <w:rPr>
                <w:sz w:val="10"/>
                <w:szCs w:val="10"/>
              </w:rPr>
            </w:pPr>
          </w:p>
        </w:tc>
        <w:tc>
          <w:tcPr>
            <w:tcW w:w="234" w:type="dxa"/>
            <w:vMerge/>
            <w:tcBorders>
              <w:left w:val="single" w:sz="4" w:space="0" w:color="auto"/>
            </w:tcBorders>
            <w:shd w:val="clear" w:color="auto" w:fill="auto"/>
          </w:tcPr>
          <w:p w:rsidR="00AF689B" w:rsidRDefault="00AF689B" w:rsidP="00923502"/>
        </w:tc>
        <w:tc>
          <w:tcPr>
            <w:tcW w:w="2545"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eastAsia="de-DE" w:bidi="de-DE"/>
              </w:rPr>
              <w:t>Bezeichnung</w:t>
            </w:r>
          </w:p>
        </w:tc>
        <w:tc>
          <w:tcPr>
            <w:tcW w:w="1714"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val="en-US" w:bidi="en-US"/>
              </w:rPr>
              <w:t>Text[30]</w:t>
            </w:r>
          </w:p>
        </w:tc>
        <w:tc>
          <w:tcPr>
            <w:tcW w:w="577" w:type="dxa"/>
            <w:tcBorders>
              <w:top w:val="single" w:sz="4" w:space="0" w:color="auto"/>
              <w:left w:val="single" w:sz="4" w:space="0" w:color="auto"/>
              <w:right w:val="single" w:sz="4" w:space="0" w:color="auto"/>
            </w:tcBorders>
            <w:shd w:val="clear" w:color="auto" w:fill="auto"/>
          </w:tcPr>
          <w:p w:rsidR="00AF689B" w:rsidRDefault="00AF689B" w:rsidP="00923502">
            <w:pPr>
              <w:rPr>
                <w:sz w:val="10"/>
                <w:szCs w:val="10"/>
              </w:rPr>
            </w:pPr>
          </w:p>
        </w:tc>
      </w:tr>
      <w:tr w:rsidR="00AF689B" w:rsidTr="00923502">
        <w:trPr>
          <w:trHeight w:val="310"/>
        </w:trPr>
        <w:tc>
          <w:tcPr>
            <w:tcW w:w="1501"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eastAsia="de-DE" w:bidi="de-DE"/>
              </w:rPr>
              <w:t>Vorname</w:t>
            </w:r>
          </w:p>
        </w:tc>
        <w:tc>
          <w:tcPr>
            <w:tcW w:w="1098"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val="en-US" w:bidi="en-US"/>
              </w:rPr>
              <w:t>Text[30]</w:t>
            </w:r>
          </w:p>
        </w:tc>
        <w:tc>
          <w:tcPr>
            <w:tcW w:w="814" w:type="dxa"/>
            <w:tcBorders>
              <w:top w:val="single" w:sz="4" w:space="0" w:color="auto"/>
              <w:left w:val="single" w:sz="4" w:space="0" w:color="auto"/>
            </w:tcBorders>
            <w:shd w:val="clear" w:color="auto" w:fill="auto"/>
          </w:tcPr>
          <w:p w:rsidR="00AF689B" w:rsidRDefault="00AF689B" w:rsidP="00923502">
            <w:pPr>
              <w:rPr>
                <w:sz w:val="10"/>
                <w:szCs w:val="10"/>
              </w:rPr>
            </w:pPr>
          </w:p>
        </w:tc>
        <w:tc>
          <w:tcPr>
            <w:tcW w:w="234" w:type="dxa"/>
            <w:vMerge/>
            <w:tcBorders>
              <w:left w:val="single" w:sz="4" w:space="0" w:color="auto"/>
            </w:tcBorders>
            <w:shd w:val="clear" w:color="auto" w:fill="auto"/>
          </w:tcPr>
          <w:p w:rsidR="00AF689B" w:rsidRDefault="00AF689B" w:rsidP="00923502"/>
        </w:tc>
        <w:tc>
          <w:tcPr>
            <w:tcW w:w="2545"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val="en-US" w:bidi="en-US"/>
              </w:rPr>
              <w:t>IDJ</w:t>
            </w:r>
            <w:r>
              <w:rPr>
                <w:color w:val="000000"/>
                <w:vertAlign w:val="subscript"/>
                <w:lang w:val="en-US" w:bidi="en-US"/>
              </w:rPr>
              <w:t>l</w:t>
            </w:r>
            <w:r>
              <w:rPr>
                <w:color w:val="000000"/>
                <w:lang w:val="en-US" w:bidi="en-US"/>
              </w:rPr>
              <w:t>Zersicherungsnehmer</w:t>
            </w:r>
          </w:p>
        </w:tc>
        <w:tc>
          <w:tcPr>
            <w:tcW w:w="1714"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eastAsia="de-DE" w:bidi="de-DE"/>
              </w:rPr>
              <w:t>Ganzzahl</w:t>
            </w:r>
          </w:p>
        </w:tc>
        <w:tc>
          <w:tcPr>
            <w:tcW w:w="577" w:type="dxa"/>
            <w:tcBorders>
              <w:top w:val="single" w:sz="4" w:space="0" w:color="auto"/>
              <w:left w:val="single" w:sz="4" w:space="0" w:color="auto"/>
              <w:right w:val="single" w:sz="4" w:space="0" w:color="auto"/>
            </w:tcBorders>
            <w:shd w:val="clear" w:color="auto" w:fill="auto"/>
          </w:tcPr>
          <w:p w:rsidR="00AF689B" w:rsidRDefault="00AF689B" w:rsidP="00923502">
            <w:pPr>
              <w:rPr>
                <w:sz w:val="10"/>
                <w:szCs w:val="10"/>
              </w:rPr>
            </w:pPr>
          </w:p>
        </w:tc>
      </w:tr>
      <w:tr w:rsidR="00AF689B" w:rsidTr="00923502">
        <w:trPr>
          <w:trHeight w:val="310"/>
        </w:trPr>
        <w:tc>
          <w:tcPr>
            <w:tcW w:w="1501"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eastAsia="de-DE" w:bidi="de-DE"/>
              </w:rPr>
              <w:t>Straße</w:t>
            </w:r>
          </w:p>
        </w:tc>
        <w:tc>
          <w:tcPr>
            <w:tcW w:w="1098"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val="en-US" w:bidi="en-US"/>
              </w:rPr>
              <w:t>Text[50]</w:t>
            </w:r>
          </w:p>
        </w:tc>
        <w:tc>
          <w:tcPr>
            <w:tcW w:w="814" w:type="dxa"/>
            <w:tcBorders>
              <w:top w:val="single" w:sz="4" w:space="0" w:color="auto"/>
              <w:left w:val="single" w:sz="4" w:space="0" w:color="auto"/>
            </w:tcBorders>
            <w:shd w:val="clear" w:color="auto" w:fill="auto"/>
          </w:tcPr>
          <w:p w:rsidR="00AF689B" w:rsidRDefault="00AF689B" w:rsidP="00923502">
            <w:pPr>
              <w:rPr>
                <w:sz w:val="10"/>
                <w:szCs w:val="10"/>
              </w:rPr>
            </w:pPr>
          </w:p>
        </w:tc>
        <w:tc>
          <w:tcPr>
            <w:tcW w:w="234" w:type="dxa"/>
            <w:vMerge/>
            <w:tcBorders>
              <w:left w:val="single" w:sz="4" w:space="0" w:color="auto"/>
            </w:tcBorders>
            <w:shd w:val="clear" w:color="auto" w:fill="auto"/>
          </w:tcPr>
          <w:p w:rsidR="00AF689B" w:rsidRDefault="00AF689B" w:rsidP="00923502"/>
        </w:tc>
        <w:tc>
          <w:tcPr>
            <w:tcW w:w="2545"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eastAsia="de-DE" w:bidi="de-DE"/>
              </w:rPr>
              <w:t>Abschlussdatum</w:t>
            </w:r>
          </w:p>
        </w:tc>
        <w:tc>
          <w:tcPr>
            <w:tcW w:w="1714"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eastAsia="de-DE" w:bidi="de-DE"/>
              </w:rPr>
              <w:t>Ganzzahl</w:t>
            </w:r>
          </w:p>
        </w:tc>
        <w:tc>
          <w:tcPr>
            <w:tcW w:w="577" w:type="dxa"/>
            <w:tcBorders>
              <w:top w:val="single" w:sz="4" w:space="0" w:color="auto"/>
              <w:left w:val="single" w:sz="4" w:space="0" w:color="auto"/>
              <w:right w:val="single" w:sz="4" w:space="0" w:color="auto"/>
            </w:tcBorders>
            <w:shd w:val="clear" w:color="auto" w:fill="auto"/>
          </w:tcPr>
          <w:p w:rsidR="00AF689B" w:rsidRDefault="00AF689B" w:rsidP="00923502">
            <w:pPr>
              <w:rPr>
                <w:sz w:val="10"/>
                <w:szCs w:val="10"/>
              </w:rPr>
            </w:pPr>
          </w:p>
        </w:tc>
      </w:tr>
      <w:tr w:rsidR="00AF689B" w:rsidTr="00923502">
        <w:trPr>
          <w:trHeight w:val="310"/>
        </w:trPr>
        <w:tc>
          <w:tcPr>
            <w:tcW w:w="1501"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val="en-US" w:bidi="en-US"/>
              </w:rPr>
              <w:t>PLZ</w:t>
            </w:r>
          </w:p>
        </w:tc>
        <w:tc>
          <w:tcPr>
            <w:tcW w:w="1098"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eastAsia="de-DE" w:bidi="de-DE"/>
              </w:rPr>
              <w:t xml:space="preserve">Text( </w:t>
            </w:r>
            <w:r>
              <w:rPr>
                <w:color w:val="000000"/>
                <w:lang w:val="en-US" w:bidi="en-US"/>
              </w:rPr>
              <w:t>5]</w:t>
            </w:r>
          </w:p>
        </w:tc>
        <w:tc>
          <w:tcPr>
            <w:tcW w:w="814" w:type="dxa"/>
            <w:tcBorders>
              <w:top w:val="single" w:sz="4" w:space="0" w:color="auto"/>
              <w:left w:val="single" w:sz="4" w:space="0" w:color="auto"/>
            </w:tcBorders>
            <w:shd w:val="clear" w:color="auto" w:fill="auto"/>
          </w:tcPr>
          <w:p w:rsidR="00AF689B" w:rsidRDefault="00AF689B" w:rsidP="00923502">
            <w:pPr>
              <w:rPr>
                <w:sz w:val="10"/>
                <w:szCs w:val="10"/>
              </w:rPr>
            </w:pPr>
          </w:p>
        </w:tc>
        <w:tc>
          <w:tcPr>
            <w:tcW w:w="234" w:type="dxa"/>
            <w:vMerge/>
            <w:tcBorders>
              <w:left w:val="single" w:sz="4" w:space="0" w:color="auto"/>
            </w:tcBorders>
            <w:shd w:val="clear" w:color="auto" w:fill="auto"/>
          </w:tcPr>
          <w:p w:rsidR="00AF689B" w:rsidRDefault="00AF689B" w:rsidP="00923502"/>
        </w:tc>
        <w:tc>
          <w:tcPr>
            <w:tcW w:w="2545"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eastAsia="de-DE" w:bidi="de-DE"/>
              </w:rPr>
              <w:t>Laufzeit</w:t>
            </w:r>
          </w:p>
        </w:tc>
        <w:tc>
          <w:tcPr>
            <w:tcW w:w="1714"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eastAsia="de-DE" w:bidi="de-DE"/>
              </w:rPr>
              <w:t>Ganzzahl</w:t>
            </w:r>
          </w:p>
        </w:tc>
        <w:tc>
          <w:tcPr>
            <w:tcW w:w="577" w:type="dxa"/>
            <w:tcBorders>
              <w:top w:val="single" w:sz="4" w:space="0" w:color="auto"/>
              <w:left w:val="single" w:sz="4" w:space="0" w:color="auto"/>
              <w:right w:val="single" w:sz="4" w:space="0" w:color="auto"/>
            </w:tcBorders>
            <w:shd w:val="clear" w:color="auto" w:fill="auto"/>
          </w:tcPr>
          <w:p w:rsidR="00AF689B" w:rsidRDefault="00AF689B" w:rsidP="00923502">
            <w:pPr>
              <w:rPr>
                <w:sz w:val="10"/>
                <w:szCs w:val="10"/>
              </w:rPr>
            </w:pPr>
          </w:p>
        </w:tc>
      </w:tr>
      <w:tr w:rsidR="00AF689B" w:rsidTr="00923502">
        <w:trPr>
          <w:trHeight w:val="313"/>
        </w:trPr>
        <w:tc>
          <w:tcPr>
            <w:tcW w:w="1501"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eastAsia="de-DE" w:bidi="de-DE"/>
              </w:rPr>
              <w:t>Ort</w:t>
            </w:r>
          </w:p>
        </w:tc>
        <w:tc>
          <w:tcPr>
            <w:tcW w:w="1098"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val="en-US" w:bidi="en-US"/>
              </w:rPr>
              <w:t>Text[50]</w:t>
            </w:r>
          </w:p>
        </w:tc>
        <w:tc>
          <w:tcPr>
            <w:tcW w:w="814" w:type="dxa"/>
            <w:tcBorders>
              <w:top w:val="single" w:sz="4" w:space="0" w:color="auto"/>
              <w:left w:val="single" w:sz="4" w:space="0" w:color="auto"/>
            </w:tcBorders>
            <w:shd w:val="clear" w:color="auto" w:fill="auto"/>
          </w:tcPr>
          <w:p w:rsidR="00AF689B" w:rsidRDefault="00AF689B" w:rsidP="00923502">
            <w:pPr>
              <w:rPr>
                <w:sz w:val="10"/>
                <w:szCs w:val="10"/>
              </w:rPr>
            </w:pPr>
          </w:p>
        </w:tc>
        <w:tc>
          <w:tcPr>
            <w:tcW w:w="234" w:type="dxa"/>
            <w:vMerge/>
            <w:tcBorders>
              <w:left w:val="single" w:sz="4" w:space="0" w:color="auto"/>
            </w:tcBorders>
            <w:shd w:val="clear" w:color="auto" w:fill="auto"/>
          </w:tcPr>
          <w:p w:rsidR="00AF689B" w:rsidRDefault="00AF689B" w:rsidP="00923502"/>
        </w:tc>
        <w:tc>
          <w:tcPr>
            <w:tcW w:w="2545"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eastAsia="de-DE" w:bidi="de-DE"/>
              </w:rPr>
              <w:t>Betrag pro Monat</w:t>
            </w:r>
          </w:p>
        </w:tc>
        <w:tc>
          <w:tcPr>
            <w:tcW w:w="1714"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eastAsia="de-DE" w:bidi="de-DE"/>
              </w:rPr>
              <w:t>Fließkommazahl</w:t>
            </w:r>
          </w:p>
        </w:tc>
        <w:tc>
          <w:tcPr>
            <w:tcW w:w="577" w:type="dxa"/>
            <w:tcBorders>
              <w:top w:val="single" w:sz="4" w:space="0" w:color="auto"/>
              <w:left w:val="single" w:sz="4" w:space="0" w:color="auto"/>
              <w:right w:val="single" w:sz="4" w:space="0" w:color="auto"/>
            </w:tcBorders>
            <w:shd w:val="clear" w:color="auto" w:fill="auto"/>
          </w:tcPr>
          <w:p w:rsidR="00AF689B" w:rsidRDefault="00AF689B" w:rsidP="00923502">
            <w:pPr>
              <w:rPr>
                <w:sz w:val="10"/>
                <w:szCs w:val="10"/>
              </w:rPr>
            </w:pPr>
          </w:p>
        </w:tc>
      </w:tr>
      <w:tr w:rsidR="00AF689B" w:rsidTr="00923502">
        <w:trPr>
          <w:trHeight w:val="313"/>
        </w:trPr>
        <w:tc>
          <w:tcPr>
            <w:tcW w:w="1501"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val="en-US" w:bidi="en-US"/>
              </w:rPr>
              <w:t>Tel</w:t>
            </w:r>
          </w:p>
        </w:tc>
        <w:tc>
          <w:tcPr>
            <w:tcW w:w="1098"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val="en-US" w:bidi="en-US"/>
              </w:rPr>
              <w:t>Text[20]</w:t>
            </w:r>
          </w:p>
        </w:tc>
        <w:tc>
          <w:tcPr>
            <w:tcW w:w="814" w:type="dxa"/>
            <w:tcBorders>
              <w:top w:val="single" w:sz="4" w:space="0" w:color="auto"/>
              <w:left w:val="single" w:sz="4" w:space="0" w:color="auto"/>
            </w:tcBorders>
            <w:shd w:val="clear" w:color="auto" w:fill="auto"/>
          </w:tcPr>
          <w:p w:rsidR="00AF689B" w:rsidRDefault="00AF689B" w:rsidP="00923502">
            <w:pPr>
              <w:rPr>
                <w:sz w:val="10"/>
                <w:szCs w:val="10"/>
              </w:rPr>
            </w:pPr>
          </w:p>
        </w:tc>
        <w:tc>
          <w:tcPr>
            <w:tcW w:w="234" w:type="dxa"/>
            <w:vMerge/>
            <w:tcBorders>
              <w:left w:val="single" w:sz="4" w:space="0" w:color="auto"/>
            </w:tcBorders>
            <w:shd w:val="clear" w:color="auto" w:fill="auto"/>
          </w:tcPr>
          <w:p w:rsidR="00AF689B" w:rsidRDefault="00AF689B" w:rsidP="00923502"/>
        </w:tc>
        <w:tc>
          <w:tcPr>
            <w:tcW w:w="2545"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eastAsia="de-DE" w:bidi="de-DE"/>
              </w:rPr>
              <w:t>Ermäßigung</w:t>
            </w:r>
          </w:p>
        </w:tc>
        <w:tc>
          <w:tcPr>
            <w:tcW w:w="1714"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eastAsia="de-DE" w:bidi="de-DE"/>
              </w:rPr>
              <w:t>Fließkommazahl</w:t>
            </w:r>
          </w:p>
        </w:tc>
        <w:tc>
          <w:tcPr>
            <w:tcW w:w="577" w:type="dxa"/>
            <w:tcBorders>
              <w:top w:val="single" w:sz="4" w:space="0" w:color="auto"/>
              <w:left w:val="single" w:sz="4" w:space="0" w:color="auto"/>
              <w:right w:val="single" w:sz="4" w:space="0" w:color="auto"/>
            </w:tcBorders>
            <w:shd w:val="clear" w:color="auto" w:fill="auto"/>
          </w:tcPr>
          <w:p w:rsidR="00AF689B" w:rsidRDefault="00AF689B" w:rsidP="00923502">
            <w:pPr>
              <w:rPr>
                <w:sz w:val="10"/>
                <w:szCs w:val="10"/>
              </w:rPr>
            </w:pPr>
          </w:p>
        </w:tc>
      </w:tr>
      <w:tr w:rsidR="00AF689B" w:rsidTr="00923502">
        <w:trPr>
          <w:trHeight w:val="317"/>
        </w:trPr>
        <w:tc>
          <w:tcPr>
            <w:tcW w:w="1501"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eastAsia="de-DE" w:bidi="de-DE"/>
              </w:rPr>
              <w:t>Bemerkungen</w:t>
            </w:r>
          </w:p>
        </w:tc>
        <w:tc>
          <w:tcPr>
            <w:tcW w:w="1098"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val="en-US" w:bidi="en-US"/>
              </w:rPr>
              <w:t>Text[250]</w:t>
            </w:r>
          </w:p>
        </w:tc>
        <w:tc>
          <w:tcPr>
            <w:tcW w:w="814" w:type="dxa"/>
            <w:tcBorders>
              <w:top w:val="single" w:sz="4" w:space="0" w:color="auto"/>
              <w:left w:val="single" w:sz="4" w:space="0" w:color="auto"/>
            </w:tcBorders>
            <w:shd w:val="clear" w:color="auto" w:fill="auto"/>
          </w:tcPr>
          <w:p w:rsidR="00AF689B" w:rsidRDefault="00AF689B" w:rsidP="00923502">
            <w:pPr>
              <w:rPr>
                <w:sz w:val="10"/>
                <w:szCs w:val="10"/>
              </w:rPr>
            </w:pPr>
          </w:p>
        </w:tc>
        <w:tc>
          <w:tcPr>
            <w:tcW w:w="234" w:type="dxa"/>
            <w:vMerge/>
            <w:tcBorders>
              <w:left w:val="single" w:sz="4" w:space="0" w:color="auto"/>
            </w:tcBorders>
            <w:shd w:val="clear" w:color="auto" w:fill="auto"/>
          </w:tcPr>
          <w:p w:rsidR="00AF689B" w:rsidRDefault="00AF689B" w:rsidP="00923502"/>
        </w:tc>
        <w:tc>
          <w:tcPr>
            <w:tcW w:w="2545"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eastAsia="de-DE" w:bidi="de-DE"/>
              </w:rPr>
              <w:t>Bemerkungen</w:t>
            </w:r>
          </w:p>
        </w:tc>
        <w:tc>
          <w:tcPr>
            <w:tcW w:w="1714" w:type="dxa"/>
            <w:tcBorders>
              <w:top w:val="single" w:sz="4" w:space="0" w:color="auto"/>
              <w:left w:val="single" w:sz="4" w:space="0" w:color="auto"/>
            </w:tcBorders>
            <w:shd w:val="clear" w:color="auto" w:fill="auto"/>
            <w:vAlign w:val="bottom"/>
          </w:tcPr>
          <w:p w:rsidR="00AF689B" w:rsidRDefault="00AF689B" w:rsidP="00923502">
            <w:pPr>
              <w:pStyle w:val="Andere0"/>
              <w:spacing w:line="240" w:lineRule="auto"/>
            </w:pPr>
            <w:r>
              <w:rPr>
                <w:color w:val="000000"/>
                <w:lang w:val="en-US" w:bidi="en-US"/>
              </w:rPr>
              <w:t>Text[250]</w:t>
            </w:r>
          </w:p>
        </w:tc>
        <w:tc>
          <w:tcPr>
            <w:tcW w:w="577" w:type="dxa"/>
            <w:tcBorders>
              <w:top w:val="single" w:sz="4" w:space="0" w:color="auto"/>
              <w:left w:val="single" w:sz="4" w:space="0" w:color="auto"/>
              <w:right w:val="single" w:sz="4" w:space="0" w:color="auto"/>
            </w:tcBorders>
            <w:shd w:val="clear" w:color="auto" w:fill="auto"/>
          </w:tcPr>
          <w:p w:rsidR="00AF689B" w:rsidRDefault="00AF689B" w:rsidP="00923502">
            <w:pPr>
              <w:rPr>
                <w:sz w:val="10"/>
                <w:szCs w:val="10"/>
              </w:rPr>
            </w:pPr>
          </w:p>
        </w:tc>
      </w:tr>
      <w:tr w:rsidR="00AF689B" w:rsidTr="00923502">
        <w:trPr>
          <w:trHeight w:val="324"/>
        </w:trPr>
        <w:tc>
          <w:tcPr>
            <w:tcW w:w="1501" w:type="dxa"/>
            <w:tcBorders>
              <w:top w:val="single" w:sz="4" w:space="0" w:color="auto"/>
              <w:left w:val="single" w:sz="4" w:space="0" w:color="auto"/>
              <w:bottom w:val="single" w:sz="4" w:space="0" w:color="auto"/>
            </w:tcBorders>
            <w:shd w:val="clear" w:color="auto" w:fill="A6A6A6"/>
          </w:tcPr>
          <w:p w:rsidR="00AF689B" w:rsidRDefault="00AF689B" w:rsidP="00923502">
            <w:pPr>
              <w:rPr>
                <w:sz w:val="10"/>
                <w:szCs w:val="10"/>
              </w:rPr>
            </w:pPr>
          </w:p>
        </w:tc>
        <w:tc>
          <w:tcPr>
            <w:tcW w:w="1098" w:type="dxa"/>
            <w:tcBorders>
              <w:top w:val="single" w:sz="4" w:space="0" w:color="auto"/>
              <w:left w:val="single" w:sz="4" w:space="0" w:color="auto"/>
              <w:bottom w:val="single" w:sz="4" w:space="0" w:color="auto"/>
            </w:tcBorders>
            <w:shd w:val="clear" w:color="auto" w:fill="A6A6A6"/>
          </w:tcPr>
          <w:p w:rsidR="00AF689B" w:rsidRDefault="00AF689B" w:rsidP="00923502">
            <w:pPr>
              <w:rPr>
                <w:sz w:val="10"/>
                <w:szCs w:val="10"/>
              </w:rPr>
            </w:pPr>
          </w:p>
        </w:tc>
        <w:tc>
          <w:tcPr>
            <w:tcW w:w="814" w:type="dxa"/>
            <w:tcBorders>
              <w:top w:val="single" w:sz="4" w:space="0" w:color="auto"/>
              <w:left w:val="single" w:sz="4" w:space="0" w:color="auto"/>
              <w:bottom w:val="single" w:sz="4" w:space="0" w:color="auto"/>
            </w:tcBorders>
            <w:shd w:val="clear" w:color="auto" w:fill="auto"/>
          </w:tcPr>
          <w:p w:rsidR="00AF689B" w:rsidRDefault="00AF689B" w:rsidP="00923502">
            <w:pPr>
              <w:rPr>
                <w:sz w:val="10"/>
                <w:szCs w:val="10"/>
              </w:rPr>
            </w:pPr>
          </w:p>
        </w:tc>
        <w:tc>
          <w:tcPr>
            <w:tcW w:w="234" w:type="dxa"/>
            <w:vMerge/>
            <w:tcBorders>
              <w:left w:val="single" w:sz="4" w:space="0" w:color="auto"/>
            </w:tcBorders>
            <w:shd w:val="clear" w:color="auto" w:fill="auto"/>
          </w:tcPr>
          <w:p w:rsidR="00AF689B" w:rsidRDefault="00AF689B" w:rsidP="00923502"/>
        </w:tc>
        <w:tc>
          <w:tcPr>
            <w:tcW w:w="2545" w:type="dxa"/>
            <w:tcBorders>
              <w:top w:val="single" w:sz="4" w:space="0" w:color="auto"/>
              <w:left w:val="single" w:sz="4" w:space="0" w:color="auto"/>
              <w:bottom w:val="single" w:sz="4" w:space="0" w:color="auto"/>
            </w:tcBorders>
            <w:shd w:val="clear" w:color="auto" w:fill="A6A6A6"/>
          </w:tcPr>
          <w:p w:rsidR="00AF689B" w:rsidRDefault="00AF689B" w:rsidP="00923502">
            <w:pPr>
              <w:rPr>
                <w:sz w:val="10"/>
                <w:szCs w:val="10"/>
              </w:rPr>
            </w:pPr>
          </w:p>
        </w:tc>
        <w:tc>
          <w:tcPr>
            <w:tcW w:w="1714" w:type="dxa"/>
            <w:tcBorders>
              <w:top w:val="single" w:sz="4" w:space="0" w:color="auto"/>
              <w:left w:val="single" w:sz="4" w:space="0" w:color="auto"/>
              <w:bottom w:val="single" w:sz="4" w:space="0" w:color="auto"/>
            </w:tcBorders>
            <w:shd w:val="clear" w:color="auto" w:fill="A6A6A6"/>
          </w:tcPr>
          <w:p w:rsidR="00AF689B" w:rsidRDefault="00AF689B" w:rsidP="00923502">
            <w:pPr>
              <w:rPr>
                <w:sz w:val="10"/>
                <w:szCs w:val="10"/>
              </w:rPr>
            </w:pPr>
          </w:p>
        </w:tc>
        <w:tc>
          <w:tcPr>
            <w:tcW w:w="577" w:type="dxa"/>
            <w:tcBorders>
              <w:top w:val="single" w:sz="4" w:space="0" w:color="auto"/>
              <w:left w:val="single" w:sz="4" w:space="0" w:color="auto"/>
              <w:bottom w:val="single" w:sz="4" w:space="0" w:color="auto"/>
              <w:right w:val="single" w:sz="4" w:space="0" w:color="auto"/>
            </w:tcBorders>
            <w:shd w:val="clear" w:color="auto" w:fill="auto"/>
          </w:tcPr>
          <w:p w:rsidR="00AF689B" w:rsidRDefault="00AF689B" w:rsidP="00923502">
            <w:pPr>
              <w:rPr>
                <w:sz w:val="10"/>
                <w:szCs w:val="10"/>
              </w:rPr>
            </w:pPr>
          </w:p>
        </w:tc>
      </w:tr>
    </w:tbl>
    <w:p w:rsidR="00AF689B" w:rsidRPr="0021421D" w:rsidRDefault="00AF689B" w:rsidP="00AF689B">
      <w:pPr>
        <w:pStyle w:val="Tabellenbeschriftung0"/>
        <w:ind w:left="720"/>
      </w:pPr>
    </w:p>
    <w:p w:rsidR="00AF689B" w:rsidRDefault="00AF689B" w:rsidP="00AF689B">
      <w:pPr>
        <w:pStyle w:val="Tabellenbeschriftung0"/>
        <w:ind w:left="720"/>
      </w:pPr>
      <w:r>
        <w:rPr>
          <w:color w:val="000000"/>
          <w:lang w:eastAsia="de-DE" w:bidi="de-DE"/>
        </w:rPr>
        <w:t>Es wird folgender Speicherbedarf angenommen:</w:t>
      </w:r>
    </w:p>
    <w:p w:rsidR="00AF689B" w:rsidRDefault="00AF689B" w:rsidP="001B7F7D">
      <w:pPr>
        <w:pStyle w:val="Listenabsatz"/>
        <w:numPr>
          <w:ilvl w:val="0"/>
          <w:numId w:val="41"/>
        </w:numPr>
        <w:spacing w:after="219" w:line="1" w:lineRule="exact"/>
      </w:pPr>
    </w:p>
    <w:p w:rsidR="00AF689B" w:rsidRDefault="00AF689B" w:rsidP="00AF689B">
      <w:pPr>
        <w:tabs>
          <w:tab w:val="left" w:pos="2835"/>
        </w:tabs>
      </w:pPr>
      <w:r>
        <w:rPr>
          <w:lang w:eastAsia="de-DE" w:bidi="de-DE"/>
        </w:rPr>
        <w:t xml:space="preserve">Ganzzahl: </w:t>
      </w:r>
      <w:r>
        <w:rPr>
          <w:lang w:eastAsia="de-DE" w:bidi="de-DE"/>
        </w:rPr>
        <w:tab/>
      </w:r>
      <w:r>
        <w:rPr>
          <w:lang w:val="en-US" w:bidi="en-US"/>
        </w:rPr>
        <w:t xml:space="preserve">4 </w:t>
      </w:r>
      <w:r>
        <w:rPr>
          <w:lang w:eastAsia="de-DE" w:bidi="de-DE"/>
        </w:rPr>
        <w:t>Byte</w:t>
      </w:r>
    </w:p>
    <w:p w:rsidR="00AF689B" w:rsidRDefault="00AF689B" w:rsidP="00AF689B">
      <w:pPr>
        <w:tabs>
          <w:tab w:val="left" w:pos="2835"/>
        </w:tabs>
      </w:pPr>
      <w:r>
        <w:rPr>
          <w:lang w:eastAsia="de-DE" w:bidi="de-DE"/>
        </w:rPr>
        <w:t>Fließkommazahl:</w:t>
      </w:r>
      <w:r>
        <w:rPr>
          <w:lang w:eastAsia="de-DE" w:bidi="de-DE"/>
        </w:rPr>
        <w:tab/>
      </w:r>
      <w:r>
        <w:rPr>
          <w:lang w:val="en-US" w:bidi="en-US"/>
        </w:rPr>
        <w:t xml:space="preserve">8 </w:t>
      </w:r>
      <w:r>
        <w:rPr>
          <w:lang w:eastAsia="de-DE" w:bidi="de-DE"/>
        </w:rPr>
        <w:t>Byte</w:t>
      </w:r>
    </w:p>
    <w:p w:rsidR="00AF689B" w:rsidRDefault="00AF689B" w:rsidP="00AF689B">
      <w:pPr>
        <w:tabs>
          <w:tab w:val="left" w:pos="2835"/>
        </w:tabs>
        <w:rPr>
          <w:lang w:eastAsia="de-DE" w:bidi="de-DE"/>
        </w:rPr>
      </w:pPr>
      <w:r>
        <w:rPr>
          <w:lang w:eastAsia="de-DE" w:bidi="de-DE"/>
        </w:rPr>
        <w:t>Text - pro Zeichen:</w:t>
      </w:r>
      <w:r>
        <w:rPr>
          <w:lang w:eastAsia="de-DE" w:bidi="de-DE"/>
        </w:rPr>
        <w:tab/>
      </w:r>
      <w:r>
        <w:rPr>
          <w:lang w:val="en-US" w:bidi="en-US"/>
        </w:rPr>
        <w:t xml:space="preserve">2 </w:t>
      </w:r>
      <w:r>
        <w:rPr>
          <w:lang w:eastAsia="de-DE" w:bidi="de-DE"/>
        </w:rPr>
        <w:t xml:space="preserve">Byte (Beispiel: </w:t>
      </w:r>
      <w:r>
        <w:rPr>
          <w:lang w:val="en-US" w:bidi="en-US"/>
        </w:rPr>
        <w:t xml:space="preserve">Text[50] = 100 </w:t>
      </w:r>
      <w:r>
        <w:rPr>
          <w:lang w:eastAsia="de-DE" w:bidi="de-DE"/>
        </w:rPr>
        <w:t>Byte)</w:t>
      </w:r>
    </w:p>
    <w:p w:rsidR="00AF689B" w:rsidRDefault="00AF689B" w:rsidP="00AF689B">
      <w:pPr>
        <w:spacing w:after="160"/>
        <w:rPr>
          <w:lang w:eastAsia="de-DE" w:bidi="de-DE"/>
        </w:rPr>
      </w:pPr>
    </w:p>
    <w:p w:rsidR="00AF689B" w:rsidRDefault="00AF689B" w:rsidP="00AF689B">
      <w:r>
        <w:rPr>
          <w:lang w:eastAsia="de-DE" w:bidi="de-DE"/>
        </w:rPr>
        <w:t xml:space="preserve">Berechnen Sie die Speicheranforderungen für die Versicherungsdaten in </w:t>
      </w:r>
      <w:r>
        <w:rPr>
          <w:lang w:val="en-US" w:bidi="en-US"/>
        </w:rPr>
        <w:t xml:space="preserve">GiB, </w:t>
      </w:r>
      <w:r>
        <w:rPr>
          <w:lang w:eastAsia="de-DE" w:bidi="de-DE"/>
        </w:rPr>
        <w:t>wenn noch eine Speicherreser</w:t>
      </w:r>
      <w:r>
        <w:rPr>
          <w:lang w:eastAsia="de-DE" w:bidi="de-DE"/>
        </w:rPr>
        <w:softHyphen/>
        <w:t xml:space="preserve">ve von </w:t>
      </w:r>
      <w:r>
        <w:rPr>
          <w:lang w:val="en-US" w:bidi="en-US"/>
        </w:rPr>
        <w:t xml:space="preserve">20% </w:t>
      </w:r>
      <w:r>
        <w:rPr>
          <w:lang w:eastAsia="de-DE" w:bidi="de-DE"/>
        </w:rPr>
        <w:t>auf das berechnete Ergebnis aufgeschlagen werden soll.</w:t>
      </w:r>
    </w:p>
    <w:p w:rsidR="00AF689B" w:rsidRDefault="00AF689B" w:rsidP="00AF689B"/>
    <w:p w:rsidR="00AF689B" w:rsidRDefault="00AF689B" w:rsidP="00AF689B">
      <w:r>
        <w:rPr>
          <w:noProof/>
          <w:lang w:eastAsia="de-DE"/>
        </w:rPr>
        <w:drawing>
          <wp:inline distT="0" distB="0" distL="0" distR="0" wp14:anchorId="2416E7AD" wp14:editId="1DC2A04E">
            <wp:extent cx="5559425" cy="4498975"/>
            <wp:effectExtent l="0" t="0" r="0" b="0"/>
            <wp:docPr id="144" name="Picutre 284"/>
            <wp:cNvGraphicFramePr/>
            <a:graphic xmlns:a="http://schemas.openxmlformats.org/drawingml/2006/main">
              <a:graphicData uri="http://schemas.openxmlformats.org/drawingml/2006/picture">
                <pic:pic xmlns:pic="http://schemas.openxmlformats.org/drawingml/2006/picture">
                  <pic:nvPicPr>
                    <pic:cNvPr id="284" name="Picture 284"/>
                    <pic:cNvPicPr/>
                  </pic:nvPicPr>
                  <pic:blipFill>
                    <a:blip r:embed="rId48"/>
                    <a:stretch/>
                  </pic:blipFill>
                  <pic:spPr>
                    <a:xfrm>
                      <a:off x="0" y="0"/>
                      <a:ext cx="5559425" cy="4498975"/>
                    </a:xfrm>
                    <a:prstGeom prst="rect">
                      <a:avLst/>
                    </a:prstGeom>
                  </pic:spPr>
                </pic:pic>
              </a:graphicData>
            </a:graphic>
          </wp:inline>
        </w:drawing>
      </w:r>
    </w:p>
    <w:p w:rsidR="00AF689B" w:rsidRDefault="00AF689B" w:rsidP="00AF689B"/>
    <w:p w:rsidR="00AF689B" w:rsidRPr="00B67C05" w:rsidRDefault="00AF689B" w:rsidP="00AF689B"/>
    <w:p w:rsidR="00CC2B7E" w:rsidRDefault="00CC2B7E">
      <w:pPr>
        <w:spacing w:after="160" w:line="259" w:lineRule="auto"/>
        <w:rPr>
          <w:rFonts w:asciiTheme="majorHAnsi" w:eastAsiaTheme="majorEastAsia" w:hAnsiTheme="majorHAnsi" w:cstheme="majorBidi"/>
          <w:color w:val="2E74B5" w:themeColor="accent1" w:themeShade="BF"/>
          <w:sz w:val="32"/>
          <w:szCs w:val="32"/>
          <w:lang w:bidi="en-US"/>
        </w:rPr>
      </w:pPr>
      <w:r>
        <w:rPr>
          <w:lang w:bidi="en-US"/>
        </w:rPr>
        <w:br w:type="page"/>
      </w:r>
    </w:p>
    <w:p w:rsidR="00D710A9" w:rsidRPr="00393881" w:rsidRDefault="00340687" w:rsidP="005F1E26">
      <w:pPr>
        <w:pStyle w:val="berschrift1"/>
      </w:pPr>
      <w:bookmarkStart w:id="100" w:name="_Toc94179028"/>
      <w:r w:rsidRPr="00393881">
        <w:rPr>
          <w:lang w:bidi="en-US"/>
        </w:rPr>
        <w:t>Tag 6</w:t>
      </w:r>
      <w:r w:rsidR="005F1E26" w:rsidRPr="00393881">
        <w:rPr>
          <w:lang w:bidi="en-US"/>
        </w:rPr>
        <w:t xml:space="preserve"> -</w:t>
      </w:r>
      <w:r w:rsidR="00D710A9" w:rsidRPr="00393881">
        <w:rPr>
          <w:lang w:bidi="en-US"/>
        </w:rPr>
        <w:t xml:space="preserve"> </w:t>
      </w:r>
      <w:r w:rsidR="00D710A9" w:rsidRPr="00393881">
        <w:t>Den Prozess der Softwareentwicklung analysieren</w:t>
      </w:r>
      <w:bookmarkEnd w:id="98"/>
      <w:bookmarkEnd w:id="100"/>
    </w:p>
    <w:p w:rsidR="005F1E26" w:rsidRPr="00393881" w:rsidRDefault="005F1E26" w:rsidP="005F1E26">
      <w:pPr>
        <w:pStyle w:val="A02bfw10mm"/>
      </w:pPr>
    </w:p>
    <w:p w:rsidR="00D710A9" w:rsidRPr="00393881" w:rsidRDefault="005F1E26" w:rsidP="005F1E26">
      <w:pPr>
        <w:pStyle w:val="A02bfw10mm"/>
      </w:pPr>
      <w:r w:rsidRPr="00393881">
        <w:rPr>
          <w:noProof/>
          <w:lang w:eastAsia="de-DE"/>
        </w:rPr>
        <w:drawing>
          <wp:anchor distT="0" distB="0" distL="114300" distR="114300" simplePos="0" relativeHeight="251850752" behindDoc="0" locked="0" layoutInCell="1" allowOverlap="1">
            <wp:simplePos x="0" y="0"/>
            <wp:positionH relativeFrom="margin">
              <wp:align>right</wp:align>
            </wp:positionH>
            <wp:positionV relativeFrom="paragraph">
              <wp:posOffset>336626</wp:posOffset>
            </wp:positionV>
            <wp:extent cx="1901825" cy="1371600"/>
            <wp:effectExtent l="0" t="0" r="3175" b="0"/>
            <wp:wrapSquare wrapText="bothSides"/>
            <wp:docPr id="24" name="Picut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49">
                      <a:extLst>
                        <a:ext uri="{28A0092B-C50C-407E-A947-70E740481C1C}">
                          <a14:useLocalDpi xmlns:a14="http://schemas.microsoft.com/office/drawing/2010/main" val="0"/>
                        </a:ext>
                      </a:extLst>
                    </a:blip>
                    <a:stretch/>
                  </pic:blipFill>
                  <pic:spPr>
                    <a:xfrm>
                      <a:off x="0" y="0"/>
                      <a:ext cx="1901825" cy="1371600"/>
                    </a:xfrm>
                    <a:prstGeom prst="rect">
                      <a:avLst/>
                    </a:prstGeom>
                  </pic:spPr>
                </pic:pic>
              </a:graphicData>
            </a:graphic>
          </wp:anchor>
        </w:drawing>
      </w:r>
      <w:r w:rsidR="00D710A9" w:rsidRPr="00393881">
        <w:t>Sie sollen in einem Projekt mitarbeiten, in dem eine Anwendungssoftware zur Verwaltung von Daten angepasst wird. Dazu erarbeiten Sie sich zunächst einmal grundlegendes Wissen über den Prozess der Softwareentwicklung im Allgemeinen. Au</w:t>
      </w:r>
      <w:r w:rsidR="00D710A9" w:rsidRPr="00393881">
        <w:softHyphen/>
        <w:t xml:space="preserve">ßerdem wollen Sie Kenntnisse darüber erwerben, welche </w:t>
      </w:r>
      <w:r w:rsidR="00D710A9" w:rsidRPr="00393881">
        <w:rPr>
          <w:lang w:bidi="en-US"/>
        </w:rPr>
        <w:t xml:space="preserve">Modellierungs- </w:t>
      </w:r>
      <w:r w:rsidR="00D710A9" w:rsidRPr="00393881">
        <w:t>und Programmiersprachen und welche Entwicklungswerkzeuge in diesem Prozess zum Einsatz kommen.</w:t>
      </w:r>
    </w:p>
    <w:p w:rsidR="00D710A9" w:rsidRPr="00393881" w:rsidRDefault="00D710A9" w:rsidP="005F1E26">
      <w:pPr>
        <w:pStyle w:val="A02bfw10mm"/>
      </w:pPr>
      <w:r w:rsidRPr="00393881">
        <w:t>In der Regel wird angenommen, dass die Entwicklung von Soft</w:t>
      </w:r>
      <w:r w:rsidRPr="00393881">
        <w:softHyphen/>
        <w:t xml:space="preserve">ware ein Prozess ist, der einen klar definierten Anfang und ein klar definiertes Ende hat. Das ist heutzutage aber selten noch der Fall. Der Softwareentwicklungsprozess ist </w:t>
      </w:r>
      <w:r w:rsidR="005F1E26" w:rsidRPr="00393881">
        <w:t>wesentlich komplexer ge</w:t>
      </w:r>
      <w:r w:rsidRPr="00393881">
        <w:t xml:space="preserve">worden und erstreckt sich meistens über einen langen Zeitraum. </w:t>
      </w:r>
      <w:r w:rsidRPr="00393881">
        <w:rPr>
          <w:lang w:bidi="en-US"/>
        </w:rPr>
        <w:t xml:space="preserve">Dabei </w:t>
      </w:r>
      <w:r w:rsidRPr="00393881">
        <w:t>werden die einzelnen Phasen dieses Prozesses in der Regel nicht mehr geradlinig durchlaufen, sondern eher spiralförmig und die Ent</w:t>
      </w:r>
      <w:r w:rsidRPr="00393881">
        <w:softHyphen/>
        <w:t xml:space="preserve">wicklung erfolgt größtenteils in Form von </w:t>
      </w:r>
      <w:r w:rsidRPr="00393881">
        <w:rPr>
          <w:lang w:bidi="en-US"/>
        </w:rPr>
        <w:t>Softwa</w:t>
      </w:r>
      <w:r w:rsidRPr="00393881">
        <w:t xml:space="preserve">reprojekten. </w:t>
      </w:r>
      <w:r w:rsidRPr="00393881">
        <w:rPr>
          <w:lang w:bidi="en-US"/>
        </w:rPr>
        <w:t xml:space="preserve">Dabei </w:t>
      </w:r>
      <w:r w:rsidRPr="00393881">
        <w:t>kommen die unterschiedlichsten Pro</w:t>
      </w:r>
      <w:r w:rsidRPr="00393881">
        <w:softHyphen/>
        <w:t xml:space="preserve">grammiersprachen und </w:t>
      </w:r>
      <w:r w:rsidRPr="00393881">
        <w:rPr>
          <w:lang w:bidi="en-US"/>
        </w:rPr>
        <w:t xml:space="preserve">Softwareentwicklungswerkzeuge </w:t>
      </w:r>
      <w:r w:rsidRPr="00393881">
        <w:t>zum Einsatz. Alle diese Themen werden in die</w:t>
      </w:r>
      <w:r w:rsidRPr="00393881">
        <w:softHyphen/>
        <w:t>sem Kapitel näher betrachtet.</w:t>
      </w:r>
    </w:p>
    <w:p w:rsidR="00D710A9" w:rsidRPr="00393881" w:rsidRDefault="004A114A" w:rsidP="005F1E26">
      <w:pPr>
        <w:pStyle w:val="berschrift2"/>
      </w:pPr>
      <w:bookmarkStart w:id="101" w:name="bookmark128"/>
      <w:bookmarkStart w:id="102" w:name="_Toc94179029"/>
      <w:r w:rsidRPr="00393881">
        <w:t>L</w:t>
      </w:r>
      <w:r w:rsidR="00AF689B">
        <w:t>E</w:t>
      </w:r>
      <w:r w:rsidRPr="00393881">
        <w:t xml:space="preserve"> 1 - </w:t>
      </w:r>
      <w:r w:rsidR="00D710A9" w:rsidRPr="00393881">
        <w:t>Die Prozessphasen beschreiben</w:t>
      </w:r>
      <w:bookmarkEnd w:id="101"/>
      <w:bookmarkEnd w:id="102"/>
    </w:p>
    <w:p w:rsidR="004A114A" w:rsidRPr="00393881" w:rsidRDefault="004A114A" w:rsidP="004A114A">
      <w:pPr>
        <w:pStyle w:val="A02bfw10mm"/>
      </w:pPr>
      <w:bookmarkStart w:id="103" w:name="bookmark130"/>
    </w:p>
    <w:bookmarkEnd w:id="103"/>
    <w:p w:rsidR="00D710A9" w:rsidRDefault="004A114A" w:rsidP="004A114A">
      <w:pPr>
        <w:pStyle w:val="A02bfw10mm"/>
      </w:pPr>
      <w:r w:rsidRPr="00393881">
        <w:rPr>
          <w:noProof/>
          <w:lang w:eastAsia="de-DE"/>
        </w:rPr>
        <w:drawing>
          <wp:anchor distT="0" distB="0" distL="114300" distR="114300" simplePos="0" relativeHeight="251853824" behindDoc="0" locked="0" layoutInCell="1" allowOverlap="1">
            <wp:simplePos x="0" y="0"/>
            <wp:positionH relativeFrom="margin">
              <wp:align>right</wp:align>
            </wp:positionH>
            <wp:positionV relativeFrom="paragraph">
              <wp:posOffset>1803603</wp:posOffset>
            </wp:positionV>
            <wp:extent cx="5401310" cy="3279775"/>
            <wp:effectExtent l="0" t="0" r="8890" b="0"/>
            <wp:wrapSquare wrapText="bothSides"/>
            <wp:docPr id="25" name="Picut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50">
                      <a:extLst>
                        <a:ext uri="{28A0092B-C50C-407E-A947-70E740481C1C}">
                          <a14:useLocalDpi xmlns:a14="http://schemas.microsoft.com/office/drawing/2010/main" val="0"/>
                        </a:ext>
                      </a:extLst>
                    </a:blip>
                    <a:stretch/>
                  </pic:blipFill>
                  <pic:spPr>
                    <a:xfrm>
                      <a:off x="0" y="0"/>
                      <a:ext cx="5401310" cy="3279775"/>
                    </a:xfrm>
                    <a:prstGeom prst="rect">
                      <a:avLst/>
                    </a:prstGeom>
                  </pic:spPr>
                </pic:pic>
              </a:graphicData>
            </a:graphic>
          </wp:anchor>
        </w:drawing>
      </w:r>
      <w:r w:rsidRPr="00393881">
        <w:rPr>
          <w:noProof/>
          <w:lang w:eastAsia="de-DE"/>
        </w:rPr>
        <mc:AlternateContent>
          <mc:Choice Requires="wps">
            <w:drawing>
              <wp:anchor distT="45720" distB="45720" distL="114300" distR="114300" simplePos="0" relativeHeight="251852800" behindDoc="0" locked="0" layoutInCell="1" allowOverlap="1">
                <wp:simplePos x="0" y="0"/>
                <wp:positionH relativeFrom="margin">
                  <wp:align>right</wp:align>
                </wp:positionH>
                <wp:positionV relativeFrom="paragraph">
                  <wp:posOffset>974446</wp:posOffset>
                </wp:positionV>
                <wp:extent cx="5371200" cy="1404620"/>
                <wp:effectExtent l="0" t="0" r="20320" b="13970"/>
                <wp:wrapSquare wrapText="bothSides"/>
                <wp:docPr id="7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1">
                            <a:lumMod val="60000"/>
                            <a:lumOff val="40000"/>
                          </a:schemeClr>
                        </a:solidFill>
                        <a:ln w="9525">
                          <a:solidFill>
                            <a:srgbClr val="000000"/>
                          </a:solidFill>
                          <a:miter lim="800000"/>
                          <a:headEnd/>
                          <a:tailEnd/>
                        </a:ln>
                      </wps:spPr>
                      <wps:txbx>
                        <w:txbxContent>
                          <w:p w:rsidR="00E812FD" w:rsidRPr="004A114A" w:rsidRDefault="00E812FD" w:rsidP="004A114A">
                            <w:pPr>
                              <w:rPr>
                                <w:b/>
                              </w:rPr>
                            </w:pPr>
                            <w:bookmarkStart w:id="104" w:name="bookmark132"/>
                            <w:r w:rsidRPr="004A114A">
                              <w:rPr>
                                <w:b/>
                              </w:rPr>
                              <w:t>Prozess</w:t>
                            </w:r>
                            <w:bookmarkEnd w:id="104"/>
                          </w:p>
                          <w:p w:rsidR="00E812FD" w:rsidRDefault="00E812FD" w:rsidP="004A114A"/>
                          <w:p w:rsidR="00E812FD" w:rsidRDefault="00E812FD" w:rsidP="004A114A">
                            <w:r>
                              <w:t>Unter einem Prozess versteht man die Gesamtheit aller aufeinander einwirkenden Vorgänge inner</w:t>
                            </w:r>
                            <w:r>
                              <w:softHyphen/>
                              <w:t>halb eines Systems.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58" type="#_x0000_t202" style="position:absolute;left:0;text-align:left;margin-left:371.75pt;margin-top:76.75pt;width:422.95pt;height:110.6pt;z-index:25185280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" fillcolor="#9cc2e5 [1940]">
                <v:textbox style="mso-fit-shape-to-text:t">
                  <w:txbxContent>
                    <w:p w:rsidR="00E812FD" w:rsidRPr="004A114A" w:rsidRDefault="00E812FD" w:rsidP="004A114A">
                      <w:pPr>
                        <w:rPr>
                          <w:b/>
                        </w:rPr>
                      </w:pPr>
                      <w:bookmarkStart w:id="114" w:name="bookmark132"/>
                      <w:r w:rsidRPr="004A114A">
                        <w:rPr>
                          <w:b/>
                        </w:rPr>
                        <w:t>Prozess</w:t>
                      </w:r>
                      <w:bookmarkEnd w:id="114"/>
                    </w:p>
                    <w:p w:rsidR="00E812FD" w:rsidRDefault="00E812FD" w:rsidP="004A114A"/>
                    <w:p w:rsidR="00E812FD" w:rsidRDefault="00E812FD" w:rsidP="004A114A">
                      <w:r>
                        <w:t>Unter einem Prozess versteht man die Gesamtheit aller aufeinander einwirkenden Vorgänge inner</w:t>
                      </w:r>
                      <w:r>
                        <w:softHyphen/>
                        <w:t>halb eines Systems.</w:t>
                      </w:r>
                    </w:p>
                  </w:txbxContent>
                </v:textbox>
                <w10:wrap type="square" anchorx="margin"/>
              </v:shape>
            </w:pict>
          </mc:Fallback>
        </mc:AlternateContent>
      </w:r>
      <w:r w:rsidR="00D710A9" w:rsidRPr="00393881">
        <w:t>Egal, wie komplex oder übersichtlich die zu entwickelnde Software auch sein mag, der Prozess der Ent</w:t>
      </w:r>
      <w:r w:rsidR="00D710A9" w:rsidRPr="00393881">
        <w:softHyphen/>
        <w:t>wicklung enthält immer mehrere grundlegende Phasen. Grundlage für den Softwareentwicklungsprozess bildet der Softwarelebenszyklus. Dieser beschreibt insgesamt die Phasen, welche ein So</w:t>
      </w:r>
      <w:r w:rsidR="00D710A9" w:rsidRPr="00393881">
        <w:rPr>
          <w:lang w:bidi="en-US"/>
        </w:rPr>
        <w:t xml:space="preserve">ftwareprodukt </w:t>
      </w:r>
      <w:r w:rsidR="00D710A9" w:rsidRPr="00393881">
        <w:t>bei seiner Herstellung und dem späteren Einsatz durchläuft. Die einzelnen Entwicklungsphasen können auf verschiedene Art und Weise, zu unterschiedlichen Zeitpunkten und in unterschiedlicher Ausprägung durchlaufen werden.</w:t>
      </w:r>
    </w:p>
    <w:p w:rsidR="00AF689B" w:rsidRPr="00393881" w:rsidRDefault="00AF689B" w:rsidP="004A114A">
      <w:pPr>
        <w:pStyle w:val="A02bfw10mm"/>
      </w:pPr>
    </w:p>
    <w:p w:rsidR="004A114A" w:rsidRPr="00393881" w:rsidRDefault="004A114A" w:rsidP="004A114A">
      <w:pPr>
        <w:pStyle w:val="A02bfw10mm"/>
      </w:pPr>
    </w:p>
    <w:p w:rsidR="004A114A" w:rsidRPr="00393881" w:rsidRDefault="00D710A9" w:rsidP="004A114A">
      <w:pPr>
        <w:pStyle w:val="A02bfw10mm"/>
      </w:pPr>
      <w:r w:rsidRPr="00393881">
        <w:t xml:space="preserve">Mögliche und bewährte Varianten werden in den sog. </w:t>
      </w:r>
      <w:r w:rsidRPr="00393881">
        <w:rPr>
          <w:lang w:bidi="en-US"/>
        </w:rPr>
        <w:t xml:space="preserve">Vorgehensmodellen </w:t>
      </w:r>
      <w:r w:rsidRPr="00393881">
        <w:t>beschrieben. Grundsätzlich steht am Anfang einer jeden Neuentwicklung oder Anpassung von Software eine Idee, welche ein Prob</w:t>
      </w:r>
      <w:r w:rsidRPr="00393881">
        <w:softHyphen/>
        <w:t xml:space="preserve">lem lösen soll. Allerdings sind von der Idee bis zum fertigen </w:t>
      </w:r>
      <w:r w:rsidRPr="00393881">
        <w:rPr>
          <w:lang w:bidi="en-US"/>
        </w:rPr>
        <w:t>Softwareprodukt</w:t>
      </w:r>
      <w:r w:rsidRPr="00393881">
        <w:t xml:space="preserve"> </w:t>
      </w:r>
      <w:r w:rsidRPr="00393881">
        <w:rPr>
          <w:lang w:bidi="en-US"/>
        </w:rPr>
        <w:t xml:space="preserve">viele </w:t>
      </w:r>
      <w:r w:rsidRPr="00393881">
        <w:t xml:space="preserve">Überlegungen und </w:t>
      </w:r>
      <w:r w:rsidRPr="00393881">
        <w:rPr>
          <w:lang w:bidi="en-US"/>
        </w:rPr>
        <w:t xml:space="preserve">Handlungsschritte </w:t>
      </w:r>
      <w:r w:rsidRPr="00393881">
        <w:t>notwendig, welche man einzelnen Prozessphasen zuordnen kann.</w:t>
      </w:r>
    </w:p>
    <w:p w:rsidR="004A114A" w:rsidRPr="00393881" w:rsidRDefault="004A114A">
      <w:pPr>
        <w:spacing w:after="160" w:line="259" w:lineRule="auto"/>
        <w:rPr>
          <w:szCs w:val="24"/>
        </w:rPr>
      </w:pPr>
    </w:p>
    <w:p w:rsidR="00D710A9" w:rsidRPr="00393881" w:rsidRDefault="004A114A" w:rsidP="00D710A9">
      <w:pPr>
        <w:rPr>
          <w:sz w:val="2"/>
          <w:szCs w:val="2"/>
        </w:rPr>
      </w:pPr>
      <w:r w:rsidRPr="00393881">
        <w:rPr>
          <w:noProof/>
          <w:sz w:val="2"/>
          <w:szCs w:val="2"/>
          <w:lang w:eastAsia="de-DE"/>
        </w:rPr>
        <mc:AlternateContent>
          <mc:Choice Requires="wps">
            <w:drawing>
              <wp:anchor distT="45720" distB="45720" distL="114300" distR="114300" simplePos="0" relativeHeight="251855872" behindDoc="0" locked="0" layoutInCell="1" allowOverlap="1">
                <wp:simplePos x="0" y="0"/>
                <wp:positionH relativeFrom="margin">
                  <wp:align>right</wp:align>
                </wp:positionH>
                <wp:positionV relativeFrom="paragraph">
                  <wp:posOffset>0</wp:posOffset>
                </wp:positionV>
                <wp:extent cx="5371200" cy="1404620"/>
                <wp:effectExtent l="0" t="0" r="20320" b="14605"/>
                <wp:wrapSquare wrapText="bothSides"/>
                <wp:docPr id="7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lumMod val="60000"/>
                            <a:lumOff val="40000"/>
                          </a:schemeClr>
                        </a:solidFill>
                        <a:ln w="9525">
                          <a:solidFill>
                            <a:srgbClr val="000000"/>
                          </a:solidFill>
                          <a:miter lim="800000"/>
                          <a:headEnd/>
                          <a:tailEnd/>
                        </a:ln>
                      </wps:spPr>
                      <wps:txbx>
                        <w:txbxContent>
                          <w:p w:rsidR="00E812FD" w:rsidRPr="004A114A" w:rsidRDefault="00E812FD" w:rsidP="004A114A">
                            <w:pPr>
                              <w:rPr>
                                <w:b/>
                              </w:rPr>
                            </w:pPr>
                            <w:r w:rsidRPr="004A114A">
                              <w:rPr>
                                <w:b/>
                              </w:rPr>
                              <w:t xml:space="preserve">Phasen des Softwareentwicklungsprozesses nach </w:t>
                            </w:r>
                            <w:r w:rsidRPr="004A114A">
                              <w:rPr>
                                <w:b/>
                                <w:lang w:val="en-US" w:bidi="en-US"/>
                              </w:rPr>
                              <w:t>IEEE-Standard 12207</w:t>
                            </w:r>
                          </w:p>
                          <w:p w:rsidR="00E812FD" w:rsidRDefault="00E812FD" w:rsidP="004A114A">
                            <w:pPr>
                              <w:rPr>
                                <w:color w:val="000000"/>
                              </w:rPr>
                            </w:pPr>
                          </w:p>
                          <w:p w:rsidR="00E812FD" w:rsidRDefault="00E812FD" w:rsidP="004A114A">
                            <w:r>
                              <w:rPr>
                                <w:color w:val="000000"/>
                              </w:rPr>
                              <w:t>Anforderungsanalyse und Erstellung einer Spezifikation</w:t>
                            </w:r>
                          </w:p>
                          <w:p w:rsidR="00E812FD" w:rsidRDefault="00E812FD" w:rsidP="004A114A">
                            <w:r>
                              <w:t xml:space="preserve">In der Analysephase werden die Anforderungen an die zu entwickelnde Software festgelegt. </w:t>
                            </w:r>
                            <w:r>
                              <w:rPr>
                                <w:lang w:val="en-US" w:bidi="en-US"/>
                              </w:rPr>
                              <w:t xml:space="preserve">Dabei </w:t>
                            </w:r>
                            <w:r>
                              <w:t xml:space="preserve">ist es das Ziel, die konkreten Wünsche und Vorstellungen des Auftraggebers zu erfassen und festzuhalten. Wenn kein Kundenbezug vorhanden ist, wird präzise beschrieben, was die zukünftige Software leisten soll. In der Analysephase werden u.a. Ist-Zustände erfasst und Geschäftsprozesse und Daten, welche für zukünftige Software von Bedeutung sind, analysiert und beschrieben. </w:t>
                            </w:r>
                            <w:r>
                              <w:rPr>
                                <w:lang w:val="en-US" w:bidi="en-US"/>
                              </w:rPr>
                              <w:t xml:space="preserve">Dabei </w:t>
                            </w:r>
                            <w:r>
                              <w:t xml:space="preserve">kann beispielsweise ein </w:t>
                            </w:r>
                            <w:r>
                              <w:rPr>
                                <w:lang w:val="en-US" w:bidi="en-US"/>
                              </w:rPr>
                              <w:t xml:space="preserve">Pflichtenheft </w:t>
                            </w:r>
                            <w:r>
                              <w:t xml:space="preserve">entstehen, welches genau angibt, welche Anforderungen auf welche Art umgesetzt werden. Auch die Erstellung eines </w:t>
                            </w:r>
                            <w:r>
                              <w:rPr>
                                <w:lang w:val="en-US" w:bidi="en-US"/>
                              </w:rPr>
                              <w:t xml:space="preserve">Lastenheftes </w:t>
                            </w:r>
                            <w:r>
                              <w:t>kann zu einem frühen Zeitpunkt in der Analysephase erfolgen, wenn es nicht schon im Vorfeld geschehen ist. Außerdem wird eine Aufwandsabschätzung vorgenommen.</w:t>
                            </w:r>
                          </w:p>
                          <w:p w:rsidR="00E812FD" w:rsidRDefault="00E812FD" w:rsidP="004A114A"/>
                          <w:p w:rsidR="00E812FD" w:rsidRDefault="00E812FD" w:rsidP="004A114A">
                            <w:pPr>
                              <w:shd w:val="clear" w:color="auto" w:fill="F7CAAC" w:themeFill="accent2" w:themeFillTint="66"/>
                            </w:pPr>
                            <w:r>
                              <w:t>Design (Entwurf)</w:t>
                            </w:r>
                          </w:p>
                          <w:p w:rsidR="00E812FD" w:rsidRDefault="00E812FD" w:rsidP="004A114A">
                            <w:pPr>
                              <w:shd w:val="clear" w:color="auto" w:fill="F7CAAC" w:themeFill="accent2" w:themeFillTint="66"/>
                            </w:pPr>
                            <w:r>
                              <w:t xml:space="preserve">In der </w:t>
                            </w:r>
                            <w:r>
                              <w:rPr>
                                <w:lang w:val="en-US" w:bidi="en-US"/>
                              </w:rPr>
                              <w:t xml:space="preserve">Designphase </w:t>
                            </w:r>
                            <w:r>
                              <w:t xml:space="preserve">wird die Software mithilfe von Modellen entworfen. Es werden beispielsweise mithilfe der grafischen Modellierungssprache </w:t>
                            </w:r>
                            <w:r>
                              <w:rPr>
                                <w:lang w:val="en-US" w:bidi="en-US"/>
                              </w:rPr>
                              <w:t xml:space="preserve">UML Klassendiagramme </w:t>
                            </w:r>
                            <w:r>
                              <w:t xml:space="preserve">erstellt oder wichtige Algorithmen mithilfe von </w:t>
                            </w:r>
                            <w:r>
                              <w:rPr>
                                <w:lang w:val="en-US" w:bidi="en-US"/>
                              </w:rPr>
                              <w:t xml:space="preserve">Struktogrammen </w:t>
                            </w:r>
                            <w:r>
                              <w:t>beschrieben. Handelt es sich um eine Anwendung, wel</w:t>
                            </w:r>
                            <w:r>
                              <w:softHyphen/>
                              <w:t xml:space="preserve">che Daten verwalten soll, dann sind die relevanten Daten abzugrenzen und das </w:t>
                            </w:r>
                            <w:r>
                              <w:rPr>
                                <w:lang w:val="en-US" w:bidi="en-US"/>
                              </w:rPr>
                              <w:t xml:space="preserve">Datenmodell </w:t>
                            </w:r>
                            <w:r>
                              <w:t>zu beschreiben. Auch eine Spezifizierung des Datenbanksystems ist notwendig. Wenn eine Einbin</w:t>
                            </w:r>
                            <w:r>
                              <w:softHyphen/>
                              <w:t>dung in ein bestehendes System erfolgen soll, dann ist auch eine Planung der Schnittstellen von Bedarf. Außerdem sollte in dieser Phase auch schon das Testen der Anwendung geplant werden.</w:t>
                            </w:r>
                          </w:p>
                          <w:p w:rsidR="00E812FD" w:rsidRDefault="00E812FD" w:rsidP="004A114A"/>
                          <w:p w:rsidR="00E812FD" w:rsidRDefault="00E812FD" w:rsidP="004A114A">
                            <w:r>
                              <w:t>Umsetzung (Implementierung)</w:t>
                            </w:r>
                          </w:p>
                          <w:p w:rsidR="00E812FD" w:rsidRDefault="00E812FD" w:rsidP="004A114A">
                            <w:r>
                              <w:t>In der Umsetzungsphase erfolgt die eigentliche Programmierung der Software in der gewählten Programmiersprache. In der Endphase der Implementierung geht dieser Prozess fließend in die Testphase über.</w:t>
                            </w:r>
                          </w:p>
                          <w:p w:rsidR="00E812FD" w:rsidRDefault="00E812FD" w:rsidP="004A114A">
                            <w:pPr>
                              <w:rPr>
                                <w:color w:val="000000"/>
                              </w:rPr>
                            </w:pPr>
                          </w:p>
                          <w:p w:rsidR="00E812FD" w:rsidRDefault="00E812FD" w:rsidP="004A114A">
                            <w:pPr>
                              <w:shd w:val="clear" w:color="auto" w:fill="F7CAAC" w:themeFill="accent2" w:themeFillTint="66"/>
                            </w:pPr>
                            <w:r>
                              <w:rPr>
                                <w:color w:val="000000"/>
                              </w:rPr>
                              <w:t>Testen</w:t>
                            </w:r>
                          </w:p>
                          <w:p w:rsidR="00E812FD" w:rsidRDefault="00E812FD" w:rsidP="004A114A">
                            <w:pPr>
                              <w:shd w:val="clear" w:color="auto" w:fill="F7CAAC" w:themeFill="accent2" w:themeFillTint="66"/>
                            </w:pPr>
                            <w:r>
                              <w:t xml:space="preserve">In der Testphase wird überprüft, ob die entwickelte Software die vorgegebenen Anforderungen erfüllt. </w:t>
                            </w:r>
                            <w:r>
                              <w:rPr>
                                <w:lang w:val="en-US" w:bidi="en-US"/>
                              </w:rPr>
                              <w:t xml:space="preserve">Dabei </w:t>
                            </w:r>
                            <w:r>
                              <w:t xml:space="preserve">werden verschiedene Arten von Tests, z.B. Modul-, </w:t>
                            </w:r>
                            <w:r>
                              <w:rPr>
                                <w:lang w:val="en-US" w:bidi="en-US"/>
                              </w:rPr>
                              <w:t xml:space="preserve">Integrations-, </w:t>
                            </w:r>
                            <w:r>
                              <w:t xml:space="preserve">System- und </w:t>
                            </w:r>
                            <w:r>
                              <w:rPr>
                                <w:lang w:val="en-US" w:bidi="en-US"/>
                              </w:rPr>
                              <w:t xml:space="preserve">Akzeptanztests, </w:t>
                            </w:r>
                            <w:r>
                              <w:t>durchgeführt.</w:t>
                            </w:r>
                          </w:p>
                          <w:p w:rsidR="00E812FD" w:rsidRDefault="00E812FD" w:rsidP="004A114A">
                            <w:pPr>
                              <w:rPr>
                                <w:color w:val="000000"/>
                              </w:rPr>
                            </w:pPr>
                          </w:p>
                          <w:p w:rsidR="00E812FD" w:rsidRDefault="00E812FD" w:rsidP="004A114A">
                            <w:r>
                              <w:rPr>
                                <w:color w:val="000000"/>
                              </w:rPr>
                              <w:t>Dokumentation</w:t>
                            </w:r>
                          </w:p>
                          <w:p w:rsidR="00E812FD" w:rsidRDefault="00E812FD" w:rsidP="004A114A">
                            <w:r>
                              <w:t xml:space="preserve">In der Dokumentationsphase werden alle notwendigen Dokumente erstellt bzw. geordnet. Solche Dokumente sind das Lasten- und Pflichtenheft, Planungsmodelle und Testprotokolle. Es zählen aber auch </w:t>
                            </w:r>
                            <w:r>
                              <w:rPr>
                                <w:lang w:val="en-US" w:bidi="en-US"/>
                              </w:rPr>
                              <w:t>Bedienungsanleitungen,</w:t>
                            </w:r>
                            <w:r>
                              <w:t xml:space="preserve"> </w:t>
                            </w:r>
                            <w:r>
                              <w:rPr>
                                <w:lang w:val="en-US" w:bidi="en-US"/>
                              </w:rPr>
                              <w:t xml:space="preserve">Schulungsunterlagen </w:t>
                            </w:r>
                            <w:r>
                              <w:t>u.a. dazu.</w:t>
                            </w:r>
                          </w:p>
                          <w:p w:rsidR="00E812FD" w:rsidRDefault="00E812FD" w:rsidP="004A114A"/>
                          <w:p w:rsidR="00E812FD" w:rsidRDefault="00E812FD" w:rsidP="004A114A">
                            <w:pPr>
                              <w:shd w:val="clear" w:color="auto" w:fill="F7CAAC" w:themeFill="accent2" w:themeFillTint="66"/>
                            </w:pPr>
                            <w:r>
                              <w:t>Auslieferung</w:t>
                            </w:r>
                          </w:p>
                          <w:p w:rsidR="00E812FD" w:rsidRDefault="00E812FD" w:rsidP="004A114A">
                            <w:pPr>
                              <w:shd w:val="clear" w:color="auto" w:fill="F7CAAC" w:themeFill="accent2" w:themeFillTint="66"/>
                            </w:pPr>
                            <w:r>
                              <w:t>In der Auslieferungsphase wird die Software dem Auftraggeber bzw. Anwender zur Verfügung gestellt und gegebenenfalls installiert und konfiguriert.</w:t>
                            </w:r>
                          </w:p>
                          <w:p w:rsidR="00E812FD" w:rsidRDefault="00E812FD" w:rsidP="004A114A"/>
                          <w:p w:rsidR="00E812FD" w:rsidRDefault="00E812FD" w:rsidP="004A114A">
                            <w:r>
                              <w:t>Wartung und Support</w:t>
                            </w:r>
                          </w:p>
                          <w:p w:rsidR="00E812FD" w:rsidRDefault="00E812FD" w:rsidP="004A114A">
                            <w:r>
                              <w:t xml:space="preserve">In der Wartungsphase werden Veränderungen an der Software vorgenommen, um nach deren Auslieferung Fehler zu beheben, die </w:t>
                            </w:r>
                            <w:r>
                              <w:rPr>
                                <w:lang w:val="en-US" w:bidi="en-US"/>
                              </w:rPr>
                              <w:t xml:space="preserve">Effizienz </w:t>
                            </w:r>
                            <w:r>
                              <w:t>zu verbessern oder Anpassungen an neue Anfor</w:t>
                            </w:r>
                            <w:r>
                              <w:softHyphen/>
                              <w:t>derungen vorzunehmen.</w:t>
                            </w:r>
                          </w:p>
                          <w:p w:rsidR="00E812FD" w:rsidRDefault="00E812F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59" type="#_x0000_t202" style="position:absolute;margin-left:371.75pt;margin-top:0;width:422.95pt;height:110.6pt;z-index:25185587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" fillcolor="#f4b083 [1941]">
                <v:textbox style="mso-fit-shape-to-text:t">
                  <w:txbxContent>
                    <w:p w:rsidR="00E812FD" w:rsidRPr="004A114A" w:rsidRDefault="00E812FD" w:rsidP="004A114A">
                      <w:pPr>
                        <w:rPr>
                          <w:b/>
                        </w:rPr>
                      </w:pPr>
                      <w:r w:rsidRPr="004A114A">
                        <w:rPr>
                          <w:b/>
                        </w:rPr>
                        <w:t xml:space="preserve">Phasen des Softwareentwicklungsprozesses nach </w:t>
                      </w:r>
                      <w:r w:rsidRPr="004A114A">
                        <w:rPr>
                          <w:b/>
                          <w:lang w:val="en-US" w:bidi="en-US"/>
                        </w:rPr>
                        <w:t>IEEE-Standard 12207</w:t>
                      </w:r>
                    </w:p>
                    <w:p w:rsidR="00E812FD" w:rsidRDefault="00E812FD" w:rsidP="004A114A">
                      <w:pPr>
                        <w:rPr>
                          <w:color w:val="000000"/>
                        </w:rPr>
                      </w:pPr>
                    </w:p>
                    <w:p w:rsidR="00E812FD" w:rsidRDefault="00E812FD" w:rsidP="004A114A">
                      <w:r>
                        <w:rPr>
                          <w:color w:val="000000"/>
                        </w:rPr>
                        <w:t>Anforderungsanalyse und Erstellung einer Spezifikation</w:t>
                      </w:r>
                    </w:p>
                    <w:p w:rsidR="00E812FD" w:rsidRDefault="00E812FD" w:rsidP="004A114A">
                      <w:r>
                        <w:t xml:space="preserve">In der Analysephase werden die Anforderungen an die zu entwickelnde Software festgelegt. </w:t>
                      </w:r>
                      <w:r>
                        <w:rPr>
                          <w:lang w:val="en-US" w:bidi="en-US"/>
                        </w:rPr>
                        <w:t xml:space="preserve">Dabei </w:t>
                      </w:r>
                      <w:proofErr w:type="gramStart"/>
                      <w:r>
                        <w:t>ist</w:t>
                      </w:r>
                      <w:proofErr w:type="gramEnd"/>
                      <w:r>
                        <w:t xml:space="preserve"> es das Ziel, die konkreten Wünsche und Vorstellungen des Auftraggebers zu erfassen und festzuhalten. Wenn kein Kundenbezug vorhanden ist, wird präzise beschrieben, was die zukünftige Software leisten soll. In der Analysephase werden u.a. Ist-Zustände erfasst und Geschäftsprozesse und Daten, welche für zukünftige Software von Bedeutung sind, analysiert und beschrieben. </w:t>
                      </w:r>
                      <w:r>
                        <w:rPr>
                          <w:lang w:val="en-US" w:bidi="en-US"/>
                        </w:rPr>
                        <w:t xml:space="preserve">Dabei </w:t>
                      </w:r>
                      <w:r>
                        <w:t xml:space="preserve">kann beispielsweise ein </w:t>
                      </w:r>
                      <w:proofErr w:type="spellStart"/>
                      <w:r>
                        <w:rPr>
                          <w:lang w:val="en-US" w:bidi="en-US"/>
                        </w:rPr>
                        <w:t>Pflichtenheft</w:t>
                      </w:r>
                      <w:proofErr w:type="spellEnd"/>
                      <w:r>
                        <w:rPr>
                          <w:lang w:val="en-US" w:bidi="en-US"/>
                        </w:rPr>
                        <w:t xml:space="preserve"> </w:t>
                      </w:r>
                      <w:proofErr w:type="gramStart"/>
                      <w:r>
                        <w:t>entstehen,</w:t>
                      </w:r>
                      <w:proofErr w:type="gramEnd"/>
                      <w:r>
                        <w:t xml:space="preserve"> welches genau angibt, welche Anforderungen auf welche Art umgesetzt werden. Auch die Erstellung eines </w:t>
                      </w:r>
                      <w:proofErr w:type="spellStart"/>
                      <w:r>
                        <w:rPr>
                          <w:lang w:val="en-US" w:bidi="en-US"/>
                        </w:rPr>
                        <w:t>Lastenheftes</w:t>
                      </w:r>
                      <w:proofErr w:type="spellEnd"/>
                      <w:r>
                        <w:rPr>
                          <w:lang w:val="en-US" w:bidi="en-US"/>
                        </w:rPr>
                        <w:t xml:space="preserve"> </w:t>
                      </w:r>
                      <w:r>
                        <w:t>kann zu einem frühen Zeitpunkt in der Analysephase erfolgen, wenn es nicht schon im Vorfeld geschehen ist. Außerdem wird eine Aufwandsabschätzung vorgenommen.</w:t>
                      </w:r>
                    </w:p>
                    <w:p w:rsidR="00E812FD" w:rsidRDefault="00E812FD" w:rsidP="004A114A"/>
                    <w:p w:rsidR="00E812FD" w:rsidRDefault="00E812FD" w:rsidP="004A114A">
                      <w:pPr>
                        <w:shd w:val="clear" w:color="auto" w:fill="F7CAAC" w:themeFill="accent2" w:themeFillTint="66"/>
                      </w:pPr>
                      <w:r>
                        <w:t>Design (Entwurf)</w:t>
                      </w:r>
                    </w:p>
                    <w:p w:rsidR="00E812FD" w:rsidRDefault="00E812FD" w:rsidP="004A114A">
                      <w:pPr>
                        <w:shd w:val="clear" w:color="auto" w:fill="F7CAAC" w:themeFill="accent2" w:themeFillTint="66"/>
                      </w:pPr>
                      <w:r>
                        <w:t xml:space="preserve">In der </w:t>
                      </w:r>
                      <w:proofErr w:type="spellStart"/>
                      <w:r>
                        <w:rPr>
                          <w:lang w:val="en-US" w:bidi="en-US"/>
                        </w:rPr>
                        <w:t>Designphase</w:t>
                      </w:r>
                      <w:proofErr w:type="spellEnd"/>
                      <w:r>
                        <w:rPr>
                          <w:lang w:val="en-US" w:bidi="en-US"/>
                        </w:rPr>
                        <w:t xml:space="preserve"> </w:t>
                      </w:r>
                      <w:r>
                        <w:t xml:space="preserve">wird die Software mithilfe von Modellen entworfen. Es werden beispielsweise mithilfe der grafischen Modellierungssprache </w:t>
                      </w:r>
                      <w:r>
                        <w:rPr>
                          <w:lang w:val="en-US" w:bidi="en-US"/>
                        </w:rPr>
                        <w:t xml:space="preserve">UML </w:t>
                      </w:r>
                      <w:proofErr w:type="spellStart"/>
                      <w:r>
                        <w:rPr>
                          <w:lang w:val="en-US" w:bidi="en-US"/>
                        </w:rPr>
                        <w:t>Klassendiagramme</w:t>
                      </w:r>
                      <w:proofErr w:type="spellEnd"/>
                      <w:r>
                        <w:rPr>
                          <w:lang w:val="en-US" w:bidi="en-US"/>
                        </w:rPr>
                        <w:t xml:space="preserve"> </w:t>
                      </w:r>
                      <w:r>
                        <w:t xml:space="preserve">erstellt oder wichtige Algorithmen mithilfe von </w:t>
                      </w:r>
                      <w:proofErr w:type="spellStart"/>
                      <w:r>
                        <w:rPr>
                          <w:lang w:val="en-US" w:bidi="en-US"/>
                        </w:rPr>
                        <w:t>Struktogrammen</w:t>
                      </w:r>
                      <w:proofErr w:type="spellEnd"/>
                      <w:r>
                        <w:rPr>
                          <w:lang w:val="en-US" w:bidi="en-US"/>
                        </w:rPr>
                        <w:t xml:space="preserve"> </w:t>
                      </w:r>
                      <w:r>
                        <w:t>beschrieben. Handelt es sich um eine Anwendung, wel</w:t>
                      </w:r>
                      <w:r>
                        <w:softHyphen/>
                        <w:t xml:space="preserve">che Daten verwalten soll, dann sind die relevanten Daten abzugrenzen und das </w:t>
                      </w:r>
                      <w:proofErr w:type="spellStart"/>
                      <w:r>
                        <w:rPr>
                          <w:lang w:val="en-US" w:bidi="en-US"/>
                        </w:rPr>
                        <w:t>Datenmodell</w:t>
                      </w:r>
                      <w:proofErr w:type="spellEnd"/>
                      <w:r>
                        <w:rPr>
                          <w:lang w:val="en-US" w:bidi="en-US"/>
                        </w:rPr>
                        <w:t xml:space="preserve"> </w:t>
                      </w:r>
                      <w:r>
                        <w:t>zu beschreiben. Auch eine Spezifizierung des Datenbanksystems ist notwendig. Wenn eine Einbin</w:t>
                      </w:r>
                      <w:r>
                        <w:softHyphen/>
                        <w:t>dung in ein bestehendes System erfolgen soll, dann ist auch eine Planung der Schnittstellen von Bedarf. Außerdem sollte in dieser Phase auch schon das Testen der Anwendung geplant werden.</w:t>
                      </w:r>
                    </w:p>
                    <w:p w:rsidR="00E812FD" w:rsidRDefault="00E812FD" w:rsidP="004A114A"/>
                    <w:p w:rsidR="00E812FD" w:rsidRDefault="00E812FD" w:rsidP="004A114A">
                      <w:r>
                        <w:t>Umsetzung (Implementierung)</w:t>
                      </w:r>
                    </w:p>
                    <w:p w:rsidR="00E812FD" w:rsidRDefault="00E812FD" w:rsidP="004A114A">
                      <w:r>
                        <w:t>In der Umsetzungsphase erfolgt die eigentliche Programmierung der Software in der gewählten Programmiersprache. In der Endphase der Implementierung geht dieser Prozess fließend in die Testphase über.</w:t>
                      </w:r>
                    </w:p>
                    <w:p w:rsidR="00E812FD" w:rsidRDefault="00E812FD" w:rsidP="004A114A">
                      <w:pPr>
                        <w:rPr>
                          <w:color w:val="000000"/>
                        </w:rPr>
                      </w:pPr>
                    </w:p>
                    <w:p w:rsidR="00E812FD" w:rsidRDefault="00E812FD" w:rsidP="004A114A">
                      <w:pPr>
                        <w:shd w:val="clear" w:color="auto" w:fill="F7CAAC" w:themeFill="accent2" w:themeFillTint="66"/>
                      </w:pPr>
                      <w:r>
                        <w:rPr>
                          <w:color w:val="000000"/>
                        </w:rPr>
                        <w:t>Testen</w:t>
                      </w:r>
                    </w:p>
                    <w:p w:rsidR="00E812FD" w:rsidRDefault="00E812FD" w:rsidP="004A114A">
                      <w:pPr>
                        <w:shd w:val="clear" w:color="auto" w:fill="F7CAAC" w:themeFill="accent2" w:themeFillTint="66"/>
                      </w:pPr>
                      <w:r>
                        <w:t xml:space="preserve">In der Testphase wird überprüft, ob die entwickelte Software die vorgegebenen Anforderungen erfüllt. </w:t>
                      </w:r>
                      <w:r>
                        <w:rPr>
                          <w:lang w:val="en-US" w:bidi="en-US"/>
                        </w:rPr>
                        <w:t xml:space="preserve">Dabei </w:t>
                      </w:r>
                      <w:r>
                        <w:t xml:space="preserve">werden verschiedene Arten von Tests, z.B. Modul-, </w:t>
                      </w:r>
                      <w:r>
                        <w:rPr>
                          <w:lang w:val="en-US" w:bidi="en-US"/>
                        </w:rPr>
                        <w:t xml:space="preserve">Integrations-, </w:t>
                      </w:r>
                      <w:r>
                        <w:t xml:space="preserve">System- und </w:t>
                      </w:r>
                      <w:proofErr w:type="spellStart"/>
                      <w:r>
                        <w:rPr>
                          <w:lang w:val="en-US" w:bidi="en-US"/>
                        </w:rPr>
                        <w:t>Akzeptanztests</w:t>
                      </w:r>
                      <w:proofErr w:type="spellEnd"/>
                      <w:r>
                        <w:rPr>
                          <w:lang w:val="en-US" w:bidi="en-US"/>
                        </w:rPr>
                        <w:t xml:space="preserve">, </w:t>
                      </w:r>
                      <w:r>
                        <w:t>durchgeführt.</w:t>
                      </w:r>
                    </w:p>
                    <w:p w:rsidR="00E812FD" w:rsidRDefault="00E812FD" w:rsidP="004A114A">
                      <w:pPr>
                        <w:rPr>
                          <w:color w:val="000000"/>
                        </w:rPr>
                      </w:pPr>
                    </w:p>
                    <w:p w:rsidR="00E812FD" w:rsidRDefault="00E812FD" w:rsidP="004A114A">
                      <w:r>
                        <w:rPr>
                          <w:color w:val="000000"/>
                        </w:rPr>
                        <w:t>Dokumentation</w:t>
                      </w:r>
                    </w:p>
                    <w:p w:rsidR="00E812FD" w:rsidRDefault="00E812FD" w:rsidP="004A114A">
                      <w:r>
                        <w:t xml:space="preserve">In der Dokumentationsphase werden alle notwendigen Dokumente erstellt bzw. geordnet. Solche Dokumente sind das Lasten- und Pflichtenheft, Planungsmodelle und Testprotokolle. Es zählen aber auch </w:t>
                      </w:r>
                      <w:proofErr w:type="spellStart"/>
                      <w:r>
                        <w:rPr>
                          <w:lang w:val="en-US" w:bidi="en-US"/>
                        </w:rPr>
                        <w:t>Bedienungsanleitungen</w:t>
                      </w:r>
                      <w:proofErr w:type="spellEnd"/>
                      <w:r>
                        <w:rPr>
                          <w:lang w:val="en-US" w:bidi="en-US"/>
                        </w:rPr>
                        <w:t>,</w:t>
                      </w:r>
                      <w:r>
                        <w:t xml:space="preserve"> </w:t>
                      </w:r>
                      <w:proofErr w:type="spellStart"/>
                      <w:r>
                        <w:rPr>
                          <w:lang w:val="en-US" w:bidi="en-US"/>
                        </w:rPr>
                        <w:t>Schulungsunterlagen</w:t>
                      </w:r>
                      <w:proofErr w:type="spellEnd"/>
                      <w:r>
                        <w:rPr>
                          <w:lang w:val="en-US" w:bidi="en-US"/>
                        </w:rPr>
                        <w:t xml:space="preserve"> </w:t>
                      </w:r>
                      <w:r>
                        <w:t>u.a. dazu.</w:t>
                      </w:r>
                    </w:p>
                    <w:p w:rsidR="00E812FD" w:rsidRDefault="00E812FD" w:rsidP="004A114A"/>
                    <w:p w:rsidR="00E812FD" w:rsidRDefault="00E812FD" w:rsidP="004A114A">
                      <w:pPr>
                        <w:shd w:val="clear" w:color="auto" w:fill="F7CAAC" w:themeFill="accent2" w:themeFillTint="66"/>
                      </w:pPr>
                      <w:r>
                        <w:t>Auslieferung</w:t>
                      </w:r>
                    </w:p>
                    <w:p w:rsidR="00E812FD" w:rsidRDefault="00E812FD" w:rsidP="004A114A">
                      <w:pPr>
                        <w:shd w:val="clear" w:color="auto" w:fill="F7CAAC" w:themeFill="accent2" w:themeFillTint="66"/>
                      </w:pPr>
                      <w:r>
                        <w:t>In der Auslieferungsphase wird die Software dem Auftraggeber bzw. Anwender zur Verfügung gestellt und gegebenenfalls installiert und konfiguriert.</w:t>
                      </w:r>
                    </w:p>
                    <w:p w:rsidR="00E812FD" w:rsidRDefault="00E812FD" w:rsidP="004A114A"/>
                    <w:p w:rsidR="00E812FD" w:rsidRDefault="00E812FD" w:rsidP="004A114A">
                      <w:r>
                        <w:t>Wartung und Support</w:t>
                      </w:r>
                    </w:p>
                    <w:p w:rsidR="00E812FD" w:rsidRDefault="00E812FD" w:rsidP="004A114A">
                      <w:r>
                        <w:t xml:space="preserve">In der Wartungsphase werden Veränderungen an der Software vorgenommen, um nach deren Auslieferung Fehler zu beheben, die </w:t>
                      </w:r>
                      <w:proofErr w:type="spellStart"/>
                      <w:r>
                        <w:rPr>
                          <w:lang w:val="en-US" w:bidi="en-US"/>
                        </w:rPr>
                        <w:t>Effizienz</w:t>
                      </w:r>
                      <w:proofErr w:type="spellEnd"/>
                      <w:r>
                        <w:rPr>
                          <w:lang w:val="en-US" w:bidi="en-US"/>
                        </w:rPr>
                        <w:t xml:space="preserve"> </w:t>
                      </w:r>
                      <w:r>
                        <w:t>zu verbessern oder Anpassungen an neue Anfor</w:t>
                      </w:r>
                      <w:r>
                        <w:softHyphen/>
                        <w:t>derungen vorzunehmen.</w:t>
                      </w:r>
                    </w:p>
                    <w:p w:rsidR="00E812FD" w:rsidRDefault="00E812FD"/>
                  </w:txbxContent>
                </v:textbox>
                <w10:wrap type="square" anchorx="margin"/>
              </v:shape>
            </w:pict>
          </mc:Fallback>
        </mc:AlternateContent>
      </w:r>
    </w:p>
    <w:p w:rsidR="00AF689B" w:rsidRDefault="00AF689B">
      <w:pPr>
        <w:spacing w:after="160" w:line="259" w:lineRule="auto"/>
        <w:rPr>
          <w:rFonts w:asciiTheme="majorHAnsi" w:eastAsiaTheme="majorEastAsia" w:hAnsiTheme="majorHAnsi" w:cstheme="majorBidi"/>
          <w:color w:val="2E74B5" w:themeColor="accent1" w:themeShade="BF"/>
          <w:sz w:val="26"/>
          <w:szCs w:val="26"/>
        </w:rPr>
      </w:pPr>
      <w:bookmarkStart w:id="105" w:name="bookmark136"/>
      <w:r>
        <w:br w:type="page"/>
      </w:r>
    </w:p>
    <w:p w:rsidR="00D710A9" w:rsidRPr="00393881" w:rsidRDefault="004A114A" w:rsidP="004A114A">
      <w:pPr>
        <w:pStyle w:val="berschrift2"/>
      </w:pPr>
      <w:bookmarkStart w:id="106" w:name="_Toc94179030"/>
      <w:r w:rsidRPr="00393881">
        <w:t>L</w:t>
      </w:r>
      <w:r w:rsidR="00AF689B">
        <w:t>E</w:t>
      </w:r>
      <w:r w:rsidRPr="00393881">
        <w:t xml:space="preserve"> 2 - </w:t>
      </w:r>
      <w:r w:rsidR="00D710A9" w:rsidRPr="00393881">
        <w:t>Software im Rahmen eines Projektes entwickeln</w:t>
      </w:r>
      <w:bookmarkEnd w:id="105"/>
      <w:bookmarkEnd w:id="106"/>
    </w:p>
    <w:p w:rsidR="004A114A" w:rsidRPr="00393881" w:rsidRDefault="004A114A" w:rsidP="00D710A9">
      <w:pPr>
        <w:pStyle w:val="Flietext0"/>
        <w:spacing w:line="259" w:lineRule="auto"/>
        <w:rPr>
          <w:b/>
          <w:bCs/>
          <w:color w:val="1A2E7E"/>
        </w:rPr>
      </w:pPr>
    </w:p>
    <w:p w:rsidR="00D710A9" w:rsidRPr="00393881" w:rsidRDefault="00D710A9" w:rsidP="004A114A">
      <w:pPr>
        <w:pStyle w:val="A02bfw10mm"/>
      </w:pPr>
      <w:r w:rsidRPr="00393881">
        <w:t xml:space="preserve">Software wird in der Regel im Rahmen eines </w:t>
      </w:r>
      <w:r w:rsidR="00060497">
        <w:rPr>
          <w:lang w:bidi="en-US"/>
        </w:rPr>
        <w:t>Softwa</w:t>
      </w:r>
      <w:r w:rsidRPr="00393881">
        <w:t>re Proj</w:t>
      </w:r>
      <w:r w:rsidR="004A114A" w:rsidRPr="00393881">
        <w:t>ektes entwickelt</w:t>
      </w:r>
      <w:r w:rsidRPr="00393881">
        <w:rPr>
          <w:lang w:bidi="en-US"/>
        </w:rPr>
        <w:t xml:space="preserve">. </w:t>
      </w:r>
      <w:r w:rsidRPr="00393881">
        <w:t>Dieses ist der Tatsache geschuldet, dass es sich bei Entwicklung und Anpassung von Software meistens um einma</w:t>
      </w:r>
      <w:r w:rsidRPr="00393881">
        <w:softHyphen/>
        <w:t>lige Vorhaben handelt, welche durch eine zeitliche Befristung und eine relative Neuartigkeit gekenn</w:t>
      </w:r>
      <w:r w:rsidRPr="00393881">
        <w:softHyphen/>
        <w:t xml:space="preserve">zeichnet sind. </w:t>
      </w:r>
      <w:r w:rsidRPr="00393881">
        <w:rPr>
          <w:lang w:bidi="en-US"/>
        </w:rPr>
        <w:t>Dieses</w:t>
      </w:r>
      <w:r w:rsidRPr="00393881">
        <w:t xml:space="preserve"> </w:t>
      </w:r>
      <w:r w:rsidRPr="00393881">
        <w:rPr>
          <w:lang w:bidi="en-US"/>
        </w:rPr>
        <w:t>entspricht</w:t>
      </w:r>
      <w:r w:rsidRPr="00393881">
        <w:t xml:space="preserve"> </w:t>
      </w:r>
      <w:r w:rsidRPr="00393881">
        <w:rPr>
          <w:lang w:bidi="en-US"/>
        </w:rPr>
        <w:t>der</w:t>
      </w:r>
      <w:r w:rsidRPr="00393881">
        <w:t xml:space="preserve"> </w:t>
      </w:r>
      <w:r w:rsidRPr="00393881">
        <w:rPr>
          <w:lang w:bidi="en-US"/>
        </w:rPr>
        <w:t>allgemeinen Definition</w:t>
      </w:r>
      <w:r w:rsidRPr="00393881">
        <w:t xml:space="preserve"> </w:t>
      </w:r>
      <w:r w:rsidRPr="00393881">
        <w:rPr>
          <w:lang w:bidi="en-US"/>
        </w:rPr>
        <w:t xml:space="preserve">von </w:t>
      </w:r>
      <w:r w:rsidR="004A114A" w:rsidRPr="00393881">
        <w:t>Projekten</w:t>
      </w:r>
      <w:r w:rsidRPr="00393881">
        <w:rPr>
          <w:lang w:bidi="en-US"/>
        </w:rPr>
        <w:t xml:space="preserve">. </w:t>
      </w:r>
      <w:r w:rsidRPr="00393881">
        <w:t>Eine wich</w:t>
      </w:r>
      <w:r w:rsidRPr="00393881">
        <w:softHyphen/>
        <w:t>tige Rolle bei der Durchführung von So</w:t>
      </w:r>
      <w:r w:rsidRPr="00393881">
        <w:rPr>
          <w:lang w:bidi="en-US"/>
        </w:rPr>
        <w:t>ftwareprojekte</w:t>
      </w:r>
      <w:r w:rsidRPr="00393881">
        <w:t xml:space="preserve">n spielt dabei das Projektmanagement. Egal, welchen Umfang ein </w:t>
      </w:r>
      <w:r w:rsidRPr="00393881">
        <w:rPr>
          <w:lang w:bidi="en-US"/>
        </w:rPr>
        <w:t>Softwa</w:t>
      </w:r>
      <w:r w:rsidRPr="00393881">
        <w:t>reprojekt hat, die Aufgaben des Projektmanagements bleiben im Prinzip die gleichen.</w:t>
      </w:r>
    </w:p>
    <w:p w:rsidR="00D710A9" w:rsidRPr="00393881" w:rsidRDefault="00521CC9" w:rsidP="00521CC9">
      <w:bookmarkStart w:id="107" w:name="bookmark138"/>
      <w:r w:rsidRPr="00393881">
        <w:rPr>
          <w:noProof/>
          <w:lang w:eastAsia="de-DE"/>
        </w:rPr>
        <w:drawing>
          <wp:anchor distT="0" distB="0" distL="114300" distR="114300" simplePos="0" relativeHeight="251858944" behindDoc="0" locked="0" layoutInCell="1" allowOverlap="1">
            <wp:simplePos x="0" y="0"/>
            <wp:positionH relativeFrom="column">
              <wp:posOffset>2815742</wp:posOffset>
            </wp:positionH>
            <wp:positionV relativeFrom="paragraph">
              <wp:posOffset>335940</wp:posOffset>
            </wp:positionV>
            <wp:extent cx="2639695" cy="1877695"/>
            <wp:effectExtent l="0" t="0" r="8255" b="8255"/>
            <wp:wrapNone/>
            <wp:docPr id="74" name="Grafik 74"/>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51">
                      <a:extLst>
                        <a:ext uri="{28A0092B-C50C-407E-A947-70E740481C1C}">
                          <a14:useLocalDpi xmlns:a14="http://schemas.microsoft.com/office/drawing/2010/main" val="0"/>
                        </a:ext>
                      </a:extLst>
                    </a:blip>
                    <a:stretch/>
                  </pic:blipFill>
                  <pic:spPr>
                    <a:xfrm>
                      <a:off x="0" y="0"/>
                      <a:ext cx="2639695" cy="1877695"/>
                    </a:xfrm>
                    <a:prstGeom prst="rect">
                      <a:avLst/>
                    </a:prstGeom>
                  </pic:spPr>
                </pic:pic>
              </a:graphicData>
            </a:graphic>
          </wp:anchor>
        </w:drawing>
      </w:r>
      <w:r w:rsidR="004A114A" w:rsidRPr="00393881">
        <w:rPr>
          <w:noProof/>
          <w:lang w:eastAsia="de-DE"/>
        </w:rPr>
        <mc:AlternateContent>
          <mc:Choice Requires="wps">
            <w:drawing>
              <wp:anchor distT="45720" distB="45720" distL="114300" distR="114300" simplePos="0" relativeHeight="251857920" behindDoc="0" locked="0" layoutInCell="1" allowOverlap="1">
                <wp:simplePos x="0" y="0"/>
                <wp:positionH relativeFrom="column">
                  <wp:align>center</wp:align>
                </wp:positionH>
                <wp:positionV relativeFrom="paragraph">
                  <wp:posOffset>182880</wp:posOffset>
                </wp:positionV>
                <wp:extent cx="5371200" cy="1404620"/>
                <wp:effectExtent l="0" t="0" r="20320" b="13970"/>
                <wp:wrapSquare wrapText="bothSides"/>
                <wp:docPr id="7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1">
                            <a:lumMod val="60000"/>
                            <a:lumOff val="40000"/>
                          </a:schemeClr>
                        </a:solidFill>
                        <a:ln w="9525">
                          <a:solidFill>
                            <a:srgbClr val="000000"/>
                          </a:solidFill>
                          <a:miter lim="800000"/>
                          <a:headEnd/>
                          <a:tailEnd/>
                        </a:ln>
                      </wps:spPr>
                      <wps:txbx>
                        <w:txbxContent>
                          <w:p w:rsidR="00E812FD" w:rsidRPr="00521CC9" w:rsidRDefault="00E812FD" w:rsidP="00521CC9">
                            <w:pPr>
                              <w:rPr>
                                <w:b/>
                              </w:rPr>
                            </w:pPr>
                            <w:r w:rsidRPr="00521CC9">
                              <w:rPr>
                                <w:b/>
                              </w:rPr>
                              <w:t>Projektmanagement</w:t>
                            </w:r>
                          </w:p>
                          <w:p w:rsidR="00E812FD" w:rsidRDefault="00E812FD" w:rsidP="00521CC9"/>
                          <w:p w:rsidR="00E812FD" w:rsidRDefault="00E812FD" w:rsidP="00521CC9">
                            <w:pPr>
                              <w:ind w:right="4470"/>
                            </w:pPr>
                            <w:r>
                              <w:t>Unter Projektmanagement ist die Planung, die Überwachung, die Steuerung und der Ab</w:t>
                            </w:r>
                            <w:r>
                              <w:softHyphen/>
                              <w:t xml:space="preserve">schluss eines Projekts zu verstehen. Zu den Aufgaben des Projektmanagements gehören </w:t>
                            </w:r>
                            <w:r w:rsidRPr="00521CC9">
                              <w:rPr>
                                <w:bCs/>
                              </w:rPr>
                              <w:t>u.a.:</w:t>
                            </w:r>
                          </w:p>
                          <w:p w:rsidR="00E812FD" w:rsidRDefault="00E812FD" w:rsidP="00521CC9">
                            <w:pPr>
                              <w:pStyle w:val="B04bfwPfeil"/>
                              <w:ind w:left="567" w:right="4470"/>
                            </w:pPr>
                            <w:r>
                              <w:t>Projektziele abstimmen,</w:t>
                            </w:r>
                          </w:p>
                          <w:p w:rsidR="00E812FD" w:rsidRDefault="00E812FD" w:rsidP="00521CC9">
                            <w:pPr>
                              <w:pStyle w:val="B04bfwPfeil"/>
                              <w:ind w:left="567" w:right="4470"/>
                            </w:pPr>
                            <w:r>
                              <w:t>organisatorische Gestaltung des Projektes,</w:t>
                            </w:r>
                          </w:p>
                          <w:p w:rsidR="00E812FD" w:rsidRDefault="00E812FD" w:rsidP="00521CC9">
                            <w:pPr>
                              <w:pStyle w:val="B04bfwPfeil"/>
                              <w:ind w:left="567" w:right="4470"/>
                            </w:pPr>
                            <w:r>
                              <w:t>Planung der Projektleistung, der Termine, der Ressourcen und der Kosten,</w:t>
                            </w:r>
                          </w:p>
                          <w:p w:rsidR="00E812FD" w:rsidRDefault="00E812FD" w:rsidP="00521CC9">
                            <w:pPr>
                              <w:pStyle w:val="B04bfwPfeil"/>
                              <w:ind w:left="567" w:right="785"/>
                            </w:pPr>
                            <w:r>
                              <w:t>Aufgaben-, Kompetenz- und Verantwor</w:t>
                            </w:r>
                            <w:r>
                              <w:softHyphen/>
                              <w:t>tungsverteilung,</w:t>
                            </w:r>
                          </w:p>
                          <w:p w:rsidR="00E812FD" w:rsidRDefault="00E812FD" w:rsidP="00521CC9">
                            <w:pPr>
                              <w:pStyle w:val="B04bfwPfeil"/>
                              <w:ind w:left="567" w:right="4470"/>
                            </w:pPr>
                            <w:r>
                              <w:t>Risikoabschätzung,</w:t>
                            </w:r>
                            <w:r w:rsidRPr="00521CC9">
                              <w:rPr>
                                <w:noProof/>
                                <w:lang w:eastAsia="de-DE"/>
                              </w:rPr>
                              <w:t xml:space="preserve"> </w:t>
                            </w:r>
                          </w:p>
                          <w:p w:rsidR="00E812FD" w:rsidRDefault="00E812FD" w:rsidP="00521CC9">
                            <w:pPr>
                              <w:pStyle w:val="B04bfwPfeil"/>
                              <w:ind w:left="567" w:right="4470"/>
                            </w:pPr>
                            <w:r>
                              <w:rPr>
                                <w:lang w:val="en-US" w:bidi="en-US"/>
                              </w:rPr>
                              <w:t>Teambildung,</w:t>
                            </w:r>
                          </w:p>
                          <w:p w:rsidR="00E812FD" w:rsidRDefault="00E812FD" w:rsidP="00521CC9">
                            <w:pPr>
                              <w:pStyle w:val="B04bfwPfeil"/>
                              <w:ind w:left="567" w:right="4470"/>
                            </w:pPr>
                            <w:r>
                              <w:t>Rollen, Werte und Regeln festlegen,</w:t>
                            </w:r>
                          </w:p>
                          <w:p w:rsidR="00E812FD" w:rsidRDefault="00E812FD" w:rsidP="00521CC9">
                            <w:pPr>
                              <w:pStyle w:val="B04bfwPfeil"/>
                              <w:ind w:left="567" w:right="76"/>
                            </w:pPr>
                            <w:r>
                              <w:t xml:space="preserve">Personalmanagement, </w:t>
                            </w:r>
                            <w:r>
                              <w:rPr>
                                <w:lang w:val="en-US" w:bidi="en-US"/>
                              </w:rPr>
                              <w:t>Mitarbeiterf</w:t>
                            </w:r>
                            <w:r>
                              <w:t>ü</w:t>
                            </w:r>
                            <w:r>
                              <w:rPr>
                                <w:lang w:val="en-US" w:bidi="en-US"/>
                              </w:rPr>
                              <w:t>hrung,</w:t>
                            </w:r>
                          </w:p>
                          <w:p w:rsidR="00E812FD" w:rsidRDefault="00E812FD" w:rsidP="00521CC9">
                            <w:pPr>
                              <w:pStyle w:val="B04bfwPfeil"/>
                              <w:ind w:left="567" w:right="76"/>
                            </w:pPr>
                            <w:r>
                              <w:t>Koordination und Kommunikation intern und extern,</w:t>
                            </w:r>
                          </w:p>
                          <w:p w:rsidR="00E812FD" w:rsidRDefault="00E812FD" w:rsidP="00521CC9">
                            <w:pPr>
                              <w:pStyle w:val="B04bfwPfeil"/>
                              <w:ind w:left="567" w:right="76"/>
                            </w:pPr>
                            <w:r>
                              <w:t>Dokumentation und Berichte,</w:t>
                            </w:r>
                          </w:p>
                          <w:p w:rsidR="00E812FD" w:rsidRDefault="00E812FD" w:rsidP="00521CC9">
                            <w:pPr>
                              <w:pStyle w:val="B04bfwPfeil"/>
                              <w:ind w:left="567" w:right="76"/>
                            </w:pPr>
                            <w:r>
                              <w:t xml:space="preserve">Projektsteuerung und </w:t>
                            </w:r>
                            <w:r>
                              <w:rPr>
                                <w:lang w:val="en-US" w:bidi="en-US"/>
                              </w:rPr>
                              <w:t xml:space="preserve">Projektcontrolling: </w:t>
                            </w:r>
                            <w:r>
                              <w:t>Termine, Kosten und Leistungsfortschritt überwachen, das Budget einhalten,</w:t>
                            </w:r>
                          </w:p>
                          <w:p w:rsidR="00E812FD" w:rsidRDefault="00E812FD" w:rsidP="00521CC9">
                            <w:pPr>
                              <w:pStyle w:val="B04bfwPfeil"/>
                              <w:ind w:left="567" w:right="76"/>
                            </w:pPr>
                            <w:r>
                              <w:rPr>
                                <w:lang w:val="en-US" w:bidi="en-US"/>
                              </w:rPr>
                              <w:t>Vorbereitung</w:t>
                            </w:r>
                            <w:r>
                              <w:t xml:space="preserve"> </w:t>
                            </w:r>
                            <w:r>
                              <w:rPr>
                                <w:lang w:val="en-US" w:bidi="en-US"/>
                              </w:rPr>
                              <w:t>und Durchf</w:t>
                            </w:r>
                            <w:r>
                              <w:t>ü</w:t>
                            </w:r>
                            <w:r>
                              <w:rPr>
                                <w:lang w:val="en-US" w:bidi="en-US"/>
                              </w:rPr>
                              <w:t xml:space="preserve">hrungvon </w:t>
                            </w:r>
                            <w:r>
                              <w:t xml:space="preserve">Projektbesprechungen, </w:t>
                            </w:r>
                          </w:p>
                          <w:p w:rsidR="00E812FD" w:rsidRDefault="00E812FD" w:rsidP="00521CC9">
                            <w:pPr>
                              <w:pStyle w:val="B04bfwPfeil"/>
                              <w:ind w:left="567" w:right="76"/>
                            </w:pPr>
                            <w:r>
                              <w:rPr>
                                <w:lang w:val="en-US" w:bidi="en-US"/>
                              </w:rPr>
                              <w:t xml:space="preserve">Projekt </w:t>
                            </w:r>
                            <w:r>
                              <w:t>abschließen.</w:t>
                            </w:r>
                          </w:p>
                          <w:p w:rsidR="00E812FD" w:rsidRDefault="00E812F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60" type="#_x0000_t202" style="position:absolute;margin-left:0;margin-top:14.4pt;width:422.95pt;height:110.6pt;z-index:251857920;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" fillcolor="#9cc2e5 [1940]">
                <v:textbox style="mso-fit-shape-to-text:t">
                  <w:txbxContent>
                    <w:p w:rsidR="00E812FD" w:rsidRPr="00521CC9" w:rsidRDefault="00E812FD" w:rsidP="00521CC9">
                      <w:pPr>
                        <w:rPr>
                          <w:b/>
                        </w:rPr>
                      </w:pPr>
                      <w:r w:rsidRPr="00521CC9">
                        <w:rPr>
                          <w:b/>
                        </w:rPr>
                        <w:t>Projektmanagement</w:t>
                      </w:r>
                    </w:p>
                    <w:p w:rsidR="00E812FD" w:rsidRDefault="00E812FD" w:rsidP="00521CC9"/>
                    <w:p w:rsidR="00E812FD" w:rsidRDefault="00E812FD" w:rsidP="00521CC9">
                      <w:pPr>
                        <w:ind w:right="4470"/>
                      </w:pPr>
                      <w:r>
                        <w:t>Unter Projektmanagement ist die Planung, die Überwachung, die Steuerung und der Ab</w:t>
                      </w:r>
                      <w:r>
                        <w:softHyphen/>
                        <w:t xml:space="preserve">schluss eines Projekts zu verstehen. Zu den Aufgaben des Projektmanagements gehören </w:t>
                      </w:r>
                      <w:r w:rsidRPr="00521CC9">
                        <w:rPr>
                          <w:bCs/>
                        </w:rPr>
                        <w:t>u.a.:</w:t>
                      </w:r>
                    </w:p>
                    <w:p w:rsidR="00E812FD" w:rsidRDefault="00E812FD" w:rsidP="00521CC9">
                      <w:pPr>
                        <w:pStyle w:val="B04bfwPfeil"/>
                        <w:ind w:left="567" w:right="4470"/>
                      </w:pPr>
                      <w:r>
                        <w:t>Projektziele abstimmen,</w:t>
                      </w:r>
                    </w:p>
                    <w:p w:rsidR="00E812FD" w:rsidRDefault="00E812FD" w:rsidP="00521CC9">
                      <w:pPr>
                        <w:pStyle w:val="B04bfwPfeil"/>
                        <w:ind w:left="567" w:right="4470"/>
                      </w:pPr>
                      <w:r>
                        <w:t>organisatorische Gestaltung des Projektes,</w:t>
                      </w:r>
                    </w:p>
                    <w:p w:rsidR="00E812FD" w:rsidRDefault="00E812FD" w:rsidP="00521CC9">
                      <w:pPr>
                        <w:pStyle w:val="B04bfwPfeil"/>
                        <w:ind w:left="567" w:right="4470"/>
                      </w:pPr>
                      <w:r>
                        <w:t>Planung der Projektleistung, der Termine, der Ressourcen und der Kosten,</w:t>
                      </w:r>
                    </w:p>
                    <w:p w:rsidR="00E812FD" w:rsidRDefault="00E812FD" w:rsidP="00521CC9">
                      <w:pPr>
                        <w:pStyle w:val="B04bfwPfeil"/>
                        <w:ind w:left="567" w:right="785"/>
                      </w:pPr>
                      <w:r>
                        <w:t>Aufgaben-, Kompetenz- und Verantwor</w:t>
                      </w:r>
                      <w:r>
                        <w:softHyphen/>
                        <w:t>tungsverteilung,</w:t>
                      </w:r>
                    </w:p>
                    <w:p w:rsidR="00E812FD" w:rsidRDefault="00E812FD" w:rsidP="00521CC9">
                      <w:pPr>
                        <w:pStyle w:val="B04bfwPfeil"/>
                        <w:ind w:left="567" w:right="4470"/>
                      </w:pPr>
                      <w:r>
                        <w:t>Risikoabschätzung,</w:t>
                      </w:r>
                      <w:r w:rsidRPr="00521CC9">
                        <w:rPr>
                          <w:noProof/>
                          <w:lang w:eastAsia="de-DE"/>
                        </w:rPr>
                        <w:t xml:space="preserve"> </w:t>
                      </w:r>
                    </w:p>
                    <w:p w:rsidR="00E812FD" w:rsidRDefault="00E812FD" w:rsidP="00521CC9">
                      <w:pPr>
                        <w:pStyle w:val="B04bfwPfeil"/>
                        <w:ind w:left="567" w:right="4470"/>
                      </w:pPr>
                      <w:proofErr w:type="spellStart"/>
                      <w:r>
                        <w:rPr>
                          <w:lang w:val="en-US" w:bidi="en-US"/>
                        </w:rPr>
                        <w:t>Teambildung</w:t>
                      </w:r>
                      <w:proofErr w:type="spellEnd"/>
                      <w:r>
                        <w:rPr>
                          <w:lang w:val="en-US" w:bidi="en-US"/>
                        </w:rPr>
                        <w:t>,</w:t>
                      </w:r>
                    </w:p>
                    <w:p w:rsidR="00E812FD" w:rsidRDefault="00E812FD" w:rsidP="00521CC9">
                      <w:pPr>
                        <w:pStyle w:val="B04bfwPfeil"/>
                        <w:ind w:left="567" w:right="4470"/>
                      </w:pPr>
                      <w:r>
                        <w:t>Rollen, Werte und Regeln festlegen,</w:t>
                      </w:r>
                    </w:p>
                    <w:p w:rsidR="00E812FD" w:rsidRDefault="00E812FD" w:rsidP="00521CC9">
                      <w:pPr>
                        <w:pStyle w:val="B04bfwPfeil"/>
                        <w:ind w:left="567" w:right="76"/>
                      </w:pPr>
                      <w:r>
                        <w:t xml:space="preserve">Personalmanagement, </w:t>
                      </w:r>
                      <w:proofErr w:type="spellStart"/>
                      <w:r>
                        <w:rPr>
                          <w:lang w:val="en-US" w:bidi="en-US"/>
                        </w:rPr>
                        <w:t>Mitarbeiterf</w:t>
                      </w:r>
                      <w:proofErr w:type="spellEnd"/>
                      <w:r>
                        <w:t>ü</w:t>
                      </w:r>
                      <w:proofErr w:type="spellStart"/>
                      <w:r>
                        <w:rPr>
                          <w:lang w:val="en-US" w:bidi="en-US"/>
                        </w:rPr>
                        <w:t>hrung</w:t>
                      </w:r>
                      <w:proofErr w:type="spellEnd"/>
                      <w:r>
                        <w:rPr>
                          <w:lang w:val="en-US" w:bidi="en-US"/>
                        </w:rPr>
                        <w:t>,</w:t>
                      </w:r>
                    </w:p>
                    <w:p w:rsidR="00E812FD" w:rsidRDefault="00E812FD" w:rsidP="00521CC9">
                      <w:pPr>
                        <w:pStyle w:val="B04bfwPfeil"/>
                        <w:ind w:left="567" w:right="76"/>
                      </w:pPr>
                      <w:r>
                        <w:t>Koordination und Kommunikation intern und extern,</w:t>
                      </w:r>
                    </w:p>
                    <w:p w:rsidR="00E812FD" w:rsidRDefault="00E812FD" w:rsidP="00521CC9">
                      <w:pPr>
                        <w:pStyle w:val="B04bfwPfeil"/>
                        <w:ind w:left="567" w:right="76"/>
                      </w:pPr>
                      <w:r>
                        <w:t>Dokumentation und Berichte,</w:t>
                      </w:r>
                    </w:p>
                    <w:p w:rsidR="00E812FD" w:rsidRDefault="00E812FD" w:rsidP="00521CC9">
                      <w:pPr>
                        <w:pStyle w:val="B04bfwPfeil"/>
                        <w:ind w:left="567" w:right="76"/>
                      </w:pPr>
                      <w:r>
                        <w:t xml:space="preserve">Projektsteuerung und </w:t>
                      </w:r>
                      <w:proofErr w:type="spellStart"/>
                      <w:r>
                        <w:rPr>
                          <w:lang w:val="en-US" w:bidi="en-US"/>
                        </w:rPr>
                        <w:t>Projektcontrolling</w:t>
                      </w:r>
                      <w:proofErr w:type="spellEnd"/>
                      <w:r>
                        <w:rPr>
                          <w:lang w:val="en-US" w:bidi="en-US"/>
                        </w:rPr>
                        <w:t xml:space="preserve">: </w:t>
                      </w:r>
                      <w:r>
                        <w:t>Termine, Kosten und Leistungsfortschritt überwachen, das Budget einhalten,</w:t>
                      </w:r>
                    </w:p>
                    <w:p w:rsidR="00E812FD" w:rsidRDefault="00E812FD" w:rsidP="00521CC9">
                      <w:pPr>
                        <w:pStyle w:val="B04bfwPfeil"/>
                        <w:ind w:left="567" w:right="76"/>
                      </w:pPr>
                      <w:proofErr w:type="spellStart"/>
                      <w:r>
                        <w:rPr>
                          <w:lang w:val="en-US" w:bidi="en-US"/>
                        </w:rPr>
                        <w:t>Vorbereitung</w:t>
                      </w:r>
                      <w:proofErr w:type="spellEnd"/>
                      <w:r>
                        <w:t xml:space="preserve"> </w:t>
                      </w:r>
                      <w:r>
                        <w:rPr>
                          <w:lang w:val="en-US" w:bidi="en-US"/>
                        </w:rPr>
                        <w:t xml:space="preserve">und </w:t>
                      </w:r>
                      <w:proofErr w:type="spellStart"/>
                      <w:r>
                        <w:rPr>
                          <w:lang w:val="en-US" w:bidi="en-US"/>
                        </w:rPr>
                        <w:t>Durchf</w:t>
                      </w:r>
                      <w:proofErr w:type="spellEnd"/>
                      <w:r>
                        <w:t>ü</w:t>
                      </w:r>
                      <w:proofErr w:type="spellStart"/>
                      <w:r>
                        <w:rPr>
                          <w:lang w:val="en-US" w:bidi="en-US"/>
                        </w:rPr>
                        <w:t>hrungvon</w:t>
                      </w:r>
                      <w:proofErr w:type="spellEnd"/>
                      <w:r>
                        <w:rPr>
                          <w:lang w:val="en-US" w:bidi="en-US"/>
                        </w:rPr>
                        <w:t xml:space="preserve"> </w:t>
                      </w:r>
                      <w:r>
                        <w:t xml:space="preserve">Projektbesprechungen, </w:t>
                      </w:r>
                    </w:p>
                    <w:p w:rsidR="00E812FD" w:rsidRDefault="00E812FD" w:rsidP="00521CC9">
                      <w:pPr>
                        <w:pStyle w:val="B04bfwPfeil"/>
                        <w:ind w:left="567" w:right="76"/>
                      </w:pPr>
                      <w:r>
                        <w:rPr>
                          <w:lang w:val="en-US" w:bidi="en-US"/>
                        </w:rPr>
                        <w:t xml:space="preserve">Projekt </w:t>
                      </w:r>
                      <w:r>
                        <w:t>abschließen.</w:t>
                      </w:r>
                    </w:p>
                    <w:p w:rsidR="00E812FD" w:rsidRDefault="00E812FD"/>
                  </w:txbxContent>
                </v:textbox>
                <w10:wrap type="square"/>
              </v:shape>
            </w:pict>
          </mc:Fallback>
        </mc:AlternateContent>
      </w:r>
      <w:bookmarkEnd w:id="107"/>
    </w:p>
    <w:p w:rsidR="00AF689B" w:rsidRDefault="00D710A9" w:rsidP="00521CC9">
      <w:pPr>
        <w:pStyle w:val="A02bfw10mm"/>
      </w:pPr>
      <w:r w:rsidRPr="00393881">
        <w:t xml:space="preserve">Jedes </w:t>
      </w:r>
      <w:r w:rsidRPr="00393881">
        <w:rPr>
          <w:lang w:bidi="en-US"/>
        </w:rPr>
        <w:t xml:space="preserve">Projekt </w:t>
      </w:r>
      <w:r w:rsidRPr="00393881">
        <w:t>ist immer ein Balanceakt zwischen Umfang, Zeit und Kosten. Die Änderung eines dieser Faktoren bewirkt unweigerlich auch Änderungen bei den anderen Faktoren. Ob Projekte erfolgreich sind oder scheitern hängt aber noch von vielen anderen Faktoren ab. Ein professionelles Projektmanagement ist das zentrale Erfolgskriterium von Projekten. Es gibt andererseits aber auch viele Gründe, warum Projekte scheitern können.</w:t>
      </w:r>
    </w:p>
    <w:p w:rsidR="00AF689B" w:rsidRDefault="00AF689B">
      <w:pPr>
        <w:spacing w:after="160" w:line="259" w:lineRule="auto"/>
        <w:rPr>
          <w:szCs w:val="24"/>
        </w:rPr>
      </w:pPr>
      <w:r>
        <w:br w:type="page"/>
      </w:r>
    </w:p>
    <w:tbl>
      <w:tblPr>
        <w:tblOverlap w:val="never"/>
        <w:tblW w:w="8488" w:type="dxa"/>
        <w:tblInd w:w="584" w:type="dxa"/>
        <w:tblLayout w:type="fixed"/>
        <w:tblCellMar>
          <w:top w:w="57" w:type="dxa"/>
          <w:left w:w="57" w:type="dxa"/>
          <w:bottom w:w="57" w:type="dxa"/>
          <w:right w:w="57" w:type="dxa"/>
        </w:tblCellMar>
        <w:tblLook w:val="0000" w:firstRow="0" w:lastRow="0" w:firstColumn="0" w:lastColumn="0" w:noHBand="0" w:noVBand="0"/>
      </w:tblPr>
      <w:tblGrid>
        <w:gridCol w:w="3398"/>
        <w:gridCol w:w="5090"/>
      </w:tblGrid>
      <w:tr w:rsidR="00FA247C" w:rsidRPr="00393881" w:rsidTr="00AF689B">
        <w:trPr>
          <w:trHeight w:val="256"/>
        </w:trPr>
        <w:tc>
          <w:tcPr>
            <w:tcW w:w="8488" w:type="dxa"/>
            <w:gridSpan w:val="2"/>
            <w:tcBorders>
              <w:top w:val="single" w:sz="4" w:space="0" w:color="auto"/>
              <w:left w:val="single" w:sz="4" w:space="0" w:color="auto"/>
              <w:right w:val="single" w:sz="4" w:space="0" w:color="auto"/>
            </w:tcBorders>
            <w:shd w:val="clear" w:color="auto" w:fill="538135" w:themeFill="accent6" w:themeFillShade="BF"/>
          </w:tcPr>
          <w:p w:rsidR="00FA247C" w:rsidRPr="00393881" w:rsidRDefault="00FA247C" w:rsidP="00FA247C">
            <w:pPr>
              <w:rPr>
                <w:b/>
              </w:rPr>
            </w:pPr>
            <w:r w:rsidRPr="00393881">
              <w:rPr>
                <w:b/>
              </w:rPr>
              <w:t>Faktoren für den Projekterfolg</w:t>
            </w:r>
          </w:p>
        </w:tc>
      </w:tr>
      <w:tr w:rsidR="00D710A9" w:rsidRPr="00393881" w:rsidTr="00AF689B">
        <w:trPr>
          <w:trHeight w:val="256"/>
        </w:trPr>
        <w:tc>
          <w:tcPr>
            <w:tcW w:w="3398" w:type="dxa"/>
            <w:tcBorders>
              <w:top w:val="single" w:sz="4" w:space="0" w:color="auto"/>
              <w:left w:val="single" w:sz="4" w:space="0" w:color="auto"/>
            </w:tcBorders>
            <w:shd w:val="clear" w:color="auto" w:fill="A8D08D" w:themeFill="accent6" w:themeFillTint="99"/>
          </w:tcPr>
          <w:p w:rsidR="00D710A9" w:rsidRPr="00393881" w:rsidRDefault="00D710A9" w:rsidP="00FA247C">
            <w:pPr>
              <w:rPr>
                <w:b/>
              </w:rPr>
            </w:pPr>
            <w:r w:rsidRPr="00393881">
              <w:rPr>
                <w:b/>
              </w:rPr>
              <w:t>Erfolgsfaktoren</w:t>
            </w:r>
          </w:p>
        </w:tc>
        <w:tc>
          <w:tcPr>
            <w:tcW w:w="5090" w:type="dxa"/>
            <w:tcBorders>
              <w:top w:val="single" w:sz="4" w:space="0" w:color="auto"/>
              <w:left w:val="single" w:sz="4" w:space="0" w:color="auto"/>
              <w:right w:val="single" w:sz="4" w:space="0" w:color="auto"/>
            </w:tcBorders>
            <w:shd w:val="clear" w:color="auto" w:fill="A8D08D" w:themeFill="accent6" w:themeFillTint="99"/>
          </w:tcPr>
          <w:p w:rsidR="00D710A9" w:rsidRPr="00393881" w:rsidRDefault="00D710A9" w:rsidP="00FA247C">
            <w:pPr>
              <w:rPr>
                <w:b/>
              </w:rPr>
            </w:pPr>
            <w:r w:rsidRPr="00393881">
              <w:rPr>
                <w:b/>
              </w:rPr>
              <w:t>Risikofaktoren</w:t>
            </w:r>
          </w:p>
        </w:tc>
      </w:tr>
      <w:tr w:rsidR="00D710A9" w:rsidRPr="00393881" w:rsidTr="00AF689B">
        <w:trPr>
          <w:trHeight w:val="2660"/>
        </w:trPr>
        <w:tc>
          <w:tcPr>
            <w:tcW w:w="3398" w:type="dxa"/>
            <w:tcBorders>
              <w:top w:val="single" w:sz="4" w:space="0" w:color="auto"/>
              <w:left w:val="single" w:sz="4" w:space="0" w:color="auto"/>
              <w:bottom w:val="single" w:sz="4" w:space="0" w:color="auto"/>
            </w:tcBorders>
            <w:shd w:val="clear" w:color="auto" w:fill="auto"/>
          </w:tcPr>
          <w:p w:rsidR="00D710A9" w:rsidRPr="00393881" w:rsidRDefault="00D710A9" w:rsidP="00AE7D00">
            <w:pPr>
              <w:pStyle w:val="B03bfwPunkt"/>
              <w:ind w:left="347"/>
            </w:pPr>
            <w:r w:rsidRPr="00393881">
              <w:t>Genaue Definition von Projektzielen</w:t>
            </w:r>
          </w:p>
          <w:p w:rsidR="00D710A9" w:rsidRPr="00393881" w:rsidRDefault="00D710A9" w:rsidP="00AE7D00">
            <w:pPr>
              <w:pStyle w:val="B03bfwPunkt"/>
              <w:ind w:left="347"/>
            </w:pPr>
            <w:r w:rsidRPr="00393881">
              <w:t>Entwicklung präziser Projektpläne und Kontrolle von deren Einhaltung</w:t>
            </w:r>
          </w:p>
          <w:p w:rsidR="00D710A9" w:rsidRPr="00393881" w:rsidRDefault="00D710A9" w:rsidP="00AE7D00">
            <w:pPr>
              <w:pStyle w:val="B03bfwPunkt"/>
              <w:ind w:left="347"/>
            </w:pPr>
            <w:r w:rsidRPr="00393881">
              <w:t xml:space="preserve">Projektspezifische </w:t>
            </w:r>
            <w:r w:rsidRPr="00393881">
              <w:rPr>
                <w:lang w:bidi="en-US"/>
              </w:rPr>
              <w:t>Gestaltung</w:t>
            </w:r>
            <w:r w:rsidRPr="00393881">
              <w:t xml:space="preserve"> </w:t>
            </w:r>
            <w:r w:rsidRPr="00393881">
              <w:rPr>
                <w:lang w:bidi="en-US"/>
              </w:rPr>
              <w:t xml:space="preserve">von </w:t>
            </w:r>
            <w:r w:rsidRPr="00393881">
              <w:t>Projektorganisation und Projekt</w:t>
            </w:r>
            <w:r w:rsidRPr="00393881">
              <w:softHyphen/>
              <w:t>kultur</w:t>
            </w:r>
          </w:p>
          <w:p w:rsidR="00D710A9" w:rsidRPr="00393881" w:rsidRDefault="00D710A9" w:rsidP="00AE7D00">
            <w:pPr>
              <w:pStyle w:val="B03bfwPunkt"/>
              <w:ind w:left="347"/>
            </w:pPr>
            <w:r w:rsidRPr="00393881">
              <w:rPr>
                <w:lang w:bidi="en-US"/>
              </w:rPr>
              <w:t>Zusammenstellen</w:t>
            </w:r>
            <w:r w:rsidRPr="00393881">
              <w:t xml:space="preserve"> </w:t>
            </w:r>
            <w:r w:rsidRPr="00393881">
              <w:rPr>
                <w:lang w:bidi="en-US"/>
              </w:rPr>
              <w:t>eines</w:t>
            </w:r>
            <w:r w:rsidRPr="00393881">
              <w:t xml:space="preserve"> </w:t>
            </w:r>
            <w:r w:rsidRPr="00393881">
              <w:rPr>
                <w:lang w:bidi="en-US"/>
              </w:rPr>
              <w:t>geeigneten Projektteams</w:t>
            </w:r>
          </w:p>
          <w:p w:rsidR="00D710A9" w:rsidRPr="00393881" w:rsidRDefault="00D710A9" w:rsidP="00AE7D00">
            <w:pPr>
              <w:pStyle w:val="B03bfwPunkt"/>
              <w:ind w:left="347"/>
            </w:pPr>
            <w:r w:rsidRPr="00393881">
              <w:t>Optimale Kommunikations</w:t>
            </w:r>
            <w:r w:rsidRPr="00393881">
              <w:softHyphen/>
              <w:t>bedingungen</w:t>
            </w:r>
          </w:p>
        </w:tc>
        <w:tc>
          <w:tcPr>
            <w:tcW w:w="5090"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AE7D00">
            <w:pPr>
              <w:pStyle w:val="B03bfwPunkt"/>
              <w:ind w:left="351"/>
            </w:pPr>
            <w:r w:rsidRPr="00393881">
              <w:t>Schlechte Kommunikation (z.B. Sprachbarrieren, unvereinbare Persönlichkeiten, schlechte Kommunika</w:t>
            </w:r>
            <w:r w:rsidRPr="00393881">
              <w:softHyphen/>
              <w:t>tionskanäle)</w:t>
            </w:r>
          </w:p>
          <w:p w:rsidR="00D710A9" w:rsidRPr="00393881" w:rsidRDefault="00D710A9" w:rsidP="00AE7D00">
            <w:pPr>
              <w:pStyle w:val="B03bfwPunkt"/>
              <w:ind w:left="351"/>
            </w:pPr>
            <w:r w:rsidRPr="00393881">
              <w:t>Schlechte Planung (z. B. knappe Ressourcen, zu wenig Zeit)</w:t>
            </w:r>
          </w:p>
          <w:p w:rsidR="00D710A9" w:rsidRPr="00393881" w:rsidRDefault="00D710A9" w:rsidP="00AE7D00">
            <w:pPr>
              <w:pStyle w:val="B03bfwPunkt"/>
              <w:ind w:left="351"/>
            </w:pPr>
            <w:r w:rsidRPr="00393881">
              <w:t>Mangelnder Überblick über die Projektdetails</w:t>
            </w:r>
          </w:p>
          <w:p w:rsidR="00D710A9" w:rsidRPr="00393881" w:rsidRDefault="00D710A9" w:rsidP="00AE7D00">
            <w:pPr>
              <w:pStyle w:val="B03bfwPunkt"/>
              <w:ind w:left="351"/>
            </w:pPr>
            <w:r w:rsidRPr="00393881">
              <w:rPr>
                <w:lang w:bidi="en-US"/>
              </w:rPr>
              <w:t>Verwendung</w:t>
            </w:r>
            <w:r w:rsidRPr="00393881">
              <w:t xml:space="preserve"> </w:t>
            </w:r>
            <w:r w:rsidRPr="00393881">
              <w:rPr>
                <w:lang w:bidi="en-US"/>
              </w:rPr>
              <w:t>der</w:t>
            </w:r>
            <w:r w:rsidRPr="00393881">
              <w:t xml:space="preserve"> </w:t>
            </w:r>
            <w:r w:rsidRPr="00393881">
              <w:rPr>
                <w:lang w:bidi="en-US"/>
              </w:rPr>
              <w:t xml:space="preserve">falschen Projektmanagementtools (z. </w:t>
            </w:r>
            <w:r w:rsidRPr="00393881">
              <w:t>B. Software nicht flexibel genug für das Projekt)</w:t>
            </w:r>
          </w:p>
          <w:p w:rsidR="00D710A9" w:rsidRPr="00393881" w:rsidRDefault="00D710A9" w:rsidP="00AE7D00">
            <w:pPr>
              <w:pStyle w:val="B03bfwPunkt"/>
              <w:ind w:left="351"/>
            </w:pPr>
            <w:r w:rsidRPr="00393881">
              <w:t>Mangelnde Überwachung und Kontrolle</w:t>
            </w:r>
          </w:p>
          <w:p w:rsidR="00D710A9" w:rsidRPr="00393881" w:rsidRDefault="00D710A9" w:rsidP="00AE7D00">
            <w:pPr>
              <w:pStyle w:val="B03bfwPunkt"/>
              <w:ind w:left="351"/>
            </w:pPr>
            <w:r w:rsidRPr="00393881">
              <w:t>Kein Risikomanagement</w:t>
            </w:r>
          </w:p>
          <w:p w:rsidR="00D710A9" w:rsidRPr="00393881" w:rsidRDefault="00D710A9" w:rsidP="00AE7D00">
            <w:pPr>
              <w:pStyle w:val="B03bfwPunkt"/>
              <w:ind w:left="351"/>
            </w:pPr>
            <w:r w:rsidRPr="00393881">
              <w:t xml:space="preserve">Änderungen im Umfang </w:t>
            </w:r>
            <w:r w:rsidRPr="00393881">
              <w:rPr>
                <w:lang w:bidi="en-US"/>
              </w:rPr>
              <w:t xml:space="preserve">(z. </w:t>
            </w:r>
            <w:r w:rsidRPr="00393881">
              <w:t>B. Fristen werden verschoben, Aufgaben geändert)</w:t>
            </w:r>
          </w:p>
        </w:tc>
      </w:tr>
    </w:tbl>
    <w:p w:rsidR="00D710A9" w:rsidRPr="00393881" w:rsidRDefault="00D710A9" w:rsidP="00D710A9">
      <w:pPr>
        <w:spacing w:after="219" w:line="1" w:lineRule="exact"/>
      </w:pPr>
    </w:p>
    <w:p w:rsidR="00D710A9" w:rsidRPr="00393881" w:rsidRDefault="00D710A9" w:rsidP="00AE7D00">
      <w:pPr>
        <w:pStyle w:val="A02bfw10mm"/>
      </w:pPr>
      <w:r w:rsidRPr="00393881">
        <w:t>Die Projektplanung entscheidet wesentlich darüber, ob das So</w:t>
      </w:r>
      <w:r w:rsidRPr="00393881">
        <w:rPr>
          <w:lang w:bidi="en-US"/>
        </w:rPr>
        <w:t xml:space="preserve">ftwareprojekt </w:t>
      </w:r>
      <w:r w:rsidRPr="00393881">
        <w:t>ein Erfolg wird. Wie ein Soft</w:t>
      </w:r>
      <w:r w:rsidRPr="00393881">
        <w:softHyphen/>
        <w:t xml:space="preserve">wareprojekt geplant und durchgeführt wird, hängt wiederum stark vom ausgewählten </w:t>
      </w:r>
      <w:r w:rsidRPr="00393881">
        <w:rPr>
          <w:lang w:bidi="en-US"/>
        </w:rPr>
        <w:t xml:space="preserve">Vorgehensmodell </w:t>
      </w:r>
      <w:r w:rsidRPr="00393881">
        <w:t xml:space="preserve">der Softwareentwicklung ab. Auf verschiedene </w:t>
      </w:r>
      <w:r w:rsidRPr="00393881">
        <w:rPr>
          <w:lang w:bidi="en-US"/>
        </w:rPr>
        <w:t xml:space="preserve">Vorgehensmodelle </w:t>
      </w:r>
      <w:r w:rsidRPr="00393881">
        <w:t>soll im nächsten Abschnitt näher ein</w:t>
      </w:r>
      <w:r w:rsidRPr="00393881">
        <w:softHyphen/>
        <w:t>gegangen werden.</w:t>
      </w:r>
    </w:p>
    <w:p w:rsidR="00C820F0" w:rsidRPr="00393881" w:rsidRDefault="00C820F0" w:rsidP="00D710A9">
      <w:pPr>
        <w:pStyle w:val="Flietext0"/>
        <w:spacing w:line="240" w:lineRule="auto"/>
        <w:ind w:firstLine="360"/>
      </w:pPr>
    </w:p>
    <w:p w:rsidR="00D710A9" w:rsidRPr="00393881" w:rsidRDefault="00557AF1" w:rsidP="00557AF1">
      <w:pPr>
        <w:pStyle w:val="berschrift2"/>
      </w:pPr>
      <w:bookmarkStart w:id="108" w:name="bookmark142"/>
      <w:bookmarkStart w:id="109" w:name="_Toc94179031"/>
      <w:r w:rsidRPr="00393881">
        <w:rPr>
          <w:lang w:bidi="en-US"/>
        </w:rPr>
        <w:t>L</w:t>
      </w:r>
      <w:r w:rsidR="00CC0CE5">
        <w:rPr>
          <w:lang w:bidi="en-US"/>
        </w:rPr>
        <w:t>E</w:t>
      </w:r>
      <w:r w:rsidRPr="00393881">
        <w:rPr>
          <w:lang w:bidi="en-US"/>
        </w:rPr>
        <w:t xml:space="preserve"> 3 -</w:t>
      </w:r>
      <w:r w:rsidR="00C820F0" w:rsidRPr="00393881">
        <w:rPr>
          <w:lang w:bidi="en-US"/>
        </w:rPr>
        <w:t xml:space="preserve"> </w:t>
      </w:r>
      <w:r w:rsidR="00D710A9" w:rsidRPr="00393881">
        <w:rPr>
          <w:lang w:bidi="en-US"/>
        </w:rPr>
        <w:t xml:space="preserve">Vorgehensmodelle </w:t>
      </w:r>
      <w:r w:rsidR="00D710A9" w:rsidRPr="00393881">
        <w:t>unterscheiden</w:t>
      </w:r>
      <w:bookmarkEnd w:id="108"/>
      <w:bookmarkEnd w:id="109"/>
    </w:p>
    <w:p w:rsidR="00C820F0" w:rsidRPr="00393881" w:rsidRDefault="00C820F0" w:rsidP="00C820F0">
      <w:pPr>
        <w:pStyle w:val="A02bfw10mm"/>
      </w:pPr>
    </w:p>
    <w:p w:rsidR="00D710A9" w:rsidRPr="00393881" w:rsidRDefault="00D710A9" w:rsidP="00C820F0">
      <w:pPr>
        <w:pStyle w:val="A02bfw10mm"/>
      </w:pPr>
      <w:r w:rsidRPr="00393881">
        <w:t xml:space="preserve">Sie sollen wichtige </w:t>
      </w:r>
      <w:r w:rsidRPr="00393881">
        <w:rPr>
          <w:lang w:bidi="en-US"/>
        </w:rPr>
        <w:t xml:space="preserve">Vorgehensmodelle </w:t>
      </w:r>
      <w:r w:rsidRPr="00393881">
        <w:t>der Softwareentwicklung kennen und unterscheiden.</w:t>
      </w:r>
    </w:p>
    <w:p w:rsidR="00D710A9" w:rsidRDefault="00D710A9" w:rsidP="00C820F0">
      <w:pPr>
        <w:pStyle w:val="A02bfw10mm"/>
      </w:pPr>
      <w:r w:rsidRPr="00393881">
        <w:t>Der Prozess der Softwareentwicklung kann verschiedene Phasen umfassen, z. B. Analyse, Planung, Imple</w:t>
      </w:r>
      <w:r w:rsidRPr="00393881">
        <w:softHyphen/>
        <w:t xml:space="preserve">mentierung, Testen (siehe Kapitel </w:t>
      </w:r>
      <w:r w:rsidRPr="00393881">
        <w:rPr>
          <w:lang w:bidi="en-US"/>
        </w:rPr>
        <w:t xml:space="preserve">5.1.4). </w:t>
      </w:r>
      <w:r w:rsidRPr="00393881">
        <w:t>Je nach Art der Problemstellung und Dynamik der Anforderungen werden diese Phasen unterschiedlich ausgeprägt sein und notfalls häufiger durchlaufen werden. Abläu</w:t>
      </w:r>
      <w:r w:rsidRPr="00393881">
        <w:softHyphen/>
        <w:t xml:space="preserve">fe, welche sich in der Praxis bewährt haben, werden in den sog. </w:t>
      </w:r>
      <w:r w:rsidRPr="00393881">
        <w:rPr>
          <w:lang w:bidi="en-US"/>
        </w:rPr>
        <w:t xml:space="preserve">Vorgehensmodellen </w:t>
      </w:r>
      <w:r w:rsidRPr="00393881">
        <w:t>beschrieben. In der Regel bedient man sich eines oder mehrerer dieser Vorgehensmodelle, um eine Software zu entwickeln.</w:t>
      </w:r>
    </w:p>
    <w:p w:rsidR="00CC0CE5" w:rsidRPr="00393881" w:rsidRDefault="00CC0CE5" w:rsidP="00C820F0">
      <w:pPr>
        <w:pStyle w:val="A02bfw10mm"/>
      </w:pPr>
    </w:p>
    <w:p w:rsidR="00D710A9" w:rsidRPr="00393881" w:rsidRDefault="00D710A9" w:rsidP="006E2733">
      <w:pPr>
        <w:shd w:val="clear" w:color="auto" w:fill="1F4E79" w:themeFill="accent1" w:themeFillShade="80"/>
        <w:ind w:left="567"/>
        <w:jc w:val="center"/>
        <w:rPr>
          <w:b/>
          <w:color w:val="FFFFFF" w:themeColor="background1"/>
        </w:rPr>
      </w:pPr>
      <w:r w:rsidRPr="00393881">
        <w:rPr>
          <w:b/>
          <w:color w:val="FFFFFF" w:themeColor="background1"/>
          <w:lang w:bidi="en-US"/>
        </w:rPr>
        <w:t xml:space="preserve">Vorgehensmodelle </w:t>
      </w:r>
      <w:r w:rsidRPr="00393881">
        <w:rPr>
          <w:b/>
          <w:color w:val="FFFFFF" w:themeColor="background1"/>
        </w:rPr>
        <w:t>(Beispiele)</w:t>
      </w:r>
    </w:p>
    <w:tbl>
      <w:tblPr>
        <w:tblOverlap w:val="never"/>
        <w:tblW w:w="0" w:type="auto"/>
        <w:tblInd w:w="584"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CellMar>
          <w:top w:w="57" w:type="dxa"/>
          <w:left w:w="57" w:type="dxa"/>
          <w:bottom w:w="57" w:type="dxa"/>
          <w:right w:w="57" w:type="dxa"/>
        </w:tblCellMar>
        <w:tblLook w:val="0000" w:firstRow="0" w:lastRow="0" w:firstColumn="0" w:lastColumn="0" w:noHBand="0" w:noVBand="0"/>
      </w:tblPr>
      <w:tblGrid>
        <w:gridCol w:w="4270"/>
        <w:gridCol w:w="4226"/>
      </w:tblGrid>
      <w:tr w:rsidR="00D710A9" w:rsidRPr="00393881" w:rsidTr="006E2733">
        <w:trPr>
          <w:trHeight w:val="461"/>
        </w:trPr>
        <w:tc>
          <w:tcPr>
            <w:tcW w:w="4270" w:type="dxa"/>
            <w:shd w:val="clear" w:color="auto" w:fill="9CC2E5" w:themeFill="accent1" w:themeFillTint="99"/>
          </w:tcPr>
          <w:p w:rsidR="00D710A9" w:rsidRPr="00393881" w:rsidRDefault="00D710A9" w:rsidP="006E2733">
            <w:pPr>
              <w:jc w:val="center"/>
            </w:pPr>
            <w:r w:rsidRPr="00393881">
              <w:t xml:space="preserve">Klassische </w:t>
            </w:r>
            <w:r w:rsidRPr="00393881">
              <w:rPr>
                <w:lang w:bidi="en-US"/>
              </w:rPr>
              <w:t>Vorgehensmodelle</w:t>
            </w:r>
          </w:p>
        </w:tc>
        <w:tc>
          <w:tcPr>
            <w:tcW w:w="4226" w:type="dxa"/>
            <w:shd w:val="clear" w:color="auto" w:fill="F4B083" w:themeFill="accent2" w:themeFillTint="99"/>
          </w:tcPr>
          <w:p w:rsidR="00D710A9" w:rsidRPr="00393881" w:rsidRDefault="00D710A9" w:rsidP="006E2733">
            <w:pPr>
              <w:jc w:val="center"/>
            </w:pPr>
            <w:r w:rsidRPr="00393881">
              <w:t xml:space="preserve">Agile </w:t>
            </w:r>
            <w:r w:rsidRPr="00393881">
              <w:rPr>
                <w:lang w:bidi="en-US"/>
              </w:rPr>
              <w:t>Vorgehensmodelle</w:t>
            </w:r>
          </w:p>
        </w:tc>
      </w:tr>
      <w:tr w:rsidR="00D710A9" w:rsidRPr="00393881" w:rsidTr="006E2733">
        <w:trPr>
          <w:trHeight w:val="1213"/>
        </w:trPr>
        <w:tc>
          <w:tcPr>
            <w:tcW w:w="4270" w:type="dxa"/>
            <w:shd w:val="clear" w:color="auto" w:fill="DEEAF6" w:themeFill="accent1" w:themeFillTint="33"/>
          </w:tcPr>
          <w:p w:rsidR="00D710A9" w:rsidRPr="00393881" w:rsidRDefault="00D710A9" w:rsidP="006E2733">
            <w:pPr>
              <w:pStyle w:val="B03bfwPunkt"/>
              <w:ind w:left="892"/>
            </w:pPr>
            <w:r w:rsidRPr="00393881">
              <w:rPr>
                <w:lang w:bidi="en-US"/>
              </w:rPr>
              <w:t>Wasserfallmodell</w:t>
            </w:r>
          </w:p>
          <w:p w:rsidR="00D710A9" w:rsidRPr="00393881" w:rsidRDefault="00D710A9" w:rsidP="006E2733">
            <w:pPr>
              <w:pStyle w:val="B03bfwPunkt"/>
              <w:ind w:left="892"/>
            </w:pPr>
            <w:r w:rsidRPr="00393881">
              <w:t>Spiralmodell</w:t>
            </w:r>
          </w:p>
          <w:p w:rsidR="00D710A9" w:rsidRPr="00393881" w:rsidRDefault="00D710A9" w:rsidP="006E2733">
            <w:pPr>
              <w:pStyle w:val="B03bfwPunkt"/>
              <w:ind w:left="892"/>
            </w:pPr>
            <w:r w:rsidRPr="00393881">
              <w:rPr>
                <w:lang w:bidi="en-US"/>
              </w:rPr>
              <w:t>V-Modell</w:t>
            </w:r>
          </w:p>
          <w:p w:rsidR="00D710A9" w:rsidRPr="00393881" w:rsidRDefault="00D710A9" w:rsidP="006E2733">
            <w:pPr>
              <w:pStyle w:val="B03bfwPunkt"/>
              <w:ind w:left="892"/>
            </w:pPr>
            <w:r w:rsidRPr="00393881">
              <w:t xml:space="preserve">Rational Unified Process </w:t>
            </w:r>
            <w:r w:rsidRPr="00393881">
              <w:rPr>
                <w:lang w:bidi="en-US"/>
              </w:rPr>
              <w:t>(RUP)</w:t>
            </w:r>
          </w:p>
        </w:tc>
        <w:tc>
          <w:tcPr>
            <w:tcW w:w="4226" w:type="dxa"/>
            <w:shd w:val="clear" w:color="auto" w:fill="FBE4D5" w:themeFill="accent2" w:themeFillTint="33"/>
          </w:tcPr>
          <w:p w:rsidR="00D710A9" w:rsidRPr="00393881" w:rsidRDefault="00D710A9" w:rsidP="006E2733">
            <w:pPr>
              <w:pStyle w:val="B03bfwPunkt"/>
              <w:ind w:left="892"/>
            </w:pPr>
            <w:r w:rsidRPr="00393881">
              <w:t>Serum</w:t>
            </w:r>
          </w:p>
          <w:p w:rsidR="00D710A9" w:rsidRPr="00393881" w:rsidRDefault="00D710A9" w:rsidP="006E2733">
            <w:pPr>
              <w:pStyle w:val="B03bfwPunkt"/>
              <w:ind w:left="892"/>
            </w:pPr>
            <w:r w:rsidRPr="00393881">
              <w:rPr>
                <w:lang w:bidi="en-US"/>
              </w:rPr>
              <w:t>DevOps-Ansatz</w:t>
            </w:r>
          </w:p>
          <w:p w:rsidR="00D710A9" w:rsidRPr="00393881" w:rsidRDefault="00D710A9" w:rsidP="006E2733">
            <w:pPr>
              <w:pStyle w:val="B03bfwPunkt"/>
              <w:ind w:left="892"/>
            </w:pPr>
            <w:r w:rsidRPr="00393881">
              <w:t xml:space="preserve">Extreme </w:t>
            </w:r>
            <w:r w:rsidRPr="00393881">
              <w:rPr>
                <w:lang w:bidi="en-US"/>
              </w:rPr>
              <w:t>Programming(XP)</w:t>
            </w:r>
          </w:p>
          <w:p w:rsidR="00D710A9" w:rsidRPr="00393881" w:rsidRDefault="00D710A9" w:rsidP="006E2733">
            <w:pPr>
              <w:pStyle w:val="B03bfwPunkt"/>
              <w:ind w:left="892"/>
            </w:pPr>
            <w:r w:rsidRPr="00393881">
              <w:rPr>
                <w:lang w:bidi="en-US"/>
              </w:rPr>
              <w:t>Kanban</w:t>
            </w:r>
          </w:p>
        </w:tc>
      </w:tr>
    </w:tbl>
    <w:p w:rsidR="00D710A9" w:rsidRPr="00393881" w:rsidRDefault="00D710A9" w:rsidP="00D710A9">
      <w:pPr>
        <w:spacing w:after="279" w:line="1" w:lineRule="exact"/>
      </w:pPr>
    </w:p>
    <w:p w:rsidR="00CC0CE5" w:rsidRDefault="00CC0CE5" w:rsidP="006E2733">
      <w:pPr>
        <w:pStyle w:val="A02bfw10mm"/>
      </w:pPr>
    </w:p>
    <w:p w:rsidR="00D710A9" w:rsidRDefault="00D710A9" w:rsidP="006E2733">
      <w:pPr>
        <w:pStyle w:val="A02bfw10mm"/>
      </w:pPr>
      <w:r w:rsidRPr="00393881">
        <w:t xml:space="preserve">Die klassischen </w:t>
      </w:r>
      <w:r w:rsidRPr="00393881">
        <w:rPr>
          <w:lang w:bidi="en-US"/>
        </w:rPr>
        <w:t xml:space="preserve">Vorgehensmodelle </w:t>
      </w:r>
      <w:r w:rsidRPr="00393881">
        <w:t xml:space="preserve">entsprechen am ehesten der Idee eines Entwicklungsplanes für das Erstellen einer Software. </w:t>
      </w:r>
      <w:r w:rsidRPr="00393881">
        <w:rPr>
          <w:lang w:bidi="en-US"/>
        </w:rPr>
        <w:t xml:space="preserve">Dabei </w:t>
      </w:r>
      <w:r w:rsidRPr="00393881">
        <w:t xml:space="preserve">geht man davon aus, dass alle Anforderungen bekannt sind und sich über den Entwicklungszeitraum hinweg kaum verändern. Der Einsatz agiler </w:t>
      </w:r>
      <w:r w:rsidRPr="00393881">
        <w:rPr>
          <w:lang w:bidi="en-US"/>
        </w:rPr>
        <w:t xml:space="preserve">Vorgehensmodelle </w:t>
      </w:r>
      <w:r w:rsidRPr="00393881">
        <w:t xml:space="preserve">bietet dagegen mehr Flexibilität und die Möglichkeit schneller Anpassung an neue Anforderungen. </w:t>
      </w:r>
      <w:r w:rsidRPr="00393881">
        <w:rPr>
          <w:lang w:bidi="en-US"/>
        </w:rPr>
        <w:t xml:space="preserve">Dabei </w:t>
      </w:r>
      <w:r w:rsidRPr="00393881">
        <w:t>sind Code</w:t>
      </w:r>
      <w:r w:rsidRPr="00393881">
        <w:softHyphen/>
        <w:t>entwicklung und -ausführung eng miteinander verzahnt, damit Fehler zeitnah gefunden und behoben werden können.</w:t>
      </w:r>
    </w:p>
    <w:p w:rsidR="00F261C4" w:rsidRDefault="00F261C4" w:rsidP="006E2733">
      <w:pPr>
        <w:rPr>
          <w:b/>
          <w:lang w:bidi="en-US"/>
        </w:rPr>
      </w:pPr>
      <w:bookmarkStart w:id="110" w:name="bookmark144"/>
    </w:p>
    <w:p w:rsidR="00D710A9" w:rsidRPr="00393881" w:rsidRDefault="00D710A9" w:rsidP="006E2733">
      <w:pPr>
        <w:rPr>
          <w:b/>
          <w:lang w:bidi="en-US"/>
        </w:rPr>
      </w:pPr>
      <w:r w:rsidRPr="00393881">
        <w:rPr>
          <w:b/>
          <w:lang w:bidi="en-US"/>
        </w:rPr>
        <w:t>Wasserfallmodell</w:t>
      </w:r>
      <w:bookmarkEnd w:id="110"/>
    </w:p>
    <w:p w:rsidR="006E2733" w:rsidRPr="00393881" w:rsidRDefault="006E2733" w:rsidP="006E2733">
      <w:pPr>
        <w:rPr>
          <w:b/>
        </w:rPr>
      </w:pPr>
    </w:p>
    <w:p w:rsidR="00D710A9" w:rsidRPr="00393881" w:rsidRDefault="00D710A9" w:rsidP="006E2733">
      <w:pPr>
        <w:pStyle w:val="A02bfw10mm"/>
      </w:pPr>
      <w:r w:rsidRPr="00393881">
        <w:t xml:space="preserve">Das </w:t>
      </w:r>
      <w:r w:rsidRPr="00393881">
        <w:rPr>
          <w:lang w:bidi="en-US"/>
        </w:rPr>
        <w:t xml:space="preserve">Wasserfallmodell </w:t>
      </w:r>
      <w:r w:rsidRPr="00393881">
        <w:t>ist ein lineares Vorgehensmodell, welches seinen Namen der grafischen Darstel</w:t>
      </w:r>
      <w:r w:rsidRPr="00393881">
        <w:softHyphen/>
        <w:t>lung der einzelnen Phasen als Kaskade verdankt. Es ist in verschiedene Phasen unterteilt, welche nach</w:t>
      </w:r>
      <w:r w:rsidRPr="00393881">
        <w:softHyphen/>
        <w:t>einander abgearbeitet werden. Jeder Phase werden zu Beginn ein Startpunkt, verschiedene Meilensteine und ein Endpunkt zugewiesen, wodurch eine klare Kontrolle des Entwicklungsablaufes möglich ist. Die Dokumentation wird über den gesamten Entwicklungszeitraum parallel zu den einzelnen Phasen erstellt. In der Praxis ist es ein weitverbreitetes Vorgehensmodell, von dem es viele Varianten gibt. Es wird meis</w:t>
      </w:r>
      <w:r w:rsidRPr="00393881">
        <w:softHyphen/>
        <w:t>tens dort eingesetzt, wo sich die Anforderungen an die Software relativ präzise beschreiben lassen. Aller</w:t>
      </w:r>
      <w:r w:rsidRPr="00393881">
        <w:softHyphen/>
        <w:t xml:space="preserve">dings kann man beim </w:t>
      </w:r>
      <w:r w:rsidRPr="00393881">
        <w:rPr>
          <w:lang w:bidi="en-US"/>
        </w:rPr>
        <w:t xml:space="preserve">Wasserfallmodell </w:t>
      </w:r>
      <w:r w:rsidRPr="00393881">
        <w:t>nur sehr eingeschränkt auf geänderte Anforderungen reagieren. Da größere So</w:t>
      </w:r>
      <w:r w:rsidRPr="00393881">
        <w:rPr>
          <w:lang w:bidi="en-US"/>
        </w:rPr>
        <w:t xml:space="preserve">ftwareprojekte </w:t>
      </w:r>
      <w:r w:rsidRPr="00393881">
        <w:t>meist eine längere Entwicklungszeit aufweisen, kann es vorkommen, dass die „neue" Software bereits zum Zeitpunkt ihrer Einführung inhaltlich veraltet ist.</w:t>
      </w:r>
    </w:p>
    <w:p w:rsidR="006E2733" w:rsidRPr="00393881" w:rsidRDefault="006E2733" w:rsidP="00D710A9">
      <w:pPr>
        <w:rPr>
          <w:sz w:val="2"/>
          <w:szCs w:val="2"/>
        </w:rPr>
      </w:pPr>
    </w:p>
    <w:p w:rsidR="006E2733" w:rsidRPr="00393881" w:rsidRDefault="006E2733" w:rsidP="00D710A9">
      <w:pPr>
        <w:rPr>
          <w:sz w:val="2"/>
          <w:szCs w:val="2"/>
        </w:rPr>
      </w:pPr>
    </w:p>
    <w:p w:rsidR="006E2733" w:rsidRPr="00393881" w:rsidRDefault="006E2733" w:rsidP="00D710A9">
      <w:pPr>
        <w:rPr>
          <w:sz w:val="2"/>
          <w:szCs w:val="2"/>
        </w:rPr>
      </w:pPr>
    </w:p>
    <w:p w:rsidR="00D710A9" w:rsidRPr="00393881" w:rsidRDefault="00D710A9" w:rsidP="00D710A9">
      <w:pPr>
        <w:rPr>
          <w:sz w:val="2"/>
          <w:szCs w:val="2"/>
        </w:rPr>
      </w:pPr>
      <w:r w:rsidRPr="00393881">
        <w:rPr>
          <w:noProof/>
          <w:lang w:eastAsia="de-DE"/>
        </w:rPr>
        <w:drawing>
          <wp:anchor distT="0" distB="0" distL="114300" distR="114300" simplePos="0" relativeHeight="251860992" behindDoc="0" locked="0" layoutInCell="1" allowOverlap="1">
            <wp:simplePos x="0" y="0"/>
            <wp:positionH relativeFrom="margin">
              <wp:align>right</wp:align>
            </wp:positionH>
            <wp:positionV relativeFrom="paragraph">
              <wp:posOffset>0</wp:posOffset>
            </wp:positionV>
            <wp:extent cx="5455920" cy="3279775"/>
            <wp:effectExtent l="0" t="0" r="0" b="0"/>
            <wp:wrapSquare wrapText="bothSides"/>
            <wp:docPr id="27" name="Picut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52">
                      <a:extLst>
                        <a:ext uri="{28A0092B-C50C-407E-A947-70E740481C1C}">
                          <a14:useLocalDpi xmlns:a14="http://schemas.microsoft.com/office/drawing/2010/main" val="0"/>
                        </a:ext>
                      </a:extLst>
                    </a:blip>
                    <a:stretch/>
                  </pic:blipFill>
                  <pic:spPr>
                    <a:xfrm>
                      <a:off x="0" y="0"/>
                      <a:ext cx="5455920" cy="3279775"/>
                    </a:xfrm>
                    <a:prstGeom prst="rect">
                      <a:avLst/>
                    </a:prstGeom>
                  </pic:spPr>
                </pic:pic>
              </a:graphicData>
            </a:graphic>
          </wp:anchor>
        </w:drawing>
      </w:r>
    </w:p>
    <w:p w:rsidR="00D710A9" w:rsidRPr="00393881" w:rsidRDefault="00D710A9" w:rsidP="00D710A9">
      <w:pPr>
        <w:spacing w:line="1" w:lineRule="exact"/>
      </w:pPr>
    </w:p>
    <w:p w:rsidR="006E2733" w:rsidRPr="00393881" w:rsidRDefault="006E2733" w:rsidP="00D710A9">
      <w:pPr>
        <w:pStyle w:val="Tabellenbeschriftung0"/>
        <w:rPr>
          <w:b/>
          <w:bCs/>
          <w:lang w:bidi="en-US"/>
        </w:rPr>
      </w:pPr>
    </w:p>
    <w:p w:rsidR="00334536" w:rsidRPr="00393881" w:rsidRDefault="00334536" w:rsidP="00D710A9">
      <w:pPr>
        <w:pStyle w:val="Tabellenbeschriftung0"/>
        <w:rPr>
          <w:b/>
          <w:bCs/>
          <w:lang w:bidi="en-US"/>
        </w:rPr>
      </w:pPr>
    </w:p>
    <w:p w:rsidR="00334536" w:rsidRPr="00393881" w:rsidRDefault="00334536" w:rsidP="00D710A9">
      <w:pPr>
        <w:pStyle w:val="Tabellenbeschriftung0"/>
        <w:rPr>
          <w:b/>
          <w:bCs/>
          <w:lang w:bidi="en-US"/>
        </w:rPr>
      </w:pPr>
    </w:p>
    <w:p w:rsidR="00334536" w:rsidRPr="00393881" w:rsidRDefault="00334536" w:rsidP="00D710A9">
      <w:pPr>
        <w:pStyle w:val="Tabellenbeschriftung0"/>
        <w:rPr>
          <w:b/>
          <w:bCs/>
          <w:lang w:bidi="en-US"/>
        </w:rPr>
      </w:pPr>
    </w:p>
    <w:p w:rsidR="00334536" w:rsidRPr="00393881" w:rsidRDefault="00334536" w:rsidP="00D710A9">
      <w:pPr>
        <w:pStyle w:val="Tabellenbeschriftung0"/>
        <w:rPr>
          <w:b/>
          <w:bCs/>
          <w:lang w:bidi="en-US"/>
        </w:rPr>
      </w:pPr>
    </w:p>
    <w:p w:rsidR="00334536" w:rsidRPr="00393881" w:rsidRDefault="00334536" w:rsidP="00D710A9">
      <w:pPr>
        <w:pStyle w:val="Tabellenbeschriftung0"/>
        <w:rPr>
          <w:b/>
          <w:bCs/>
          <w:lang w:bidi="en-US"/>
        </w:rPr>
      </w:pPr>
    </w:p>
    <w:p w:rsidR="00334536" w:rsidRPr="00393881" w:rsidRDefault="00334536" w:rsidP="00D710A9">
      <w:pPr>
        <w:pStyle w:val="Tabellenbeschriftung0"/>
        <w:rPr>
          <w:b/>
          <w:bCs/>
          <w:lang w:bidi="en-US"/>
        </w:rPr>
      </w:pPr>
    </w:p>
    <w:tbl>
      <w:tblP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4241"/>
        <w:gridCol w:w="4241"/>
      </w:tblGrid>
      <w:tr w:rsidR="006E2733" w:rsidRPr="00393881" w:rsidTr="006E2733">
        <w:trPr>
          <w:trHeight w:val="324"/>
        </w:trPr>
        <w:tc>
          <w:tcPr>
            <w:tcW w:w="8482" w:type="dxa"/>
            <w:gridSpan w:val="2"/>
            <w:tcBorders>
              <w:top w:val="single" w:sz="4" w:space="0" w:color="auto"/>
              <w:left w:val="single" w:sz="4" w:space="0" w:color="auto"/>
              <w:right w:val="single" w:sz="4" w:space="0" w:color="auto"/>
            </w:tcBorders>
            <w:shd w:val="clear" w:color="auto" w:fill="538135" w:themeFill="accent6" w:themeFillShade="BF"/>
            <w:vAlign w:val="bottom"/>
          </w:tcPr>
          <w:p w:rsidR="006E2733" w:rsidRPr="00393881" w:rsidRDefault="006E2733" w:rsidP="00334536">
            <w:pPr>
              <w:jc w:val="center"/>
              <w:rPr>
                <w:b/>
              </w:rPr>
            </w:pPr>
            <w:r w:rsidRPr="00393881">
              <w:rPr>
                <w:b/>
                <w:lang w:bidi="en-US"/>
              </w:rPr>
              <w:t>Wasserfallmodell</w:t>
            </w:r>
          </w:p>
        </w:tc>
      </w:tr>
      <w:tr w:rsidR="006E2733" w:rsidRPr="00393881" w:rsidTr="006E2733">
        <w:trPr>
          <w:trHeight w:val="310"/>
        </w:trPr>
        <w:tc>
          <w:tcPr>
            <w:tcW w:w="4241" w:type="dxa"/>
            <w:tcBorders>
              <w:top w:val="single" w:sz="4" w:space="0" w:color="auto"/>
              <w:left w:val="single" w:sz="4" w:space="0" w:color="auto"/>
            </w:tcBorders>
            <w:shd w:val="clear" w:color="auto" w:fill="A8D08D" w:themeFill="accent6" w:themeFillTint="99"/>
            <w:vAlign w:val="bottom"/>
          </w:tcPr>
          <w:p w:rsidR="006E2733" w:rsidRPr="00393881" w:rsidRDefault="006E2733" w:rsidP="006E2733">
            <w:pPr>
              <w:rPr>
                <w:b/>
              </w:rPr>
            </w:pPr>
            <w:r w:rsidRPr="00393881">
              <w:rPr>
                <w:b/>
              </w:rPr>
              <w:t>Vorteile</w:t>
            </w:r>
          </w:p>
        </w:tc>
        <w:tc>
          <w:tcPr>
            <w:tcW w:w="4241" w:type="dxa"/>
            <w:tcBorders>
              <w:top w:val="single" w:sz="4" w:space="0" w:color="auto"/>
              <w:left w:val="single" w:sz="4" w:space="0" w:color="auto"/>
              <w:right w:val="single" w:sz="4" w:space="0" w:color="auto"/>
            </w:tcBorders>
            <w:shd w:val="clear" w:color="auto" w:fill="A8D08D" w:themeFill="accent6" w:themeFillTint="99"/>
            <w:vAlign w:val="bottom"/>
          </w:tcPr>
          <w:p w:rsidR="006E2733" w:rsidRPr="00393881" w:rsidRDefault="006E2733" w:rsidP="006E2733">
            <w:pPr>
              <w:rPr>
                <w:b/>
              </w:rPr>
            </w:pPr>
            <w:r w:rsidRPr="00393881">
              <w:rPr>
                <w:b/>
              </w:rPr>
              <w:t>Nachteile</w:t>
            </w:r>
          </w:p>
        </w:tc>
      </w:tr>
      <w:tr w:rsidR="006E2733" w:rsidRPr="00393881" w:rsidTr="006E2733">
        <w:trPr>
          <w:trHeight w:val="1966"/>
        </w:trPr>
        <w:tc>
          <w:tcPr>
            <w:tcW w:w="4241" w:type="dxa"/>
            <w:tcBorders>
              <w:top w:val="single" w:sz="4" w:space="0" w:color="auto"/>
              <w:left w:val="single" w:sz="4" w:space="0" w:color="auto"/>
              <w:bottom w:val="single" w:sz="4" w:space="0" w:color="auto"/>
            </w:tcBorders>
            <w:shd w:val="clear" w:color="auto" w:fill="auto"/>
          </w:tcPr>
          <w:p w:rsidR="006E2733" w:rsidRPr="00393881" w:rsidRDefault="006E2733" w:rsidP="006E2733">
            <w:pPr>
              <w:pStyle w:val="B03bfwPunkt"/>
              <w:ind w:left="488"/>
            </w:pPr>
            <w:r w:rsidRPr="00393881">
              <w:t>Anforderungen sind präzise definiert.</w:t>
            </w:r>
          </w:p>
          <w:p w:rsidR="006E2733" w:rsidRPr="00393881" w:rsidRDefault="006E2733" w:rsidP="006E2733">
            <w:pPr>
              <w:pStyle w:val="B03bfwPunkt"/>
              <w:ind w:left="488"/>
            </w:pPr>
            <w:r w:rsidRPr="00393881">
              <w:t>Phasen sind klar voneinander abgegrenzt.</w:t>
            </w:r>
          </w:p>
          <w:p w:rsidR="006E2733" w:rsidRPr="00393881" w:rsidRDefault="006E2733" w:rsidP="006E2733">
            <w:pPr>
              <w:pStyle w:val="B03bfwPunkt"/>
              <w:ind w:left="488"/>
            </w:pPr>
            <w:r w:rsidRPr="00393881">
              <w:t>Relativ einfache Planung und Kontrolle möglich.</w:t>
            </w:r>
          </w:p>
          <w:p w:rsidR="006E2733" w:rsidRPr="00393881" w:rsidRDefault="006E2733" w:rsidP="006E2733">
            <w:pPr>
              <w:pStyle w:val="B03bfwPunkt"/>
              <w:ind w:left="488"/>
            </w:pPr>
            <w:r w:rsidRPr="00393881">
              <w:t>Anfallende Kosten und benötigte Zeiten lassen sich relativ einfach kalkulieren.</w:t>
            </w:r>
          </w:p>
          <w:p w:rsidR="006E2733" w:rsidRPr="00393881" w:rsidRDefault="006E2733" w:rsidP="006E2733">
            <w:pPr>
              <w:pStyle w:val="B03bfwPunkt"/>
              <w:ind w:left="488"/>
            </w:pPr>
            <w:r w:rsidRPr="00393881">
              <w:rPr>
                <w:lang w:bidi="en-US"/>
              </w:rPr>
              <w:t>Entwicklung</w:t>
            </w:r>
            <w:r w:rsidRPr="00393881">
              <w:t xml:space="preserve"> </w:t>
            </w:r>
            <w:r w:rsidRPr="00393881">
              <w:rPr>
                <w:lang w:bidi="en-US"/>
              </w:rPr>
              <w:t xml:space="preserve">wird </w:t>
            </w:r>
            <w:r w:rsidRPr="00393881">
              <w:t>ausführlich dokumentiert.</w:t>
            </w:r>
          </w:p>
        </w:tc>
        <w:tc>
          <w:tcPr>
            <w:tcW w:w="4241" w:type="dxa"/>
            <w:tcBorders>
              <w:top w:val="single" w:sz="4" w:space="0" w:color="auto"/>
              <w:left w:val="single" w:sz="4" w:space="0" w:color="auto"/>
              <w:bottom w:val="single" w:sz="4" w:space="0" w:color="auto"/>
              <w:right w:val="single" w:sz="4" w:space="0" w:color="auto"/>
            </w:tcBorders>
            <w:shd w:val="clear" w:color="auto" w:fill="auto"/>
            <w:vAlign w:val="bottom"/>
          </w:tcPr>
          <w:p w:rsidR="006E2733" w:rsidRPr="00393881" w:rsidRDefault="006E2733" w:rsidP="006E2733">
            <w:pPr>
              <w:pStyle w:val="B03bfwPunkt"/>
              <w:ind w:left="488"/>
            </w:pPr>
            <w:r w:rsidRPr="00393881">
              <w:t>Komplexe So</w:t>
            </w:r>
            <w:r w:rsidRPr="00393881">
              <w:rPr>
                <w:lang w:bidi="en-US"/>
              </w:rPr>
              <w:t xml:space="preserve">ftwareprojekte </w:t>
            </w:r>
            <w:r w:rsidRPr="00393881">
              <w:t>lassen sich nur schwer in klar abgegrenzte Phasen unterteilen.</w:t>
            </w:r>
          </w:p>
          <w:p w:rsidR="006E2733" w:rsidRPr="00393881" w:rsidRDefault="006E2733" w:rsidP="006E2733">
            <w:pPr>
              <w:pStyle w:val="B03bfwPunkt"/>
              <w:ind w:left="488"/>
            </w:pPr>
            <w:r w:rsidRPr="00393881">
              <w:t>Geringer Spielraum für Anpassungen aufgrund veränderter Anforderungen.</w:t>
            </w:r>
          </w:p>
          <w:p w:rsidR="006E2733" w:rsidRPr="00393881" w:rsidRDefault="006E2733" w:rsidP="006E2733">
            <w:pPr>
              <w:pStyle w:val="B03bfwPunkt"/>
              <w:ind w:left="488"/>
            </w:pPr>
            <w:r w:rsidRPr="00393881">
              <w:t>Der Auftraggeber ist nicht in den Entwicklungs</w:t>
            </w:r>
            <w:r w:rsidRPr="00393881">
              <w:softHyphen/>
              <w:t>prozess eingebunden.</w:t>
            </w:r>
          </w:p>
          <w:p w:rsidR="006E2733" w:rsidRPr="00393881" w:rsidRDefault="006E2733" w:rsidP="006E2733">
            <w:pPr>
              <w:pStyle w:val="B03bfwPunkt"/>
              <w:ind w:left="488"/>
            </w:pPr>
            <w:r w:rsidRPr="00393881">
              <w:t>Fehler werden teilweise erst am Ende des Entwicklungsprozesses erkannt.</w:t>
            </w:r>
          </w:p>
        </w:tc>
      </w:tr>
    </w:tbl>
    <w:p w:rsidR="006E2733" w:rsidRPr="00393881" w:rsidRDefault="006E2733" w:rsidP="00D710A9">
      <w:pPr>
        <w:pStyle w:val="Tabellenbeschriftung0"/>
        <w:rPr>
          <w:b/>
          <w:bCs/>
          <w:lang w:bidi="en-US"/>
        </w:rPr>
      </w:pPr>
    </w:p>
    <w:p w:rsidR="00334536" w:rsidRPr="00393881" w:rsidRDefault="00334536" w:rsidP="00D710A9">
      <w:pPr>
        <w:pStyle w:val="Tabellenbeschriftung0"/>
        <w:rPr>
          <w:b/>
          <w:bCs/>
          <w:lang w:bidi="en-US"/>
        </w:rPr>
      </w:pPr>
    </w:p>
    <w:p w:rsidR="00334536" w:rsidRPr="00393881" w:rsidRDefault="00334536" w:rsidP="00D710A9">
      <w:pPr>
        <w:pStyle w:val="Tabellenbeschriftung0"/>
        <w:rPr>
          <w:b/>
          <w:bCs/>
          <w:lang w:bidi="en-US"/>
        </w:rPr>
      </w:pPr>
    </w:p>
    <w:p w:rsidR="00334536" w:rsidRPr="00393881" w:rsidRDefault="00334536" w:rsidP="00D710A9">
      <w:pPr>
        <w:pStyle w:val="Tabellenbeschriftung0"/>
        <w:rPr>
          <w:b/>
          <w:bCs/>
          <w:lang w:bidi="en-US"/>
        </w:rPr>
      </w:pPr>
    </w:p>
    <w:p w:rsidR="00334536" w:rsidRPr="00393881" w:rsidRDefault="00334536" w:rsidP="00D710A9">
      <w:pPr>
        <w:pStyle w:val="Tabellenbeschriftung0"/>
        <w:rPr>
          <w:b/>
          <w:bCs/>
          <w:lang w:bidi="en-US"/>
        </w:rPr>
      </w:pPr>
    </w:p>
    <w:p w:rsidR="00334536" w:rsidRPr="00393881" w:rsidRDefault="00334536" w:rsidP="00D710A9">
      <w:pPr>
        <w:pStyle w:val="Tabellenbeschriftung0"/>
        <w:rPr>
          <w:b/>
          <w:bCs/>
          <w:lang w:bidi="en-US"/>
        </w:rPr>
      </w:pPr>
    </w:p>
    <w:p w:rsidR="00334536" w:rsidRPr="00393881" w:rsidRDefault="00334536" w:rsidP="00D710A9">
      <w:pPr>
        <w:pStyle w:val="Tabellenbeschriftung0"/>
        <w:rPr>
          <w:b/>
          <w:bCs/>
          <w:lang w:bidi="en-US"/>
        </w:rPr>
      </w:pPr>
    </w:p>
    <w:p w:rsidR="006E2733" w:rsidRPr="00393881" w:rsidRDefault="006E2733">
      <w:pPr>
        <w:spacing w:after="160" w:line="259" w:lineRule="auto"/>
      </w:pPr>
      <w:r w:rsidRPr="00393881">
        <w:br w:type="page"/>
      </w:r>
    </w:p>
    <w:p w:rsidR="00D710A9" w:rsidRPr="00393881" w:rsidRDefault="00D710A9" w:rsidP="006E2733">
      <w:pPr>
        <w:rPr>
          <w:b/>
        </w:rPr>
      </w:pPr>
      <w:r w:rsidRPr="00393881">
        <w:rPr>
          <w:b/>
        </w:rPr>
        <w:t>Spiralmodell</w:t>
      </w:r>
    </w:p>
    <w:p w:rsidR="00D710A9" w:rsidRPr="00393881" w:rsidRDefault="00D710A9" w:rsidP="00D710A9">
      <w:pPr>
        <w:spacing w:after="319" w:line="1" w:lineRule="exact"/>
      </w:pPr>
    </w:p>
    <w:p w:rsidR="00D710A9" w:rsidRPr="00393881" w:rsidRDefault="006E2733" w:rsidP="00D710A9">
      <w:pPr>
        <w:spacing w:line="1" w:lineRule="exact"/>
      </w:pPr>
      <w:r w:rsidRPr="00393881">
        <w:rPr>
          <w:noProof/>
          <w:lang w:eastAsia="de-DE"/>
        </w:rPr>
        <w:drawing>
          <wp:anchor distT="0" distB="0" distL="114300" distR="114300" simplePos="0" relativeHeight="251862016" behindDoc="0" locked="0" layoutInCell="1" allowOverlap="1">
            <wp:simplePos x="0" y="0"/>
            <wp:positionH relativeFrom="margin">
              <wp:align>right</wp:align>
            </wp:positionH>
            <wp:positionV relativeFrom="paragraph">
              <wp:posOffset>8255</wp:posOffset>
            </wp:positionV>
            <wp:extent cx="5401310" cy="4486910"/>
            <wp:effectExtent l="0" t="0" r="8890" b="8890"/>
            <wp:wrapTopAndBottom/>
            <wp:docPr id="28" name="Picut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53">
                      <a:extLst>
                        <a:ext uri="{28A0092B-C50C-407E-A947-70E740481C1C}">
                          <a14:useLocalDpi xmlns:a14="http://schemas.microsoft.com/office/drawing/2010/main" val="0"/>
                        </a:ext>
                      </a:extLst>
                    </a:blip>
                    <a:stretch/>
                  </pic:blipFill>
                  <pic:spPr>
                    <a:xfrm>
                      <a:off x="0" y="0"/>
                      <a:ext cx="5401310" cy="4486910"/>
                    </a:xfrm>
                    <a:prstGeom prst="rect">
                      <a:avLst/>
                    </a:prstGeom>
                  </pic:spPr>
                </pic:pic>
              </a:graphicData>
            </a:graphic>
          </wp:anchor>
        </w:drawing>
      </w:r>
    </w:p>
    <w:p w:rsidR="00D710A9" w:rsidRPr="00393881" w:rsidRDefault="00D710A9" w:rsidP="00D710A9">
      <w:pPr>
        <w:rPr>
          <w:sz w:val="2"/>
          <w:szCs w:val="2"/>
        </w:rPr>
      </w:pPr>
    </w:p>
    <w:p w:rsidR="006E2733" w:rsidRPr="00393881" w:rsidRDefault="006E2733" w:rsidP="00D710A9">
      <w:pPr>
        <w:pStyle w:val="Flietext0"/>
        <w:spacing w:line="262" w:lineRule="auto"/>
      </w:pPr>
    </w:p>
    <w:p w:rsidR="00F261C4" w:rsidRDefault="00F261C4" w:rsidP="006E2733">
      <w:pPr>
        <w:pStyle w:val="A02bfw10mm"/>
      </w:pPr>
    </w:p>
    <w:p w:rsidR="00F261C4" w:rsidRDefault="00F261C4" w:rsidP="006E2733">
      <w:pPr>
        <w:pStyle w:val="A02bfw10mm"/>
      </w:pPr>
    </w:p>
    <w:p w:rsidR="00F261C4" w:rsidRDefault="00F261C4" w:rsidP="006E2733">
      <w:pPr>
        <w:pStyle w:val="A02bfw10mm"/>
      </w:pPr>
    </w:p>
    <w:p w:rsidR="00D710A9" w:rsidRPr="00393881" w:rsidRDefault="00D710A9" w:rsidP="006E2733">
      <w:pPr>
        <w:pStyle w:val="A02bfw10mm"/>
      </w:pPr>
      <w:r w:rsidRPr="00393881">
        <w:t xml:space="preserve">Das Spiralmodell ist im Gegensatz zum </w:t>
      </w:r>
      <w:r w:rsidRPr="00393881">
        <w:rPr>
          <w:lang w:bidi="en-US"/>
        </w:rPr>
        <w:t xml:space="preserve">Wasserfallmodell </w:t>
      </w:r>
      <w:r w:rsidRPr="00393881">
        <w:t xml:space="preserve">ein iterativer Prozess, d.h. ein Prozess, in dem sich bestimmte Phasen stets wiederholen. Damit sollen die Projektrisiken minimiert werden. Es werden folgende vier </w:t>
      </w:r>
      <w:r w:rsidRPr="00393881">
        <w:rPr>
          <w:lang w:bidi="en-US"/>
        </w:rPr>
        <w:t xml:space="preserve">Grundphasen </w:t>
      </w:r>
      <w:r w:rsidRPr="00393881">
        <w:t>unterschieden:</w:t>
      </w:r>
    </w:p>
    <w:p w:rsidR="00D710A9" w:rsidRPr="00393881" w:rsidRDefault="00D710A9" w:rsidP="001B7F7D">
      <w:pPr>
        <w:pStyle w:val="B03bfwPunkt"/>
        <w:numPr>
          <w:ilvl w:val="0"/>
          <w:numId w:val="14"/>
        </w:numPr>
      </w:pPr>
      <w:r w:rsidRPr="00393881">
        <w:rPr>
          <w:lang w:bidi="en-US"/>
        </w:rPr>
        <w:t>Festlegung</w:t>
      </w:r>
      <w:r w:rsidRPr="00393881">
        <w:t xml:space="preserve"> </w:t>
      </w:r>
      <w:r w:rsidRPr="00393881">
        <w:rPr>
          <w:lang w:bidi="en-US"/>
        </w:rPr>
        <w:t xml:space="preserve">von </w:t>
      </w:r>
      <w:r w:rsidRPr="00393881">
        <w:t xml:space="preserve">Zielen und </w:t>
      </w:r>
      <w:r w:rsidRPr="00393881">
        <w:rPr>
          <w:lang w:bidi="en-US"/>
        </w:rPr>
        <w:t>Rahmenbedingungen</w:t>
      </w:r>
    </w:p>
    <w:p w:rsidR="00D710A9" w:rsidRPr="00393881" w:rsidRDefault="00D710A9" w:rsidP="001B7F7D">
      <w:pPr>
        <w:pStyle w:val="B03bfwPunkt"/>
        <w:numPr>
          <w:ilvl w:val="0"/>
          <w:numId w:val="14"/>
        </w:numPr>
      </w:pPr>
      <w:r w:rsidRPr="00393881">
        <w:rPr>
          <w:lang w:bidi="en-US"/>
        </w:rPr>
        <w:t>Betrachtung</w:t>
      </w:r>
      <w:r w:rsidRPr="00393881">
        <w:t xml:space="preserve"> </w:t>
      </w:r>
      <w:r w:rsidRPr="00393881">
        <w:rPr>
          <w:lang w:bidi="en-US"/>
        </w:rPr>
        <w:t xml:space="preserve">von </w:t>
      </w:r>
      <w:r w:rsidRPr="00393881">
        <w:t>Alternativen und Erkennen und Reduzieren von Risiken</w:t>
      </w:r>
    </w:p>
    <w:p w:rsidR="00D710A9" w:rsidRPr="00393881" w:rsidRDefault="00D710A9" w:rsidP="001B7F7D">
      <w:pPr>
        <w:pStyle w:val="B03bfwPunkt"/>
        <w:numPr>
          <w:ilvl w:val="0"/>
          <w:numId w:val="14"/>
        </w:numPr>
      </w:pPr>
      <w:r w:rsidRPr="00393881">
        <w:t>Entwicklung und Überprüfung (Verifikation, Validierung, Tests) des Zwischenprodukts</w:t>
      </w:r>
    </w:p>
    <w:p w:rsidR="00D710A9" w:rsidRPr="00393881" w:rsidRDefault="00D710A9" w:rsidP="001B7F7D">
      <w:pPr>
        <w:pStyle w:val="B03bfwPunkt"/>
        <w:numPr>
          <w:ilvl w:val="0"/>
          <w:numId w:val="14"/>
        </w:numPr>
      </w:pPr>
      <w:r w:rsidRPr="00393881">
        <w:t>Auswertung des aktuellen und Planung des nächsten Zyklus'</w:t>
      </w:r>
    </w:p>
    <w:p w:rsidR="00D710A9" w:rsidRPr="00393881" w:rsidRDefault="00D710A9" w:rsidP="00334536">
      <w:pPr>
        <w:pStyle w:val="A02bfw10mm"/>
      </w:pPr>
      <w:r w:rsidRPr="00393881">
        <w:t>Das Spiralmodell setzt zwar voraus, dass alle Phasen linear durchlaufen werden. Es können aber auch Phasen übersprungen werden, wenn es sich als notwendig erweist. Das Spiralmodell gilt als eine Weiter</w:t>
      </w:r>
      <w:r w:rsidRPr="00393881">
        <w:softHyphen/>
        <w:t xml:space="preserve">entwicklung des </w:t>
      </w:r>
      <w:r w:rsidRPr="00393881">
        <w:rPr>
          <w:lang w:bidi="en-US"/>
        </w:rPr>
        <w:t xml:space="preserve">Wasserfallmodells. </w:t>
      </w:r>
      <w:r w:rsidRPr="00393881">
        <w:t xml:space="preserve">Es ist flexibler als dieses und auch für große Projekte geeignet. Allerdings kommen umso mehr agile </w:t>
      </w:r>
      <w:r w:rsidRPr="00393881">
        <w:rPr>
          <w:lang w:bidi="en-US"/>
        </w:rPr>
        <w:t xml:space="preserve">Vorgehensmodelle </w:t>
      </w:r>
      <w:r w:rsidRPr="00393881">
        <w:t xml:space="preserve">als Alternative infrage, je mehr Flexibilität das </w:t>
      </w:r>
      <w:r w:rsidRPr="00393881">
        <w:rPr>
          <w:lang w:bidi="en-US"/>
        </w:rPr>
        <w:t>Softwa</w:t>
      </w:r>
      <w:r w:rsidRPr="00393881">
        <w:t>reprojekt erfordert.</w:t>
      </w:r>
    </w:p>
    <w:p w:rsidR="00334536" w:rsidRPr="00393881" w:rsidRDefault="00334536" w:rsidP="00334536">
      <w:pPr>
        <w:pStyle w:val="A02bfw10mm"/>
      </w:pPr>
    </w:p>
    <w:p w:rsidR="00334536" w:rsidRPr="00393881" w:rsidRDefault="00334536" w:rsidP="00334536">
      <w:pPr>
        <w:pStyle w:val="A02bfw10mm"/>
      </w:pPr>
    </w:p>
    <w:p w:rsidR="00334536" w:rsidRPr="00393881" w:rsidRDefault="00334536" w:rsidP="00334536">
      <w:pPr>
        <w:pStyle w:val="A02bfw10mm"/>
      </w:pPr>
    </w:p>
    <w:p w:rsidR="00334536" w:rsidRPr="00393881" w:rsidRDefault="00334536" w:rsidP="00334536">
      <w:pPr>
        <w:pStyle w:val="A02bfw10mm"/>
      </w:pPr>
    </w:p>
    <w:p w:rsidR="00334536" w:rsidRPr="00393881" w:rsidRDefault="00334536" w:rsidP="00334536">
      <w:pPr>
        <w:pStyle w:val="A02bfw10mm"/>
      </w:pPr>
    </w:p>
    <w:p w:rsidR="00334536" w:rsidRPr="00393881" w:rsidRDefault="00334536" w:rsidP="00334536">
      <w:pPr>
        <w:pStyle w:val="A02bfw10mm"/>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4234"/>
        <w:gridCol w:w="4241"/>
      </w:tblGrid>
      <w:tr w:rsidR="00D710A9" w:rsidRPr="00393881" w:rsidTr="00334536">
        <w:trPr>
          <w:trHeight w:val="324"/>
        </w:trPr>
        <w:tc>
          <w:tcPr>
            <w:tcW w:w="8475" w:type="dxa"/>
            <w:gridSpan w:val="2"/>
            <w:tcBorders>
              <w:top w:val="single" w:sz="4" w:space="0" w:color="auto"/>
              <w:left w:val="single" w:sz="4" w:space="0" w:color="auto"/>
              <w:right w:val="single" w:sz="4" w:space="0" w:color="auto"/>
            </w:tcBorders>
            <w:shd w:val="clear" w:color="auto" w:fill="538135" w:themeFill="accent6" w:themeFillShade="BF"/>
            <w:vAlign w:val="bottom"/>
          </w:tcPr>
          <w:p w:rsidR="00D710A9" w:rsidRPr="00393881" w:rsidRDefault="00D710A9" w:rsidP="00334536">
            <w:pPr>
              <w:jc w:val="center"/>
              <w:rPr>
                <w:b/>
              </w:rPr>
            </w:pPr>
            <w:r w:rsidRPr="00393881">
              <w:rPr>
                <w:b/>
              </w:rPr>
              <w:t>Spiralmodell</w:t>
            </w:r>
          </w:p>
        </w:tc>
      </w:tr>
      <w:tr w:rsidR="00D710A9" w:rsidRPr="00393881" w:rsidTr="00334536">
        <w:trPr>
          <w:trHeight w:val="313"/>
        </w:trPr>
        <w:tc>
          <w:tcPr>
            <w:tcW w:w="4234" w:type="dxa"/>
            <w:tcBorders>
              <w:top w:val="single" w:sz="4" w:space="0" w:color="auto"/>
              <w:left w:val="single" w:sz="4" w:space="0" w:color="auto"/>
            </w:tcBorders>
            <w:shd w:val="clear" w:color="auto" w:fill="A8D08D" w:themeFill="accent6" w:themeFillTint="99"/>
            <w:vAlign w:val="bottom"/>
          </w:tcPr>
          <w:p w:rsidR="00D710A9" w:rsidRPr="00393881" w:rsidRDefault="00D710A9" w:rsidP="00334536">
            <w:pPr>
              <w:rPr>
                <w:b/>
              </w:rPr>
            </w:pPr>
            <w:r w:rsidRPr="00393881">
              <w:rPr>
                <w:b/>
              </w:rPr>
              <w:t>Vorteile</w:t>
            </w:r>
          </w:p>
        </w:tc>
        <w:tc>
          <w:tcPr>
            <w:tcW w:w="4241" w:type="dxa"/>
            <w:tcBorders>
              <w:top w:val="single" w:sz="4" w:space="0" w:color="auto"/>
              <w:left w:val="single" w:sz="4" w:space="0" w:color="auto"/>
              <w:right w:val="single" w:sz="4" w:space="0" w:color="auto"/>
            </w:tcBorders>
            <w:shd w:val="clear" w:color="auto" w:fill="A8D08D" w:themeFill="accent6" w:themeFillTint="99"/>
            <w:vAlign w:val="bottom"/>
          </w:tcPr>
          <w:p w:rsidR="00D710A9" w:rsidRPr="00393881" w:rsidRDefault="00D710A9" w:rsidP="00334536">
            <w:pPr>
              <w:rPr>
                <w:b/>
              </w:rPr>
            </w:pPr>
            <w:r w:rsidRPr="00393881">
              <w:rPr>
                <w:b/>
              </w:rPr>
              <w:t>Nachteile</w:t>
            </w:r>
          </w:p>
        </w:tc>
      </w:tr>
      <w:tr w:rsidR="00D710A9" w:rsidRPr="00393881" w:rsidTr="00334536">
        <w:trPr>
          <w:trHeight w:val="2192"/>
        </w:trPr>
        <w:tc>
          <w:tcPr>
            <w:tcW w:w="4234" w:type="dxa"/>
            <w:tcBorders>
              <w:top w:val="single" w:sz="4" w:space="0" w:color="auto"/>
              <w:left w:val="single" w:sz="4" w:space="0" w:color="auto"/>
              <w:bottom w:val="single" w:sz="4" w:space="0" w:color="auto"/>
            </w:tcBorders>
            <w:shd w:val="clear" w:color="auto" w:fill="auto"/>
          </w:tcPr>
          <w:p w:rsidR="00D710A9" w:rsidRPr="00393881" w:rsidRDefault="00D710A9" w:rsidP="00334536">
            <w:r w:rsidRPr="00393881">
              <w:t>Es besitzt eine hohe Flexibilität hinsichtlich geänderter Anforderungen.</w:t>
            </w:r>
          </w:p>
          <w:p w:rsidR="00D710A9" w:rsidRPr="00393881" w:rsidRDefault="00D710A9" w:rsidP="00334536">
            <w:r w:rsidRPr="00393881">
              <w:t xml:space="preserve">Eine unabhängige Planung und </w:t>
            </w:r>
            <w:r w:rsidRPr="00393881">
              <w:rPr>
                <w:lang w:bidi="en-US"/>
              </w:rPr>
              <w:t xml:space="preserve">Budgetierung </w:t>
            </w:r>
            <w:r w:rsidRPr="00393881">
              <w:t>der einzelnen Zyklen sind möglich.</w:t>
            </w:r>
          </w:p>
          <w:p w:rsidR="00D710A9" w:rsidRPr="00393881" w:rsidRDefault="00D710A9" w:rsidP="00334536">
            <w:r w:rsidRPr="00393881">
              <w:t>Es wird eine flexible, rein risikoorientierte und dennoch kontrollierte Reaktion auf den momentanen Projektstand ermöglicht.</w:t>
            </w:r>
          </w:p>
          <w:p w:rsidR="00D710A9" w:rsidRPr="00393881" w:rsidRDefault="00D710A9" w:rsidP="00334536">
            <w:r w:rsidRPr="00393881">
              <w:t>Eine integrierte Qualitätssicherung ist gewähr</w:t>
            </w:r>
            <w:r w:rsidRPr="00393881">
              <w:softHyphen/>
              <w:t>leistet.</w:t>
            </w:r>
          </w:p>
        </w:tc>
        <w:tc>
          <w:tcPr>
            <w:tcW w:w="4241"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334536">
            <w:r w:rsidRPr="00393881">
              <w:t>Auch dieses Modell ist durch die linearen Zyklen s</w:t>
            </w:r>
            <w:r w:rsidRPr="00393881">
              <w:rPr>
                <w:lang w:bidi="en-US"/>
              </w:rPr>
              <w:t>chlecht</w:t>
            </w:r>
            <w:r w:rsidRPr="00393881">
              <w:t xml:space="preserve"> </w:t>
            </w:r>
            <w:r w:rsidRPr="00393881">
              <w:rPr>
                <w:lang w:bidi="en-US"/>
              </w:rPr>
              <w:t xml:space="preserve">zu </w:t>
            </w:r>
            <w:r w:rsidRPr="00393881">
              <w:t>parallelisieren.</w:t>
            </w:r>
          </w:p>
          <w:p w:rsidR="00D710A9" w:rsidRPr="00393881" w:rsidRDefault="00D710A9" w:rsidP="00334536">
            <w:r w:rsidRPr="00393881">
              <w:t>Die Risikobewertung ist schwierig durch</w:t>
            </w:r>
            <w:r w:rsidRPr="00393881">
              <w:softHyphen/>
              <w:t>zuführen.</w:t>
            </w:r>
          </w:p>
          <w:p w:rsidR="00D710A9" w:rsidRPr="00393881" w:rsidRDefault="00D710A9" w:rsidP="00334536">
            <w:r w:rsidRPr="00393881">
              <w:t>Es besteht ein hoher Managementaufwand.</w:t>
            </w:r>
          </w:p>
        </w:tc>
      </w:tr>
    </w:tbl>
    <w:p w:rsidR="00D710A9" w:rsidRPr="00393881" w:rsidRDefault="00D710A9" w:rsidP="00D710A9">
      <w:pPr>
        <w:spacing w:after="419" w:line="1" w:lineRule="exact"/>
      </w:pPr>
    </w:p>
    <w:p w:rsidR="00D710A9" w:rsidRPr="00393881" w:rsidRDefault="00D710A9" w:rsidP="00334536">
      <w:pPr>
        <w:rPr>
          <w:b/>
        </w:rPr>
      </w:pPr>
      <w:bookmarkStart w:id="111" w:name="bookmark146"/>
      <w:r w:rsidRPr="00393881">
        <w:rPr>
          <w:b/>
          <w:lang w:bidi="en-US"/>
        </w:rPr>
        <w:t>V</w:t>
      </w:r>
      <w:r w:rsidR="00334536" w:rsidRPr="00393881">
        <w:rPr>
          <w:b/>
          <w:lang w:bidi="en-US"/>
        </w:rPr>
        <w:t xml:space="preserve"> </w:t>
      </w:r>
      <w:r w:rsidRPr="00393881">
        <w:rPr>
          <w:b/>
          <w:lang w:bidi="en-US"/>
        </w:rPr>
        <w:t>-</w:t>
      </w:r>
      <w:r w:rsidR="00334536" w:rsidRPr="00393881">
        <w:rPr>
          <w:b/>
          <w:lang w:bidi="en-US"/>
        </w:rPr>
        <w:t xml:space="preserve"> M</w:t>
      </w:r>
      <w:r w:rsidRPr="00393881">
        <w:rPr>
          <w:b/>
          <w:lang w:bidi="en-US"/>
        </w:rPr>
        <w:t>odell</w:t>
      </w:r>
      <w:bookmarkEnd w:id="111"/>
    </w:p>
    <w:p w:rsidR="00D710A9" w:rsidRPr="00393881" w:rsidRDefault="00334536" w:rsidP="00D710A9">
      <w:pPr>
        <w:rPr>
          <w:sz w:val="2"/>
          <w:szCs w:val="2"/>
        </w:rPr>
      </w:pPr>
      <w:r w:rsidRPr="00393881">
        <w:rPr>
          <w:noProof/>
          <w:lang w:eastAsia="de-DE"/>
        </w:rPr>
        <w:drawing>
          <wp:anchor distT="0" distB="0" distL="114300" distR="114300" simplePos="0" relativeHeight="251863040" behindDoc="0" locked="0" layoutInCell="1" allowOverlap="1">
            <wp:simplePos x="0" y="0"/>
            <wp:positionH relativeFrom="margin">
              <wp:align>center</wp:align>
            </wp:positionH>
            <wp:positionV relativeFrom="paragraph">
              <wp:posOffset>72060</wp:posOffset>
            </wp:positionV>
            <wp:extent cx="3980815" cy="2944495"/>
            <wp:effectExtent l="0" t="0" r="635" b="8255"/>
            <wp:wrapTopAndBottom/>
            <wp:docPr id="29" name="Picutre 29"/>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54">
                      <a:extLst>
                        <a:ext uri="{28A0092B-C50C-407E-A947-70E740481C1C}">
                          <a14:useLocalDpi xmlns:a14="http://schemas.microsoft.com/office/drawing/2010/main" val="0"/>
                        </a:ext>
                      </a:extLst>
                    </a:blip>
                    <a:stretch/>
                  </pic:blipFill>
                  <pic:spPr>
                    <a:xfrm>
                      <a:off x="0" y="0"/>
                      <a:ext cx="3980815" cy="2944495"/>
                    </a:xfrm>
                    <a:prstGeom prst="rect">
                      <a:avLst/>
                    </a:prstGeom>
                  </pic:spPr>
                </pic:pic>
              </a:graphicData>
            </a:graphic>
          </wp:anchor>
        </w:drawing>
      </w:r>
    </w:p>
    <w:p w:rsidR="00334536" w:rsidRPr="00393881" w:rsidRDefault="00334536" w:rsidP="00D710A9">
      <w:pPr>
        <w:pStyle w:val="Flietext0"/>
        <w:spacing w:line="254" w:lineRule="auto"/>
      </w:pPr>
    </w:p>
    <w:p w:rsidR="00F261C4" w:rsidRDefault="00F261C4" w:rsidP="00334536">
      <w:pPr>
        <w:pStyle w:val="A02bfw10mm"/>
      </w:pPr>
    </w:p>
    <w:p w:rsidR="00F261C4" w:rsidRDefault="00F261C4" w:rsidP="00334536">
      <w:pPr>
        <w:pStyle w:val="A02bfw10mm"/>
      </w:pPr>
    </w:p>
    <w:p w:rsidR="00D710A9" w:rsidRPr="00393881" w:rsidRDefault="00D710A9" w:rsidP="00334536">
      <w:pPr>
        <w:pStyle w:val="A02bfw10mm"/>
      </w:pPr>
      <w:r w:rsidRPr="00393881">
        <w:t xml:space="preserve">Das </w:t>
      </w:r>
      <w:r w:rsidRPr="00393881">
        <w:rPr>
          <w:lang w:bidi="en-US"/>
        </w:rPr>
        <w:t xml:space="preserve">V-Modell </w:t>
      </w:r>
      <w:r w:rsidRPr="00393881">
        <w:t>ist ein sehr umfangreiches Softwareentwicklungsmodell. Es deckt alle Bereiche eines Soft</w:t>
      </w:r>
      <w:r w:rsidRPr="00393881">
        <w:softHyphen/>
        <w:t>wareprojektes vom Projektmanagement über die Qualitätssicherung bis hin zur eigentlichen Entwicklung des Softwareproduktes ab. Es ist durch den öffentlichen Auftraggeber verpflichtend im Rahmen von Ausschreibungen anzuwenden und besitzt somit auch für die Wirtschaft eine hohe Relevanz.</w:t>
      </w:r>
    </w:p>
    <w:p w:rsidR="00D710A9" w:rsidRPr="00393881" w:rsidRDefault="00D710A9" w:rsidP="00334536">
      <w:pPr>
        <w:pStyle w:val="A02bfw10mm"/>
      </w:pPr>
      <w:r w:rsidRPr="00393881">
        <w:t xml:space="preserve">Das </w:t>
      </w:r>
      <w:r w:rsidRPr="00393881">
        <w:rPr>
          <w:lang w:bidi="en-US"/>
        </w:rPr>
        <w:t xml:space="preserve">V-Modell </w:t>
      </w:r>
      <w:r w:rsidRPr="00393881">
        <w:t xml:space="preserve">strukturiert den Softwareentwicklungsprozess ähnlich wie das </w:t>
      </w:r>
      <w:r w:rsidRPr="00393881">
        <w:rPr>
          <w:lang w:bidi="en-US"/>
        </w:rPr>
        <w:t xml:space="preserve">Wasserfallmodell </w:t>
      </w:r>
      <w:r w:rsidRPr="00393881">
        <w:t>in einer sequenziellen Abfolge von Phasen. Ein wesentlicher Unterschied besteht in der Zusammengehörigkeit von Entwicklungsphasen und Tests. Auf der linken Seite des „Vs" sind die Entwicklungsphasen aufge</w:t>
      </w:r>
      <w:r w:rsidRPr="00393881">
        <w:softHyphen/>
        <w:t xml:space="preserve">führt und auf der rechten Seite die dazugehörigen Testphasen. Zu den Testphasen zählen der Unit-, der </w:t>
      </w:r>
      <w:r w:rsidRPr="00393881">
        <w:rPr>
          <w:lang w:bidi="en-US"/>
        </w:rPr>
        <w:t xml:space="preserve">Integrations-, </w:t>
      </w:r>
      <w:r w:rsidRPr="00393881">
        <w:t xml:space="preserve">der System- und der </w:t>
      </w:r>
      <w:r w:rsidRPr="00393881">
        <w:rPr>
          <w:lang w:bidi="en-US"/>
        </w:rPr>
        <w:t xml:space="preserve">Akzeptanztest </w:t>
      </w:r>
      <w:r w:rsidRPr="00393881">
        <w:t xml:space="preserve">(siehe Kapitel </w:t>
      </w:r>
      <w:r w:rsidRPr="00393881">
        <w:rPr>
          <w:lang w:bidi="en-US"/>
        </w:rPr>
        <w:t>5.8.1).</w:t>
      </w:r>
    </w:p>
    <w:p w:rsidR="00D710A9" w:rsidRPr="00393881" w:rsidRDefault="00D710A9" w:rsidP="00334536">
      <w:pPr>
        <w:pStyle w:val="A02bfw10mm"/>
      </w:pPr>
      <w:r w:rsidRPr="00393881">
        <w:t xml:space="preserve">Alle Tests werden bereits während der Entwicklungszeit spezifiziert. Die Qualitätssicherung steht somit im Mittelpunkt der Überlegungen zum </w:t>
      </w:r>
      <w:r w:rsidRPr="00393881">
        <w:rPr>
          <w:lang w:bidi="en-US"/>
        </w:rPr>
        <w:t>V-</w:t>
      </w:r>
      <w:r w:rsidR="00060497" w:rsidRPr="00393881">
        <w:rPr>
          <w:lang w:bidi="en-US"/>
        </w:rPr>
        <w:t>Modell</w:t>
      </w:r>
      <w:r w:rsidRPr="00393881">
        <w:rPr>
          <w:lang w:bidi="en-US"/>
        </w:rPr>
        <w:t xml:space="preserve"> </w:t>
      </w:r>
      <w:r w:rsidRPr="00393881">
        <w:t xml:space="preserve">lm </w:t>
      </w:r>
      <w:r w:rsidRPr="00393881">
        <w:rPr>
          <w:lang w:bidi="en-US"/>
        </w:rPr>
        <w:t xml:space="preserve">V-Modell </w:t>
      </w:r>
      <w:r w:rsidRPr="00393881">
        <w:t xml:space="preserve">werden alle </w:t>
      </w:r>
      <w:r w:rsidRPr="00393881">
        <w:rPr>
          <w:lang w:bidi="en-US"/>
        </w:rPr>
        <w:t xml:space="preserve">Entwicklungs- </w:t>
      </w:r>
      <w:r w:rsidRPr="00393881">
        <w:t>und die dazuge</w:t>
      </w:r>
      <w:r w:rsidRPr="00393881">
        <w:softHyphen/>
        <w:t xml:space="preserve">hörigen Testphasen umfangreich dokumentiert. Die Entwicklung des </w:t>
      </w:r>
      <w:r w:rsidRPr="00393881">
        <w:rPr>
          <w:lang w:bidi="en-US"/>
        </w:rPr>
        <w:t xml:space="preserve">V-Modells </w:t>
      </w:r>
      <w:r w:rsidRPr="00393881">
        <w:t xml:space="preserve">begann Ende der 1970er- </w:t>
      </w:r>
      <w:r w:rsidRPr="00393881">
        <w:rPr>
          <w:lang w:bidi="en-US"/>
        </w:rPr>
        <w:t xml:space="preserve">Jahre </w:t>
      </w:r>
      <w:r w:rsidRPr="00393881">
        <w:t xml:space="preserve">und wurde bis zum dem aktuell gebräuchlichen </w:t>
      </w:r>
      <w:r w:rsidRPr="00393881">
        <w:rPr>
          <w:lang w:bidi="en-US"/>
        </w:rPr>
        <w:t xml:space="preserve">V-Modell XT </w:t>
      </w:r>
      <w:r w:rsidRPr="00393881">
        <w:t xml:space="preserve">weiterentwickelt. Das </w:t>
      </w:r>
      <w:r w:rsidRPr="00393881">
        <w:rPr>
          <w:lang w:bidi="en-US"/>
        </w:rPr>
        <w:t xml:space="preserve">V-Modell XT </w:t>
      </w:r>
      <w:r w:rsidRPr="00393881">
        <w:t xml:space="preserve">wird in Unternehmen, Behörden und im militärischen Bereich für die Planung und </w:t>
      </w:r>
      <w:r w:rsidRPr="00393881">
        <w:rPr>
          <w:lang w:bidi="en-US"/>
        </w:rPr>
        <w:t>Durchf</w:t>
      </w:r>
      <w:r w:rsidRPr="00393881">
        <w:t>ü</w:t>
      </w:r>
      <w:r w:rsidRPr="00393881">
        <w:rPr>
          <w:lang w:bidi="en-US"/>
        </w:rPr>
        <w:t>hrung</w:t>
      </w:r>
      <w:r w:rsidRPr="00393881">
        <w:t xml:space="preserve"> </w:t>
      </w:r>
      <w:r w:rsidRPr="00393881">
        <w:rPr>
          <w:lang w:bidi="en-US"/>
        </w:rPr>
        <w:t xml:space="preserve">von </w:t>
      </w:r>
      <w:r w:rsidRPr="00393881">
        <w:t>System</w:t>
      </w:r>
      <w:r w:rsidRPr="00393881">
        <w:softHyphen/>
        <w:t>entwicklungsprojekten genutzt und berücksichtigt auch moderne Entwicklungsansätze.</w:t>
      </w:r>
    </w:p>
    <w:p w:rsidR="00EA4608" w:rsidRPr="00393881" w:rsidRDefault="00EA4608" w:rsidP="00334536">
      <w:pPr>
        <w:pStyle w:val="A02bfw10mm"/>
      </w:pPr>
    </w:p>
    <w:tbl>
      <w:tblPr>
        <w:tblStyle w:val="Tabellenraster"/>
        <w:tblW w:w="0" w:type="auto"/>
        <w:tblInd w:w="584" w:type="dxa"/>
        <w:tblCellMar>
          <w:top w:w="57" w:type="dxa"/>
          <w:left w:w="57" w:type="dxa"/>
          <w:bottom w:w="57" w:type="dxa"/>
          <w:right w:w="57" w:type="dxa"/>
        </w:tblCellMar>
        <w:tblLook w:val="04A0" w:firstRow="1" w:lastRow="0" w:firstColumn="1" w:lastColumn="0" w:noHBand="0" w:noVBand="1"/>
      </w:tblPr>
      <w:tblGrid>
        <w:gridCol w:w="4235"/>
        <w:gridCol w:w="4243"/>
      </w:tblGrid>
      <w:tr w:rsidR="00EA4608" w:rsidRPr="00393881" w:rsidTr="00F261C4">
        <w:tc>
          <w:tcPr>
            <w:tcW w:w="8478" w:type="dxa"/>
            <w:gridSpan w:val="2"/>
            <w:shd w:val="clear" w:color="auto" w:fill="538135" w:themeFill="accent6" w:themeFillShade="BF"/>
          </w:tcPr>
          <w:p w:rsidR="00EA4608" w:rsidRPr="00393881" w:rsidRDefault="00EA4608" w:rsidP="00EA4608">
            <w:pPr>
              <w:jc w:val="center"/>
              <w:rPr>
                <w:b/>
                <w:sz w:val="18"/>
                <w:szCs w:val="18"/>
              </w:rPr>
            </w:pPr>
            <w:r w:rsidRPr="00393881">
              <w:rPr>
                <w:b/>
                <w:lang w:bidi="en-US"/>
              </w:rPr>
              <w:t>V-Modell</w:t>
            </w:r>
          </w:p>
        </w:tc>
      </w:tr>
      <w:tr w:rsidR="00EA4608" w:rsidRPr="00393881" w:rsidTr="00F261C4">
        <w:tc>
          <w:tcPr>
            <w:tcW w:w="4235" w:type="dxa"/>
            <w:shd w:val="clear" w:color="auto" w:fill="A8D08D" w:themeFill="accent6" w:themeFillTint="99"/>
          </w:tcPr>
          <w:p w:rsidR="00EA4608" w:rsidRPr="00393881" w:rsidRDefault="00EA4608" w:rsidP="00EA4608">
            <w:pPr>
              <w:rPr>
                <w:b/>
              </w:rPr>
            </w:pPr>
            <w:bookmarkStart w:id="112" w:name="bookmark124"/>
            <w:r w:rsidRPr="00393881">
              <w:rPr>
                <w:b/>
              </w:rPr>
              <w:t>Vorteile</w:t>
            </w:r>
            <w:bookmarkEnd w:id="112"/>
          </w:p>
        </w:tc>
        <w:tc>
          <w:tcPr>
            <w:tcW w:w="4243" w:type="dxa"/>
            <w:shd w:val="clear" w:color="auto" w:fill="A8D08D" w:themeFill="accent6" w:themeFillTint="99"/>
          </w:tcPr>
          <w:p w:rsidR="00EA4608" w:rsidRPr="00393881" w:rsidRDefault="00EA4608" w:rsidP="00EA4608">
            <w:pPr>
              <w:rPr>
                <w:b/>
              </w:rPr>
            </w:pPr>
            <w:bookmarkStart w:id="113" w:name="bookmark126"/>
            <w:r w:rsidRPr="00393881">
              <w:rPr>
                <w:rFonts w:ascii="Tahoma" w:eastAsia="Tahoma" w:hAnsi="Tahoma" w:cs="Tahoma"/>
                <w:b/>
                <w:bCs/>
                <w:color w:val="000000"/>
                <w:sz w:val="18"/>
                <w:szCs w:val="18"/>
              </w:rPr>
              <w:t>Nachteile</w:t>
            </w:r>
            <w:bookmarkEnd w:id="113"/>
          </w:p>
        </w:tc>
      </w:tr>
      <w:tr w:rsidR="00EA4608" w:rsidRPr="00393881" w:rsidTr="00F261C4">
        <w:tc>
          <w:tcPr>
            <w:tcW w:w="4235" w:type="dxa"/>
          </w:tcPr>
          <w:p w:rsidR="00EA4608" w:rsidRPr="00393881" w:rsidRDefault="00EA4608" w:rsidP="00EA4608">
            <w:pPr>
              <w:pStyle w:val="B03bfwPunkt"/>
              <w:ind w:left="488"/>
            </w:pPr>
            <w:r w:rsidRPr="00393881">
              <w:t>Verbesserung der Kommunikation zwischen den Beteiligten</w:t>
            </w:r>
          </w:p>
          <w:p w:rsidR="00EA4608" w:rsidRPr="00393881" w:rsidRDefault="00EA4608" w:rsidP="00EA4608">
            <w:pPr>
              <w:pStyle w:val="B03bfwPunkt"/>
              <w:ind w:left="488"/>
            </w:pPr>
            <w:r w:rsidRPr="00393881">
              <w:rPr>
                <w:lang w:bidi="en-US"/>
              </w:rPr>
              <w:t>Minimierung</w:t>
            </w:r>
            <w:r w:rsidRPr="00393881">
              <w:t xml:space="preserve"> </w:t>
            </w:r>
            <w:r w:rsidRPr="00393881">
              <w:rPr>
                <w:lang w:bidi="en-US"/>
              </w:rPr>
              <w:t>der</w:t>
            </w:r>
            <w:r w:rsidRPr="00393881">
              <w:t xml:space="preserve"> </w:t>
            </w:r>
            <w:r w:rsidRPr="00393881">
              <w:rPr>
                <w:lang w:bidi="en-US"/>
              </w:rPr>
              <w:t>Projektrisiken</w:t>
            </w:r>
          </w:p>
          <w:p w:rsidR="00EA4608" w:rsidRPr="00393881" w:rsidRDefault="00EA4608" w:rsidP="00EA4608">
            <w:pPr>
              <w:pStyle w:val="B03bfwPunkt"/>
              <w:ind w:left="488"/>
            </w:pPr>
            <w:r w:rsidRPr="00393881">
              <w:t>Gewährleistung von Qualität</w:t>
            </w:r>
          </w:p>
          <w:p w:rsidR="00EA4608" w:rsidRPr="00393881" w:rsidRDefault="00EA4608" w:rsidP="00EA4608">
            <w:pPr>
              <w:pStyle w:val="B03bfwPunkt"/>
              <w:ind w:left="488"/>
            </w:pPr>
            <w:r w:rsidRPr="00393881">
              <w:t>Eindämmung der Gesamtkosten für das gesamte Projekt</w:t>
            </w:r>
          </w:p>
          <w:p w:rsidR="00EA4608" w:rsidRPr="00393881" w:rsidRDefault="00EA4608" w:rsidP="00EA4608">
            <w:pPr>
              <w:pStyle w:val="B03bfwPunkt"/>
              <w:ind w:left="488"/>
            </w:pPr>
            <w:r w:rsidRPr="00393881">
              <w:t>Verbesserung der Informationssicherheit</w:t>
            </w:r>
          </w:p>
          <w:p w:rsidR="00EA4608" w:rsidRPr="00393881" w:rsidRDefault="00EA4608" w:rsidP="00EA4608">
            <w:pPr>
              <w:pStyle w:val="B03bfwPunkt"/>
              <w:ind w:left="488"/>
            </w:pPr>
            <w:r w:rsidRPr="00393881">
              <w:t>Für große und sehr große Projekte geeignet</w:t>
            </w:r>
          </w:p>
        </w:tc>
        <w:tc>
          <w:tcPr>
            <w:tcW w:w="4243" w:type="dxa"/>
          </w:tcPr>
          <w:p w:rsidR="00EA4608" w:rsidRPr="00393881" w:rsidRDefault="00EA4608" w:rsidP="00EA4608">
            <w:pPr>
              <w:pStyle w:val="B03bfwPunkt"/>
              <w:ind w:left="488"/>
            </w:pPr>
            <w:r w:rsidRPr="00393881">
              <w:t>Komplexität und Umfang des Modells</w:t>
            </w:r>
          </w:p>
          <w:p w:rsidR="00EA4608" w:rsidRPr="00393881" w:rsidRDefault="00EA4608" w:rsidP="00EA4608">
            <w:pPr>
              <w:pStyle w:val="B03bfwPunkt"/>
              <w:ind w:left="488"/>
            </w:pPr>
            <w:r w:rsidRPr="00393881">
              <w:t>Parallelisierung von Aufgaben ist schwierig</w:t>
            </w:r>
          </w:p>
          <w:p w:rsidR="00EA4608" w:rsidRPr="00393881" w:rsidRDefault="00EA4608" w:rsidP="00EA4608">
            <w:pPr>
              <w:pStyle w:val="B03bfwPunkt"/>
              <w:ind w:left="488"/>
            </w:pPr>
            <w:r w:rsidRPr="00393881">
              <w:t>Änderungswünsche lassen sich nicht leicht integrieren</w:t>
            </w:r>
          </w:p>
          <w:p w:rsidR="00EA4608" w:rsidRPr="00393881" w:rsidRDefault="00EA4608" w:rsidP="00EA4608">
            <w:pPr>
              <w:pStyle w:val="B03bfwPunkt"/>
              <w:ind w:left="488"/>
            </w:pPr>
            <w:r w:rsidRPr="00393881">
              <w:t>Abgrenzung verschiedener Projektphasen funktioniert schlecht</w:t>
            </w:r>
          </w:p>
          <w:p w:rsidR="00EA4608" w:rsidRPr="00393881" w:rsidRDefault="00EA4608" w:rsidP="00EA4608">
            <w:pPr>
              <w:pStyle w:val="B03bfwPunkt"/>
              <w:ind w:left="488"/>
            </w:pPr>
            <w:r w:rsidRPr="00393881">
              <w:t>Überbetonung der Dokumentenerstellung</w:t>
            </w:r>
          </w:p>
          <w:p w:rsidR="00EA4608" w:rsidRPr="00393881" w:rsidRDefault="00EA4608" w:rsidP="00EA4608">
            <w:pPr>
              <w:pStyle w:val="B03bfwPunkt"/>
              <w:ind w:left="488"/>
            </w:pPr>
            <w:r w:rsidRPr="00393881">
              <w:t>Für kleine Projekte ungeeignet</w:t>
            </w:r>
          </w:p>
        </w:tc>
      </w:tr>
    </w:tbl>
    <w:p w:rsidR="00EA4608" w:rsidRPr="00393881" w:rsidRDefault="00EA4608" w:rsidP="00D710A9">
      <w:pPr>
        <w:pStyle w:val="Flietext0"/>
        <w:spacing w:line="240" w:lineRule="auto"/>
        <w:ind w:left="18"/>
        <w:rPr>
          <w:b/>
          <w:bCs/>
          <w:lang w:bidi="en-US"/>
        </w:rPr>
      </w:pPr>
    </w:p>
    <w:p w:rsidR="00F261C4" w:rsidRDefault="00F261C4" w:rsidP="00EA4608">
      <w:pPr>
        <w:rPr>
          <w:b/>
        </w:rPr>
      </w:pPr>
    </w:p>
    <w:p w:rsidR="00F261C4" w:rsidRDefault="00F261C4" w:rsidP="00EA4608">
      <w:pPr>
        <w:rPr>
          <w:b/>
        </w:rPr>
      </w:pPr>
    </w:p>
    <w:p w:rsidR="00D710A9" w:rsidRPr="00393881" w:rsidRDefault="00EA4608" w:rsidP="00EA4608">
      <w:pPr>
        <w:rPr>
          <w:b/>
        </w:rPr>
      </w:pPr>
      <w:r w:rsidRPr="00393881">
        <w:rPr>
          <w:noProof/>
          <w:lang w:eastAsia="de-DE"/>
        </w:rPr>
        <w:drawing>
          <wp:anchor distT="0" distB="0" distL="114300" distR="114300" simplePos="0" relativeHeight="251864064" behindDoc="0" locked="0" layoutInCell="1" allowOverlap="1">
            <wp:simplePos x="0" y="0"/>
            <wp:positionH relativeFrom="margin">
              <wp:align>right</wp:align>
            </wp:positionH>
            <wp:positionV relativeFrom="paragraph">
              <wp:posOffset>213157</wp:posOffset>
            </wp:positionV>
            <wp:extent cx="5437505" cy="2816225"/>
            <wp:effectExtent l="0" t="0" r="0" b="3175"/>
            <wp:wrapTopAndBottom/>
            <wp:docPr id="30" name="Picut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55">
                      <a:extLst>
                        <a:ext uri="{28A0092B-C50C-407E-A947-70E740481C1C}">
                          <a14:useLocalDpi xmlns:a14="http://schemas.microsoft.com/office/drawing/2010/main" val="0"/>
                        </a:ext>
                      </a:extLst>
                    </a:blip>
                    <a:stretch/>
                  </pic:blipFill>
                  <pic:spPr>
                    <a:xfrm>
                      <a:off x="0" y="0"/>
                      <a:ext cx="5437505" cy="2816225"/>
                    </a:xfrm>
                    <a:prstGeom prst="rect">
                      <a:avLst/>
                    </a:prstGeom>
                  </pic:spPr>
                </pic:pic>
              </a:graphicData>
            </a:graphic>
          </wp:anchor>
        </w:drawing>
      </w:r>
      <w:r w:rsidR="00D710A9" w:rsidRPr="00393881">
        <w:rPr>
          <w:b/>
        </w:rPr>
        <w:t>Scrum</w:t>
      </w:r>
    </w:p>
    <w:p w:rsidR="00EA4608" w:rsidRPr="00393881" w:rsidRDefault="00D710A9" w:rsidP="00D710A9">
      <w:pPr>
        <w:pStyle w:val="Flietext0"/>
        <w:spacing w:line="254" w:lineRule="auto"/>
        <w:rPr>
          <w:sz w:val="2"/>
          <w:szCs w:val="2"/>
        </w:rPr>
      </w:pPr>
      <w:r w:rsidRPr="00393881">
        <w:rPr>
          <w:sz w:val="2"/>
          <w:szCs w:val="2"/>
        </w:rPr>
        <w:t xml:space="preserve"> </w:t>
      </w:r>
    </w:p>
    <w:p w:rsidR="00EA4608" w:rsidRPr="00393881" w:rsidRDefault="00EA4608" w:rsidP="00D710A9">
      <w:pPr>
        <w:pStyle w:val="Flietext0"/>
        <w:spacing w:line="254" w:lineRule="auto"/>
      </w:pPr>
    </w:p>
    <w:p w:rsidR="00D710A9" w:rsidRPr="00393881" w:rsidRDefault="00EA4608" w:rsidP="00EA4608">
      <w:pPr>
        <w:pStyle w:val="A02bfw10mm"/>
      </w:pPr>
      <w:r w:rsidRPr="00393881">
        <w:rPr>
          <w:noProof/>
          <w:lang w:eastAsia="de-DE"/>
        </w:rPr>
        <w:drawing>
          <wp:anchor distT="0" distB="0" distL="114300" distR="114300" simplePos="0" relativeHeight="251865088" behindDoc="0" locked="0" layoutInCell="1" allowOverlap="1">
            <wp:simplePos x="0" y="0"/>
            <wp:positionH relativeFrom="margin">
              <wp:align>right</wp:align>
            </wp:positionH>
            <wp:positionV relativeFrom="paragraph">
              <wp:posOffset>50191</wp:posOffset>
            </wp:positionV>
            <wp:extent cx="2359025" cy="1432560"/>
            <wp:effectExtent l="0" t="0" r="3175" b="0"/>
            <wp:wrapSquare wrapText="bothSides"/>
            <wp:docPr id="31" name="Picut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56">
                      <a:extLst>
                        <a:ext uri="{28A0092B-C50C-407E-A947-70E740481C1C}">
                          <a14:useLocalDpi xmlns:a14="http://schemas.microsoft.com/office/drawing/2010/main" val="0"/>
                        </a:ext>
                      </a:extLst>
                    </a:blip>
                    <a:stretch/>
                  </pic:blipFill>
                  <pic:spPr>
                    <a:xfrm>
                      <a:off x="0" y="0"/>
                      <a:ext cx="2359025" cy="1432560"/>
                    </a:xfrm>
                    <a:prstGeom prst="rect">
                      <a:avLst/>
                    </a:prstGeom>
                  </pic:spPr>
                </pic:pic>
              </a:graphicData>
            </a:graphic>
          </wp:anchor>
        </w:drawing>
      </w:r>
      <w:r w:rsidR="00D710A9" w:rsidRPr="00393881">
        <w:t xml:space="preserve">Scrum stellt eine agile </w:t>
      </w:r>
      <w:r w:rsidR="00D710A9" w:rsidRPr="00393881">
        <w:rPr>
          <w:lang w:bidi="en-US"/>
        </w:rPr>
        <w:t xml:space="preserve">Vorgehensweise </w:t>
      </w:r>
      <w:r w:rsidR="00D710A9" w:rsidRPr="00393881">
        <w:t>der Soft</w:t>
      </w:r>
      <w:r w:rsidR="00D710A9" w:rsidRPr="00393881">
        <w:softHyphen/>
        <w:t>wareentwicklung dar. Der Begriff „Scrum" kommt ur</w:t>
      </w:r>
      <w:r w:rsidR="00D710A9" w:rsidRPr="00393881">
        <w:softHyphen/>
        <w:t xml:space="preserve">sprünglich aus dem Rugby und bedeutet etwa so viel wie „Gedränge". Das </w:t>
      </w:r>
      <w:r w:rsidR="00D710A9" w:rsidRPr="00393881">
        <w:rPr>
          <w:lang w:bidi="en-US"/>
        </w:rPr>
        <w:t xml:space="preserve">Vorgehensmodell </w:t>
      </w:r>
      <w:r w:rsidR="00D710A9" w:rsidRPr="00393881">
        <w:t xml:space="preserve">von Scrum ist einfach zu verstehen, jedoch schwierig zu meistern. Die </w:t>
      </w:r>
      <w:r w:rsidR="00D710A9" w:rsidRPr="00393881">
        <w:rPr>
          <w:lang w:bidi="en-US"/>
        </w:rPr>
        <w:t xml:space="preserve">Grundannahme </w:t>
      </w:r>
      <w:r w:rsidR="00D710A9" w:rsidRPr="00393881">
        <w:t>bei diesem Modell ist, dass die Ent</w:t>
      </w:r>
      <w:r w:rsidR="00D710A9" w:rsidRPr="00393881">
        <w:softHyphen/>
        <w:t>wicklung einer Software nicht von Anfang bis Ende prä</w:t>
      </w:r>
      <w:r w:rsidR="00D710A9" w:rsidRPr="00393881">
        <w:softHyphen/>
        <w:t xml:space="preserve">zise durchgeplant werden kann. Deshalb erfolgt die Produktentwicklung iterativ </w:t>
      </w:r>
      <w:r w:rsidR="00D710A9" w:rsidRPr="00393881">
        <w:rPr>
          <w:lang w:bidi="en-US"/>
        </w:rPr>
        <w:t xml:space="preserve">(= </w:t>
      </w:r>
      <w:r w:rsidR="00D710A9" w:rsidRPr="00393881">
        <w:t>wiederholend) in Feed</w:t>
      </w:r>
      <w:r w:rsidR="00D710A9" w:rsidRPr="00393881">
        <w:softHyphen/>
        <w:t>back-Schleifen von wenigen Wochen, den sog. Sprints.</w:t>
      </w:r>
    </w:p>
    <w:p w:rsidR="00D710A9" w:rsidRPr="00393881" w:rsidRDefault="00D710A9" w:rsidP="00D710A9">
      <w:pPr>
        <w:rPr>
          <w:sz w:val="2"/>
          <w:szCs w:val="2"/>
        </w:rPr>
      </w:pPr>
    </w:p>
    <w:p w:rsidR="00D710A9" w:rsidRPr="00393881" w:rsidRDefault="00D710A9" w:rsidP="00EA4608">
      <w:pPr>
        <w:pStyle w:val="A02bfw10mm"/>
      </w:pPr>
      <w:r w:rsidRPr="00393881">
        <w:t xml:space="preserve">Am Anfang eines </w:t>
      </w:r>
      <w:r w:rsidRPr="00393881">
        <w:rPr>
          <w:lang w:bidi="en-US"/>
        </w:rPr>
        <w:t xml:space="preserve">Sprints </w:t>
      </w:r>
      <w:r w:rsidRPr="00393881">
        <w:t xml:space="preserve">steht eine Liste mit Anforderungen (Product </w:t>
      </w:r>
      <w:r w:rsidRPr="00393881">
        <w:rPr>
          <w:lang w:bidi="en-US"/>
        </w:rPr>
        <w:t xml:space="preserve">Backlog). </w:t>
      </w:r>
      <w:r w:rsidRPr="00393881">
        <w:t xml:space="preserve">Daraus werden vom </w:t>
      </w:r>
      <w:r w:rsidRPr="00393881">
        <w:rPr>
          <w:lang w:bidi="en-US"/>
        </w:rPr>
        <w:t xml:space="preserve">Entwicklungsteam </w:t>
      </w:r>
      <w:r w:rsidRPr="00393881">
        <w:t xml:space="preserve">bestimmte Anforderungen ausgewählt (Sprint </w:t>
      </w:r>
      <w:r w:rsidRPr="00393881">
        <w:rPr>
          <w:lang w:bidi="en-US"/>
        </w:rPr>
        <w:t xml:space="preserve">Backlog), </w:t>
      </w:r>
      <w:r w:rsidRPr="00393881">
        <w:t xml:space="preserve">welche dann in einem Sprint umgesetzt werden. Die Verteilung der Arbeit wird durch das </w:t>
      </w:r>
      <w:r w:rsidRPr="00393881">
        <w:rPr>
          <w:lang w:bidi="en-US"/>
        </w:rPr>
        <w:t xml:space="preserve">Team </w:t>
      </w:r>
      <w:r w:rsidRPr="00393881">
        <w:t xml:space="preserve">selbst organisiert. Am Ende von jedem Sprint soll eine verwendbare Produktversion entstehen. Danach beginnt der Zyklus von vorn und die nächsten Anforderungen werden abgearbeitet. Scrum ist für </w:t>
      </w:r>
      <w:r w:rsidRPr="00393881">
        <w:rPr>
          <w:lang w:bidi="en-US"/>
        </w:rPr>
        <w:t xml:space="preserve">Teams </w:t>
      </w:r>
      <w:r w:rsidRPr="00393881">
        <w:t xml:space="preserve">mit einer Größe von drei bis neun Entwicklern konzipiert. Für größere Projekte werden weitere Organisationsformen benötigt, damit die Arbeit mehrerer </w:t>
      </w:r>
      <w:r w:rsidRPr="00393881">
        <w:rPr>
          <w:lang w:bidi="en-US"/>
        </w:rPr>
        <w:t xml:space="preserve">Teams </w:t>
      </w:r>
      <w:r w:rsidRPr="00393881">
        <w:t>koordiniert werden kann.</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4230"/>
        <w:gridCol w:w="4237"/>
      </w:tblGrid>
      <w:tr w:rsidR="00D710A9" w:rsidRPr="00393881" w:rsidTr="00EA4608">
        <w:trPr>
          <w:trHeight w:val="328"/>
        </w:trPr>
        <w:tc>
          <w:tcPr>
            <w:tcW w:w="8467" w:type="dxa"/>
            <w:gridSpan w:val="2"/>
            <w:tcBorders>
              <w:top w:val="single" w:sz="4" w:space="0" w:color="auto"/>
              <w:left w:val="single" w:sz="4" w:space="0" w:color="auto"/>
              <w:right w:val="single" w:sz="4" w:space="0" w:color="auto"/>
            </w:tcBorders>
            <w:shd w:val="clear" w:color="auto" w:fill="538135" w:themeFill="accent6" w:themeFillShade="BF"/>
            <w:vAlign w:val="bottom"/>
          </w:tcPr>
          <w:p w:rsidR="00D710A9" w:rsidRPr="00393881" w:rsidRDefault="00D710A9" w:rsidP="00EA4608">
            <w:pPr>
              <w:jc w:val="center"/>
              <w:rPr>
                <w:b/>
              </w:rPr>
            </w:pPr>
            <w:r w:rsidRPr="00393881">
              <w:rPr>
                <w:b/>
              </w:rPr>
              <w:t>Scrum</w:t>
            </w:r>
          </w:p>
        </w:tc>
      </w:tr>
      <w:tr w:rsidR="00D710A9" w:rsidRPr="00393881" w:rsidTr="00EA4608">
        <w:trPr>
          <w:trHeight w:val="310"/>
        </w:trPr>
        <w:tc>
          <w:tcPr>
            <w:tcW w:w="4230" w:type="dxa"/>
            <w:tcBorders>
              <w:top w:val="single" w:sz="4" w:space="0" w:color="auto"/>
              <w:left w:val="single" w:sz="4" w:space="0" w:color="auto"/>
            </w:tcBorders>
            <w:shd w:val="clear" w:color="auto" w:fill="A8D08D" w:themeFill="accent6" w:themeFillTint="99"/>
            <w:vAlign w:val="bottom"/>
          </w:tcPr>
          <w:p w:rsidR="00D710A9" w:rsidRPr="00393881" w:rsidRDefault="00D710A9" w:rsidP="00EA4608">
            <w:pPr>
              <w:rPr>
                <w:b/>
              </w:rPr>
            </w:pPr>
            <w:r w:rsidRPr="00393881">
              <w:rPr>
                <w:b/>
              </w:rPr>
              <w:t>Vorteile</w:t>
            </w:r>
          </w:p>
        </w:tc>
        <w:tc>
          <w:tcPr>
            <w:tcW w:w="4237" w:type="dxa"/>
            <w:tcBorders>
              <w:top w:val="single" w:sz="4" w:space="0" w:color="auto"/>
              <w:left w:val="single" w:sz="4" w:space="0" w:color="auto"/>
              <w:right w:val="single" w:sz="4" w:space="0" w:color="auto"/>
            </w:tcBorders>
            <w:shd w:val="clear" w:color="auto" w:fill="A8D08D" w:themeFill="accent6" w:themeFillTint="99"/>
            <w:vAlign w:val="bottom"/>
          </w:tcPr>
          <w:p w:rsidR="00D710A9" w:rsidRPr="00393881" w:rsidRDefault="00D710A9" w:rsidP="00EA4608">
            <w:pPr>
              <w:rPr>
                <w:b/>
              </w:rPr>
            </w:pPr>
            <w:r w:rsidRPr="00393881">
              <w:rPr>
                <w:b/>
              </w:rPr>
              <w:t>Nachteile</w:t>
            </w:r>
          </w:p>
        </w:tc>
      </w:tr>
      <w:tr w:rsidR="00D710A9" w:rsidRPr="00393881" w:rsidTr="00EA4608">
        <w:trPr>
          <w:trHeight w:val="2192"/>
        </w:trPr>
        <w:tc>
          <w:tcPr>
            <w:tcW w:w="4230" w:type="dxa"/>
            <w:tcBorders>
              <w:top w:val="single" w:sz="4" w:space="0" w:color="auto"/>
              <w:left w:val="single" w:sz="4" w:space="0" w:color="auto"/>
              <w:bottom w:val="single" w:sz="4" w:space="0" w:color="auto"/>
            </w:tcBorders>
            <w:shd w:val="clear" w:color="auto" w:fill="auto"/>
          </w:tcPr>
          <w:p w:rsidR="00D710A9" w:rsidRPr="00393881" w:rsidRDefault="00D710A9" w:rsidP="00EA4608">
            <w:pPr>
              <w:pStyle w:val="B03bfwPunkt"/>
              <w:ind w:left="488"/>
            </w:pPr>
            <w:r w:rsidRPr="00393881">
              <w:t>Wenige Regeln und leicht verständlich</w:t>
            </w:r>
          </w:p>
          <w:p w:rsidR="00D710A9" w:rsidRPr="00393881" w:rsidRDefault="00D710A9" w:rsidP="00EA4608">
            <w:pPr>
              <w:pStyle w:val="B03bfwPunkt"/>
              <w:ind w:left="488"/>
            </w:pPr>
            <w:r w:rsidRPr="00393881">
              <w:t>Kurze Kommunikationswege</w:t>
            </w:r>
          </w:p>
          <w:p w:rsidR="00D710A9" w:rsidRPr="00393881" w:rsidRDefault="00D710A9" w:rsidP="00EA4608">
            <w:pPr>
              <w:pStyle w:val="B03bfwPunkt"/>
              <w:ind w:left="488"/>
            </w:pPr>
            <w:r w:rsidRPr="00393881">
              <w:t>Hohe Flexibilität</w:t>
            </w:r>
          </w:p>
          <w:p w:rsidR="00D710A9" w:rsidRPr="00393881" w:rsidRDefault="00D710A9" w:rsidP="00EA4608">
            <w:pPr>
              <w:pStyle w:val="B03bfwPunkt"/>
              <w:ind w:left="488"/>
            </w:pPr>
            <w:r w:rsidRPr="00393881">
              <w:t xml:space="preserve">Hohe Effektivität durch </w:t>
            </w:r>
            <w:r w:rsidRPr="00393881">
              <w:rPr>
                <w:lang w:bidi="en-US"/>
              </w:rPr>
              <w:t>Selbstorganisation</w:t>
            </w:r>
          </w:p>
          <w:p w:rsidR="00D710A9" w:rsidRPr="00393881" w:rsidRDefault="00D710A9" w:rsidP="00EA4608">
            <w:pPr>
              <w:pStyle w:val="B03bfwPunkt"/>
              <w:ind w:left="488"/>
            </w:pPr>
            <w:r w:rsidRPr="00393881">
              <w:t xml:space="preserve">Hohe Transparenz durch regelmäßige Meetings und </w:t>
            </w:r>
            <w:r w:rsidRPr="00393881">
              <w:rPr>
                <w:lang w:bidi="en-US"/>
              </w:rPr>
              <w:t>Backlogs</w:t>
            </w:r>
          </w:p>
          <w:p w:rsidR="00D710A9" w:rsidRPr="00393881" w:rsidRDefault="00D710A9" w:rsidP="00EA4608">
            <w:pPr>
              <w:pStyle w:val="B03bfwPunkt"/>
              <w:ind w:left="488"/>
            </w:pPr>
            <w:r w:rsidRPr="00393881">
              <w:t>Kontinuierlicher Verbesserungsprozess</w:t>
            </w:r>
          </w:p>
          <w:p w:rsidR="00D710A9" w:rsidRPr="00393881" w:rsidRDefault="00D710A9" w:rsidP="00EA4608">
            <w:pPr>
              <w:pStyle w:val="B03bfwPunkt"/>
              <w:ind w:left="488"/>
            </w:pPr>
            <w:r w:rsidRPr="00393881">
              <w:rPr>
                <w:lang w:bidi="en-US"/>
              </w:rPr>
              <w:t>Geringer</w:t>
            </w:r>
            <w:r w:rsidRPr="00393881">
              <w:t xml:space="preserve"> </w:t>
            </w:r>
            <w:r w:rsidRPr="00393881">
              <w:rPr>
                <w:lang w:bidi="en-US"/>
              </w:rPr>
              <w:t xml:space="preserve">Administrations-Und </w:t>
            </w:r>
            <w:r w:rsidRPr="00393881">
              <w:t>Dokumen</w:t>
            </w:r>
            <w:r w:rsidRPr="00393881">
              <w:softHyphen/>
              <w:t>tationsaufwand</w:t>
            </w:r>
          </w:p>
        </w:tc>
        <w:tc>
          <w:tcPr>
            <w:tcW w:w="4237"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EA4608">
            <w:pPr>
              <w:pStyle w:val="B03bfwPunkt"/>
              <w:ind w:left="488"/>
            </w:pPr>
            <w:r w:rsidRPr="00393881">
              <w:t>Kein Gesamtüberblick über die komplette Projektstrecke</w:t>
            </w:r>
          </w:p>
          <w:p w:rsidR="00D710A9" w:rsidRPr="00393881" w:rsidRDefault="00D710A9" w:rsidP="00EA4608">
            <w:pPr>
              <w:pStyle w:val="B03bfwPunkt"/>
              <w:ind w:left="488"/>
            </w:pPr>
            <w:r w:rsidRPr="00393881">
              <w:t xml:space="preserve">Hoher </w:t>
            </w:r>
            <w:r w:rsidRPr="00393881">
              <w:rPr>
                <w:lang w:bidi="en-US"/>
              </w:rPr>
              <w:t xml:space="preserve">Kommunikations- </w:t>
            </w:r>
            <w:r w:rsidRPr="00393881">
              <w:t>und Abstimmungs</w:t>
            </w:r>
            <w:r w:rsidRPr="00393881">
              <w:softHyphen/>
              <w:t>aufwand</w:t>
            </w:r>
          </w:p>
          <w:p w:rsidR="00D710A9" w:rsidRPr="00393881" w:rsidRDefault="00D710A9" w:rsidP="00EA4608">
            <w:pPr>
              <w:pStyle w:val="B03bfwPunkt"/>
              <w:ind w:left="488"/>
            </w:pPr>
            <w:r w:rsidRPr="00393881">
              <w:t>Wenige konkrete Handlungsempfehlungen</w:t>
            </w:r>
          </w:p>
          <w:p w:rsidR="00D710A9" w:rsidRPr="00393881" w:rsidRDefault="00D710A9" w:rsidP="00EA4608">
            <w:pPr>
              <w:pStyle w:val="B03bfwPunkt"/>
              <w:ind w:left="488"/>
            </w:pPr>
            <w:r w:rsidRPr="00393881">
              <w:t>Erschwerte Koordination mehrerer Entwick</w:t>
            </w:r>
            <w:r w:rsidRPr="00393881">
              <w:softHyphen/>
              <w:t>lungsteams bei Großprojekten</w:t>
            </w:r>
          </w:p>
          <w:p w:rsidR="00D710A9" w:rsidRPr="00393881" w:rsidRDefault="00D710A9" w:rsidP="00EA4608">
            <w:pPr>
              <w:pStyle w:val="B03bfwPunkt"/>
              <w:ind w:left="488"/>
            </w:pPr>
            <w:r w:rsidRPr="00393881">
              <w:t>Potenzielle Unvereinbarkeit mit bestehenden Unternehmensstrukturen</w:t>
            </w:r>
          </w:p>
        </w:tc>
      </w:tr>
    </w:tbl>
    <w:p w:rsidR="00D710A9" w:rsidRPr="00393881" w:rsidRDefault="00D710A9" w:rsidP="00D710A9">
      <w:pPr>
        <w:spacing w:after="639" w:line="1" w:lineRule="exact"/>
      </w:pPr>
    </w:p>
    <w:p w:rsidR="00D710A9" w:rsidRPr="00393881" w:rsidRDefault="00D710A9" w:rsidP="00EA4608">
      <w:pPr>
        <w:rPr>
          <w:b/>
        </w:rPr>
      </w:pPr>
      <w:bookmarkStart w:id="114" w:name="bookmark148"/>
      <w:r w:rsidRPr="00393881">
        <w:rPr>
          <w:b/>
          <w:lang w:bidi="en-US"/>
        </w:rPr>
        <w:t>DevOps-Ansatz</w:t>
      </w:r>
      <w:bookmarkEnd w:id="114"/>
    </w:p>
    <w:p w:rsidR="00EA4608" w:rsidRPr="00393881" w:rsidRDefault="00EA4608" w:rsidP="00D710A9">
      <w:pPr>
        <w:pStyle w:val="Flietext0"/>
      </w:pPr>
    </w:p>
    <w:p w:rsidR="00D710A9" w:rsidRPr="00393881" w:rsidRDefault="00EA4608" w:rsidP="00EA4608">
      <w:pPr>
        <w:pStyle w:val="A02bfw10mm"/>
      </w:pPr>
      <w:r w:rsidRPr="00393881">
        <w:rPr>
          <w:noProof/>
          <w:lang w:eastAsia="de-DE"/>
        </w:rPr>
        <w:drawing>
          <wp:anchor distT="0" distB="107950" distL="114300" distR="114300" simplePos="0" relativeHeight="251866112" behindDoc="0" locked="0" layoutInCell="1" allowOverlap="1">
            <wp:simplePos x="0" y="0"/>
            <wp:positionH relativeFrom="margin">
              <wp:align>right</wp:align>
            </wp:positionH>
            <wp:positionV relativeFrom="paragraph">
              <wp:posOffset>3810</wp:posOffset>
            </wp:positionV>
            <wp:extent cx="2689200" cy="1731600"/>
            <wp:effectExtent l="0" t="0" r="0" b="2540"/>
            <wp:wrapSquare wrapText="bothSides"/>
            <wp:docPr id="32" name="Picut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57">
                      <a:extLst>
                        <a:ext uri="{28A0092B-C50C-407E-A947-70E740481C1C}">
                          <a14:useLocalDpi xmlns:a14="http://schemas.microsoft.com/office/drawing/2010/main" val="0"/>
                        </a:ext>
                      </a:extLst>
                    </a:blip>
                    <a:stretch/>
                  </pic:blipFill>
                  <pic:spPr>
                    <a:xfrm>
                      <a:off x="0" y="0"/>
                      <a:ext cx="2689200" cy="1731600"/>
                    </a:xfrm>
                    <a:prstGeom prst="rect">
                      <a:avLst/>
                    </a:prstGeom>
                  </pic:spPr>
                </pic:pic>
              </a:graphicData>
            </a:graphic>
            <wp14:sizeRelH relativeFrom="margin">
              <wp14:pctWidth>0</wp14:pctWidth>
            </wp14:sizeRelH>
            <wp14:sizeRelV relativeFrom="margin">
              <wp14:pctHeight>0</wp14:pctHeight>
            </wp14:sizeRelV>
          </wp:anchor>
        </w:drawing>
      </w:r>
      <w:r w:rsidR="00D710A9" w:rsidRPr="00393881">
        <w:t xml:space="preserve">Üblicherweise beschränken sich agile Modelle wie Scrum auf die reine Softwareentwicklung. Mit dem </w:t>
      </w:r>
      <w:r w:rsidR="00D710A9" w:rsidRPr="00393881">
        <w:rPr>
          <w:lang w:bidi="en-US"/>
        </w:rPr>
        <w:t xml:space="preserve">DevOps-Ansatz </w:t>
      </w:r>
      <w:r w:rsidR="00D710A9" w:rsidRPr="00393881">
        <w:t>wird die agile Vorgehens</w:t>
      </w:r>
      <w:r w:rsidR="00D710A9" w:rsidRPr="00393881">
        <w:softHyphen/>
        <w:t>weise weiterentwickelt und diese auch auf den Betrieb der Software bezogen, um noch schneller auf Änderungen reagieren zu können. Der Begriff „DevOps" ist ein Kunstwort, welches sich aus den Wörtern „Development" und „Operations" zusam</w:t>
      </w:r>
      <w:r w:rsidR="00D710A9" w:rsidRPr="00393881">
        <w:softHyphen/>
        <w:t xml:space="preserve">mensetzt. Der </w:t>
      </w:r>
      <w:r w:rsidR="00D710A9" w:rsidRPr="00393881">
        <w:rPr>
          <w:lang w:bidi="en-US"/>
        </w:rPr>
        <w:t xml:space="preserve">DevOps-Ansatz </w:t>
      </w:r>
      <w:r w:rsidR="00D710A9" w:rsidRPr="00393881">
        <w:t>wird von integrier</w:t>
      </w:r>
      <w:r w:rsidR="00D710A9" w:rsidRPr="00393881">
        <w:softHyphen/>
        <w:t xml:space="preserve">ten </w:t>
      </w:r>
      <w:r w:rsidR="00D710A9" w:rsidRPr="00393881">
        <w:rPr>
          <w:lang w:bidi="en-US"/>
        </w:rPr>
        <w:t xml:space="preserve">IT-Teams </w:t>
      </w:r>
      <w:r w:rsidR="00D710A9" w:rsidRPr="00393881">
        <w:t>umgesetzt, welche die Verantwor</w:t>
      </w:r>
      <w:r w:rsidR="00D710A9" w:rsidRPr="00393881">
        <w:softHyphen/>
        <w:t>tung sowohl für die Entwicklung als auch für den Betrieb der Software übernehmen.</w:t>
      </w:r>
    </w:p>
    <w:p w:rsidR="00D710A9" w:rsidRPr="00393881" w:rsidRDefault="00D710A9" w:rsidP="00D710A9">
      <w:pPr>
        <w:rPr>
          <w:sz w:val="2"/>
          <w:szCs w:val="2"/>
        </w:rPr>
      </w:pPr>
    </w:p>
    <w:p w:rsidR="00D710A9" w:rsidRPr="00393881" w:rsidRDefault="00D710A9" w:rsidP="00EA4608">
      <w:pPr>
        <w:pStyle w:val="A02bfw10mm"/>
      </w:pPr>
      <w:r w:rsidRPr="00393881">
        <w:t xml:space="preserve">DevOps-Prozesse und -Methoden kombinieren somit den Ansatz der agilen Softwareentwicklung mit weiteren Prinzipien, z.B. dem des Systems Management, oder anders ausgedrückt, es werden die agilen Methoden der Entwicklung mit den stabilen Methoden des Betriebs von Software vereint. Als Ergebnis entsteht ein hochagiles Gesamtkonzept, welches das regelmäßige Ausliefern von Softwareversionen ermöglicht, welche sich trotz ihrer kurzen Entwicklungszeit durch eine hohe Qualität auszeichnen. </w:t>
      </w:r>
      <w:r w:rsidRPr="00393881">
        <w:rPr>
          <w:lang w:bidi="en-US"/>
        </w:rPr>
        <w:t xml:space="preserve">DevOps </w:t>
      </w:r>
      <w:r w:rsidRPr="00393881">
        <w:t>ist ein großer Schritt zu einem Wandel in der Softwareentwicklung und ein wichtiger Baustein auf dem Weg in die Cloud.</w:t>
      </w:r>
    </w:p>
    <w:p w:rsidR="00D710A9" w:rsidRPr="00393881" w:rsidRDefault="00D710A9" w:rsidP="00D710A9">
      <w:pPr>
        <w:pStyle w:val="Tabellenbeschriftung0"/>
        <w:ind w:left="3564"/>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4234"/>
        <w:gridCol w:w="4234"/>
      </w:tblGrid>
      <w:tr w:rsidR="00EA4608" w:rsidRPr="00393881" w:rsidTr="00EA4608">
        <w:trPr>
          <w:trHeight w:val="266"/>
        </w:trPr>
        <w:tc>
          <w:tcPr>
            <w:tcW w:w="8468" w:type="dxa"/>
            <w:gridSpan w:val="2"/>
            <w:tcBorders>
              <w:top w:val="single" w:sz="4" w:space="0" w:color="auto"/>
              <w:left w:val="single" w:sz="4" w:space="0" w:color="auto"/>
              <w:right w:val="single" w:sz="4" w:space="0" w:color="auto"/>
            </w:tcBorders>
            <w:shd w:val="clear" w:color="auto" w:fill="538135" w:themeFill="accent6" w:themeFillShade="BF"/>
          </w:tcPr>
          <w:p w:rsidR="00EA4608" w:rsidRPr="00393881" w:rsidRDefault="00EA4608" w:rsidP="00EA4608">
            <w:pPr>
              <w:jc w:val="center"/>
              <w:rPr>
                <w:b/>
              </w:rPr>
            </w:pPr>
            <w:r w:rsidRPr="00393881">
              <w:rPr>
                <w:b/>
                <w:lang w:bidi="en-US"/>
              </w:rPr>
              <w:t>DevOps-Ansatz</w:t>
            </w:r>
          </w:p>
        </w:tc>
      </w:tr>
      <w:tr w:rsidR="00D710A9" w:rsidRPr="00393881" w:rsidTr="00EA4608">
        <w:trPr>
          <w:trHeight w:val="266"/>
        </w:trPr>
        <w:tc>
          <w:tcPr>
            <w:tcW w:w="4234" w:type="dxa"/>
            <w:tcBorders>
              <w:top w:val="single" w:sz="4" w:space="0" w:color="auto"/>
              <w:left w:val="single" w:sz="4" w:space="0" w:color="auto"/>
            </w:tcBorders>
            <w:shd w:val="clear" w:color="auto" w:fill="A8D08D" w:themeFill="accent6" w:themeFillTint="99"/>
          </w:tcPr>
          <w:p w:rsidR="00D710A9" w:rsidRPr="00393881" w:rsidRDefault="00D710A9" w:rsidP="00EA4608">
            <w:pPr>
              <w:rPr>
                <w:b/>
              </w:rPr>
            </w:pPr>
            <w:r w:rsidRPr="00393881">
              <w:rPr>
                <w:b/>
              </w:rPr>
              <w:t>Vorteile</w:t>
            </w:r>
          </w:p>
        </w:tc>
        <w:tc>
          <w:tcPr>
            <w:tcW w:w="4234" w:type="dxa"/>
            <w:tcBorders>
              <w:top w:val="single" w:sz="4" w:space="0" w:color="auto"/>
              <w:left w:val="single" w:sz="4" w:space="0" w:color="auto"/>
              <w:right w:val="single" w:sz="4" w:space="0" w:color="auto"/>
            </w:tcBorders>
            <w:shd w:val="clear" w:color="auto" w:fill="A8D08D" w:themeFill="accent6" w:themeFillTint="99"/>
          </w:tcPr>
          <w:p w:rsidR="00D710A9" w:rsidRPr="00393881" w:rsidRDefault="00D710A9" w:rsidP="00EA4608">
            <w:pPr>
              <w:rPr>
                <w:b/>
              </w:rPr>
            </w:pPr>
            <w:r w:rsidRPr="00393881">
              <w:rPr>
                <w:b/>
              </w:rPr>
              <w:t>Nachteile</w:t>
            </w:r>
          </w:p>
        </w:tc>
      </w:tr>
      <w:tr w:rsidR="00D710A9" w:rsidRPr="00393881" w:rsidTr="00EA4608">
        <w:trPr>
          <w:trHeight w:val="1944"/>
        </w:trPr>
        <w:tc>
          <w:tcPr>
            <w:tcW w:w="4234" w:type="dxa"/>
            <w:tcBorders>
              <w:top w:val="single" w:sz="4" w:space="0" w:color="auto"/>
              <w:left w:val="single" w:sz="4" w:space="0" w:color="auto"/>
              <w:bottom w:val="single" w:sz="4" w:space="0" w:color="auto"/>
            </w:tcBorders>
            <w:shd w:val="clear" w:color="auto" w:fill="auto"/>
            <w:vAlign w:val="bottom"/>
          </w:tcPr>
          <w:p w:rsidR="00D710A9" w:rsidRPr="00393881" w:rsidRDefault="00D710A9" w:rsidP="00EA4608">
            <w:pPr>
              <w:pStyle w:val="B03bfwPunkt"/>
              <w:ind w:left="555"/>
            </w:pPr>
            <w:r w:rsidRPr="00393881">
              <w:rPr>
                <w:lang w:bidi="en-US"/>
              </w:rPr>
              <w:t>Schnelleres</w:t>
            </w:r>
            <w:r w:rsidRPr="00393881">
              <w:t xml:space="preserve"> </w:t>
            </w:r>
            <w:r w:rsidRPr="00393881">
              <w:rPr>
                <w:lang w:bidi="en-US"/>
              </w:rPr>
              <w:t>Time-to-Market</w:t>
            </w:r>
          </w:p>
          <w:p w:rsidR="00D710A9" w:rsidRPr="00393881" w:rsidRDefault="00D710A9" w:rsidP="00EA4608">
            <w:pPr>
              <w:pStyle w:val="B03bfwPunkt"/>
              <w:ind w:left="555"/>
            </w:pPr>
            <w:r w:rsidRPr="00393881">
              <w:t xml:space="preserve">Hohe </w:t>
            </w:r>
            <w:r w:rsidRPr="00393881">
              <w:rPr>
                <w:lang w:bidi="en-US"/>
              </w:rPr>
              <w:t>Liefertreue</w:t>
            </w:r>
          </w:p>
          <w:p w:rsidR="00D710A9" w:rsidRPr="00393881" w:rsidRDefault="00D710A9" w:rsidP="00EA4608">
            <w:pPr>
              <w:pStyle w:val="B03bfwPunkt"/>
              <w:ind w:left="555"/>
            </w:pPr>
            <w:r w:rsidRPr="00393881">
              <w:t>Kurze Kommunikationswege</w:t>
            </w:r>
          </w:p>
          <w:p w:rsidR="00D710A9" w:rsidRPr="00393881" w:rsidRDefault="00D710A9" w:rsidP="00EA4608">
            <w:pPr>
              <w:pStyle w:val="B03bfwPunkt"/>
              <w:ind w:left="555"/>
            </w:pPr>
            <w:r w:rsidRPr="00393881">
              <w:rPr>
                <w:lang w:bidi="en-US"/>
              </w:rPr>
              <w:t>Transparentes</w:t>
            </w:r>
            <w:r w:rsidRPr="00393881">
              <w:t xml:space="preserve"> </w:t>
            </w:r>
            <w:r w:rsidRPr="00393881">
              <w:rPr>
                <w:lang w:bidi="en-US"/>
              </w:rPr>
              <w:t>Arbeiten</w:t>
            </w:r>
          </w:p>
          <w:p w:rsidR="00D710A9" w:rsidRPr="00393881" w:rsidRDefault="00D710A9" w:rsidP="00EA4608">
            <w:pPr>
              <w:pStyle w:val="B03bfwPunkt"/>
              <w:ind w:left="555"/>
            </w:pPr>
            <w:r w:rsidRPr="00393881">
              <w:t>Kürzere Problemlösungszeiten</w:t>
            </w:r>
          </w:p>
          <w:p w:rsidR="00D710A9" w:rsidRPr="00393881" w:rsidRDefault="00D710A9" w:rsidP="00EA4608">
            <w:pPr>
              <w:pStyle w:val="B03bfwPunkt"/>
              <w:ind w:left="555"/>
            </w:pPr>
            <w:r w:rsidRPr="00393881">
              <w:t>Erwartungen des Auftraggebers können präzise erfüllt werden</w:t>
            </w:r>
          </w:p>
          <w:p w:rsidR="00D710A9" w:rsidRPr="00393881" w:rsidRDefault="00D710A9" w:rsidP="00EA4608">
            <w:pPr>
              <w:pStyle w:val="B03bfwPunkt"/>
              <w:ind w:left="555"/>
            </w:pPr>
            <w:r w:rsidRPr="00393881">
              <w:rPr>
                <w:lang w:bidi="en-US"/>
              </w:rPr>
              <w:t>Verbesserter</w:t>
            </w:r>
            <w:r w:rsidRPr="00393881">
              <w:t xml:space="preserve"> </w:t>
            </w:r>
            <w:r w:rsidRPr="00393881">
              <w:rPr>
                <w:lang w:bidi="en-US"/>
              </w:rPr>
              <w:t>Support</w:t>
            </w:r>
          </w:p>
        </w:tc>
        <w:tc>
          <w:tcPr>
            <w:tcW w:w="4234"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EA4608">
            <w:pPr>
              <w:pStyle w:val="B03bfwPunkt"/>
              <w:ind w:left="555"/>
            </w:pPr>
            <w:r w:rsidRPr="00393881">
              <w:t>Potenzielle Unvereinbarkeit mit bestehenden Unternehmensstrukturen</w:t>
            </w:r>
          </w:p>
          <w:p w:rsidR="00D710A9" w:rsidRPr="00393881" w:rsidRDefault="00D710A9" w:rsidP="00EA4608">
            <w:pPr>
              <w:pStyle w:val="B03bfwPunkt"/>
              <w:ind w:left="555"/>
            </w:pPr>
            <w:r w:rsidRPr="00393881">
              <w:t xml:space="preserve">Mitarbeiter müssen teilweise massiv umdenken und sich an neue Methoden und </w:t>
            </w:r>
            <w:r w:rsidRPr="00393881">
              <w:rPr>
                <w:lang w:bidi="en-US"/>
              </w:rPr>
              <w:t xml:space="preserve">Tools </w:t>
            </w:r>
            <w:r w:rsidRPr="00393881">
              <w:t>gewöh</w:t>
            </w:r>
            <w:r w:rsidRPr="00393881">
              <w:softHyphen/>
              <w:t>nen</w:t>
            </w:r>
          </w:p>
        </w:tc>
      </w:tr>
    </w:tbl>
    <w:p w:rsidR="00EA4608" w:rsidRPr="00393881" w:rsidRDefault="00EA4608">
      <w:pPr>
        <w:spacing w:after="160" w:line="259" w:lineRule="auto"/>
        <w:rPr>
          <w:rFonts w:asciiTheme="majorHAnsi" w:eastAsiaTheme="majorEastAsia" w:hAnsiTheme="majorHAnsi" w:cstheme="majorBidi"/>
          <w:color w:val="2E74B5" w:themeColor="accent1" w:themeShade="BF"/>
          <w:sz w:val="26"/>
          <w:szCs w:val="26"/>
          <w:lang w:bidi="en-US"/>
        </w:rPr>
      </w:pPr>
      <w:bookmarkStart w:id="115" w:name="bookmark150"/>
      <w:r w:rsidRPr="00393881">
        <w:rPr>
          <w:lang w:bidi="en-US"/>
        </w:rPr>
        <w:br w:type="page"/>
      </w:r>
    </w:p>
    <w:p w:rsidR="00DE1AFF" w:rsidRPr="00393881" w:rsidRDefault="00DE1AFF" w:rsidP="00DE1AFF">
      <w:pPr>
        <w:pStyle w:val="berschrift2"/>
      </w:pPr>
      <w:bookmarkStart w:id="116" w:name="_Toc94179032"/>
      <w:bookmarkStart w:id="117" w:name="bookmark152"/>
      <w:bookmarkEnd w:id="115"/>
      <w:r w:rsidRPr="00393881">
        <w:rPr>
          <w:lang w:bidi="en-US"/>
        </w:rPr>
        <w:t>Lernzielkontrollen Tag 6</w:t>
      </w:r>
      <w:bookmarkEnd w:id="116"/>
    </w:p>
    <w:p w:rsidR="00DE1AFF" w:rsidRPr="00393881" w:rsidRDefault="00DE1AFF" w:rsidP="00DE1AFF">
      <w:pPr>
        <w:pStyle w:val="Flietext0"/>
        <w:spacing w:line="266" w:lineRule="auto"/>
      </w:pPr>
    </w:p>
    <w:p w:rsidR="00DE1AFF" w:rsidRDefault="00DE1AFF" w:rsidP="00DE1AFF">
      <w:pPr>
        <w:pStyle w:val="Flietext0"/>
        <w:spacing w:line="266" w:lineRule="auto"/>
        <w:ind w:left="720"/>
        <w:rPr>
          <w:rFonts w:ascii="Arial" w:hAnsi="Arial" w:cs="Arial"/>
          <w:sz w:val="20"/>
          <w:szCs w:val="20"/>
        </w:rPr>
      </w:pPr>
    </w:p>
    <w:p w:rsidR="00DE1AFF" w:rsidRDefault="00DE1AFF" w:rsidP="001B7F7D">
      <w:pPr>
        <w:pStyle w:val="Flietext0"/>
        <w:numPr>
          <w:ilvl w:val="0"/>
          <w:numId w:val="42"/>
        </w:numPr>
        <w:spacing w:line="266" w:lineRule="auto"/>
        <w:rPr>
          <w:rFonts w:ascii="Arial" w:hAnsi="Arial" w:cs="Arial"/>
          <w:sz w:val="20"/>
          <w:szCs w:val="20"/>
        </w:rPr>
      </w:pPr>
      <w:r w:rsidRPr="00873210">
        <w:rPr>
          <w:rFonts w:ascii="Arial" w:hAnsi="Arial" w:cs="Arial"/>
          <w:sz w:val="20"/>
          <w:szCs w:val="20"/>
        </w:rPr>
        <w:t>Welche Aussagen sind richtig?</w:t>
      </w:r>
    </w:p>
    <w:p w:rsidR="00DE1AFF" w:rsidRPr="00873210" w:rsidRDefault="00DE1AFF" w:rsidP="00DE1AFF">
      <w:pPr>
        <w:pStyle w:val="Flietext0"/>
        <w:spacing w:line="266" w:lineRule="auto"/>
        <w:rPr>
          <w:rFonts w:ascii="Arial" w:hAnsi="Arial" w:cs="Arial"/>
          <w:sz w:val="20"/>
          <w:szCs w:val="20"/>
        </w:rPr>
      </w:pPr>
    </w:p>
    <w:p w:rsidR="00DE1AFF" w:rsidRPr="00873210" w:rsidRDefault="00DE1AFF" w:rsidP="001B7F7D">
      <w:pPr>
        <w:pStyle w:val="Flietext0"/>
        <w:numPr>
          <w:ilvl w:val="0"/>
          <w:numId w:val="43"/>
        </w:numPr>
        <w:tabs>
          <w:tab w:val="left" w:pos="284"/>
        </w:tabs>
        <w:spacing w:line="266" w:lineRule="auto"/>
        <w:ind w:left="1134"/>
        <w:rPr>
          <w:rFonts w:ascii="Arial" w:hAnsi="Arial" w:cs="Arial"/>
          <w:sz w:val="20"/>
          <w:szCs w:val="20"/>
        </w:rPr>
      </w:pPr>
      <w:r w:rsidRPr="00873210">
        <w:rPr>
          <w:rFonts w:ascii="Arial" w:hAnsi="Arial" w:cs="Arial"/>
          <w:sz w:val="20"/>
          <w:szCs w:val="20"/>
        </w:rPr>
        <w:t>Grundlage der Softwareentwicklung ist der Softwarelebenszyklus.</w:t>
      </w:r>
    </w:p>
    <w:p w:rsidR="00DE1AFF" w:rsidRPr="00873210" w:rsidRDefault="00DE1AFF" w:rsidP="001B7F7D">
      <w:pPr>
        <w:pStyle w:val="Flietext0"/>
        <w:numPr>
          <w:ilvl w:val="0"/>
          <w:numId w:val="43"/>
        </w:numPr>
        <w:tabs>
          <w:tab w:val="left" w:pos="284"/>
        </w:tabs>
        <w:spacing w:line="266" w:lineRule="auto"/>
        <w:ind w:left="1134"/>
        <w:rPr>
          <w:rFonts w:ascii="Arial" w:hAnsi="Arial" w:cs="Arial"/>
          <w:sz w:val="20"/>
          <w:szCs w:val="20"/>
        </w:rPr>
      </w:pPr>
      <w:r w:rsidRPr="00873210">
        <w:rPr>
          <w:rFonts w:ascii="Arial" w:hAnsi="Arial" w:cs="Arial"/>
          <w:sz w:val="20"/>
          <w:szCs w:val="20"/>
        </w:rPr>
        <w:t>In der Analysephase werden die Anforderungen an die zu entwickelnde Software beschrieben.</w:t>
      </w:r>
    </w:p>
    <w:p w:rsidR="00DE1AFF" w:rsidRPr="00873210" w:rsidRDefault="00DE1AFF" w:rsidP="001B7F7D">
      <w:pPr>
        <w:pStyle w:val="Flietext0"/>
        <w:numPr>
          <w:ilvl w:val="0"/>
          <w:numId w:val="43"/>
        </w:numPr>
        <w:tabs>
          <w:tab w:val="left" w:pos="284"/>
        </w:tabs>
        <w:spacing w:line="266" w:lineRule="auto"/>
        <w:ind w:left="1134"/>
        <w:rPr>
          <w:rFonts w:ascii="Arial" w:hAnsi="Arial" w:cs="Arial"/>
          <w:sz w:val="20"/>
          <w:szCs w:val="20"/>
        </w:rPr>
      </w:pPr>
      <w:r w:rsidRPr="00873210">
        <w:rPr>
          <w:rFonts w:ascii="Arial" w:hAnsi="Arial" w:cs="Arial"/>
          <w:sz w:val="20"/>
          <w:szCs w:val="20"/>
        </w:rPr>
        <w:t>In der Planungsphase kommen Modellierungssprachen zu Einsatz.</w:t>
      </w:r>
    </w:p>
    <w:p w:rsidR="00DE1AFF" w:rsidRPr="00873210" w:rsidRDefault="00DE1AFF" w:rsidP="001B7F7D">
      <w:pPr>
        <w:pStyle w:val="Flietext0"/>
        <w:numPr>
          <w:ilvl w:val="0"/>
          <w:numId w:val="43"/>
        </w:numPr>
        <w:tabs>
          <w:tab w:val="left" w:pos="284"/>
        </w:tabs>
        <w:spacing w:line="266" w:lineRule="auto"/>
        <w:ind w:left="1134"/>
        <w:rPr>
          <w:rFonts w:ascii="Arial" w:hAnsi="Arial" w:cs="Arial"/>
          <w:sz w:val="20"/>
          <w:szCs w:val="20"/>
        </w:rPr>
      </w:pPr>
      <w:r w:rsidRPr="00873210">
        <w:rPr>
          <w:rFonts w:ascii="Arial" w:hAnsi="Arial" w:cs="Arial"/>
          <w:sz w:val="20"/>
          <w:szCs w:val="20"/>
        </w:rPr>
        <w:t>In der Umsetzungsphase wird die Software programmiert und notfalls an eine Datenbank ange</w:t>
      </w:r>
      <w:r w:rsidRPr="00873210">
        <w:rPr>
          <w:rFonts w:ascii="Arial" w:hAnsi="Arial" w:cs="Arial"/>
          <w:sz w:val="20"/>
          <w:szCs w:val="20"/>
        </w:rPr>
        <w:softHyphen/>
        <w:t>bunden.</w:t>
      </w:r>
    </w:p>
    <w:p w:rsidR="00DE1AFF" w:rsidRPr="00873210" w:rsidRDefault="00DE1AFF" w:rsidP="001B7F7D">
      <w:pPr>
        <w:pStyle w:val="Flietext0"/>
        <w:numPr>
          <w:ilvl w:val="0"/>
          <w:numId w:val="43"/>
        </w:numPr>
        <w:tabs>
          <w:tab w:val="left" w:pos="284"/>
        </w:tabs>
        <w:spacing w:line="266" w:lineRule="auto"/>
        <w:ind w:left="1134"/>
        <w:rPr>
          <w:rFonts w:ascii="Arial" w:hAnsi="Arial" w:cs="Arial"/>
          <w:sz w:val="20"/>
          <w:szCs w:val="20"/>
        </w:rPr>
      </w:pPr>
      <w:r w:rsidRPr="00873210">
        <w:rPr>
          <w:rFonts w:ascii="Arial" w:hAnsi="Arial" w:cs="Arial"/>
          <w:sz w:val="20"/>
          <w:szCs w:val="20"/>
        </w:rPr>
        <w:t>Die Testphase kann neben Modultests auch andere Tests enthalten.</w:t>
      </w:r>
    </w:p>
    <w:p w:rsidR="00DE1AFF" w:rsidRPr="00873210" w:rsidRDefault="00DE1AFF" w:rsidP="001B7F7D">
      <w:pPr>
        <w:pStyle w:val="Flietext0"/>
        <w:numPr>
          <w:ilvl w:val="0"/>
          <w:numId w:val="43"/>
        </w:numPr>
        <w:tabs>
          <w:tab w:val="left" w:pos="284"/>
        </w:tabs>
        <w:spacing w:line="266" w:lineRule="auto"/>
        <w:ind w:left="1134"/>
        <w:rPr>
          <w:rFonts w:ascii="Arial" w:hAnsi="Arial" w:cs="Arial"/>
          <w:sz w:val="20"/>
          <w:szCs w:val="20"/>
        </w:rPr>
      </w:pPr>
      <w:r w:rsidRPr="00873210">
        <w:rPr>
          <w:rFonts w:ascii="Arial" w:hAnsi="Arial" w:cs="Arial"/>
          <w:sz w:val="20"/>
          <w:szCs w:val="20"/>
        </w:rPr>
        <w:t xml:space="preserve">Die Kommentierung von </w:t>
      </w:r>
      <w:r w:rsidRPr="00873210">
        <w:rPr>
          <w:rFonts w:ascii="Arial" w:hAnsi="Arial" w:cs="Arial"/>
          <w:sz w:val="20"/>
          <w:szCs w:val="20"/>
          <w:lang w:bidi="en-US"/>
        </w:rPr>
        <w:t xml:space="preserve">Quellcode </w:t>
      </w:r>
      <w:r w:rsidRPr="00873210">
        <w:rPr>
          <w:rFonts w:ascii="Arial" w:hAnsi="Arial" w:cs="Arial"/>
          <w:sz w:val="20"/>
          <w:szCs w:val="20"/>
        </w:rPr>
        <w:t>gehört zur Dokumentationsphase.</w:t>
      </w:r>
    </w:p>
    <w:p w:rsidR="00DE1AFF" w:rsidRDefault="00DE1AFF" w:rsidP="001B7F7D">
      <w:pPr>
        <w:pStyle w:val="Flietext0"/>
        <w:numPr>
          <w:ilvl w:val="0"/>
          <w:numId w:val="43"/>
        </w:numPr>
        <w:tabs>
          <w:tab w:val="left" w:pos="284"/>
        </w:tabs>
        <w:spacing w:line="266" w:lineRule="auto"/>
        <w:ind w:left="1134"/>
        <w:rPr>
          <w:rFonts w:ascii="Arial" w:hAnsi="Arial" w:cs="Arial"/>
          <w:sz w:val="20"/>
          <w:szCs w:val="20"/>
        </w:rPr>
      </w:pPr>
      <w:r w:rsidRPr="00873210">
        <w:rPr>
          <w:rFonts w:ascii="Arial" w:hAnsi="Arial" w:cs="Arial"/>
          <w:sz w:val="20"/>
          <w:szCs w:val="20"/>
        </w:rPr>
        <w:t>Die Phasen der Softwareentwicklung werden immer auf die gleiche Art und Weise durchlaufen.</w:t>
      </w:r>
    </w:p>
    <w:p w:rsidR="00DE1AFF" w:rsidRDefault="00DE1AFF" w:rsidP="00DE1AFF">
      <w:pPr>
        <w:pStyle w:val="Flietext0"/>
        <w:tabs>
          <w:tab w:val="left" w:pos="292"/>
        </w:tabs>
        <w:spacing w:line="262" w:lineRule="auto"/>
        <w:rPr>
          <w:rFonts w:ascii="Arial" w:hAnsi="Arial" w:cs="Arial"/>
          <w:sz w:val="20"/>
          <w:szCs w:val="20"/>
        </w:rPr>
      </w:pPr>
    </w:p>
    <w:p w:rsidR="00DE1AFF" w:rsidRDefault="00DE1AFF" w:rsidP="00DE1AFF">
      <w:pPr>
        <w:pStyle w:val="Flietext0"/>
        <w:tabs>
          <w:tab w:val="left" w:pos="284"/>
        </w:tabs>
        <w:spacing w:line="266" w:lineRule="auto"/>
        <w:rPr>
          <w:rFonts w:ascii="Arial" w:hAnsi="Arial" w:cs="Arial"/>
          <w:sz w:val="20"/>
          <w:szCs w:val="20"/>
        </w:rPr>
      </w:pPr>
    </w:p>
    <w:p w:rsidR="00DE1AFF" w:rsidRPr="00DE1AFF" w:rsidRDefault="00DE1AFF" w:rsidP="001B7F7D">
      <w:pPr>
        <w:pStyle w:val="berschrift41"/>
        <w:keepNext/>
        <w:keepLines/>
        <w:numPr>
          <w:ilvl w:val="0"/>
          <w:numId w:val="42"/>
        </w:numPr>
        <w:jc w:val="left"/>
        <w:rPr>
          <w:rFonts w:ascii="Arial" w:hAnsi="Arial" w:cs="Arial"/>
          <w:color w:val="auto"/>
          <w:sz w:val="20"/>
          <w:szCs w:val="20"/>
        </w:rPr>
      </w:pPr>
      <w:bookmarkStart w:id="118" w:name="bookmark644"/>
      <w:r w:rsidRPr="00DE1AFF">
        <w:rPr>
          <w:rFonts w:ascii="Arial" w:hAnsi="Arial" w:cs="Arial"/>
          <w:color w:val="auto"/>
          <w:sz w:val="20"/>
          <w:szCs w:val="20"/>
          <w:lang w:eastAsia="de-DE" w:bidi="de-DE"/>
        </w:rPr>
        <w:t>Ordnen Sie den einzelnen Prozessphasen Tätigkeiten zu.</w:t>
      </w:r>
      <w:bookmarkEnd w:id="118"/>
    </w:p>
    <w:p w:rsidR="00DE1AFF" w:rsidRPr="00DE1AFF" w:rsidRDefault="00DE1AFF" w:rsidP="00DE1AFF">
      <w:pPr>
        <w:pStyle w:val="berschrift41"/>
        <w:keepNext/>
        <w:keepLines/>
        <w:ind w:left="720"/>
        <w:jc w:val="left"/>
        <w:rPr>
          <w:rFonts w:ascii="Arial" w:hAnsi="Arial" w:cs="Arial"/>
          <w:color w:val="auto"/>
          <w:sz w:val="20"/>
          <w:szCs w:val="20"/>
          <w:lang w:eastAsia="de-DE" w:bidi="de-DE"/>
        </w:rPr>
      </w:pPr>
      <w:r w:rsidRPr="00DE1AFF">
        <w:rPr>
          <w:rFonts w:ascii="Arial" w:hAnsi="Arial" w:cs="Arial"/>
          <w:color w:val="auto"/>
          <w:sz w:val="20"/>
          <w:szCs w:val="20"/>
          <w:lang w:eastAsia="de-DE" w:bidi="de-DE"/>
        </w:rPr>
        <w:t>Ordnen Sie folgende Tätigkeiten den einzelnen Phasen des Softwareentwicklungsprozesses zu:</w:t>
      </w:r>
    </w:p>
    <w:p w:rsidR="00DE1AFF" w:rsidRPr="00E56611" w:rsidRDefault="00DE1AFF" w:rsidP="00DE1AFF">
      <w:pPr>
        <w:pStyle w:val="berschrift41"/>
        <w:keepNext/>
        <w:keepLines/>
        <w:ind w:left="720"/>
        <w:rPr>
          <w:rFonts w:ascii="Arial" w:hAnsi="Arial" w:cs="Arial"/>
          <w:b/>
          <w:color w:val="auto"/>
          <w:sz w:val="20"/>
          <w:szCs w:val="20"/>
        </w:rPr>
      </w:pPr>
    </w:p>
    <w:tbl>
      <w:tblPr>
        <w:tblOverlap w:val="never"/>
        <w:tblW w:w="9067" w:type="dxa"/>
        <w:tblLayout w:type="fixed"/>
        <w:tblCellMar>
          <w:top w:w="57" w:type="dxa"/>
          <w:left w:w="57" w:type="dxa"/>
          <w:bottom w:w="57" w:type="dxa"/>
          <w:right w:w="57" w:type="dxa"/>
        </w:tblCellMar>
        <w:tblLook w:val="04A0" w:firstRow="1" w:lastRow="0" w:firstColumn="1" w:lastColumn="0" w:noHBand="0" w:noVBand="1"/>
      </w:tblPr>
      <w:tblGrid>
        <w:gridCol w:w="3773"/>
        <w:gridCol w:w="5294"/>
      </w:tblGrid>
      <w:tr w:rsidR="00DE1AFF" w:rsidRPr="00E56611" w:rsidTr="00923502">
        <w:trPr>
          <w:trHeight w:val="335"/>
        </w:trPr>
        <w:tc>
          <w:tcPr>
            <w:tcW w:w="9067" w:type="dxa"/>
            <w:gridSpan w:val="2"/>
            <w:shd w:val="clear" w:color="auto" w:fill="auto"/>
            <w:vAlign w:val="bottom"/>
          </w:tcPr>
          <w:p w:rsidR="00DE1AFF" w:rsidRPr="00E56611" w:rsidRDefault="00DE1AFF" w:rsidP="00923502">
            <w:pPr>
              <w:pStyle w:val="Andere0"/>
              <w:spacing w:line="240" w:lineRule="auto"/>
              <w:rPr>
                <w:rFonts w:ascii="Arial" w:hAnsi="Arial" w:cs="Arial"/>
                <w:b/>
                <w:sz w:val="20"/>
                <w:szCs w:val="20"/>
                <w:u w:val="single"/>
              </w:rPr>
            </w:pPr>
            <w:r w:rsidRPr="00E56611">
              <w:rPr>
                <w:rFonts w:ascii="Arial" w:hAnsi="Arial" w:cs="Arial"/>
                <w:b/>
                <w:bCs/>
                <w:sz w:val="20"/>
                <w:szCs w:val="20"/>
                <w:u w:val="single"/>
                <w:lang w:eastAsia="de-DE" w:bidi="de-DE"/>
              </w:rPr>
              <w:t>Tätigkeiten</w:t>
            </w:r>
          </w:p>
        </w:tc>
      </w:tr>
      <w:tr w:rsidR="00DE1AFF" w:rsidRPr="00E56611" w:rsidTr="00923502">
        <w:trPr>
          <w:trHeight w:val="230"/>
        </w:trPr>
        <w:tc>
          <w:tcPr>
            <w:tcW w:w="3773" w:type="dxa"/>
            <w:shd w:val="clear" w:color="auto" w:fill="auto"/>
            <w:vAlign w:val="bottom"/>
          </w:tcPr>
          <w:p w:rsidR="00DE1AFF" w:rsidRPr="00E56611" w:rsidRDefault="00DE1AFF" w:rsidP="00923502">
            <w:pPr>
              <w:pStyle w:val="Andere0"/>
              <w:spacing w:line="240" w:lineRule="auto"/>
              <w:rPr>
                <w:rFonts w:ascii="Arial" w:hAnsi="Arial" w:cs="Arial"/>
                <w:sz w:val="20"/>
                <w:szCs w:val="20"/>
              </w:rPr>
            </w:pPr>
            <w:r w:rsidRPr="00E56611">
              <w:rPr>
                <w:rFonts w:ascii="Arial" w:hAnsi="Arial" w:cs="Arial"/>
                <w:sz w:val="20"/>
                <w:szCs w:val="20"/>
                <w:lang w:val="en-US" w:bidi="en-US"/>
              </w:rPr>
              <w:t xml:space="preserve">(A) </w:t>
            </w:r>
            <w:r w:rsidRPr="00E56611">
              <w:rPr>
                <w:rFonts w:ascii="Arial" w:hAnsi="Arial" w:cs="Arial"/>
                <w:sz w:val="20"/>
                <w:szCs w:val="20"/>
                <w:lang w:eastAsia="de-DE" w:bidi="de-DE"/>
              </w:rPr>
              <w:t>Erfassung der Ist-Zustände</w:t>
            </w:r>
          </w:p>
        </w:tc>
        <w:tc>
          <w:tcPr>
            <w:tcW w:w="5294" w:type="dxa"/>
            <w:shd w:val="clear" w:color="auto" w:fill="auto"/>
            <w:vAlign w:val="bottom"/>
          </w:tcPr>
          <w:p w:rsidR="00DE1AFF" w:rsidRPr="00E56611" w:rsidRDefault="00DE1AFF" w:rsidP="00923502">
            <w:pPr>
              <w:pStyle w:val="Andere0"/>
              <w:spacing w:line="240" w:lineRule="auto"/>
              <w:ind w:firstLine="360"/>
              <w:rPr>
                <w:rFonts w:ascii="Arial" w:hAnsi="Arial" w:cs="Arial"/>
                <w:sz w:val="20"/>
                <w:szCs w:val="20"/>
              </w:rPr>
            </w:pPr>
            <w:r w:rsidRPr="00E56611">
              <w:rPr>
                <w:rFonts w:ascii="Arial" w:hAnsi="Arial" w:cs="Arial"/>
                <w:sz w:val="20"/>
                <w:szCs w:val="20"/>
                <w:lang w:val="en-US" w:bidi="en-US"/>
              </w:rPr>
              <w:t xml:space="preserve">(I) </w:t>
            </w:r>
            <w:r w:rsidRPr="00E56611">
              <w:rPr>
                <w:rFonts w:ascii="Arial" w:hAnsi="Arial" w:cs="Arial"/>
                <w:sz w:val="20"/>
                <w:szCs w:val="20"/>
                <w:lang w:eastAsia="de-DE" w:bidi="de-DE"/>
              </w:rPr>
              <w:t>Konfiguration der Software</w:t>
            </w:r>
          </w:p>
        </w:tc>
      </w:tr>
      <w:tr w:rsidR="00DE1AFF" w:rsidRPr="00E56611" w:rsidTr="00923502">
        <w:trPr>
          <w:trHeight w:val="227"/>
        </w:trPr>
        <w:tc>
          <w:tcPr>
            <w:tcW w:w="3773" w:type="dxa"/>
            <w:shd w:val="clear" w:color="auto" w:fill="auto"/>
            <w:vAlign w:val="bottom"/>
          </w:tcPr>
          <w:p w:rsidR="00DE1AFF" w:rsidRPr="00E56611" w:rsidRDefault="00DE1AFF" w:rsidP="00923502">
            <w:pPr>
              <w:pStyle w:val="Andere0"/>
              <w:spacing w:line="240" w:lineRule="auto"/>
              <w:rPr>
                <w:rFonts w:ascii="Arial" w:hAnsi="Arial" w:cs="Arial"/>
                <w:sz w:val="20"/>
                <w:szCs w:val="20"/>
              </w:rPr>
            </w:pPr>
            <w:r w:rsidRPr="00E56611">
              <w:rPr>
                <w:rFonts w:ascii="Arial" w:hAnsi="Arial" w:cs="Arial"/>
                <w:sz w:val="20"/>
                <w:szCs w:val="20"/>
                <w:lang w:val="en-US" w:bidi="en-US"/>
              </w:rPr>
              <w:t xml:space="preserve">(B) </w:t>
            </w:r>
            <w:r w:rsidRPr="00E56611">
              <w:rPr>
                <w:rFonts w:ascii="Arial" w:hAnsi="Arial" w:cs="Arial"/>
                <w:sz w:val="20"/>
                <w:szCs w:val="20"/>
                <w:lang w:eastAsia="de-DE" w:bidi="de-DE"/>
              </w:rPr>
              <w:t>Optimierung der Software</w:t>
            </w:r>
          </w:p>
        </w:tc>
        <w:tc>
          <w:tcPr>
            <w:tcW w:w="5294" w:type="dxa"/>
            <w:shd w:val="clear" w:color="auto" w:fill="auto"/>
            <w:vAlign w:val="bottom"/>
          </w:tcPr>
          <w:p w:rsidR="00DE1AFF" w:rsidRPr="00E56611" w:rsidRDefault="00DE1AFF" w:rsidP="00923502">
            <w:pPr>
              <w:pStyle w:val="Andere0"/>
              <w:spacing w:line="240" w:lineRule="auto"/>
              <w:ind w:left="678" w:hanging="318"/>
              <w:rPr>
                <w:rFonts w:ascii="Arial" w:hAnsi="Arial" w:cs="Arial"/>
                <w:sz w:val="20"/>
                <w:szCs w:val="20"/>
              </w:rPr>
            </w:pPr>
            <w:r w:rsidRPr="00E56611">
              <w:rPr>
                <w:rFonts w:ascii="Arial" w:hAnsi="Arial" w:cs="Arial"/>
                <w:sz w:val="20"/>
                <w:szCs w:val="20"/>
                <w:lang w:val="en-US" w:bidi="en-US"/>
              </w:rPr>
              <w:t xml:space="preserve">(J) </w:t>
            </w:r>
            <w:r w:rsidRPr="00E56611">
              <w:rPr>
                <w:rFonts w:ascii="Arial" w:hAnsi="Arial" w:cs="Arial"/>
                <w:sz w:val="20"/>
                <w:szCs w:val="20"/>
                <w:lang w:eastAsia="de-DE" w:bidi="de-DE"/>
              </w:rPr>
              <w:t>Anpassung der Software an neue Gegebenheiten</w:t>
            </w:r>
          </w:p>
        </w:tc>
      </w:tr>
      <w:tr w:rsidR="00DE1AFF" w:rsidRPr="00E56611" w:rsidTr="00923502">
        <w:trPr>
          <w:trHeight w:val="223"/>
        </w:trPr>
        <w:tc>
          <w:tcPr>
            <w:tcW w:w="3773" w:type="dxa"/>
            <w:shd w:val="clear" w:color="auto" w:fill="auto"/>
            <w:vAlign w:val="bottom"/>
          </w:tcPr>
          <w:p w:rsidR="00DE1AFF" w:rsidRPr="00E56611" w:rsidRDefault="00DE1AFF" w:rsidP="00923502">
            <w:pPr>
              <w:pStyle w:val="Andere0"/>
              <w:spacing w:line="240" w:lineRule="auto"/>
              <w:ind w:left="348" w:hanging="348"/>
              <w:rPr>
                <w:rFonts w:ascii="Arial" w:hAnsi="Arial" w:cs="Arial"/>
                <w:sz w:val="20"/>
                <w:szCs w:val="20"/>
              </w:rPr>
            </w:pPr>
            <w:r w:rsidRPr="00E56611">
              <w:rPr>
                <w:rFonts w:ascii="Arial" w:hAnsi="Arial" w:cs="Arial"/>
                <w:sz w:val="20"/>
                <w:szCs w:val="20"/>
                <w:lang w:val="en-US" w:bidi="en-US"/>
              </w:rPr>
              <w:t xml:space="preserve">(C) </w:t>
            </w:r>
            <w:r w:rsidRPr="00E56611">
              <w:rPr>
                <w:rFonts w:ascii="Arial" w:hAnsi="Arial" w:cs="Arial"/>
                <w:sz w:val="20"/>
                <w:szCs w:val="20"/>
                <w:lang w:eastAsia="de-DE" w:bidi="de-DE"/>
              </w:rPr>
              <w:t>Planen der Schnittstellen der Software</w:t>
            </w:r>
          </w:p>
        </w:tc>
        <w:tc>
          <w:tcPr>
            <w:tcW w:w="5294" w:type="dxa"/>
            <w:shd w:val="clear" w:color="auto" w:fill="auto"/>
            <w:vAlign w:val="bottom"/>
          </w:tcPr>
          <w:p w:rsidR="00DE1AFF" w:rsidRPr="00E56611" w:rsidRDefault="00DE1AFF" w:rsidP="00923502">
            <w:pPr>
              <w:pStyle w:val="Andere0"/>
              <w:spacing w:line="240" w:lineRule="auto"/>
              <w:ind w:firstLine="360"/>
              <w:rPr>
                <w:rFonts w:ascii="Arial" w:hAnsi="Arial" w:cs="Arial"/>
                <w:sz w:val="20"/>
                <w:szCs w:val="20"/>
              </w:rPr>
            </w:pPr>
            <w:r w:rsidRPr="00E56611">
              <w:rPr>
                <w:rFonts w:ascii="Arial" w:hAnsi="Arial" w:cs="Arial"/>
                <w:sz w:val="20"/>
                <w:szCs w:val="20"/>
                <w:lang w:val="en-US" w:bidi="en-US"/>
              </w:rPr>
              <w:t xml:space="preserve">(K) </w:t>
            </w:r>
            <w:r w:rsidRPr="00E56611">
              <w:rPr>
                <w:rFonts w:ascii="Arial" w:hAnsi="Arial" w:cs="Arial"/>
                <w:sz w:val="20"/>
                <w:szCs w:val="20"/>
                <w:lang w:eastAsia="de-DE" w:bidi="de-DE"/>
              </w:rPr>
              <w:t xml:space="preserve">Erstellung eines </w:t>
            </w:r>
            <w:r w:rsidRPr="00E56611">
              <w:rPr>
                <w:rFonts w:ascii="Arial" w:hAnsi="Arial" w:cs="Arial"/>
                <w:sz w:val="20"/>
                <w:szCs w:val="20"/>
                <w:lang w:val="en-US" w:bidi="en-US"/>
              </w:rPr>
              <w:t>Pflichtenheftes</w:t>
            </w:r>
          </w:p>
        </w:tc>
      </w:tr>
      <w:tr w:rsidR="00DE1AFF" w:rsidRPr="00E56611" w:rsidTr="00923502">
        <w:trPr>
          <w:trHeight w:val="238"/>
        </w:trPr>
        <w:tc>
          <w:tcPr>
            <w:tcW w:w="3773" w:type="dxa"/>
            <w:shd w:val="clear" w:color="auto" w:fill="auto"/>
            <w:vAlign w:val="bottom"/>
          </w:tcPr>
          <w:p w:rsidR="00DE1AFF" w:rsidRPr="00E56611" w:rsidRDefault="00DE1AFF" w:rsidP="00923502">
            <w:pPr>
              <w:pStyle w:val="Andere0"/>
              <w:spacing w:line="240" w:lineRule="auto"/>
              <w:rPr>
                <w:rFonts w:ascii="Arial" w:hAnsi="Arial" w:cs="Arial"/>
                <w:sz w:val="20"/>
                <w:szCs w:val="20"/>
              </w:rPr>
            </w:pPr>
            <w:r w:rsidRPr="00E56611">
              <w:rPr>
                <w:rFonts w:ascii="Arial" w:hAnsi="Arial" w:cs="Arial"/>
                <w:sz w:val="20"/>
                <w:szCs w:val="20"/>
                <w:lang w:val="en-US" w:bidi="en-US"/>
              </w:rPr>
              <w:t>(D) Programmierung</w:t>
            </w:r>
            <w:r>
              <w:rPr>
                <w:rFonts w:ascii="Arial" w:hAnsi="Arial" w:cs="Arial"/>
                <w:sz w:val="20"/>
                <w:szCs w:val="20"/>
                <w:lang w:val="en-US" w:bidi="en-US"/>
              </w:rPr>
              <w:t xml:space="preserve"> </w:t>
            </w:r>
            <w:r w:rsidRPr="00E56611">
              <w:rPr>
                <w:rFonts w:ascii="Arial" w:hAnsi="Arial" w:cs="Arial"/>
                <w:sz w:val="20"/>
                <w:szCs w:val="20"/>
                <w:lang w:val="en-US" w:bidi="en-US"/>
              </w:rPr>
              <w:t xml:space="preserve">von </w:t>
            </w:r>
            <w:r w:rsidRPr="00E56611">
              <w:rPr>
                <w:rFonts w:ascii="Arial" w:hAnsi="Arial" w:cs="Arial"/>
                <w:sz w:val="20"/>
                <w:szCs w:val="20"/>
                <w:lang w:eastAsia="de-DE" w:bidi="de-DE"/>
              </w:rPr>
              <w:t>Algorithmen</w:t>
            </w:r>
          </w:p>
        </w:tc>
        <w:tc>
          <w:tcPr>
            <w:tcW w:w="5294" w:type="dxa"/>
            <w:shd w:val="clear" w:color="auto" w:fill="auto"/>
            <w:vAlign w:val="bottom"/>
          </w:tcPr>
          <w:p w:rsidR="00DE1AFF" w:rsidRPr="00E56611" w:rsidRDefault="00DE1AFF" w:rsidP="00923502">
            <w:pPr>
              <w:pStyle w:val="Andere0"/>
              <w:spacing w:line="240" w:lineRule="auto"/>
              <w:ind w:firstLine="360"/>
              <w:rPr>
                <w:rFonts w:ascii="Arial" w:hAnsi="Arial" w:cs="Arial"/>
                <w:sz w:val="20"/>
                <w:szCs w:val="20"/>
              </w:rPr>
            </w:pPr>
            <w:r w:rsidRPr="00E56611">
              <w:rPr>
                <w:rFonts w:ascii="Arial" w:hAnsi="Arial" w:cs="Arial"/>
                <w:sz w:val="20"/>
                <w:szCs w:val="20"/>
                <w:lang w:val="en-US" w:bidi="en-US"/>
              </w:rPr>
              <w:t xml:space="preserve">(L) </w:t>
            </w:r>
            <w:r w:rsidRPr="00E56611">
              <w:rPr>
                <w:rFonts w:ascii="Arial" w:hAnsi="Arial" w:cs="Arial"/>
                <w:sz w:val="20"/>
                <w:szCs w:val="20"/>
                <w:lang w:eastAsia="de-DE" w:bidi="de-DE"/>
              </w:rPr>
              <w:t>Auswahl einer Programmiersprache</w:t>
            </w:r>
          </w:p>
        </w:tc>
      </w:tr>
      <w:tr w:rsidR="00DE1AFF" w:rsidRPr="00E56611" w:rsidTr="00923502">
        <w:trPr>
          <w:trHeight w:val="227"/>
        </w:trPr>
        <w:tc>
          <w:tcPr>
            <w:tcW w:w="3773" w:type="dxa"/>
            <w:shd w:val="clear" w:color="auto" w:fill="auto"/>
            <w:vAlign w:val="bottom"/>
          </w:tcPr>
          <w:p w:rsidR="00DE1AFF" w:rsidRPr="00E56611" w:rsidRDefault="00DE1AFF" w:rsidP="00923502">
            <w:pPr>
              <w:pStyle w:val="Andere0"/>
              <w:spacing w:line="240" w:lineRule="auto"/>
              <w:rPr>
                <w:rFonts w:ascii="Arial" w:hAnsi="Arial" w:cs="Arial"/>
                <w:sz w:val="20"/>
                <w:szCs w:val="20"/>
              </w:rPr>
            </w:pPr>
            <w:r w:rsidRPr="00E56611">
              <w:rPr>
                <w:rFonts w:ascii="Arial" w:hAnsi="Arial" w:cs="Arial"/>
                <w:sz w:val="20"/>
                <w:szCs w:val="20"/>
                <w:lang w:val="en-US" w:bidi="en-US"/>
              </w:rPr>
              <w:t xml:space="preserve">(E) </w:t>
            </w:r>
            <w:r w:rsidRPr="00E56611">
              <w:rPr>
                <w:rFonts w:ascii="Arial" w:hAnsi="Arial" w:cs="Arial"/>
                <w:sz w:val="20"/>
                <w:szCs w:val="20"/>
                <w:lang w:eastAsia="de-DE" w:bidi="de-DE"/>
              </w:rPr>
              <w:t>Modultest</w:t>
            </w:r>
          </w:p>
        </w:tc>
        <w:tc>
          <w:tcPr>
            <w:tcW w:w="5294" w:type="dxa"/>
            <w:shd w:val="clear" w:color="auto" w:fill="auto"/>
            <w:vAlign w:val="bottom"/>
          </w:tcPr>
          <w:p w:rsidR="00DE1AFF" w:rsidRPr="00E56611" w:rsidRDefault="00DE1AFF" w:rsidP="00923502">
            <w:pPr>
              <w:pStyle w:val="Andere0"/>
              <w:spacing w:line="240" w:lineRule="auto"/>
              <w:ind w:firstLine="360"/>
              <w:rPr>
                <w:rFonts w:ascii="Arial" w:hAnsi="Arial" w:cs="Arial"/>
                <w:sz w:val="20"/>
                <w:szCs w:val="20"/>
              </w:rPr>
            </w:pPr>
            <w:r w:rsidRPr="00E56611">
              <w:rPr>
                <w:rFonts w:ascii="Arial" w:hAnsi="Arial" w:cs="Arial"/>
                <w:sz w:val="20"/>
                <w:szCs w:val="20"/>
                <w:lang w:val="en-US" w:bidi="en-US"/>
              </w:rPr>
              <w:t xml:space="preserve">(M) </w:t>
            </w:r>
            <w:r w:rsidRPr="00E56611">
              <w:rPr>
                <w:rFonts w:ascii="Arial" w:hAnsi="Arial" w:cs="Arial"/>
                <w:sz w:val="20"/>
                <w:szCs w:val="20"/>
                <w:lang w:eastAsia="de-DE" w:bidi="de-DE"/>
              </w:rPr>
              <w:t xml:space="preserve">Erstellen von </w:t>
            </w:r>
            <w:r w:rsidRPr="00E56611">
              <w:rPr>
                <w:rFonts w:ascii="Arial" w:hAnsi="Arial" w:cs="Arial"/>
                <w:sz w:val="20"/>
                <w:szCs w:val="20"/>
                <w:lang w:val="en-US" w:bidi="en-US"/>
              </w:rPr>
              <w:t>Klassendiagrammen</w:t>
            </w:r>
          </w:p>
        </w:tc>
      </w:tr>
      <w:tr w:rsidR="00DE1AFF" w:rsidRPr="00E56611" w:rsidTr="00923502">
        <w:trPr>
          <w:trHeight w:val="234"/>
        </w:trPr>
        <w:tc>
          <w:tcPr>
            <w:tcW w:w="3773" w:type="dxa"/>
            <w:shd w:val="clear" w:color="auto" w:fill="auto"/>
            <w:vAlign w:val="bottom"/>
          </w:tcPr>
          <w:p w:rsidR="00DE1AFF" w:rsidRPr="00E56611" w:rsidRDefault="00DE1AFF" w:rsidP="00923502">
            <w:pPr>
              <w:pStyle w:val="Andere0"/>
              <w:spacing w:line="240" w:lineRule="auto"/>
              <w:rPr>
                <w:rFonts w:ascii="Arial" w:hAnsi="Arial" w:cs="Arial"/>
                <w:sz w:val="20"/>
                <w:szCs w:val="20"/>
              </w:rPr>
            </w:pPr>
            <w:r w:rsidRPr="00E56611">
              <w:rPr>
                <w:rFonts w:ascii="Arial" w:hAnsi="Arial" w:cs="Arial"/>
                <w:sz w:val="20"/>
                <w:szCs w:val="20"/>
                <w:lang w:val="en-US" w:bidi="en-US"/>
              </w:rPr>
              <w:t xml:space="preserve">(F) </w:t>
            </w:r>
            <w:r w:rsidRPr="00E56611">
              <w:rPr>
                <w:rFonts w:ascii="Arial" w:hAnsi="Arial" w:cs="Arial"/>
                <w:sz w:val="20"/>
                <w:szCs w:val="20"/>
                <w:lang w:eastAsia="de-DE" w:bidi="de-DE"/>
              </w:rPr>
              <w:t>Erstellen von Schulungsunterlagen</w:t>
            </w:r>
          </w:p>
        </w:tc>
        <w:tc>
          <w:tcPr>
            <w:tcW w:w="5294" w:type="dxa"/>
            <w:shd w:val="clear" w:color="auto" w:fill="auto"/>
            <w:vAlign w:val="bottom"/>
          </w:tcPr>
          <w:p w:rsidR="00DE1AFF" w:rsidRPr="00E56611" w:rsidRDefault="00DE1AFF" w:rsidP="00923502">
            <w:pPr>
              <w:pStyle w:val="Andere0"/>
              <w:spacing w:line="240" w:lineRule="auto"/>
              <w:ind w:firstLine="360"/>
              <w:rPr>
                <w:rFonts w:ascii="Arial" w:hAnsi="Arial" w:cs="Arial"/>
                <w:sz w:val="20"/>
                <w:szCs w:val="20"/>
              </w:rPr>
            </w:pPr>
            <w:r w:rsidRPr="00E56611">
              <w:rPr>
                <w:rFonts w:ascii="Arial" w:hAnsi="Arial" w:cs="Arial"/>
                <w:sz w:val="20"/>
                <w:szCs w:val="20"/>
                <w:lang w:val="en-US" w:bidi="en-US"/>
              </w:rPr>
              <w:t xml:space="preserve">(N) </w:t>
            </w:r>
            <w:r w:rsidRPr="00E56611">
              <w:rPr>
                <w:rFonts w:ascii="Arial" w:hAnsi="Arial" w:cs="Arial"/>
                <w:sz w:val="20"/>
                <w:szCs w:val="20"/>
                <w:lang w:eastAsia="de-DE" w:bidi="de-DE"/>
              </w:rPr>
              <w:t>Systemtest</w:t>
            </w:r>
          </w:p>
        </w:tc>
      </w:tr>
      <w:tr w:rsidR="00DE1AFF" w:rsidRPr="00E56611" w:rsidTr="00923502">
        <w:trPr>
          <w:trHeight w:val="216"/>
        </w:trPr>
        <w:tc>
          <w:tcPr>
            <w:tcW w:w="3773" w:type="dxa"/>
            <w:shd w:val="clear" w:color="auto" w:fill="auto"/>
            <w:vAlign w:val="bottom"/>
          </w:tcPr>
          <w:p w:rsidR="00DE1AFF" w:rsidRPr="00E56611" w:rsidRDefault="00DE1AFF" w:rsidP="00923502">
            <w:pPr>
              <w:pStyle w:val="Andere0"/>
              <w:spacing w:line="240" w:lineRule="auto"/>
              <w:rPr>
                <w:rFonts w:ascii="Arial" w:hAnsi="Arial" w:cs="Arial"/>
                <w:sz w:val="20"/>
                <w:szCs w:val="20"/>
              </w:rPr>
            </w:pPr>
            <w:r w:rsidRPr="00E56611">
              <w:rPr>
                <w:rFonts w:ascii="Arial" w:hAnsi="Arial" w:cs="Arial"/>
                <w:sz w:val="20"/>
                <w:szCs w:val="20"/>
                <w:lang w:val="en-US" w:bidi="en-US"/>
              </w:rPr>
              <w:t xml:space="preserve">(G) </w:t>
            </w:r>
            <w:r w:rsidRPr="00E56611">
              <w:rPr>
                <w:rFonts w:ascii="Arial" w:hAnsi="Arial" w:cs="Arial"/>
                <w:sz w:val="20"/>
                <w:szCs w:val="20"/>
                <w:lang w:eastAsia="de-DE" w:bidi="de-DE"/>
              </w:rPr>
              <w:t>Installieren der Software</w:t>
            </w:r>
          </w:p>
        </w:tc>
        <w:tc>
          <w:tcPr>
            <w:tcW w:w="5294" w:type="dxa"/>
            <w:shd w:val="clear" w:color="auto" w:fill="auto"/>
            <w:vAlign w:val="bottom"/>
          </w:tcPr>
          <w:p w:rsidR="00DE1AFF" w:rsidRPr="00E56611" w:rsidRDefault="00DE1AFF" w:rsidP="00923502">
            <w:pPr>
              <w:pStyle w:val="Andere0"/>
              <w:spacing w:line="240" w:lineRule="auto"/>
              <w:ind w:firstLine="360"/>
              <w:rPr>
                <w:rFonts w:ascii="Arial" w:hAnsi="Arial" w:cs="Arial"/>
                <w:sz w:val="20"/>
                <w:szCs w:val="20"/>
              </w:rPr>
            </w:pPr>
            <w:r w:rsidRPr="00E56611">
              <w:rPr>
                <w:rFonts w:ascii="Arial" w:hAnsi="Arial" w:cs="Arial"/>
                <w:sz w:val="20"/>
                <w:szCs w:val="20"/>
                <w:lang w:val="en-US" w:bidi="en-US"/>
              </w:rPr>
              <w:t xml:space="preserve">(O) </w:t>
            </w:r>
            <w:r w:rsidRPr="00E56611">
              <w:rPr>
                <w:rFonts w:ascii="Arial" w:hAnsi="Arial" w:cs="Arial"/>
                <w:sz w:val="20"/>
                <w:szCs w:val="20"/>
                <w:lang w:eastAsia="de-DE" w:bidi="de-DE"/>
              </w:rPr>
              <w:t xml:space="preserve">Entwickeln eines </w:t>
            </w:r>
            <w:r w:rsidRPr="00E56611">
              <w:rPr>
                <w:rFonts w:ascii="Arial" w:hAnsi="Arial" w:cs="Arial"/>
                <w:sz w:val="20"/>
                <w:szCs w:val="20"/>
                <w:lang w:val="en-US" w:bidi="en-US"/>
              </w:rPr>
              <w:t>Datenmodells</w:t>
            </w:r>
          </w:p>
        </w:tc>
      </w:tr>
      <w:tr w:rsidR="00DE1AFF" w:rsidRPr="00E56611" w:rsidTr="00923502">
        <w:trPr>
          <w:trHeight w:val="274"/>
        </w:trPr>
        <w:tc>
          <w:tcPr>
            <w:tcW w:w="3773" w:type="dxa"/>
            <w:shd w:val="clear" w:color="auto" w:fill="auto"/>
          </w:tcPr>
          <w:p w:rsidR="00DE1AFF" w:rsidRPr="00E56611" w:rsidRDefault="00DE1AFF" w:rsidP="00923502">
            <w:pPr>
              <w:pStyle w:val="Andere0"/>
              <w:spacing w:line="240" w:lineRule="auto"/>
              <w:rPr>
                <w:rFonts w:ascii="Arial" w:hAnsi="Arial" w:cs="Arial"/>
                <w:sz w:val="20"/>
                <w:szCs w:val="20"/>
              </w:rPr>
            </w:pPr>
            <w:r w:rsidRPr="00E56611">
              <w:rPr>
                <w:rFonts w:ascii="Arial" w:hAnsi="Arial" w:cs="Arial"/>
                <w:sz w:val="20"/>
                <w:szCs w:val="20"/>
                <w:lang w:val="en-US" w:bidi="en-US"/>
              </w:rPr>
              <w:t xml:space="preserve">(H) </w:t>
            </w:r>
            <w:r w:rsidRPr="00E56611">
              <w:rPr>
                <w:rFonts w:ascii="Arial" w:hAnsi="Arial" w:cs="Arial"/>
                <w:sz w:val="20"/>
                <w:szCs w:val="20"/>
                <w:lang w:eastAsia="de-DE" w:bidi="de-DE"/>
              </w:rPr>
              <w:t>Aufwandsabschätzung</w:t>
            </w:r>
          </w:p>
        </w:tc>
        <w:tc>
          <w:tcPr>
            <w:tcW w:w="5294" w:type="dxa"/>
            <w:shd w:val="clear" w:color="auto" w:fill="auto"/>
          </w:tcPr>
          <w:p w:rsidR="00DE1AFF" w:rsidRPr="00E56611" w:rsidRDefault="00DE1AFF" w:rsidP="00923502">
            <w:pPr>
              <w:pStyle w:val="Andere0"/>
              <w:spacing w:line="240" w:lineRule="auto"/>
              <w:ind w:firstLine="360"/>
              <w:rPr>
                <w:rFonts w:ascii="Arial" w:hAnsi="Arial" w:cs="Arial"/>
                <w:sz w:val="20"/>
                <w:szCs w:val="20"/>
              </w:rPr>
            </w:pPr>
            <w:r w:rsidRPr="00E56611">
              <w:rPr>
                <w:rFonts w:ascii="Arial" w:hAnsi="Arial" w:cs="Arial"/>
                <w:sz w:val="20"/>
                <w:szCs w:val="20"/>
                <w:lang w:val="en-US" w:bidi="en-US"/>
              </w:rPr>
              <w:t xml:space="preserve">(P) </w:t>
            </w:r>
            <w:r w:rsidRPr="00E56611">
              <w:rPr>
                <w:rFonts w:ascii="Arial" w:hAnsi="Arial" w:cs="Arial"/>
                <w:sz w:val="20"/>
                <w:szCs w:val="20"/>
                <w:lang w:eastAsia="de-DE" w:bidi="de-DE"/>
              </w:rPr>
              <w:t>Schreiben der Bedienungsanleitung</w:t>
            </w:r>
          </w:p>
        </w:tc>
      </w:tr>
    </w:tbl>
    <w:p w:rsidR="00DE1AFF" w:rsidRPr="00E56611" w:rsidRDefault="00DE1AFF" w:rsidP="00DE1AFF">
      <w:pPr>
        <w:pStyle w:val="Flietext20"/>
        <w:rPr>
          <w:sz w:val="20"/>
          <w:szCs w:val="20"/>
        </w:rPr>
      </w:pPr>
    </w:p>
    <w:tbl>
      <w:tblPr>
        <w:tblOverlap w:val="never"/>
        <w:tblW w:w="0" w:type="auto"/>
        <w:tblLayout w:type="fixed"/>
        <w:tblCellMar>
          <w:top w:w="57" w:type="dxa"/>
          <w:left w:w="57" w:type="dxa"/>
          <w:bottom w:w="57" w:type="dxa"/>
          <w:right w:w="57" w:type="dxa"/>
        </w:tblCellMar>
        <w:tblLook w:val="04A0" w:firstRow="1" w:lastRow="0" w:firstColumn="1" w:lastColumn="0" w:noHBand="0" w:noVBand="1"/>
      </w:tblPr>
      <w:tblGrid>
        <w:gridCol w:w="2023"/>
        <w:gridCol w:w="7121"/>
      </w:tblGrid>
      <w:tr w:rsidR="00DE1AFF" w:rsidRPr="00E56611" w:rsidTr="00923502">
        <w:trPr>
          <w:trHeight w:val="328"/>
        </w:trPr>
        <w:tc>
          <w:tcPr>
            <w:tcW w:w="9144" w:type="dxa"/>
            <w:gridSpan w:val="2"/>
            <w:tcBorders>
              <w:top w:val="single" w:sz="4" w:space="0" w:color="auto"/>
              <w:left w:val="single" w:sz="4" w:space="0" w:color="auto"/>
              <w:right w:val="single" w:sz="4" w:space="0" w:color="auto"/>
            </w:tcBorders>
            <w:shd w:val="clear" w:color="auto" w:fill="A6A6A6"/>
            <w:vAlign w:val="bottom"/>
          </w:tcPr>
          <w:p w:rsidR="00DE1AFF" w:rsidRPr="00E56611" w:rsidRDefault="00DE1AFF" w:rsidP="00923502">
            <w:pPr>
              <w:pStyle w:val="Andere0"/>
              <w:spacing w:line="240" w:lineRule="auto"/>
              <w:rPr>
                <w:rFonts w:ascii="Arial" w:hAnsi="Arial" w:cs="Arial"/>
                <w:sz w:val="20"/>
                <w:szCs w:val="20"/>
              </w:rPr>
            </w:pPr>
            <w:r w:rsidRPr="00E56611">
              <w:rPr>
                <w:rFonts w:ascii="Arial" w:hAnsi="Arial" w:cs="Arial"/>
                <w:bCs/>
                <w:sz w:val="20"/>
                <w:szCs w:val="20"/>
                <w:lang w:eastAsia="de-DE" w:bidi="de-DE"/>
              </w:rPr>
              <w:t xml:space="preserve">Phasen des Softwareentwicklungsprozesses nach </w:t>
            </w:r>
            <w:r w:rsidRPr="00E56611">
              <w:rPr>
                <w:rFonts w:ascii="Arial" w:hAnsi="Arial" w:cs="Arial"/>
                <w:bCs/>
                <w:sz w:val="20"/>
                <w:szCs w:val="20"/>
                <w:lang w:val="en-US" w:bidi="en-US"/>
              </w:rPr>
              <w:t>IEEE-Standard 12207</w:t>
            </w:r>
          </w:p>
        </w:tc>
      </w:tr>
      <w:tr w:rsidR="00DE1AFF" w:rsidRPr="00E56611" w:rsidTr="00923502">
        <w:trPr>
          <w:trHeight w:val="972"/>
        </w:trPr>
        <w:tc>
          <w:tcPr>
            <w:tcW w:w="2023" w:type="dxa"/>
            <w:tcBorders>
              <w:top w:val="single" w:sz="4" w:space="0" w:color="auto"/>
              <w:left w:val="single" w:sz="4" w:space="0" w:color="auto"/>
            </w:tcBorders>
            <w:shd w:val="clear" w:color="auto" w:fill="D6D8D3"/>
            <w:vAlign w:val="center"/>
          </w:tcPr>
          <w:p w:rsidR="00DE1AFF" w:rsidRPr="00E56611" w:rsidRDefault="00DE1AFF" w:rsidP="00923502">
            <w:pPr>
              <w:pStyle w:val="Andere0"/>
              <w:spacing w:line="259" w:lineRule="auto"/>
              <w:rPr>
                <w:rFonts w:ascii="Arial" w:hAnsi="Arial" w:cs="Arial"/>
                <w:sz w:val="20"/>
                <w:szCs w:val="20"/>
              </w:rPr>
            </w:pPr>
            <w:r w:rsidRPr="00E56611">
              <w:rPr>
                <w:rFonts w:ascii="Arial" w:hAnsi="Arial" w:cs="Arial"/>
                <w:sz w:val="20"/>
                <w:szCs w:val="20"/>
                <w:lang w:eastAsia="de-DE" w:bidi="de-DE"/>
              </w:rPr>
              <w:t>Anforderungsanalyse und Erstellung einer Spezifikation</w:t>
            </w:r>
          </w:p>
        </w:tc>
        <w:tc>
          <w:tcPr>
            <w:tcW w:w="7121" w:type="dxa"/>
            <w:tcBorders>
              <w:top w:val="single" w:sz="4" w:space="0" w:color="auto"/>
              <w:left w:val="single" w:sz="4" w:space="0" w:color="auto"/>
              <w:right w:val="single" w:sz="4" w:space="0" w:color="auto"/>
            </w:tcBorders>
            <w:shd w:val="clear" w:color="auto" w:fill="auto"/>
          </w:tcPr>
          <w:p w:rsidR="00DE1AFF" w:rsidRPr="00E56611" w:rsidRDefault="00DE1AFF" w:rsidP="00923502">
            <w:pPr>
              <w:rPr>
                <w:szCs w:val="20"/>
              </w:rPr>
            </w:pPr>
          </w:p>
        </w:tc>
      </w:tr>
      <w:tr w:rsidR="00DE1AFF" w:rsidRPr="00E56611" w:rsidTr="00923502">
        <w:trPr>
          <w:trHeight w:val="965"/>
        </w:trPr>
        <w:tc>
          <w:tcPr>
            <w:tcW w:w="2023" w:type="dxa"/>
            <w:tcBorders>
              <w:top w:val="single" w:sz="4" w:space="0" w:color="auto"/>
              <w:left w:val="single" w:sz="4" w:space="0" w:color="auto"/>
            </w:tcBorders>
            <w:shd w:val="clear" w:color="auto" w:fill="D6D8D3"/>
          </w:tcPr>
          <w:p w:rsidR="00DE1AFF" w:rsidRPr="00E56611" w:rsidRDefault="00DE1AFF" w:rsidP="00923502">
            <w:pPr>
              <w:pStyle w:val="Andere0"/>
              <w:spacing w:line="240" w:lineRule="auto"/>
              <w:rPr>
                <w:rFonts w:ascii="Arial" w:hAnsi="Arial" w:cs="Arial"/>
                <w:sz w:val="20"/>
                <w:szCs w:val="20"/>
              </w:rPr>
            </w:pPr>
            <w:r w:rsidRPr="00E56611">
              <w:rPr>
                <w:rFonts w:ascii="Arial" w:hAnsi="Arial" w:cs="Arial"/>
                <w:sz w:val="20"/>
                <w:szCs w:val="20"/>
                <w:lang w:eastAsia="de-DE" w:bidi="de-DE"/>
              </w:rPr>
              <w:t>Design (Entwurf)</w:t>
            </w:r>
          </w:p>
        </w:tc>
        <w:tc>
          <w:tcPr>
            <w:tcW w:w="7121" w:type="dxa"/>
            <w:tcBorders>
              <w:top w:val="single" w:sz="4" w:space="0" w:color="auto"/>
              <w:left w:val="single" w:sz="4" w:space="0" w:color="auto"/>
              <w:right w:val="single" w:sz="4" w:space="0" w:color="auto"/>
            </w:tcBorders>
            <w:shd w:val="clear" w:color="auto" w:fill="auto"/>
          </w:tcPr>
          <w:p w:rsidR="00DE1AFF" w:rsidRPr="00E56611" w:rsidRDefault="00DE1AFF" w:rsidP="00923502">
            <w:pPr>
              <w:rPr>
                <w:szCs w:val="20"/>
              </w:rPr>
            </w:pPr>
          </w:p>
        </w:tc>
      </w:tr>
      <w:tr w:rsidR="00DE1AFF" w:rsidRPr="00E56611" w:rsidTr="00923502">
        <w:trPr>
          <w:trHeight w:val="961"/>
        </w:trPr>
        <w:tc>
          <w:tcPr>
            <w:tcW w:w="2023" w:type="dxa"/>
            <w:tcBorders>
              <w:top w:val="single" w:sz="4" w:space="0" w:color="auto"/>
              <w:left w:val="single" w:sz="4" w:space="0" w:color="auto"/>
            </w:tcBorders>
            <w:shd w:val="clear" w:color="auto" w:fill="D6D8D3"/>
          </w:tcPr>
          <w:p w:rsidR="00DE1AFF" w:rsidRPr="00E56611" w:rsidRDefault="00DE1AFF" w:rsidP="00923502">
            <w:pPr>
              <w:pStyle w:val="Andere0"/>
              <w:spacing w:line="254" w:lineRule="auto"/>
              <w:rPr>
                <w:rFonts w:ascii="Arial" w:hAnsi="Arial" w:cs="Arial"/>
                <w:sz w:val="20"/>
                <w:szCs w:val="20"/>
              </w:rPr>
            </w:pPr>
            <w:r w:rsidRPr="00E56611">
              <w:rPr>
                <w:rFonts w:ascii="Arial" w:hAnsi="Arial" w:cs="Arial"/>
                <w:sz w:val="20"/>
                <w:szCs w:val="20"/>
                <w:lang w:eastAsia="de-DE" w:bidi="de-DE"/>
              </w:rPr>
              <w:t>Umsetzung (Implementierung)</w:t>
            </w:r>
          </w:p>
        </w:tc>
        <w:tc>
          <w:tcPr>
            <w:tcW w:w="7121" w:type="dxa"/>
            <w:tcBorders>
              <w:top w:val="single" w:sz="4" w:space="0" w:color="auto"/>
              <w:left w:val="single" w:sz="4" w:space="0" w:color="auto"/>
              <w:right w:val="single" w:sz="4" w:space="0" w:color="auto"/>
            </w:tcBorders>
            <w:shd w:val="clear" w:color="auto" w:fill="auto"/>
          </w:tcPr>
          <w:p w:rsidR="00DE1AFF" w:rsidRPr="00E56611" w:rsidRDefault="00DE1AFF" w:rsidP="00923502">
            <w:pPr>
              <w:rPr>
                <w:szCs w:val="20"/>
              </w:rPr>
            </w:pPr>
          </w:p>
        </w:tc>
      </w:tr>
      <w:tr w:rsidR="00DE1AFF" w:rsidRPr="00E56611" w:rsidTr="00923502">
        <w:trPr>
          <w:trHeight w:val="972"/>
        </w:trPr>
        <w:tc>
          <w:tcPr>
            <w:tcW w:w="2023" w:type="dxa"/>
            <w:tcBorders>
              <w:top w:val="single" w:sz="4" w:space="0" w:color="auto"/>
              <w:left w:val="single" w:sz="4" w:space="0" w:color="auto"/>
            </w:tcBorders>
            <w:shd w:val="clear" w:color="auto" w:fill="D6D8D3"/>
          </w:tcPr>
          <w:p w:rsidR="00DE1AFF" w:rsidRPr="00E56611" w:rsidRDefault="00DE1AFF" w:rsidP="00923502">
            <w:pPr>
              <w:pStyle w:val="Andere0"/>
              <w:spacing w:line="240" w:lineRule="auto"/>
              <w:rPr>
                <w:rFonts w:ascii="Arial" w:hAnsi="Arial" w:cs="Arial"/>
                <w:sz w:val="20"/>
                <w:szCs w:val="20"/>
              </w:rPr>
            </w:pPr>
            <w:r w:rsidRPr="00E56611">
              <w:rPr>
                <w:rFonts w:ascii="Arial" w:hAnsi="Arial" w:cs="Arial"/>
                <w:sz w:val="20"/>
                <w:szCs w:val="20"/>
                <w:lang w:eastAsia="de-DE" w:bidi="de-DE"/>
              </w:rPr>
              <w:t>Testen</w:t>
            </w:r>
          </w:p>
        </w:tc>
        <w:tc>
          <w:tcPr>
            <w:tcW w:w="7121" w:type="dxa"/>
            <w:tcBorders>
              <w:top w:val="single" w:sz="4" w:space="0" w:color="auto"/>
              <w:left w:val="single" w:sz="4" w:space="0" w:color="auto"/>
              <w:right w:val="single" w:sz="4" w:space="0" w:color="auto"/>
            </w:tcBorders>
            <w:shd w:val="clear" w:color="auto" w:fill="auto"/>
          </w:tcPr>
          <w:p w:rsidR="00DE1AFF" w:rsidRPr="00E56611" w:rsidRDefault="00DE1AFF" w:rsidP="00923502">
            <w:pPr>
              <w:rPr>
                <w:szCs w:val="20"/>
              </w:rPr>
            </w:pPr>
          </w:p>
        </w:tc>
      </w:tr>
      <w:tr w:rsidR="00DE1AFF" w:rsidRPr="00E56611" w:rsidTr="00923502">
        <w:trPr>
          <w:trHeight w:val="958"/>
        </w:trPr>
        <w:tc>
          <w:tcPr>
            <w:tcW w:w="2023" w:type="dxa"/>
            <w:tcBorders>
              <w:top w:val="single" w:sz="4" w:space="0" w:color="auto"/>
              <w:left w:val="single" w:sz="4" w:space="0" w:color="auto"/>
            </w:tcBorders>
            <w:shd w:val="clear" w:color="auto" w:fill="D6D8D3"/>
          </w:tcPr>
          <w:p w:rsidR="00DE1AFF" w:rsidRPr="00E56611" w:rsidRDefault="00DE1AFF" w:rsidP="00923502">
            <w:pPr>
              <w:pStyle w:val="Andere0"/>
              <w:spacing w:line="240" w:lineRule="auto"/>
              <w:rPr>
                <w:rFonts w:ascii="Arial" w:hAnsi="Arial" w:cs="Arial"/>
                <w:sz w:val="20"/>
                <w:szCs w:val="20"/>
              </w:rPr>
            </w:pPr>
            <w:r w:rsidRPr="00E56611">
              <w:rPr>
                <w:rFonts w:ascii="Arial" w:hAnsi="Arial" w:cs="Arial"/>
                <w:sz w:val="20"/>
                <w:szCs w:val="20"/>
                <w:lang w:eastAsia="de-DE" w:bidi="de-DE"/>
              </w:rPr>
              <w:t>Dokumentation</w:t>
            </w:r>
          </w:p>
        </w:tc>
        <w:tc>
          <w:tcPr>
            <w:tcW w:w="7121" w:type="dxa"/>
            <w:tcBorders>
              <w:top w:val="single" w:sz="4" w:space="0" w:color="auto"/>
              <w:left w:val="single" w:sz="4" w:space="0" w:color="auto"/>
              <w:right w:val="single" w:sz="4" w:space="0" w:color="auto"/>
            </w:tcBorders>
            <w:shd w:val="clear" w:color="auto" w:fill="auto"/>
          </w:tcPr>
          <w:p w:rsidR="00DE1AFF" w:rsidRPr="00E56611" w:rsidRDefault="00DE1AFF" w:rsidP="00923502">
            <w:pPr>
              <w:rPr>
                <w:szCs w:val="20"/>
              </w:rPr>
            </w:pPr>
          </w:p>
        </w:tc>
      </w:tr>
      <w:tr w:rsidR="00DE1AFF" w:rsidRPr="00E56611" w:rsidTr="00923502">
        <w:trPr>
          <w:trHeight w:val="968"/>
        </w:trPr>
        <w:tc>
          <w:tcPr>
            <w:tcW w:w="2023" w:type="dxa"/>
            <w:tcBorders>
              <w:top w:val="single" w:sz="4" w:space="0" w:color="auto"/>
              <w:left w:val="single" w:sz="4" w:space="0" w:color="auto"/>
            </w:tcBorders>
            <w:shd w:val="clear" w:color="auto" w:fill="D6D8D3"/>
          </w:tcPr>
          <w:p w:rsidR="00DE1AFF" w:rsidRPr="00E56611" w:rsidRDefault="00DE1AFF" w:rsidP="00923502">
            <w:pPr>
              <w:pStyle w:val="Andere0"/>
              <w:spacing w:line="240" w:lineRule="auto"/>
              <w:rPr>
                <w:rFonts w:ascii="Arial" w:hAnsi="Arial" w:cs="Arial"/>
                <w:sz w:val="20"/>
                <w:szCs w:val="20"/>
              </w:rPr>
            </w:pPr>
            <w:r w:rsidRPr="00E56611">
              <w:rPr>
                <w:rFonts w:ascii="Arial" w:hAnsi="Arial" w:cs="Arial"/>
                <w:sz w:val="20"/>
                <w:szCs w:val="20"/>
                <w:lang w:eastAsia="de-DE" w:bidi="de-DE"/>
              </w:rPr>
              <w:t>Auslieferung</w:t>
            </w:r>
          </w:p>
        </w:tc>
        <w:tc>
          <w:tcPr>
            <w:tcW w:w="7121" w:type="dxa"/>
            <w:tcBorders>
              <w:top w:val="single" w:sz="4" w:space="0" w:color="auto"/>
              <w:left w:val="single" w:sz="4" w:space="0" w:color="auto"/>
              <w:right w:val="single" w:sz="4" w:space="0" w:color="auto"/>
            </w:tcBorders>
            <w:shd w:val="clear" w:color="auto" w:fill="auto"/>
          </w:tcPr>
          <w:p w:rsidR="00DE1AFF" w:rsidRPr="00E56611" w:rsidRDefault="00DE1AFF" w:rsidP="00923502">
            <w:pPr>
              <w:rPr>
                <w:szCs w:val="20"/>
              </w:rPr>
            </w:pPr>
          </w:p>
        </w:tc>
      </w:tr>
      <w:tr w:rsidR="00DE1AFF" w:rsidRPr="00E56611" w:rsidTr="00923502">
        <w:trPr>
          <w:trHeight w:val="972"/>
        </w:trPr>
        <w:tc>
          <w:tcPr>
            <w:tcW w:w="2023" w:type="dxa"/>
            <w:tcBorders>
              <w:top w:val="single" w:sz="4" w:space="0" w:color="auto"/>
              <w:left w:val="single" w:sz="4" w:space="0" w:color="auto"/>
              <w:bottom w:val="single" w:sz="4" w:space="0" w:color="auto"/>
            </w:tcBorders>
            <w:shd w:val="clear" w:color="auto" w:fill="D6D8D3"/>
          </w:tcPr>
          <w:p w:rsidR="00DE1AFF" w:rsidRPr="00E56611" w:rsidRDefault="00DE1AFF" w:rsidP="00923502">
            <w:pPr>
              <w:pStyle w:val="Andere0"/>
              <w:spacing w:line="240" w:lineRule="auto"/>
              <w:rPr>
                <w:rFonts w:ascii="Arial" w:hAnsi="Arial" w:cs="Arial"/>
                <w:sz w:val="20"/>
                <w:szCs w:val="20"/>
              </w:rPr>
            </w:pPr>
            <w:r w:rsidRPr="00E56611">
              <w:rPr>
                <w:rFonts w:ascii="Arial" w:hAnsi="Arial" w:cs="Arial"/>
                <w:sz w:val="20"/>
                <w:szCs w:val="20"/>
                <w:lang w:eastAsia="de-DE" w:bidi="de-DE"/>
              </w:rPr>
              <w:t>Wartung und Support</w:t>
            </w:r>
          </w:p>
        </w:tc>
        <w:tc>
          <w:tcPr>
            <w:tcW w:w="7121" w:type="dxa"/>
            <w:tcBorders>
              <w:top w:val="single" w:sz="4" w:space="0" w:color="auto"/>
              <w:left w:val="single" w:sz="4" w:space="0" w:color="auto"/>
              <w:bottom w:val="single" w:sz="4" w:space="0" w:color="auto"/>
              <w:right w:val="single" w:sz="4" w:space="0" w:color="auto"/>
            </w:tcBorders>
            <w:shd w:val="clear" w:color="auto" w:fill="auto"/>
          </w:tcPr>
          <w:p w:rsidR="00DE1AFF" w:rsidRPr="00E56611" w:rsidRDefault="00DE1AFF" w:rsidP="00923502">
            <w:pPr>
              <w:rPr>
                <w:szCs w:val="20"/>
              </w:rPr>
            </w:pPr>
          </w:p>
        </w:tc>
      </w:tr>
    </w:tbl>
    <w:p w:rsidR="00DE1AFF" w:rsidRPr="00873210" w:rsidRDefault="00DE1AFF" w:rsidP="00DE1AFF">
      <w:pPr>
        <w:pStyle w:val="Flietext0"/>
        <w:spacing w:line="240" w:lineRule="auto"/>
        <w:rPr>
          <w:rFonts w:ascii="Arial" w:hAnsi="Arial" w:cs="Arial"/>
          <w:sz w:val="20"/>
          <w:szCs w:val="20"/>
        </w:rPr>
      </w:pPr>
    </w:p>
    <w:p w:rsidR="00DE1AFF" w:rsidRDefault="00DE1AFF" w:rsidP="001B7F7D">
      <w:pPr>
        <w:pStyle w:val="Flietext0"/>
        <w:numPr>
          <w:ilvl w:val="0"/>
          <w:numId w:val="42"/>
        </w:numPr>
        <w:spacing w:line="240" w:lineRule="auto"/>
        <w:rPr>
          <w:rFonts w:ascii="Arial" w:hAnsi="Arial" w:cs="Arial"/>
          <w:sz w:val="20"/>
          <w:szCs w:val="20"/>
        </w:rPr>
      </w:pPr>
      <w:r w:rsidRPr="00873210">
        <w:rPr>
          <w:rFonts w:ascii="Arial" w:hAnsi="Arial" w:cs="Arial"/>
          <w:sz w:val="20"/>
          <w:szCs w:val="20"/>
        </w:rPr>
        <w:t>Welche Aussagen sind richtig?</w:t>
      </w:r>
    </w:p>
    <w:p w:rsidR="00DE1AFF" w:rsidRPr="00873210" w:rsidRDefault="00DE1AFF" w:rsidP="00DE1AFF">
      <w:pPr>
        <w:pStyle w:val="Flietext0"/>
        <w:spacing w:line="240" w:lineRule="auto"/>
        <w:ind w:left="360"/>
        <w:rPr>
          <w:rFonts w:ascii="Arial" w:hAnsi="Arial" w:cs="Arial"/>
          <w:sz w:val="20"/>
          <w:szCs w:val="20"/>
        </w:rPr>
      </w:pPr>
    </w:p>
    <w:p w:rsidR="00DE1AFF" w:rsidRPr="00873210" w:rsidRDefault="00DE1AFF" w:rsidP="001B7F7D">
      <w:pPr>
        <w:pStyle w:val="Flietext0"/>
        <w:numPr>
          <w:ilvl w:val="0"/>
          <w:numId w:val="44"/>
        </w:numPr>
        <w:tabs>
          <w:tab w:val="left" w:pos="709"/>
        </w:tabs>
        <w:spacing w:line="240" w:lineRule="auto"/>
        <w:ind w:firstLine="360"/>
        <w:rPr>
          <w:rFonts w:ascii="Arial" w:hAnsi="Arial" w:cs="Arial"/>
          <w:sz w:val="20"/>
          <w:szCs w:val="20"/>
        </w:rPr>
      </w:pPr>
      <w:r w:rsidRPr="00873210">
        <w:rPr>
          <w:rFonts w:ascii="Arial" w:hAnsi="Arial" w:cs="Arial"/>
          <w:sz w:val="20"/>
          <w:szCs w:val="20"/>
        </w:rPr>
        <w:t>Ein professionelles Projektmanagement ist wesentlich für die Durchführung von Projekten.</w:t>
      </w:r>
    </w:p>
    <w:p w:rsidR="00DE1AFF" w:rsidRPr="00873210" w:rsidRDefault="00DE1AFF" w:rsidP="001B7F7D">
      <w:pPr>
        <w:pStyle w:val="Flietext0"/>
        <w:numPr>
          <w:ilvl w:val="0"/>
          <w:numId w:val="44"/>
        </w:numPr>
        <w:tabs>
          <w:tab w:val="left" w:pos="709"/>
        </w:tabs>
        <w:spacing w:line="240" w:lineRule="auto"/>
        <w:ind w:firstLine="360"/>
        <w:rPr>
          <w:rFonts w:ascii="Arial" w:hAnsi="Arial" w:cs="Arial"/>
          <w:sz w:val="20"/>
          <w:szCs w:val="20"/>
        </w:rPr>
      </w:pPr>
      <w:r w:rsidRPr="00873210">
        <w:rPr>
          <w:rFonts w:ascii="Arial" w:hAnsi="Arial" w:cs="Arial"/>
          <w:sz w:val="20"/>
          <w:szCs w:val="20"/>
        </w:rPr>
        <w:t>Bei Projekten wird in der Regel eine Risikoabschätzung vorgenommen.</w:t>
      </w:r>
    </w:p>
    <w:p w:rsidR="00DE1AFF" w:rsidRPr="00873210" w:rsidRDefault="00DE1AFF" w:rsidP="001B7F7D">
      <w:pPr>
        <w:pStyle w:val="Flietext0"/>
        <w:numPr>
          <w:ilvl w:val="0"/>
          <w:numId w:val="44"/>
        </w:numPr>
        <w:tabs>
          <w:tab w:val="left" w:pos="709"/>
        </w:tabs>
        <w:spacing w:line="240" w:lineRule="auto"/>
        <w:ind w:firstLine="360"/>
        <w:rPr>
          <w:rFonts w:ascii="Arial" w:hAnsi="Arial" w:cs="Arial"/>
          <w:sz w:val="20"/>
          <w:szCs w:val="20"/>
        </w:rPr>
      </w:pPr>
      <w:r w:rsidRPr="00873210">
        <w:rPr>
          <w:rFonts w:ascii="Arial" w:hAnsi="Arial" w:cs="Arial"/>
          <w:sz w:val="20"/>
          <w:szCs w:val="20"/>
          <w:lang w:bidi="en-US"/>
        </w:rPr>
        <w:t xml:space="preserve">Teambildung </w:t>
      </w:r>
      <w:r w:rsidRPr="00873210">
        <w:rPr>
          <w:rFonts w:ascii="Arial" w:hAnsi="Arial" w:cs="Arial"/>
          <w:sz w:val="20"/>
          <w:szCs w:val="20"/>
        </w:rPr>
        <w:t>ist eine Aufgabe des Projektmanagements.</w:t>
      </w:r>
    </w:p>
    <w:p w:rsidR="00DE1AFF" w:rsidRPr="00873210" w:rsidRDefault="00DE1AFF" w:rsidP="001B7F7D">
      <w:pPr>
        <w:pStyle w:val="Flietext0"/>
        <w:numPr>
          <w:ilvl w:val="0"/>
          <w:numId w:val="44"/>
        </w:numPr>
        <w:tabs>
          <w:tab w:val="left" w:pos="709"/>
        </w:tabs>
        <w:spacing w:line="240" w:lineRule="auto"/>
        <w:ind w:firstLine="360"/>
        <w:rPr>
          <w:rFonts w:ascii="Arial" w:hAnsi="Arial" w:cs="Arial"/>
          <w:sz w:val="20"/>
          <w:szCs w:val="20"/>
        </w:rPr>
      </w:pPr>
      <w:r w:rsidRPr="00873210">
        <w:rPr>
          <w:rFonts w:ascii="Arial" w:hAnsi="Arial" w:cs="Arial"/>
          <w:sz w:val="20"/>
          <w:szCs w:val="20"/>
        </w:rPr>
        <w:t>Die Ressourcen- und Ablaufplanung spielt eine große Rolle im Projektmanagement.</w:t>
      </w:r>
    </w:p>
    <w:p w:rsidR="00DE1AFF" w:rsidRPr="00873210" w:rsidRDefault="00DE1AFF" w:rsidP="001B7F7D">
      <w:pPr>
        <w:pStyle w:val="Flietext0"/>
        <w:numPr>
          <w:ilvl w:val="0"/>
          <w:numId w:val="44"/>
        </w:numPr>
        <w:tabs>
          <w:tab w:val="left" w:pos="709"/>
        </w:tabs>
        <w:spacing w:line="240" w:lineRule="auto"/>
        <w:ind w:firstLine="360"/>
        <w:rPr>
          <w:rFonts w:ascii="Arial" w:hAnsi="Arial" w:cs="Arial"/>
          <w:sz w:val="20"/>
          <w:szCs w:val="20"/>
        </w:rPr>
      </w:pPr>
      <w:r w:rsidRPr="00873210">
        <w:rPr>
          <w:rFonts w:ascii="Arial" w:hAnsi="Arial" w:cs="Arial"/>
          <w:sz w:val="20"/>
          <w:szCs w:val="20"/>
        </w:rPr>
        <w:t>Die Kontrolle des Projektfortschritts ist in der heutigen Zeit nicht mehr so wichtig.</w:t>
      </w:r>
    </w:p>
    <w:p w:rsidR="00DE1AFF" w:rsidRDefault="00DE1AFF" w:rsidP="001B7F7D">
      <w:pPr>
        <w:pStyle w:val="Flietext0"/>
        <w:numPr>
          <w:ilvl w:val="0"/>
          <w:numId w:val="44"/>
        </w:numPr>
        <w:tabs>
          <w:tab w:val="left" w:pos="709"/>
        </w:tabs>
        <w:spacing w:line="240" w:lineRule="auto"/>
        <w:ind w:left="993" w:hanging="207"/>
        <w:rPr>
          <w:rFonts w:ascii="Arial" w:hAnsi="Arial" w:cs="Arial"/>
          <w:sz w:val="20"/>
          <w:szCs w:val="20"/>
        </w:rPr>
      </w:pPr>
      <w:r w:rsidRPr="00873210">
        <w:rPr>
          <w:rFonts w:ascii="Arial" w:hAnsi="Arial" w:cs="Arial"/>
          <w:sz w:val="20"/>
          <w:szCs w:val="20"/>
          <w:lang w:bidi="en-US"/>
        </w:rPr>
        <w:t>Softwa</w:t>
      </w:r>
      <w:r w:rsidRPr="00873210">
        <w:rPr>
          <w:rFonts w:ascii="Arial" w:hAnsi="Arial" w:cs="Arial"/>
          <w:sz w:val="20"/>
          <w:szCs w:val="20"/>
        </w:rPr>
        <w:t xml:space="preserve">reprojekte können nach verschiedenen </w:t>
      </w:r>
      <w:r w:rsidRPr="00873210">
        <w:rPr>
          <w:rFonts w:ascii="Arial" w:hAnsi="Arial" w:cs="Arial"/>
          <w:sz w:val="20"/>
          <w:szCs w:val="20"/>
          <w:lang w:bidi="en-US"/>
        </w:rPr>
        <w:t xml:space="preserve">Vorgehensmodellen </w:t>
      </w:r>
      <w:r w:rsidRPr="00873210">
        <w:rPr>
          <w:rFonts w:ascii="Arial" w:hAnsi="Arial" w:cs="Arial"/>
          <w:sz w:val="20"/>
          <w:szCs w:val="20"/>
        </w:rPr>
        <w:t>bearbeitet werden.</w:t>
      </w:r>
    </w:p>
    <w:p w:rsidR="00DE1AFF" w:rsidRDefault="00DE1AFF" w:rsidP="00DE1AFF">
      <w:pPr>
        <w:pStyle w:val="Flietext0"/>
        <w:tabs>
          <w:tab w:val="left" w:pos="709"/>
        </w:tabs>
        <w:spacing w:line="240" w:lineRule="auto"/>
        <w:rPr>
          <w:rFonts w:ascii="Arial" w:hAnsi="Arial" w:cs="Arial"/>
          <w:sz w:val="20"/>
          <w:szCs w:val="20"/>
        </w:rPr>
      </w:pPr>
    </w:p>
    <w:p w:rsidR="00DE1AFF" w:rsidRPr="00873210" w:rsidRDefault="00DE1AFF" w:rsidP="00DE1AFF">
      <w:pPr>
        <w:pStyle w:val="Flietext0"/>
        <w:tabs>
          <w:tab w:val="left" w:pos="709"/>
        </w:tabs>
        <w:spacing w:line="240" w:lineRule="auto"/>
        <w:rPr>
          <w:rFonts w:ascii="Arial" w:hAnsi="Arial" w:cs="Arial"/>
          <w:sz w:val="20"/>
          <w:szCs w:val="20"/>
        </w:rPr>
      </w:pPr>
    </w:p>
    <w:p w:rsidR="00DE1AFF" w:rsidRPr="007D6B68" w:rsidRDefault="00DE1AFF" w:rsidP="001B7F7D">
      <w:pPr>
        <w:pStyle w:val="Flietext0"/>
        <w:numPr>
          <w:ilvl w:val="0"/>
          <w:numId w:val="42"/>
        </w:numPr>
        <w:spacing w:line="240" w:lineRule="auto"/>
        <w:rPr>
          <w:rFonts w:ascii="Arial" w:hAnsi="Arial" w:cs="Arial"/>
          <w:sz w:val="20"/>
          <w:szCs w:val="20"/>
        </w:rPr>
      </w:pPr>
      <w:r w:rsidRPr="007D6B68">
        <w:rPr>
          <w:rFonts w:ascii="Arial" w:hAnsi="Arial" w:cs="Arial"/>
          <w:color w:val="000000"/>
          <w:sz w:val="20"/>
          <w:szCs w:val="20"/>
          <w:lang w:eastAsia="de-DE" w:bidi="de-DE"/>
        </w:rPr>
        <w:t>Erläutern Sie kurz, was Sie unter Projektmanagement verstehen und nennen Sie fünf Aufgaben des Projekt</w:t>
      </w:r>
      <w:r w:rsidRPr="007D6B68">
        <w:rPr>
          <w:rFonts w:ascii="Arial" w:hAnsi="Arial" w:cs="Arial"/>
          <w:color w:val="000000"/>
          <w:sz w:val="20"/>
          <w:szCs w:val="20"/>
          <w:lang w:eastAsia="de-DE" w:bidi="de-DE"/>
        </w:rPr>
        <w:softHyphen/>
        <w:t>managements.</w:t>
      </w:r>
    </w:p>
    <w:p w:rsidR="00DE1AFF" w:rsidRPr="007D6B68" w:rsidRDefault="00DE1AFF" w:rsidP="00DE1AFF">
      <w:pPr>
        <w:pStyle w:val="Flietext0"/>
        <w:spacing w:line="240" w:lineRule="auto"/>
        <w:rPr>
          <w:rFonts w:ascii="Arial" w:hAnsi="Arial" w:cs="Arial"/>
          <w:sz w:val="20"/>
          <w:szCs w:val="20"/>
        </w:rPr>
      </w:pPr>
    </w:p>
    <w:p w:rsidR="00DE1AFF" w:rsidRPr="007D6B68" w:rsidRDefault="00DE1AFF" w:rsidP="001B7F7D">
      <w:pPr>
        <w:pStyle w:val="Flietext0"/>
        <w:numPr>
          <w:ilvl w:val="0"/>
          <w:numId w:val="42"/>
        </w:numPr>
        <w:spacing w:line="240" w:lineRule="auto"/>
        <w:rPr>
          <w:rFonts w:ascii="Arial" w:hAnsi="Arial" w:cs="Arial"/>
          <w:sz w:val="20"/>
          <w:szCs w:val="20"/>
        </w:rPr>
      </w:pPr>
      <w:r w:rsidRPr="007D6B68">
        <w:rPr>
          <w:rFonts w:ascii="Arial" w:hAnsi="Arial" w:cs="Arial"/>
          <w:color w:val="000000"/>
          <w:sz w:val="20"/>
          <w:szCs w:val="20"/>
          <w:lang w:eastAsia="de-DE" w:bidi="de-DE"/>
        </w:rPr>
        <w:t>Nennen und bewerten Sie jeweils zwei Erfolgs- und Risikofaktoren des Projektmanagements.</w:t>
      </w:r>
    </w:p>
    <w:p w:rsidR="00DE1AFF" w:rsidRDefault="00DE1AFF" w:rsidP="00DE1AFF">
      <w:pPr>
        <w:pStyle w:val="Flietext0"/>
        <w:spacing w:line="240" w:lineRule="auto"/>
        <w:rPr>
          <w:rFonts w:ascii="Arial" w:hAnsi="Arial" w:cs="Arial"/>
          <w:color w:val="000000"/>
          <w:sz w:val="20"/>
          <w:szCs w:val="20"/>
          <w:lang w:eastAsia="de-DE" w:bidi="de-DE"/>
        </w:rPr>
      </w:pPr>
    </w:p>
    <w:p w:rsidR="00DE1AFF" w:rsidRDefault="00DE1AFF" w:rsidP="001B7F7D">
      <w:pPr>
        <w:pStyle w:val="Flietext0"/>
        <w:numPr>
          <w:ilvl w:val="0"/>
          <w:numId w:val="42"/>
        </w:numPr>
        <w:rPr>
          <w:rFonts w:ascii="Arial" w:hAnsi="Arial" w:cs="Arial"/>
          <w:sz w:val="20"/>
          <w:szCs w:val="20"/>
        </w:rPr>
      </w:pPr>
      <w:r w:rsidRPr="00873210">
        <w:rPr>
          <w:rFonts w:ascii="Arial" w:hAnsi="Arial" w:cs="Arial"/>
          <w:sz w:val="20"/>
          <w:szCs w:val="20"/>
        </w:rPr>
        <w:t>Welche Aussagen sind richtig?</w:t>
      </w:r>
    </w:p>
    <w:p w:rsidR="00DE1AFF" w:rsidRPr="00873210" w:rsidRDefault="00DE1AFF" w:rsidP="00DE1AFF">
      <w:pPr>
        <w:pStyle w:val="Flietext0"/>
        <w:ind w:left="360"/>
        <w:rPr>
          <w:rFonts w:ascii="Arial" w:hAnsi="Arial" w:cs="Arial"/>
          <w:sz w:val="20"/>
          <w:szCs w:val="20"/>
        </w:rPr>
      </w:pPr>
    </w:p>
    <w:p w:rsidR="00DE1AFF" w:rsidRPr="00873210" w:rsidRDefault="00DE1AFF" w:rsidP="001B7F7D">
      <w:pPr>
        <w:pStyle w:val="Flietext0"/>
        <w:numPr>
          <w:ilvl w:val="0"/>
          <w:numId w:val="45"/>
        </w:numPr>
        <w:tabs>
          <w:tab w:val="left" w:pos="681"/>
        </w:tabs>
        <w:spacing w:line="257" w:lineRule="auto"/>
        <w:ind w:left="1134" w:hanging="360"/>
        <w:rPr>
          <w:rFonts w:ascii="Arial" w:hAnsi="Arial" w:cs="Arial"/>
          <w:sz w:val="20"/>
          <w:szCs w:val="20"/>
        </w:rPr>
      </w:pPr>
      <w:r w:rsidRPr="00873210">
        <w:rPr>
          <w:rFonts w:ascii="Arial" w:hAnsi="Arial" w:cs="Arial"/>
          <w:sz w:val="20"/>
          <w:szCs w:val="20"/>
        </w:rPr>
        <w:t xml:space="preserve">Mit agilen </w:t>
      </w:r>
      <w:r w:rsidRPr="00873210">
        <w:rPr>
          <w:rFonts w:ascii="Arial" w:hAnsi="Arial" w:cs="Arial"/>
          <w:sz w:val="20"/>
          <w:szCs w:val="20"/>
          <w:lang w:bidi="en-US"/>
        </w:rPr>
        <w:t xml:space="preserve">Vorgehensmodellen </w:t>
      </w:r>
      <w:r w:rsidRPr="00873210">
        <w:rPr>
          <w:rFonts w:ascii="Arial" w:hAnsi="Arial" w:cs="Arial"/>
          <w:sz w:val="20"/>
          <w:szCs w:val="20"/>
        </w:rPr>
        <w:t>lässt sich nicht sehr flexibel auf veränderte Anforderungen reagieren.</w:t>
      </w:r>
    </w:p>
    <w:p w:rsidR="00DE1AFF" w:rsidRPr="00873210" w:rsidRDefault="00DE1AFF" w:rsidP="001B7F7D">
      <w:pPr>
        <w:pStyle w:val="Flietext0"/>
        <w:numPr>
          <w:ilvl w:val="0"/>
          <w:numId w:val="45"/>
        </w:numPr>
        <w:tabs>
          <w:tab w:val="left" w:pos="682"/>
        </w:tabs>
        <w:spacing w:line="257" w:lineRule="auto"/>
        <w:ind w:left="1134" w:hanging="360"/>
        <w:rPr>
          <w:rFonts w:ascii="Arial" w:hAnsi="Arial" w:cs="Arial"/>
          <w:sz w:val="20"/>
          <w:szCs w:val="20"/>
        </w:rPr>
      </w:pPr>
      <w:r w:rsidRPr="00873210">
        <w:rPr>
          <w:rFonts w:ascii="Arial" w:hAnsi="Arial" w:cs="Arial"/>
          <w:sz w:val="20"/>
          <w:szCs w:val="20"/>
        </w:rPr>
        <w:t xml:space="preserve">lm </w:t>
      </w:r>
      <w:r w:rsidRPr="00873210">
        <w:rPr>
          <w:rFonts w:ascii="Arial" w:hAnsi="Arial" w:cs="Arial"/>
          <w:sz w:val="20"/>
          <w:szCs w:val="20"/>
          <w:lang w:bidi="en-US"/>
        </w:rPr>
        <w:t xml:space="preserve">Wasserfallmodell </w:t>
      </w:r>
      <w:r w:rsidRPr="00873210">
        <w:rPr>
          <w:rFonts w:ascii="Arial" w:hAnsi="Arial" w:cs="Arial"/>
          <w:sz w:val="20"/>
          <w:szCs w:val="20"/>
        </w:rPr>
        <w:t>werden die einzelnen Phasen linear durchlaufen.</w:t>
      </w:r>
    </w:p>
    <w:p w:rsidR="00DE1AFF" w:rsidRPr="00873210" w:rsidRDefault="00DE1AFF" w:rsidP="001B7F7D">
      <w:pPr>
        <w:pStyle w:val="Flietext0"/>
        <w:numPr>
          <w:ilvl w:val="0"/>
          <w:numId w:val="45"/>
        </w:numPr>
        <w:tabs>
          <w:tab w:val="left" w:pos="681"/>
        </w:tabs>
        <w:spacing w:line="257" w:lineRule="auto"/>
        <w:ind w:left="1134" w:hanging="360"/>
        <w:rPr>
          <w:rFonts w:ascii="Arial" w:hAnsi="Arial" w:cs="Arial"/>
          <w:sz w:val="20"/>
          <w:szCs w:val="20"/>
        </w:rPr>
      </w:pPr>
      <w:r w:rsidRPr="00873210">
        <w:rPr>
          <w:rFonts w:ascii="Arial" w:hAnsi="Arial" w:cs="Arial"/>
          <w:sz w:val="20"/>
          <w:szCs w:val="20"/>
        </w:rPr>
        <w:t xml:space="preserve">Ein großer Vorteil des </w:t>
      </w:r>
      <w:r w:rsidRPr="00873210">
        <w:rPr>
          <w:rFonts w:ascii="Arial" w:hAnsi="Arial" w:cs="Arial"/>
          <w:sz w:val="20"/>
          <w:szCs w:val="20"/>
          <w:lang w:bidi="en-US"/>
        </w:rPr>
        <w:t xml:space="preserve">Wasserfallmodells </w:t>
      </w:r>
      <w:r w:rsidRPr="00873210">
        <w:rPr>
          <w:rFonts w:ascii="Arial" w:hAnsi="Arial" w:cs="Arial"/>
          <w:sz w:val="20"/>
          <w:szCs w:val="20"/>
        </w:rPr>
        <w:t>ist, dass der Auftraggeber in den Entwicklungsprozess stark eingebunden ist.</w:t>
      </w:r>
    </w:p>
    <w:p w:rsidR="00DE1AFF" w:rsidRPr="00873210" w:rsidRDefault="00DE1AFF" w:rsidP="001B7F7D">
      <w:pPr>
        <w:pStyle w:val="Flietext0"/>
        <w:numPr>
          <w:ilvl w:val="0"/>
          <w:numId w:val="45"/>
        </w:numPr>
        <w:tabs>
          <w:tab w:val="left" w:pos="686"/>
        </w:tabs>
        <w:spacing w:line="257" w:lineRule="auto"/>
        <w:ind w:left="1134" w:hanging="360"/>
        <w:rPr>
          <w:rFonts w:ascii="Arial" w:hAnsi="Arial" w:cs="Arial"/>
          <w:sz w:val="20"/>
          <w:szCs w:val="20"/>
        </w:rPr>
      </w:pPr>
      <w:r w:rsidRPr="00873210">
        <w:rPr>
          <w:rFonts w:ascii="Arial" w:hAnsi="Arial" w:cs="Arial"/>
          <w:sz w:val="20"/>
          <w:szCs w:val="20"/>
        </w:rPr>
        <w:t>Beim Spiralmodell werden einzelnen Phasen auch linear durchlaufen.</w:t>
      </w:r>
    </w:p>
    <w:p w:rsidR="00DE1AFF" w:rsidRPr="00873210" w:rsidRDefault="00DE1AFF" w:rsidP="001B7F7D">
      <w:pPr>
        <w:pStyle w:val="Flietext0"/>
        <w:numPr>
          <w:ilvl w:val="0"/>
          <w:numId w:val="45"/>
        </w:numPr>
        <w:tabs>
          <w:tab w:val="left" w:pos="681"/>
        </w:tabs>
        <w:spacing w:line="257" w:lineRule="auto"/>
        <w:ind w:left="1134" w:hanging="360"/>
        <w:rPr>
          <w:rFonts w:ascii="Arial" w:hAnsi="Arial" w:cs="Arial"/>
          <w:sz w:val="20"/>
          <w:szCs w:val="20"/>
        </w:rPr>
      </w:pPr>
      <w:r w:rsidRPr="00873210">
        <w:rPr>
          <w:rFonts w:ascii="Arial" w:hAnsi="Arial" w:cs="Arial"/>
          <w:sz w:val="20"/>
          <w:szCs w:val="20"/>
        </w:rPr>
        <w:t>Das Spiralmodell ist nicht für größere Projekte geeignet.</w:t>
      </w:r>
    </w:p>
    <w:p w:rsidR="00DE1AFF" w:rsidRPr="00873210" w:rsidRDefault="00DE1AFF" w:rsidP="001B7F7D">
      <w:pPr>
        <w:pStyle w:val="Flietext0"/>
        <w:numPr>
          <w:ilvl w:val="0"/>
          <w:numId w:val="45"/>
        </w:numPr>
        <w:tabs>
          <w:tab w:val="left" w:pos="681"/>
        </w:tabs>
        <w:spacing w:line="257" w:lineRule="auto"/>
        <w:ind w:left="1134" w:hanging="360"/>
        <w:rPr>
          <w:rFonts w:ascii="Arial" w:hAnsi="Arial" w:cs="Arial"/>
          <w:sz w:val="20"/>
          <w:szCs w:val="20"/>
        </w:rPr>
      </w:pPr>
      <w:r w:rsidRPr="00873210">
        <w:rPr>
          <w:rFonts w:ascii="Arial" w:hAnsi="Arial" w:cs="Arial"/>
          <w:sz w:val="20"/>
          <w:szCs w:val="20"/>
        </w:rPr>
        <w:t xml:space="preserve">Kleine </w:t>
      </w:r>
      <w:r w:rsidRPr="00873210">
        <w:rPr>
          <w:rFonts w:ascii="Arial" w:hAnsi="Arial" w:cs="Arial"/>
          <w:sz w:val="20"/>
          <w:szCs w:val="20"/>
          <w:lang w:bidi="en-US"/>
        </w:rPr>
        <w:t>Softwa</w:t>
      </w:r>
      <w:r w:rsidRPr="00873210">
        <w:rPr>
          <w:rFonts w:ascii="Arial" w:hAnsi="Arial" w:cs="Arial"/>
          <w:sz w:val="20"/>
          <w:szCs w:val="20"/>
        </w:rPr>
        <w:t xml:space="preserve">reprojekte werden am besten mit dem </w:t>
      </w:r>
      <w:r w:rsidRPr="00873210">
        <w:rPr>
          <w:rFonts w:ascii="Arial" w:hAnsi="Arial" w:cs="Arial"/>
          <w:sz w:val="20"/>
          <w:szCs w:val="20"/>
          <w:lang w:bidi="en-US"/>
        </w:rPr>
        <w:t xml:space="preserve">V-Modell </w:t>
      </w:r>
      <w:r w:rsidRPr="00873210">
        <w:rPr>
          <w:rFonts w:ascii="Arial" w:hAnsi="Arial" w:cs="Arial"/>
          <w:sz w:val="20"/>
          <w:szCs w:val="20"/>
        </w:rPr>
        <w:t>umgesetzt.</w:t>
      </w:r>
    </w:p>
    <w:p w:rsidR="00DE1AFF" w:rsidRPr="00873210" w:rsidRDefault="00DE1AFF" w:rsidP="001B7F7D">
      <w:pPr>
        <w:pStyle w:val="Flietext0"/>
        <w:numPr>
          <w:ilvl w:val="0"/>
          <w:numId w:val="45"/>
        </w:numPr>
        <w:tabs>
          <w:tab w:val="left" w:pos="681"/>
        </w:tabs>
        <w:spacing w:line="257" w:lineRule="auto"/>
        <w:ind w:left="1134" w:hanging="360"/>
        <w:rPr>
          <w:rFonts w:ascii="Arial" w:hAnsi="Arial" w:cs="Arial"/>
          <w:sz w:val="20"/>
          <w:szCs w:val="20"/>
        </w:rPr>
      </w:pPr>
      <w:r w:rsidRPr="00873210">
        <w:rPr>
          <w:rFonts w:ascii="Arial" w:hAnsi="Arial" w:cs="Arial"/>
          <w:sz w:val="20"/>
          <w:szCs w:val="20"/>
        </w:rPr>
        <w:t xml:space="preserve">Für größere </w:t>
      </w:r>
      <w:r w:rsidRPr="00873210">
        <w:rPr>
          <w:rFonts w:ascii="Arial" w:hAnsi="Arial" w:cs="Arial"/>
          <w:sz w:val="20"/>
          <w:szCs w:val="20"/>
          <w:lang w:bidi="en-US"/>
        </w:rPr>
        <w:t xml:space="preserve">Softwareprojekte </w:t>
      </w:r>
      <w:r w:rsidRPr="00873210">
        <w:rPr>
          <w:rFonts w:ascii="Arial" w:hAnsi="Arial" w:cs="Arial"/>
          <w:sz w:val="20"/>
          <w:szCs w:val="20"/>
        </w:rPr>
        <w:t xml:space="preserve">im öffentlichen Dienst ist das </w:t>
      </w:r>
      <w:r w:rsidRPr="00873210">
        <w:rPr>
          <w:rFonts w:ascii="Arial" w:hAnsi="Arial" w:cs="Arial"/>
          <w:sz w:val="20"/>
          <w:szCs w:val="20"/>
          <w:lang w:bidi="en-US"/>
        </w:rPr>
        <w:t xml:space="preserve">V-Modell XT </w:t>
      </w:r>
      <w:r w:rsidRPr="00873210">
        <w:rPr>
          <w:rFonts w:ascii="Arial" w:hAnsi="Arial" w:cs="Arial"/>
          <w:sz w:val="20"/>
          <w:szCs w:val="20"/>
        </w:rPr>
        <w:t>von großer Bedeutung.</w:t>
      </w:r>
    </w:p>
    <w:p w:rsidR="00DE1AFF" w:rsidRPr="00873210" w:rsidRDefault="00DE1AFF" w:rsidP="001B7F7D">
      <w:pPr>
        <w:pStyle w:val="Flietext0"/>
        <w:numPr>
          <w:ilvl w:val="0"/>
          <w:numId w:val="45"/>
        </w:numPr>
        <w:tabs>
          <w:tab w:val="left" w:pos="682"/>
        </w:tabs>
        <w:spacing w:line="257" w:lineRule="auto"/>
        <w:ind w:left="1134" w:hanging="360"/>
        <w:rPr>
          <w:rFonts w:ascii="Arial" w:hAnsi="Arial" w:cs="Arial"/>
          <w:sz w:val="20"/>
          <w:szCs w:val="20"/>
        </w:rPr>
      </w:pPr>
      <w:r w:rsidRPr="00873210">
        <w:rPr>
          <w:rFonts w:ascii="Arial" w:hAnsi="Arial" w:cs="Arial"/>
          <w:sz w:val="20"/>
          <w:szCs w:val="20"/>
          <w:lang w:bidi="en-US"/>
        </w:rPr>
        <w:t>Mit</w:t>
      </w:r>
      <w:r w:rsidRPr="00873210">
        <w:rPr>
          <w:rFonts w:ascii="Arial" w:hAnsi="Arial" w:cs="Arial"/>
          <w:sz w:val="20"/>
          <w:szCs w:val="20"/>
        </w:rPr>
        <w:t xml:space="preserve"> </w:t>
      </w:r>
      <w:r w:rsidRPr="00873210">
        <w:rPr>
          <w:rFonts w:ascii="Arial" w:hAnsi="Arial" w:cs="Arial"/>
          <w:sz w:val="20"/>
          <w:szCs w:val="20"/>
          <w:lang w:bidi="en-US"/>
        </w:rPr>
        <w:t xml:space="preserve">Scrum </w:t>
      </w:r>
      <w:r w:rsidRPr="00873210">
        <w:rPr>
          <w:rFonts w:ascii="Arial" w:hAnsi="Arial" w:cs="Arial"/>
          <w:sz w:val="20"/>
          <w:szCs w:val="20"/>
        </w:rPr>
        <w:t>kann man flexibel auf geänderte Anforderungen reagieren.</w:t>
      </w:r>
    </w:p>
    <w:p w:rsidR="00DE1AFF" w:rsidRPr="00873210" w:rsidRDefault="00DE1AFF" w:rsidP="001B7F7D">
      <w:pPr>
        <w:pStyle w:val="Flietext0"/>
        <w:numPr>
          <w:ilvl w:val="0"/>
          <w:numId w:val="45"/>
        </w:numPr>
        <w:tabs>
          <w:tab w:val="left" w:pos="681"/>
        </w:tabs>
        <w:spacing w:line="257" w:lineRule="auto"/>
        <w:ind w:left="1134" w:hanging="360"/>
        <w:rPr>
          <w:rFonts w:ascii="Arial" w:hAnsi="Arial" w:cs="Arial"/>
          <w:sz w:val="20"/>
          <w:szCs w:val="20"/>
        </w:rPr>
      </w:pPr>
      <w:r w:rsidRPr="00873210">
        <w:rPr>
          <w:rFonts w:ascii="Arial" w:hAnsi="Arial" w:cs="Arial"/>
          <w:sz w:val="20"/>
          <w:szCs w:val="20"/>
        </w:rPr>
        <w:t>Ein Sprint bei Scrum dauert mindestens vier Wochen.</w:t>
      </w:r>
    </w:p>
    <w:p w:rsidR="00DE1AFF" w:rsidRPr="00873210" w:rsidRDefault="00DE1AFF" w:rsidP="001B7F7D">
      <w:pPr>
        <w:pStyle w:val="Flietext0"/>
        <w:numPr>
          <w:ilvl w:val="0"/>
          <w:numId w:val="45"/>
        </w:numPr>
        <w:tabs>
          <w:tab w:val="left" w:pos="681"/>
        </w:tabs>
        <w:spacing w:line="257" w:lineRule="auto"/>
        <w:ind w:left="1134" w:hanging="360"/>
        <w:rPr>
          <w:rFonts w:ascii="Arial" w:hAnsi="Arial" w:cs="Arial"/>
          <w:sz w:val="20"/>
          <w:szCs w:val="20"/>
        </w:rPr>
      </w:pPr>
      <w:r w:rsidRPr="00873210">
        <w:rPr>
          <w:rFonts w:ascii="Arial" w:hAnsi="Arial" w:cs="Arial"/>
          <w:sz w:val="20"/>
          <w:szCs w:val="20"/>
        </w:rPr>
        <w:t xml:space="preserve">Der </w:t>
      </w:r>
      <w:r w:rsidRPr="00873210">
        <w:rPr>
          <w:rFonts w:ascii="Arial" w:hAnsi="Arial" w:cs="Arial"/>
          <w:sz w:val="20"/>
          <w:szCs w:val="20"/>
          <w:lang w:bidi="en-US"/>
        </w:rPr>
        <w:t xml:space="preserve">DevOps-Ansatz </w:t>
      </w:r>
      <w:r w:rsidRPr="00873210">
        <w:rPr>
          <w:rFonts w:ascii="Arial" w:hAnsi="Arial" w:cs="Arial"/>
          <w:sz w:val="20"/>
          <w:szCs w:val="20"/>
        </w:rPr>
        <w:t>verbindet die Softwareentwicklung mit dem Betrieb der Software.</w:t>
      </w:r>
    </w:p>
    <w:p w:rsidR="00DE1AFF" w:rsidRDefault="00DE1AFF" w:rsidP="001B7F7D">
      <w:pPr>
        <w:pStyle w:val="Flietext0"/>
        <w:numPr>
          <w:ilvl w:val="0"/>
          <w:numId w:val="45"/>
        </w:numPr>
        <w:tabs>
          <w:tab w:val="left" w:pos="681"/>
        </w:tabs>
        <w:spacing w:line="257" w:lineRule="auto"/>
        <w:ind w:left="1134" w:hanging="360"/>
        <w:rPr>
          <w:rFonts w:ascii="Arial" w:hAnsi="Arial" w:cs="Arial"/>
          <w:sz w:val="20"/>
          <w:szCs w:val="20"/>
        </w:rPr>
      </w:pPr>
      <w:r w:rsidRPr="00873210">
        <w:rPr>
          <w:rFonts w:ascii="Arial" w:hAnsi="Arial" w:cs="Arial"/>
          <w:sz w:val="20"/>
          <w:szCs w:val="20"/>
        </w:rPr>
        <w:t xml:space="preserve">Beim </w:t>
      </w:r>
      <w:r w:rsidRPr="00873210">
        <w:rPr>
          <w:rFonts w:ascii="Arial" w:hAnsi="Arial" w:cs="Arial"/>
          <w:sz w:val="20"/>
          <w:szCs w:val="20"/>
          <w:lang w:bidi="en-US"/>
        </w:rPr>
        <w:t xml:space="preserve">DevOps-Ansatz </w:t>
      </w:r>
      <w:r w:rsidRPr="00873210">
        <w:rPr>
          <w:rFonts w:ascii="Arial" w:hAnsi="Arial" w:cs="Arial"/>
          <w:sz w:val="20"/>
          <w:szCs w:val="20"/>
        </w:rPr>
        <w:t>wird auf das Testen der Software meistens ganz verzichtet.</w:t>
      </w:r>
    </w:p>
    <w:p w:rsidR="00DE1AFF" w:rsidRDefault="00DE1AFF" w:rsidP="00DE1AFF">
      <w:pPr>
        <w:pStyle w:val="Flietext0"/>
        <w:tabs>
          <w:tab w:val="left" w:pos="681"/>
        </w:tabs>
        <w:spacing w:line="257" w:lineRule="auto"/>
        <w:rPr>
          <w:rFonts w:ascii="Arial" w:hAnsi="Arial" w:cs="Arial"/>
          <w:sz w:val="20"/>
          <w:szCs w:val="20"/>
        </w:rPr>
      </w:pPr>
    </w:p>
    <w:p w:rsidR="00DE1AFF" w:rsidRDefault="00DE1AFF">
      <w:pPr>
        <w:spacing w:after="160" w:line="259" w:lineRule="auto"/>
        <w:rPr>
          <w:rFonts w:eastAsia="Tahoma"/>
          <w:szCs w:val="20"/>
        </w:rPr>
      </w:pPr>
      <w:r>
        <w:rPr>
          <w:szCs w:val="20"/>
        </w:rPr>
        <w:br w:type="page"/>
      </w:r>
    </w:p>
    <w:p w:rsidR="00DE1AFF" w:rsidRDefault="00DE1AFF" w:rsidP="001B7F7D">
      <w:pPr>
        <w:pStyle w:val="Flietext0"/>
        <w:numPr>
          <w:ilvl w:val="0"/>
          <w:numId w:val="42"/>
        </w:numPr>
        <w:spacing w:line="240" w:lineRule="auto"/>
        <w:rPr>
          <w:rFonts w:ascii="Arial" w:hAnsi="Arial" w:cs="Arial"/>
          <w:sz w:val="20"/>
          <w:szCs w:val="20"/>
        </w:rPr>
      </w:pPr>
      <w:r w:rsidRPr="0062387F">
        <w:rPr>
          <w:rFonts w:ascii="Arial" w:hAnsi="Arial" w:cs="Arial"/>
          <w:sz w:val="20"/>
          <w:szCs w:val="20"/>
          <w:lang w:eastAsia="de-DE" w:bidi="de-DE"/>
        </w:rPr>
        <w:t xml:space="preserve">Ordnen Sie folgende Phasen des </w:t>
      </w:r>
      <w:r w:rsidRPr="0062387F">
        <w:rPr>
          <w:rFonts w:ascii="Arial" w:hAnsi="Arial" w:cs="Arial"/>
          <w:sz w:val="20"/>
          <w:szCs w:val="20"/>
          <w:lang w:val="en-US" w:bidi="en-US"/>
        </w:rPr>
        <w:t xml:space="preserve">Wasserfallmodells </w:t>
      </w:r>
      <w:r w:rsidRPr="0062387F">
        <w:rPr>
          <w:rFonts w:ascii="Arial" w:hAnsi="Arial" w:cs="Arial"/>
          <w:sz w:val="20"/>
          <w:szCs w:val="20"/>
          <w:lang w:eastAsia="de-DE" w:bidi="de-DE"/>
        </w:rPr>
        <w:t>in einer zeitlich sinnvollen Reihenfolge und ergänzen Sie auf den Linien daneben dazu passende Handlungsprodukte.</w:t>
      </w:r>
    </w:p>
    <w:p w:rsidR="00DE1AFF" w:rsidRPr="0062387F" w:rsidRDefault="00DE1AFF" w:rsidP="00DE1AFF">
      <w:pPr>
        <w:pStyle w:val="Flietext0"/>
        <w:spacing w:line="240" w:lineRule="auto"/>
        <w:ind w:left="720"/>
        <w:rPr>
          <w:rFonts w:ascii="Arial" w:hAnsi="Arial" w:cs="Arial"/>
          <w:sz w:val="20"/>
          <w:szCs w:val="20"/>
        </w:rPr>
      </w:pPr>
    </w:p>
    <w:p w:rsidR="00DE1AFF" w:rsidRPr="000525BA" w:rsidRDefault="00DE1AFF" w:rsidP="00DE1AFF">
      <w:pPr>
        <w:pStyle w:val="Flietext0"/>
        <w:spacing w:line="240" w:lineRule="auto"/>
        <w:rPr>
          <w:rFonts w:ascii="Arial" w:hAnsi="Arial" w:cs="Arial"/>
          <w:sz w:val="20"/>
          <w:szCs w:val="20"/>
        </w:rPr>
      </w:pPr>
      <w:r>
        <w:rPr>
          <w:noProof/>
          <w:lang w:eastAsia="de-DE"/>
        </w:rPr>
        <w:drawing>
          <wp:anchor distT="0" distB="0" distL="114300" distR="114300" simplePos="0" relativeHeight="251974656" behindDoc="0" locked="0" layoutInCell="1" allowOverlap="1" wp14:anchorId="0758698B" wp14:editId="65D5A939">
            <wp:simplePos x="0" y="0"/>
            <wp:positionH relativeFrom="margin">
              <wp:align>right</wp:align>
            </wp:positionH>
            <wp:positionV relativeFrom="paragraph">
              <wp:posOffset>186055</wp:posOffset>
            </wp:positionV>
            <wp:extent cx="5553710" cy="3639185"/>
            <wp:effectExtent l="0" t="0" r="8890" b="0"/>
            <wp:wrapTopAndBottom/>
            <wp:docPr id="288" name="Picutre 288"/>
            <wp:cNvGraphicFramePr/>
            <a:graphic xmlns:a="http://schemas.openxmlformats.org/drawingml/2006/main">
              <a:graphicData uri="http://schemas.openxmlformats.org/drawingml/2006/picture">
                <pic:pic xmlns:pic="http://schemas.openxmlformats.org/drawingml/2006/picture">
                  <pic:nvPicPr>
                    <pic:cNvPr id="288" name="Picture 288"/>
                    <pic:cNvPicPr/>
                  </pic:nvPicPr>
                  <pic:blipFill>
                    <a:blip r:embed="rId58">
                      <a:extLst>
                        <a:ext uri="{28A0092B-C50C-407E-A947-70E740481C1C}">
                          <a14:useLocalDpi xmlns:a14="http://schemas.microsoft.com/office/drawing/2010/main" val="0"/>
                        </a:ext>
                      </a:extLst>
                    </a:blip>
                    <a:stretch/>
                  </pic:blipFill>
                  <pic:spPr>
                    <a:xfrm>
                      <a:off x="0" y="0"/>
                      <a:ext cx="5553710" cy="3639185"/>
                    </a:xfrm>
                    <a:prstGeom prst="rect">
                      <a:avLst/>
                    </a:prstGeom>
                  </pic:spPr>
                </pic:pic>
              </a:graphicData>
            </a:graphic>
          </wp:anchor>
        </w:drawing>
      </w:r>
    </w:p>
    <w:p w:rsidR="00DE1AFF" w:rsidRDefault="00DE1AFF" w:rsidP="00DE1AFF">
      <w:pPr>
        <w:spacing w:after="160"/>
        <w:rPr>
          <w:rFonts w:eastAsia="Tahoma"/>
          <w:color w:val="000000"/>
          <w:szCs w:val="20"/>
          <w:lang w:eastAsia="de-DE" w:bidi="de-DE"/>
        </w:rPr>
      </w:pPr>
      <w:r>
        <w:rPr>
          <w:color w:val="000000"/>
          <w:szCs w:val="20"/>
          <w:lang w:eastAsia="de-DE" w:bidi="de-DE"/>
        </w:rPr>
        <w:br w:type="page"/>
      </w:r>
    </w:p>
    <w:p w:rsidR="00DE1AFF" w:rsidRPr="00525017" w:rsidRDefault="00DE1AFF" w:rsidP="001B7F7D">
      <w:pPr>
        <w:pStyle w:val="Flietext0"/>
        <w:numPr>
          <w:ilvl w:val="0"/>
          <w:numId w:val="42"/>
        </w:numPr>
        <w:spacing w:line="240" w:lineRule="auto"/>
        <w:rPr>
          <w:rFonts w:ascii="Arial" w:hAnsi="Arial" w:cs="Arial"/>
          <w:sz w:val="20"/>
          <w:szCs w:val="20"/>
        </w:rPr>
      </w:pPr>
      <w:r w:rsidRPr="0062387F">
        <w:rPr>
          <w:rFonts w:ascii="Arial" w:hAnsi="Arial" w:cs="Arial"/>
          <w:color w:val="000000"/>
          <w:sz w:val="20"/>
          <w:szCs w:val="20"/>
          <w:lang w:eastAsia="de-DE" w:bidi="de-DE"/>
        </w:rPr>
        <w:t xml:space="preserve">Stellen Sie den Entwicklungsprozess in einem </w:t>
      </w:r>
      <w:r w:rsidRPr="0062387F">
        <w:rPr>
          <w:rFonts w:ascii="Arial" w:hAnsi="Arial" w:cs="Arial"/>
          <w:color w:val="000000"/>
          <w:sz w:val="20"/>
          <w:szCs w:val="20"/>
          <w:lang w:val="en-US" w:bidi="en-US"/>
        </w:rPr>
        <w:t xml:space="preserve">V-Modell </w:t>
      </w:r>
      <w:r w:rsidRPr="0062387F">
        <w:rPr>
          <w:rFonts w:ascii="Arial" w:hAnsi="Arial" w:cs="Arial"/>
          <w:color w:val="000000"/>
          <w:sz w:val="20"/>
          <w:szCs w:val="20"/>
          <w:lang w:eastAsia="de-DE" w:bidi="de-DE"/>
        </w:rPr>
        <w:t>dar. Tragen Sie dazu in nachfolgendes Schema ein:</w:t>
      </w:r>
    </w:p>
    <w:p w:rsidR="00DE1AFF" w:rsidRPr="000525BA" w:rsidRDefault="00DE1AFF" w:rsidP="001B7F7D">
      <w:pPr>
        <w:pStyle w:val="Flietext0"/>
        <w:numPr>
          <w:ilvl w:val="0"/>
          <w:numId w:val="46"/>
        </w:numPr>
        <w:spacing w:line="240" w:lineRule="auto"/>
        <w:ind w:firstLine="360"/>
        <w:rPr>
          <w:rFonts w:ascii="Arial" w:hAnsi="Arial" w:cs="Arial"/>
          <w:sz w:val="20"/>
          <w:szCs w:val="20"/>
        </w:rPr>
      </w:pPr>
      <w:r w:rsidRPr="000525BA">
        <w:rPr>
          <w:rFonts w:ascii="Arial" w:hAnsi="Arial" w:cs="Arial"/>
          <w:color w:val="000000"/>
          <w:sz w:val="20"/>
          <w:szCs w:val="20"/>
          <w:lang w:eastAsia="de-DE" w:bidi="de-DE"/>
        </w:rPr>
        <w:t>die Bezeichnungen der Phasen,</w:t>
      </w:r>
    </w:p>
    <w:p w:rsidR="00DE1AFF" w:rsidRPr="000525BA" w:rsidRDefault="00DE1AFF" w:rsidP="001B7F7D">
      <w:pPr>
        <w:pStyle w:val="Flietext0"/>
        <w:numPr>
          <w:ilvl w:val="0"/>
          <w:numId w:val="46"/>
        </w:numPr>
        <w:spacing w:line="240" w:lineRule="auto"/>
        <w:ind w:firstLine="360"/>
        <w:rPr>
          <w:rFonts w:ascii="Arial" w:hAnsi="Arial" w:cs="Arial"/>
          <w:sz w:val="20"/>
          <w:szCs w:val="20"/>
        </w:rPr>
      </w:pPr>
      <w:r w:rsidRPr="000525BA">
        <w:rPr>
          <w:rFonts w:ascii="Arial" w:hAnsi="Arial" w:cs="Arial"/>
          <w:color w:val="000000"/>
          <w:sz w:val="20"/>
          <w:szCs w:val="20"/>
          <w:lang w:eastAsia="de-DE" w:bidi="de-DE"/>
        </w:rPr>
        <w:t>die Verlaufsrichtung, wenn eine Phase erfolgreich abgeschlossen wurde,</w:t>
      </w:r>
    </w:p>
    <w:p w:rsidR="00DE1AFF" w:rsidRPr="000525BA" w:rsidRDefault="00DE1AFF" w:rsidP="001B7F7D">
      <w:pPr>
        <w:pStyle w:val="Flietext0"/>
        <w:numPr>
          <w:ilvl w:val="0"/>
          <w:numId w:val="46"/>
        </w:numPr>
        <w:spacing w:line="240" w:lineRule="auto"/>
        <w:ind w:firstLine="360"/>
        <w:rPr>
          <w:rFonts w:ascii="Arial" w:hAnsi="Arial" w:cs="Arial"/>
          <w:sz w:val="20"/>
          <w:szCs w:val="20"/>
        </w:rPr>
      </w:pPr>
      <w:r w:rsidRPr="000525BA">
        <w:rPr>
          <w:rFonts w:ascii="Arial" w:hAnsi="Arial" w:cs="Arial"/>
          <w:color w:val="000000"/>
          <w:sz w:val="20"/>
          <w:szCs w:val="20"/>
          <w:lang w:eastAsia="de-DE" w:bidi="de-DE"/>
        </w:rPr>
        <w:t>die Verlaufsrichtung, wenn ein Test nicht bestanden wurde.</w:t>
      </w:r>
    </w:p>
    <w:p w:rsidR="00DE1AFF" w:rsidRPr="000525BA" w:rsidRDefault="00DE1AFF" w:rsidP="00DE1AFF">
      <w:pPr>
        <w:pStyle w:val="Flietext0"/>
        <w:tabs>
          <w:tab w:val="left" w:pos="655"/>
        </w:tabs>
        <w:spacing w:line="240" w:lineRule="auto"/>
        <w:rPr>
          <w:rFonts w:ascii="Arial" w:hAnsi="Arial" w:cs="Arial"/>
          <w:sz w:val="20"/>
          <w:szCs w:val="20"/>
        </w:rPr>
      </w:pPr>
    </w:p>
    <w:p w:rsidR="00DE1AFF" w:rsidRPr="000525BA" w:rsidRDefault="00DE1AFF" w:rsidP="00DE1AFF">
      <w:pPr>
        <w:pStyle w:val="berschrift41"/>
        <w:keepNext/>
        <w:keepLines/>
        <w:ind w:firstLine="360"/>
        <w:rPr>
          <w:rFonts w:ascii="Arial" w:hAnsi="Arial" w:cs="Arial"/>
          <w:sz w:val="20"/>
          <w:szCs w:val="20"/>
        </w:rPr>
      </w:pPr>
      <w:bookmarkStart w:id="119" w:name="bookmark650"/>
      <w:r>
        <w:rPr>
          <w:rFonts w:ascii="Arial" w:hAnsi="Arial" w:cs="Arial"/>
          <w:color w:val="000000"/>
          <w:sz w:val="20"/>
          <w:szCs w:val="20"/>
          <w:lang w:eastAsia="de-DE" w:bidi="de-DE"/>
        </w:rPr>
        <w:t>P</w:t>
      </w:r>
      <w:r w:rsidRPr="000525BA">
        <w:rPr>
          <w:rFonts w:ascii="Arial" w:hAnsi="Arial" w:cs="Arial"/>
          <w:color w:val="000000"/>
          <w:sz w:val="20"/>
          <w:szCs w:val="20"/>
          <w:lang w:eastAsia="de-DE" w:bidi="de-DE"/>
        </w:rPr>
        <w:t>hasen</w:t>
      </w:r>
      <w:bookmarkEnd w:id="119"/>
    </w:p>
    <w:p w:rsidR="00DE1AFF" w:rsidRPr="000525BA" w:rsidRDefault="00DE1AFF" w:rsidP="001B7F7D">
      <w:pPr>
        <w:pStyle w:val="Flietext0"/>
        <w:numPr>
          <w:ilvl w:val="0"/>
          <w:numId w:val="47"/>
        </w:numPr>
        <w:tabs>
          <w:tab w:val="left" w:pos="854"/>
        </w:tabs>
        <w:spacing w:line="240" w:lineRule="auto"/>
        <w:ind w:firstLine="360"/>
        <w:rPr>
          <w:rFonts w:ascii="Arial" w:hAnsi="Arial" w:cs="Arial"/>
          <w:sz w:val="20"/>
          <w:szCs w:val="20"/>
        </w:rPr>
      </w:pPr>
      <w:r w:rsidRPr="000525BA">
        <w:rPr>
          <w:rFonts w:ascii="Arial" w:hAnsi="Arial" w:cs="Arial"/>
          <w:color w:val="000000"/>
          <w:sz w:val="20"/>
          <w:szCs w:val="20"/>
          <w:lang w:eastAsia="de-DE" w:bidi="de-DE"/>
        </w:rPr>
        <w:t>Systemtest</w:t>
      </w:r>
    </w:p>
    <w:p w:rsidR="00DE1AFF" w:rsidRPr="000525BA" w:rsidRDefault="00DE1AFF" w:rsidP="001B7F7D">
      <w:pPr>
        <w:pStyle w:val="Flietext0"/>
        <w:numPr>
          <w:ilvl w:val="0"/>
          <w:numId w:val="47"/>
        </w:numPr>
        <w:tabs>
          <w:tab w:val="left" w:pos="854"/>
        </w:tabs>
        <w:spacing w:line="240" w:lineRule="auto"/>
        <w:ind w:firstLine="360"/>
        <w:rPr>
          <w:rFonts w:ascii="Arial" w:hAnsi="Arial" w:cs="Arial"/>
          <w:sz w:val="20"/>
          <w:szCs w:val="20"/>
        </w:rPr>
      </w:pPr>
      <w:r w:rsidRPr="000525BA">
        <w:rPr>
          <w:rFonts w:ascii="Arial" w:hAnsi="Arial" w:cs="Arial"/>
          <w:color w:val="000000"/>
          <w:sz w:val="20"/>
          <w:szCs w:val="20"/>
          <w:lang w:eastAsia="de-DE" w:bidi="de-DE"/>
        </w:rPr>
        <w:t>Softwareentwurf</w:t>
      </w:r>
    </w:p>
    <w:p w:rsidR="00DE1AFF" w:rsidRPr="000525BA" w:rsidRDefault="00DE1AFF" w:rsidP="001B7F7D">
      <w:pPr>
        <w:pStyle w:val="Flietext0"/>
        <w:numPr>
          <w:ilvl w:val="0"/>
          <w:numId w:val="47"/>
        </w:numPr>
        <w:tabs>
          <w:tab w:val="left" w:pos="847"/>
        </w:tabs>
        <w:spacing w:line="240" w:lineRule="auto"/>
        <w:ind w:firstLine="360"/>
        <w:rPr>
          <w:rFonts w:ascii="Arial" w:hAnsi="Arial" w:cs="Arial"/>
          <w:sz w:val="20"/>
          <w:szCs w:val="20"/>
        </w:rPr>
      </w:pPr>
      <w:r w:rsidRPr="000525BA">
        <w:rPr>
          <w:rFonts w:ascii="Arial" w:hAnsi="Arial" w:cs="Arial"/>
          <w:color w:val="000000"/>
          <w:sz w:val="20"/>
          <w:szCs w:val="20"/>
          <w:lang w:val="en-US" w:bidi="en-US"/>
        </w:rPr>
        <w:t>Unittest</w:t>
      </w:r>
    </w:p>
    <w:p w:rsidR="00DE1AFF" w:rsidRPr="000525BA" w:rsidRDefault="00DE1AFF" w:rsidP="001B7F7D">
      <w:pPr>
        <w:pStyle w:val="Flietext0"/>
        <w:numPr>
          <w:ilvl w:val="0"/>
          <w:numId w:val="47"/>
        </w:numPr>
        <w:tabs>
          <w:tab w:val="left" w:pos="862"/>
        </w:tabs>
        <w:spacing w:line="240" w:lineRule="auto"/>
        <w:ind w:firstLine="360"/>
        <w:rPr>
          <w:rFonts w:ascii="Arial" w:hAnsi="Arial" w:cs="Arial"/>
          <w:sz w:val="20"/>
          <w:szCs w:val="20"/>
        </w:rPr>
      </w:pPr>
      <w:r w:rsidRPr="000525BA">
        <w:rPr>
          <w:rFonts w:ascii="Arial" w:hAnsi="Arial" w:cs="Arial"/>
          <w:color w:val="000000"/>
          <w:sz w:val="20"/>
          <w:szCs w:val="20"/>
          <w:lang w:val="en-US" w:bidi="en-US"/>
        </w:rPr>
        <w:t>Moduldesign</w:t>
      </w:r>
    </w:p>
    <w:p w:rsidR="00DE1AFF" w:rsidRDefault="00DE1AFF" w:rsidP="001B7F7D">
      <w:pPr>
        <w:pStyle w:val="Flietext0"/>
        <w:numPr>
          <w:ilvl w:val="0"/>
          <w:numId w:val="47"/>
        </w:numPr>
        <w:tabs>
          <w:tab w:val="left" w:pos="847"/>
        </w:tabs>
        <w:spacing w:line="240" w:lineRule="auto"/>
        <w:ind w:firstLine="360"/>
        <w:rPr>
          <w:rFonts w:ascii="Arial" w:hAnsi="Arial" w:cs="Arial"/>
          <w:sz w:val="20"/>
          <w:szCs w:val="20"/>
        </w:rPr>
      </w:pPr>
      <w:r w:rsidRPr="000525BA">
        <w:rPr>
          <w:rFonts w:ascii="Arial" w:hAnsi="Arial" w:cs="Arial"/>
          <w:color w:val="000000"/>
          <w:sz w:val="20"/>
          <w:szCs w:val="20"/>
          <w:lang w:eastAsia="de-DE" w:bidi="de-DE"/>
        </w:rPr>
        <w:t>Implementierung</w:t>
      </w:r>
    </w:p>
    <w:p w:rsidR="00DE1AFF" w:rsidRDefault="00DE1AFF" w:rsidP="001B7F7D">
      <w:pPr>
        <w:pStyle w:val="Flietext0"/>
        <w:numPr>
          <w:ilvl w:val="0"/>
          <w:numId w:val="47"/>
        </w:numPr>
        <w:tabs>
          <w:tab w:val="left" w:pos="847"/>
        </w:tabs>
        <w:spacing w:line="240" w:lineRule="auto"/>
        <w:ind w:firstLine="360"/>
        <w:rPr>
          <w:rFonts w:ascii="Arial" w:hAnsi="Arial" w:cs="Arial"/>
          <w:sz w:val="20"/>
          <w:szCs w:val="20"/>
        </w:rPr>
      </w:pPr>
      <w:r w:rsidRPr="000525BA">
        <w:rPr>
          <w:rFonts w:ascii="Arial" w:hAnsi="Arial" w:cs="Arial"/>
          <w:color w:val="000000"/>
          <w:sz w:val="20"/>
          <w:szCs w:val="20"/>
          <w:lang w:eastAsia="de-DE" w:bidi="de-DE"/>
        </w:rPr>
        <w:t>Anforderungsspezifikation</w:t>
      </w:r>
    </w:p>
    <w:p w:rsidR="00DE1AFF" w:rsidRDefault="00DE1AFF" w:rsidP="001B7F7D">
      <w:pPr>
        <w:pStyle w:val="Flietext0"/>
        <w:numPr>
          <w:ilvl w:val="0"/>
          <w:numId w:val="47"/>
        </w:numPr>
        <w:tabs>
          <w:tab w:val="left" w:pos="847"/>
        </w:tabs>
        <w:spacing w:line="240" w:lineRule="auto"/>
        <w:ind w:firstLine="360"/>
        <w:rPr>
          <w:rFonts w:ascii="Arial" w:hAnsi="Arial" w:cs="Arial"/>
          <w:sz w:val="20"/>
          <w:szCs w:val="20"/>
        </w:rPr>
      </w:pPr>
      <w:r w:rsidRPr="000525BA">
        <w:rPr>
          <w:rFonts w:ascii="Arial" w:hAnsi="Arial" w:cs="Arial"/>
          <w:color w:val="000000"/>
          <w:sz w:val="20"/>
          <w:szCs w:val="20"/>
          <w:lang w:eastAsia="de-DE" w:bidi="de-DE"/>
        </w:rPr>
        <w:t>Integrationstest</w:t>
      </w:r>
    </w:p>
    <w:p w:rsidR="00184791" w:rsidRDefault="00DE1AFF" w:rsidP="001B7F7D">
      <w:pPr>
        <w:pStyle w:val="Flietext0"/>
        <w:numPr>
          <w:ilvl w:val="0"/>
          <w:numId w:val="47"/>
        </w:numPr>
        <w:tabs>
          <w:tab w:val="left" w:pos="847"/>
        </w:tabs>
        <w:spacing w:line="240" w:lineRule="auto"/>
        <w:ind w:firstLine="360"/>
        <w:rPr>
          <w:rFonts w:ascii="Arial" w:hAnsi="Arial" w:cs="Arial"/>
          <w:sz w:val="20"/>
          <w:szCs w:val="20"/>
        </w:rPr>
      </w:pPr>
      <w:r w:rsidRPr="000525BA">
        <w:rPr>
          <w:rFonts w:ascii="Arial" w:hAnsi="Arial" w:cs="Arial"/>
          <w:color w:val="000000"/>
          <w:sz w:val="20"/>
          <w:szCs w:val="20"/>
          <w:lang w:eastAsia="de-DE" w:bidi="de-DE"/>
        </w:rPr>
        <w:t>Systementwurf</w:t>
      </w:r>
    </w:p>
    <w:p w:rsidR="00DE1AFF" w:rsidRPr="00184791" w:rsidRDefault="00DE1AFF" w:rsidP="001B7F7D">
      <w:pPr>
        <w:pStyle w:val="Flietext0"/>
        <w:numPr>
          <w:ilvl w:val="0"/>
          <w:numId w:val="47"/>
        </w:numPr>
        <w:tabs>
          <w:tab w:val="left" w:pos="847"/>
        </w:tabs>
        <w:spacing w:line="240" w:lineRule="auto"/>
        <w:ind w:firstLine="360"/>
        <w:rPr>
          <w:rFonts w:ascii="Arial" w:hAnsi="Arial" w:cs="Arial"/>
          <w:sz w:val="20"/>
          <w:szCs w:val="20"/>
        </w:rPr>
      </w:pPr>
      <w:r w:rsidRPr="00184791">
        <w:rPr>
          <w:rFonts w:ascii="Arial" w:hAnsi="Arial" w:cs="Arial"/>
          <w:color w:val="000000"/>
          <w:sz w:val="20"/>
          <w:szCs w:val="20"/>
          <w:lang w:eastAsia="de-DE" w:bidi="de-DE"/>
        </w:rPr>
        <w:t>Abnahmetest</w:t>
      </w:r>
    </w:p>
    <w:p w:rsidR="00DE1AFF" w:rsidRDefault="00184791" w:rsidP="00DE1AFF">
      <w:pPr>
        <w:rPr>
          <w:sz w:val="2"/>
          <w:szCs w:val="2"/>
        </w:rPr>
      </w:pPr>
      <w:r>
        <w:rPr>
          <w:noProof/>
          <w:lang w:eastAsia="de-DE"/>
        </w:rPr>
        <w:drawing>
          <wp:anchor distT="0" distB="0" distL="114300" distR="114300" simplePos="0" relativeHeight="251975680" behindDoc="0" locked="0" layoutInCell="1" allowOverlap="1" wp14:anchorId="50C9E498" wp14:editId="6C5382D8">
            <wp:simplePos x="0" y="0"/>
            <wp:positionH relativeFrom="margin">
              <wp:align>right</wp:align>
            </wp:positionH>
            <wp:positionV relativeFrom="paragraph">
              <wp:posOffset>126365</wp:posOffset>
            </wp:positionV>
            <wp:extent cx="5736590" cy="2840990"/>
            <wp:effectExtent l="0" t="0" r="0" b="0"/>
            <wp:wrapTopAndBottom/>
            <wp:docPr id="289" name="Picutre 289"/>
            <wp:cNvGraphicFramePr/>
            <a:graphic xmlns:a="http://schemas.openxmlformats.org/drawingml/2006/main">
              <a:graphicData uri="http://schemas.openxmlformats.org/drawingml/2006/picture">
                <pic:pic xmlns:pic="http://schemas.openxmlformats.org/drawingml/2006/picture">
                  <pic:nvPicPr>
                    <pic:cNvPr id="289" name="Picture 289"/>
                    <pic:cNvPicPr/>
                  </pic:nvPicPr>
                  <pic:blipFill>
                    <a:blip r:embed="rId59">
                      <a:extLst>
                        <a:ext uri="{28A0092B-C50C-407E-A947-70E740481C1C}">
                          <a14:useLocalDpi xmlns:a14="http://schemas.microsoft.com/office/drawing/2010/main" val="0"/>
                        </a:ext>
                      </a:extLst>
                    </a:blip>
                    <a:stretch/>
                  </pic:blipFill>
                  <pic:spPr>
                    <a:xfrm>
                      <a:off x="0" y="0"/>
                      <a:ext cx="5736590" cy="2840990"/>
                    </a:xfrm>
                    <a:prstGeom prst="rect">
                      <a:avLst/>
                    </a:prstGeom>
                  </pic:spPr>
                </pic:pic>
              </a:graphicData>
            </a:graphic>
          </wp:anchor>
        </w:drawing>
      </w:r>
    </w:p>
    <w:p w:rsidR="00DE1AFF" w:rsidRDefault="00DE1AFF" w:rsidP="00DE1AFF">
      <w:pPr>
        <w:pStyle w:val="Bildbeschriftung0"/>
        <w:framePr w:wrap="around"/>
        <w:rPr>
          <w:sz w:val="14"/>
          <w:szCs w:val="14"/>
        </w:rPr>
      </w:pPr>
    </w:p>
    <w:p w:rsidR="00DE1AFF" w:rsidRPr="0062387F" w:rsidRDefault="00DE1AFF" w:rsidP="00DE1AFF">
      <w:pPr>
        <w:pStyle w:val="Flietext0"/>
        <w:spacing w:line="240" w:lineRule="auto"/>
        <w:ind w:left="720"/>
        <w:rPr>
          <w:rFonts w:ascii="Arial" w:hAnsi="Arial" w:cs="Arial"/>
          <w:sz w:val="20"/>
          <w:szCs w:val="20"/>
        </w:rPr>
      </w:pPr>
    </w:p>
    <w:p w:rsidR="00DE1AFF" w:rsidRPr="0080571B" w:rsidRDefault="00DE1AFF" w:rsidP="001B7F7D">
      <w:pPr>
        <w:pStyle w:val="Flietext0"/>
        <w:numPr>
          <w:ilvl w:val="0"/>
          <w:numId w:val="42"/>
        </w:numPr>
        <w:spacing w:line="240" w:lineRule="auto"/>
        <w:rPr>
          <w:rFonts w:ascii="Arial" w:hAnsi="Arial" w:cs="Arial"/>
          <w:sz w:val="20"/>
          <w:szCs w:val="20"/>
        </w:rPr>
      </w:pPr>
      <w:r w:rsidRPr="0080571B">
        <w:rPr>
          <w:rFonts w:ascii="Arial" w:hAnsi="Arial" w:cs="Arial"/>
          <w:color w:val="000000"/>
          <w:sz w:val="20"/>
          <w:szCs w:val="20"/>
          <w:lang w:eastAsia="de-DE" w:bidi="de-DE"/>
        </w:rPr>
        <w:t xml:space="preserve">Erläutern Sie den </w:t>
      </w:r>
      <w:r w:rsidRPr="0080571B">
        <w:rPr>
          <w:rFonts w:ascii="Arial" w:hAnsi="Arial" w:cs="Arial"/>
          <w:color w:val="000000"/>
          <w:sz w:val="20"/>
          <w:szCs w:val="20"/>
          <w:lang w:val="en-US" w:bidi="en-US"/>
        </w:rPr>
        <w:t xml:space="preserve">DevOps-Ansatz </w:t>
      </w:r>
      <w:r w:rsidRPr="0080571B">
        <w:rPr>
          <w:rFonts w:ascii="Arial" w:hAnsi="Arial" w:cs="Arial"/>
          <w:color w:val="000000"/>
          <w:sz w:val="20"/>
          <w:szCs w:val="20"/>
          <w:lang w:eastAsia="de-DE" w:bidi="de-DE"/>
        </w:rPr>
        <w:t>und nennen Sie jeweils zwei Vor- und Nachteile.</w:t>
      </w:r>
    </w:p>
    <w:p w:rsidR="00DE1AFF" w:rsidRDefault="00DE1AFF" w:rsidP="00DE1AFF">
      <w:pPr>
        <w:pStyle w:val="Flietext0"/>
        <w:spacing w:line="240" w:lineRule="auto"/>
        <w:rPr>
          <w:rFonts w:ascii="Arial" w:hAnsi="Arial" w:cs="Arial"/>
          <w:color w:val="000000"/>
          <w:sz w:val="20"/>
          <w:szCs w:val="20"/>
          <w:lang w:eastAsia="de-DE" w:bidi="de-DE"/>
        </w:rPr>
      </w:pPr>
    </w:p>
    <w:p w:rsidR="00DE1AFF" w:rsidRPr="0080571B" w:rsidRDefault="00DE1AFF" w:rsidP="001B7F7D">
      <w:pPr>
        <w:pStyle w:val="Flietext0"/>
        <w:numPr>
          <w:ilvl w:val="0"/>
          <w:numId w:val="42"/>
        </w:numPr>
        <w:rPr>
          <w:rFonts w:ascii="Arial" w:hAnsi="Arial" w:cs="Arial"/>
          <w:sz w:val="20"/>
          <w:szCs w:val="20"/>
        </w:rPr>
      </w:pPr>
      <w:r w:rsidRPr="0080571B">
        <w:rPr>
          <w:rFonts w:ascii="Arial" w:hAnsi="Arial" w:cs="Arial"/>
          <w:color w:val="000000"/>
          <w:sz w:val="20"/>
          <w:szCs w:val="20"/>
          <w:lang w:eastAsia="de-DE" w:bidi="de-DE"/>
        </w:rPr>
        <w:t>Übersetzen Sie den folgenden englischen Text sinngemäß ins Deutsche.</w:t>
      </w:r>
    </w:p>
    <w:p w:rsidR="00DE1AFF" w:rsidRDefault="00DE1AFF" w:rsidP="00DE1AFF">
      <w:pPr>
        <w:pStyle w:val="Flietext0"/>
        <w:rPr>
          <w:rFonts w:ascii="Arial" w:hAnsi="Arial" w:cs="Arial"/>
          <w:color w:val="000000"/>
          <w:sz w:val="20"/>
          <w:szCs w:val="20"/>
          <w:lang w:val="en-US" w:bidi="en-US"/>
        </w:rPr>
      </w:pPr>
    </w:p>
    <w:p w:rsidR="00DE1AFF" w:rsidRDefault="00DE1AFF" w:rsidP="00DE1AFF">
      <w:pPr>
        <w:pStyle w:val="Flietext0"/>
        <w:rPr>
          <w:rFonts w:ascii="Arial" w:hAnsi="Arial" w:cs="Arial"/>
          <w:color w:val="000000"/>
          <w:sz w:val="20"/>
          <w:szCs w:val="20"/>
          <w:lang w:val="en-US" w:bidi="en-US"/>
        </w:rPr>
      </w:pPr>
      <w:r w:rsidRPr="0080571B">
        <w:rPr>
          <w:rFonts w:ascii="Arial" w:hAnsi="Arial" w:cs="Arial"/>
          <w:color w:val="000000"/>
          <w:sz w:val="20"/>
          <w:szCs w:val="20"/>
          <w:lang w:val="en-US" w:bidi="en-US"/>
        </w:rPr>
        <w:t xml:space="preserve">Scrum is designed for </w:t>
      </w:r>
      <w:r w:rsidRPr="0080571B">
        <w:rPr>
          <w:rFonts w:ascii="Arial" w:hAnsi="Arial" w:cs="Arial"/>
          <w:color w:val="000000"/>
          <w:sz w:val="20"/>
          <w:szCs w:val="20"/>
          <w:lang w:eastAsia="de-DE" w:bidi="de-DE"/>
        </w:rPr>
        <w:t xml:space="preserve">small </w:t>
      </w:r>
      <w:r w:rsidRPr="0080571B">
        <w:rPr>
          <w:rFonts w:ascii="Arial" w:hAnsi="Arial" w:cs="Arial"/>
          <w:color w:val="000000"/>
          <w:sz w:val="20"/>
          <w:szCs w:val="20"/>
          <w:lang w:val="en-US" w:bidi="en-US"/>
        </w:rPr>
        <w:t>teams of developers who break their work into actions that can be completed within fixed duration cycles (called "sprints").The members of the team track progress and replan in daily 15-minute stand-up meeting, and collaborate to deliver workable software every sprint. There are three core roles in the Scrum framework: the product owner, the development team and the scrum master.</w:t>
      </w:r>
    </w:p>
    <w:p w:rsidR="00DE1AFF" w:rsidRDefault="00DE1AFF" w:rsidP="00DE1AFF">
      <w:pPr>
        <w:pStyle w:val="Flietext0"/>
        <w:rPr>
          <w:rFonts w:ascii="Arial" w:hAnsi="Arial" w:cs="Arial"/>
          <w:color w:val="000000"/>
          <w:sz w:val="20"/>
          <w:szCs w:val="20"/>
          <w:lang w:val="en-US" w:bidi="en-US"/>
        </w:rPr>
      </w:pPr>
    </w:p>
    <w:p w:rsidR="00DE1AFF" w:rsidRPr="00525017" w:rsidRDefault="00DE1AFF" w:rsidP="001B7F7D">
      <w:pPr>
        <w:pStyle w:val="Flietext0"/>
        <w:numPr>
          <w:ilvl w:val="0"/>
          <w:numId w:val="42"/>
        </w:numPr>
        <w:spacing w:line="259" w:lineRule="auto"/>
        <w:rPr>
          <w:rFonts w:ascii="Arial" w:hAnsi="Arial" w:cs="Arial"/>
          <w:sz w:val="20"/>
          <w:szCs w:val="20"/>
        </w:rPr>
      </w:pPr>
      <w:r w:rsidRPr="00525017">
        <w:rPr>
          <w:rFonts w:ascii="Arial" w:hAnsi="Arial" w:cs="Arial"/>
          <w:color w:val="000000"/>
          <w:sz w:val="20"/>
          <w:szCs w:val="20"/>
          <w:lang w:eastAsia="de-DE" w:bidi="de-DE"/>
        </w:rPr>
        <w:t xml:space="preserve">Informieren Sie sich in </w:t>
      </w:r>
      <w:r w:rsidRPr="00525017">
        <w:rPr>
          <w:rFonts w:ascii="Arial" w:hAnsi="Arial" w:cs="Arial"/>
          <w:color w:val="000000"/>
          <w:sz w:val="20"/>
          <w:szCs w:val="20"/>
          <w:lang w:val="en-US" w:bidi="en-US"/>
        </w:rPr>
        <w:t xml:space="preserve">Teamarbeit </w:t>
      </w:r>
      <w:r w:rsidRPr="00525017">
        <w:rPr>
          <w:rFonts w:ascii="Arial" w:hAnsi="Arial" w:cs="Arial"/>
          <w:color w:val="000000"/>
          <w:sz w:val="20"/>
          <w:szCs w:val="20"/>
          <w:lang w:eastAsia="de-DE" w:bidi="de-DE"/>
        </w:rPr>
        <w:t xml:space="preserve">im Internet über weitere Vorgehensmodelle, z.B. Rational </w:t>
      </w:r>
      <w:r w:rsidRPr="00525017">
        <w:rPr>
          <w:rFonts w:ascii="Arial" w:hAnsi="Arial" w:cs="Arial"/>
          <w:color w:val="000000"/>
          <w:sz w:val="20"/>
          <w:szCs w:val="20"/>
          <w:lang w:val="en-US" w:bidi="en-US"/>
        </w:rPr>
        <w:t xml:space="preserve">Unified Process (RUP), Kanban </w:t>
      </w:r>
      <w:r w:rsidRPr="00525017">
        <w:rPr>
          <w:rFonts w:ascii="Arial" w:hAnsi="Arial" w:cs="Arial"/>
          <w:color w:val="000000"/>
          <w:sz w:val="20"/>
          <w:szCs w:val="20"/>
          <w:lang w:eastAsia="de-DE" w:bidi="de-DE"/>
        </w:rPr>
        <w:t xml:space="preserve">oder Extreme </w:t>
      </w:r>
      <w:r w:rsidRPr="00525017">
        <w:rPr>
          <w:rFonts w:ascii="Arial" w:hAnsi="Arial" w:cs="Arial"/>
          <w:color w:val="000000"/>
          <w:sz w:val="20"/>
          <w:szCs w:val="20"/>
          <w:lang w:val="en-US" w:bidi="en-US"/>
        </w:rPr>
        <w:t xml:space="preserve">Programming (XP), </w:t>
      </w:r>
      <w:r w:rsidRPr="00525017">
        <w:rPr>
          <w:rFonts w:ascii="Arial" w:hAnsi="Arial" w:cs="Arial"/>
          <w:color w:val="000000"/>
          <w:sz w:val="20"/>
          <w:szCs w:val="20"/>
          <w:lang w:eastAsia="de-DE" w:bidi="de-DE"/>
        </w:rPr>
        <w:t>und präsentieren Sie Ihre Ergebnisse.</w:t>
      </w:r>
    </w:p>
    <w:p w:rsidR="00DE1AFF" w:rsidRPr="00525017" w:rsidRDefault="00DE1AFF" w:rsidP="00DE1AFF">
      <w:pPr>
        <w:pStyle w:val="Flietext0"/>
        <w:spacing w:line="259" w:lineRule="auto"/>
        <w:rPr>
          <w:rFonts w:ascii="Arial" w:hAnsi="Arial" w:cs="Arial"/>
          <w:sz w:val="20"/>
          <w:szCs w:val="20"/>
        </w:rPr>
      </w:pPr>
    </w:p>
    <w:p w:rsidR="00184791" w:rsidRDefault="00184791">
      <w:pPr>
        <w:spacing w:after="160" w:line="259" w:lineRule="auto"/>
        <w:rPr>
          <w:rFonts w:asciiTheme="majorHAnsi" w:eastAsiaTheme="majorEastAsia" w:hAnsiTheme="majorHAnsi" w:cstheme="majorBidi"/>
          <w:color w:val="2E74B5" w:themeColor="accent1" w:themeShade="BF"/>
          <w:sz w:val="32"/>
          <w:szCs w:val="32"/>
        </w:rPr>
      </w:pPr>
      <w:r>
        <w:br w:type="page"/>
      </w:r>
    </w:p>
    <w:p w:rsidR="00D710A9" w:rsidRPr="00393881" w:rsidRDefault="00340687" w:rsidP="00557AF1">
      <w:pPr>
        <w:pStyle w:val="berschrift1"/>
      </w:pPr>
      <w:bookmarkStart w:id="120" w:name="_Toc94179033"/>
      <w:r w:rsidRPr="00393881">
        <w:t>Tag 7</w:t>
      </w:r>
      <w:r w:rsidR="00557AF1" w:rsidRPr="00393881">
        <w:t xml:space="preserve"> - </w:t>
      </w:r>
      <w:r w:rsidR="00D710A9" w:rsidRPr="00393881">
        <w:t>Programmiersprachen und -Werkzeuge unterscheiden</w:t>
      </w:r>
      <w:bookmarkEnd w:id="117"/>
      <w:bookmarkEnd w:id="120"/>
    </w:p>
    <w:p w:rsidR="00557AF1" w:rsidRPr="00393881" w:rsidRDefault="00557AF1" w:rsidP="00557AF1">
      <w:pPr>
        <w:pStyle w:val="A02bfw10mm"/>
      </w:pPr>
    </w:p>
    <w:p w:rsidR="00D710A9" w:rsidRPr="00393881" w:rsidRDefault="00557AF1" w:rsidP="00557AF1">
      <w:pPr>
        <w:pStyle w:val="A02bfw10mm"/>
      </w:pPr>
      <w:r w:rsidRPr="00393881">
        <w:rPr>
          <w:noProof/>
          <w:lang w:eastAsia="de-DE"/>
        </w:rPr>
        <w:drawing>
          <wp:anchor distT="0" distB="0" distL="114300" distR="114300" simplePos="0" relativeHeight="251859968" behindDoc="0" locked="0" layoutInCell="1" allowOverlap="1">
            <wp:simplePos x="0" y="0"/>
            <wp:positionH relativeFrom="margin">
              <wp:align>right</wp:align>
            </wp:positionH>
            <wp:positionV relativeFrom="paragraph">
              <wp:posOffset>7138</wp:posOffset>
            </wp:positionV>
            <wp:extent cx="2719070" cy="1597025"/>
            <wp:effectExtent l="0" t="0" r="5080" b="3175"/>
            <wp:wrapSquare wrapText="bothSides"/>
            <wp:docPr id="33" name="Picutre 33"/>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60">
                      <a:extLst>
                        <a:ext uri="{28A0092B-C50C-407E-A947-70E740481C1C}">
                          <a14:useLocalDpi xmlns:a14="http://schemas.microsoft.com/office/drawing/2010/main" val="0"/>
                        </a:ext>
                      </a:extLst>
                    </a:blip>
                    <a:stretch/>
                  </pic:blipFill>
                  <pic:spPr>
                    <a:xfrm>
                      <a:off x="0" y="0"/>
                      <a:ext cx="2719070" cy="1597025"/>
                    </a:xfrm>
                    <a:prstGeom prst="rect">
                      <a:avLst/>
                    </a:prstGeom>
                  </pic:spPr>
                </pic:pic>
              </a:graphicData>
            </a:graphic>
          </wp:anchor>
        </w:drawing>
      </w:r>
      <w:r w:rsidR="00D710A9" w:rsidRPr="00393881">
        <w:t xml:space="preserve">Seit der ersten höheren Programmiersprache „Plankalkül", welche </w:t>
      </w:r>
      <w:r w:rsidR="00D710A9" w:rsidRPr="00393881">
        <w:rPr>
          <w:lang w:bidi="en-US"/>
        </w:rPr>
        <w:t xml:space="preserve">Konrad Zuse </w:t>
      </w:r>
      <w:r w:rsidR="00D710A9" w:rsidRPr="00393881">
        <w:t xml:space="preserve">in den Jahren </w:t>
      </w:r>
      <w:r w:rsidR="00D710A9" w:rsidRPr="00393881">
        <w:rPr>
          <w:lang w:bidi="en-US"/>
        </w:rPr>
        <w:t xml:space="preserve">1942 </w:t>
      </w:r>
      <w:r w:rsidR="00D710A9" w:rsidRPr="00393881">
        <w:t xml:space="preserve">bis </w:t>
      </w:r>
      <w:r w:rsidR="00D710A9" w:rsidRPr="00393881">
        <w:rPr>
          <w:lang w:bidi="en-US"/>
        </w:rPr>
        <w:t xml:space="preserve">1946 </w:t>
      </w:r>
      <w:r w:rsidR="00D710A9" w:rsidRPr="00393881">
        <w:t xml:space="preserve">entwickelte, sind bis heute mehr als </w:t>
      </w:r>
      <w:r w:rsidR="00D710A9" w:rsidRPr="00393881">
        <w:rPr>
          <w:lang w:bidi="en-US"/>
        </w:rPr>
        <w:t xml:space="preserve">1 OOO </w:t>
      </w:r>
      <w:r w:rsidR="00D710A9" w:rsidRPr="00393881">
        <w:t>Programmiersprachen entstanden. Eini</w:t>
      </w:r>
      <w:r w:rsidR="00D710A9" w:rsidRPr="00393881">
        <w:softHyphen/>
        <w:t>ge sind in Vergessenheit geraten, andere dagegen erfreuen sich seit Jahrzehnten ungebrochener Beliebtheit. Mithilfe von Programmiersprachen lassen sich Algorithmen und Daten zu Program</w:t>
      </w:r>
      <w:r w:rsidR="00D710A9" w:rsidRPr="00393881">
        <w:softHyphen/>
        <w:t>men zusammenfassen, welche nach der Überset</w:t>
      </w:r>
      <w:r w:rsidR="00D710A9" w:rsidRPr="00393881">
        <w:softHyphen/>
        <w:t>zung in Binärcode vom Rechner ausgeführt wer</w:t>
      </w:r>
      <w:r w:rsidR="00D710A9" w:rsidRPr="00393881">
        <w:softHyphen/>
        <w:t>den können.</w:t>
      </w:r>
    </w:p>
    <w:p w:rsidR="00D710A9" w:rsidRPr="00393881" w:rsidRDefault="00D710A9" w:rsidP="00D710A9">
      <w:pPr>
        <w:rPr>
          <w:sz w:val="2"/>
          <w:szCs w:val="2"/>
        </w:rPr>
      </w:pPr>
    </w:p>
    <w:p w:rsidR="00D710A9" w:rsidRPr="00393881" w:rsidRDefault="00557AF1" w:rsidP="00557AF1">
      <w:pPr>
        <w:pStyle w:val="berschrift2"/>
      </w:pPr>
      <w:bookmarkStart w:id="121" w:name="bookmark154"/>
      <w:bookmarkStart w:id="122" w:name="_Toc94179034"/>
      <w:r w:rsidRPr="00393881">
        <w:t>L</w:t>
      </w:r>
      <w:r w:rsidR="00184791">
        <w:t>E</w:t>
      </w:r>
      <w:r w:rsidRPr="00393881">
        <w:t xml:space="preserve"> 1 - </w:t>
      </w:r>
      <w:r w:rsidR="00D710A9" w:rsidRPr="00393881">
        <w:t>Aufbau von Programmiersprachen</w:t>
      </w:r>
      <w:bookmarkEnd w:id="121"/>
      <w:bookmarkEnd w:id="122"/>
    </w:p>
    <w:p w:rsidR="00557AF1" w:rsidRPr="00393881" w:rsidRDefault="00557AF1" w:rsidP="00AA0F25"/>
    <w:p w:rsidR="00D710A9" w:rsidRPr="00393881" w:rsidRDefault="00D710A9" w:rsidP="00184791">
      <w:pPr>
        <w:rPr>
          <w:lang w:bidi="en-US"/>
        </w:rPr>
      </w:pPr>
    </w:p>
    <w:p w:rsidR="00557AF1" w:rsidRPr="00393881" w:rsidRDefault="00184791" w:rsidP="00557AF1">
      <w:pPr>
        <w:rPr>
          <w:b/>
        </w:rPr>
      </w:pPr>
      <w:r>
        <w:rPr>
          <w:noProof/>
          <w:lang w:eastAsia="de-DE"/>
        </w:rPr>
        <mc:AlternateContent>
          <mc:Choice Requires="wps">
            <w:drawing>
              <wp:anchor distT="45720" distB="45720" distL="114300" distR="114300" simplePos="0" relativeHeight="251977728" behindDoc="0" locked="0" layoutInCell="1" allowOverlap="1">
                <wp:simplePos x="0" y="0"/>
                <wp:positionH relativeFrom="margin">
                  <wp:align>right</wp:align>
                </wp:positionH>
                <wp:positionV relativeFrom="paragraph">
                  <wp:posOffset>7620</wp:posOffset>
                </wp:positionV>
                <wp:extent cx="5370830" cy="1109980"/>
                <wp:effectExtent l="0" t="0" r="20320" b="13970"/>
                <wp:wrapSquare wrapText="bothSides"/>
                <wp:docPr id="29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830" cy="1109980"/>
                        </a:xfrm>
                        <a:prstGeom prst="rect">
                          <a:avLst/>
                        </a:prstGeom>
                        <a:solidFill>
                          <a:schemeClr val="accent1">
                            <a:lumMod val="40000"/>
                            <a:lumOff val="60000"/>
                          </a:schemeClr>
                        </a:solidFill>
                        <a:ln w="9525">
                          <a:solidFill>
                            <a:srgbClr val="000000"/>
                          </a:solidFill>
                          <a:miter lim="800000"/>
                          <a:headEnd/>
                          <a:tailEnd/>
                        </a:ln>
                      </wps:spPr>
                      <wps:txbx>
                        <w:txbxContent>
                          <w:p w:rsidR="00E812FD" w:rsidRPr="00184791" w:rsidRDefault="00E812FD" w:rsidP="00184791">
                            <w:pPr>
                              <w:pStyle w:val="A02bfw10mm"/>
                              <w:ind w:left="142"/>
                              <w:rPr>
                                <w:b/>
                              </w:rPr>
                            </w:pPr>
                            <w:r w:rsidRPr="00184791">
                              <w:rPr>
                                <w:b/>
                              </w:rPr>
                              <w:t xml:space="preserve">Programmiersprache und </w:t>
                            </w:r>
                            <w:r w:rsidRPr="00184791">
                              <w:rPr>
                                <w:b/>
                                <w:lang w:bidi="en-US"/>
                              </w:rPr>
                              <w:t>Quelltext</w:t>
                            </w:r>
                          </w:p>
                          <w:p w:rsidR="00E812FD" w:rsidRDefault="00E812FD" w:rsidP="00184791">
                            <w:pPr>
                              <w:pStyle w:val="A02bfw10mm"/>
                              <w:ind w:left="142"/>
                            </w:pPr>
                            <w:r w:rsidRPr="00393881">
                              <w:t xml:space="preserve">Unter einer Programmiersprache versteht man nach </w:t>
                            </w:r>
                            <w:r w:rsidRPr="00393881">
                              <w:rPr>
                                <w:lang w:bidi="en-US"/>
                              </w:rPr>
                              <w:t xml:space="preserve">DIN 44300, </w:t>
                            </w:r>
                            <w:r w:rsidRPr="00393881">
                              <w:t xml:space="preserve">Teil </w:t>
                            </w:r>
                            <w:r w:rsidRPr="00393881">
                              <w:rPr>
                                <w:lang w:bidi="en-US"/>
                              </w:rPr>
                              <w:t xml:space="preserve">4, </w:t>
                            </w:r>
                            <w:r w:rsidRPr="00393881">
                              <w:t>eine formale Sprache zum Abfassen (Formulieren) von Verarbeitungsanweisungen für Rechnersysteme. Die mithilfe einer Pro</w:t>
                            </w:r>
                            <w:r w:rsidRPr="00393881">
                              <w:softHyphen/>
                              <w:t xml:space="preserve">grammiersprache ausgedrückte, von einem Menschen lesbare Beschreibung heißt </w:t>
                            </w:r>
                            <w:r w:rsidRPr="00393881">
                              <w:rPr>
                                <w:lang w:bidi="en-US"/>
                              </w:rPr>
                              <w:t xml:space="preserve">Quelltext </w:t>
                            </w:r>
                            <w:r w:rsidRPr="00393881">
                              <w:t xml:space="preserve">(oder auch </w:t>
                            </w:r>
                            <w:r w:rsidRPr="00393881">
                              <w:rPr>
                                <w:lang w:bidi="en-US"/>
                              </w:rPr>
                              <w:t xml:space="preserve">Quellcode </w:t>
                            </w:r>
                            <w:r w:rsidRPr="00393881">
                              <w:t>bzw. Programmcode).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id="_x0000_s1061" type="#_x0000_t202" style="position:absolute;margin-left:371.7pt;margin-top:.6pt;width:422.9pt;height:87.4pt;z-index:2519777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" fillcolor="#bdd6ee [1300]">
                <v:textbox>
                  <w:txbxContent>
                    <w:p w:rsidR="00E812FD" w:rsidRPr="00184791" w:rsidRDefault="00E812FD" w:rsidP="00184791">
                      <w:pPr>
                        <w:pStyle w:val="A02bfw10mm"/>
                        <w:ind w:left="142"/>
                        <w:rPr>
                          <w:b/>
                        </w:rPr>
                      </w:pPr>
                      <w:r w:rsidRPr="00184791">
                        <w:rPr>
                          <w:b/>
                        </w:rPr>
                        <w:t xml:space="preserve">Programmiersprache und </w:t>
                      </w:r>
                      <w:r w:rsidRPr="00184791">
                        <w:rPr>
                          <w:b/>
                          <w:lang w:bidi="en-US"/>
                        </w:rPr>
                        <w:t>Quelltext</w:t>
                      </w:r>
                    </w:p>
                    <w:p w:rsidR="00E812FD" w:rsidRDefault="00E812FD" w:rsidP="00184791">
                      <w:pPr>
                        <w:pStyle w:val="A02bfw10mm"/>
                        <w:ind w:left="142"/>
                      </w:pPr>
                      <w:r w:rsidRPr="00393881">
                        <w:t xml:space="preserve">Unter einer Programmiersprache versteht man nach </w:t>
                      </w:r>
                      <w:r w:rsidRPr="00393881">
                        <w:rPr>
                          <w:lang w:bidi="en-US"/>
                        </w:rPr>
                        <w:t xml:space="preserve">DIN 44300, </w:t>
                      </w:r>
                      <w:r w:rsidRPr="00393881">
                        <w:t xml:space="preserve">Teil </w:t>
                      </w:r>
                      <w:r w:rsidRPr="00393881">
                        <w:rPr>
                          <w:lang w:bidi="en-US"/>
                        </w:rPr>
                        <w:t xml:space="preserve">4, </w:t>
                      </w:r>
                      <w:r w:rsidRPr="00393881">
                        <w:t>eine formale Sprache zum Abfassen (Formulieren) von Verarbeitungsanweisungen für Rechnersysteme. Die mithilfe einer Pro</w:t>
                      </w:r>
                      <w:r w:rsidRPr="00393881">
                        <w:softHyphen/>
                        <w:t xml:space="preserve">grammiersprache ausgedrückte, von einem Menschen lesbare Beschreibung heißt </w:t>
                      </w:r>
                      <w:r w:rsidRPr="00393881">
                        <w:rPr>
                          <w:lang w:bidi="en-US"/>
                        </w:rPr>
                        <w:t xml:space="preserve">Quelltext </w:t>
                      </w:r>
                      <w:r w:rsidRPr="00393881">
                        <w:t xml:space="preserve">(oder auch </w:t>
                      </w:r>
                      <w:r w:rsidRPr="00393881">
                        <w:rPr>
                          <w:lang w:bidi="en-US"/>
                        </w:rPr>
                        <w:t xml:space="preserve">Quellcode </w:t>
                      </w:r>
                      <w:r w:rsidRPr="00393881">
                        <w:t>bzw. Programmcode).</w:t>
                      </w:r>
                    </w:p>
                  </w:txbxContent>
                </v:textbox>
                <w10:wrap type="square" anchorx="margin"/>
              </v:shape>
            </w:pict>
          </mc:Fallback>
        </mc:AlternateContent>
      </w:r>
    </w:p>
    <w:p w:rsidR="00184791" w:rsidRDefault="00184791" w:rsidP="00557AF1">
      <w:pPr>
        <w:pStyle w:val="A02bfw10mm"/>
      </w:pPr>
    </w:p>
    <w:p w:rsidR="00D710A9" w:rsidRPr="00393881" w:rsidRDefault="00D710A9" w:rsidP="00557AF1">
      <w:pPr>
        <w:pStyle w:val="A02bfw10mm"/>
      </w:pPr>
      <w:r w:rsidRPr="00393881">
        <w:t xml:space="preserve">Programmiersprachen sind den natürlichen Sprachen wie Deutsch oder </w:t>
      </w:r>
      <w:r w:rsidRPr="00393881">
        <w:rPr>
          <w:lang w:bidi="en-US"/>
        </w:rPr>
        <w:t xml:space="preserve">English </w:t>
      </w:r>
      <w:r w:rsidRPr="00393881">
        <w:t xml:space="preserve">sehr ähnlich. Sie werden allerdings im Unterschied zu den natürlichen Sprachen künstlich entworfen. </w:t>
      </w:r>
      <w:r w:rsidRPr="00393881">
        <w:rPr>
          <w:lang w:bidi="en-US"/>
        </w:rPr>
        <w:t>Der</w:t>
      </w:r>
      <w:r w:rsidRPr="00393881">
        <w:t xml:space="preserve"> </w:t>
      </w:r>
      <w:r w:rsidRPr="00393881">
        <w:rPr>
          <w:lang w:bidi="en-US"/>
        </w:rPr>
        <w:t xml:space="preserve">Aufbau </w:t>
      </w:r>
      <w:r w:rsidRPr="00393881">
        <w:t>einer Program</w:t>
      </w:r>
      <w:r w:rsidRPr="00393881">
        <w:softHyphen/>
        <w:t>miersprache unterliegt strengen Regeln und lässt sich anhand verschiedener Informationen genau defi</w:t>
      </w:r>
      <w:r w:rsidRPr="00393881">
        <w:softHyphen/>
        <w:t>nieren. Zu diesen Informationen zählen die Syntax, die Schlüsselwörter und der Zeichensatz. Die Schlüs</w:t>
      </w:r>
      <w:r w:rsidRPr="00393881">
        <w:softHyphen/>
        <w:t>selwörter der meisten Programmiersprachen sind heutzutage aus dem Englischen entlehnt.</w:t>
      </w:r>
    </w:p>
    <w:p w:rsidR="001175CE" w:rsidRPr="00393881" w:rsidRDefault="001175CE" w:rsidP="00557AF1">
      <w:pPr>
        <w:pStyle w:val="A02bfw10mm"/>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2261"/>
        <w:gridCol w:w="6214"/>
      </w:tblGrid>
      <w:tr w:rsidR="00D710A9" w:rsidRPr="00393881" w:rsidTr="00AF26A6">
        <w:trPr>
          <w:trHeight w:val="328"/>
        </w:trPr>
        <w:tc>
          <w:tcPr>
            <w:tcW w:w="8475" w:type="dxa"/>
            <w:gridSpan w:val="2"/>
            <w:tcBorders>
              <w:top w:val="single" w:sz="4" w:space="0" w:color="auto"/>
              <w:left w:val="single" w:sz="4" w:space="0" w:color="auto"/>
              <w:right w:val="single" w:sz="4" w:space="0" w:color="auto"/>
            </w:tcBorders>
            <w:shd w:val="clear" w:color="auto" w:fill="538135" w:themeFill="accent6" w:themeFillShade="BF"/>
            <w:vAlign w:val="bottom"/>
          </w:tcPr>
          <w:p w:rsidR="00D710A9" w:rsidRPr="00393881" w:rsidRDefault="00D710A9" w:rsidP="00AF26A6">
            <w:pPr>
              <w:jc w:val="center"/>
              <w:rPr>
                <w:b/>
              </w:rPr>
            </w:pPr>
            <w:r w:rsidRPr="00393881">
              <w:rPr>
                <w:b/>
              </w:rPr>
              <w:t>Bestandteile einer Programmiersprache</w:t>
            </w:r>
          </w:p>
        </w:tc>
      </w:tr>
      <w:tr w:rsidR="00D710A9" w:rsidRPr="00393881" w:rsidTr="00AF26A6">
        <w:trPr>
          <w:trHeight w:val="785"/>
        </w:trPr>
        <w:tc>
          <w:tcPr>
            <w:tcW w:w="2261" w:type="dxa"/>
            <w:tcBorders>
              <w:top w:val="single" w:sz="4" w:space="0" w:color="auto"/>
              <w:left w:val="single" w:sz="4" w:space="0" w:color="auto"/>
            </w:tcBorders>
            <w:shd w:val="clear" w:color="auto" w:fill="A8D08D" w:themeFill="accent6" w:themeFillTint="99"/>
          </w:tcPr>
          <w:p w:rsidR="00D710A9" w:rsidRPr="00393881" w:rsidRDefault="00D710A9" w:rsidP="00AF26A6">
            <w:pPr>
              <w:rPr>
                <w:b/>
              </w:rPr>
            </w:pPr>
            <w:r w:rsidRPr="00393881">
              <w:rPr>
                <w:b/>
              </w:rPr>
              <w:t>Syntax</w:t>
            </w:r>
          </w:p>
        </w:tc>
        <w:tc>
          <w:tcPr>
            <w:tcW w:w="6214"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AF26A6">
            <w:r w:rsidRPr="00393881">
              <w:t>Die Syntax einer Programmiersprache ist deren „Grammatik". Sie beschreibt sowohl die zulässigen Sprachelemente als auch, wie diese Sprachelemente zu verwenden sind.</w:t>
            </w:r>
          </w:p>
        </w:tc>
      </w:tr>
      <w:tr w:rsidR="00D710A9" w:rsidRPr="00393881" w:rsidTr="00AF26A6">
        <w:trPr>
          <w:trHeight w:val="1249"/>
        </w:trPr>
        <w:tc>
          <w:tcPr>
            <w:tcW w:w="2261" w:type="dxa"/>
            <w:tcBorders>
              <w:top w:val="single" w:sz="4" w:space="0" w:color="auto"/>
              <w:left w:val="single" w:sz="4" w:space="0" w:color="auto"/>
            </w:tcBorders>
            <w:shd w:val="clear" w:color="auto" w:fill="A8D08D" w:themeFill="accent6" w:themeFillTint="99"/>
          </w:tcPr>
          <w:p w:rsidR="00D710A9" w:rsidRPr="00393881" w:rsidRDefault="00D710A9" w:rsidP="00AF26A6">
            <w:pPr>
              <w:rPr>
                <w:b/>
              </w:rPr>
            </w:pPr>
            <w:r w:rsidRPr="00393881">
              <w:rPr>
                <w:b/>
              </w:rPr>
              <w:t>Schlüsselwörter</w:t>
            </w:r>
          </w:p>
        </w:tc>
        <w:tc>
          <w:tcPr>
            <w:tcW w:w="6214"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AF26A6">
            <w:r w:rsidRPr="00393881">
              <w:t>Schlüsselwörter sind Bezeichner, welche von der Programmiersprache für ihre Syntaxausdrücke verwendet werden. Diese dürfen somit auch nicht als Namen für Variablen oder Funktionen gewählt werden. Schlüssel</w:t>
            </w:r>
            <w:r w:rsidRPr="00393881">
              <w:softHyphen/>
              <w:t>wörter von weitverbreiteten Programmiersprachen sind meist an die englische Sprache angelehnt.</w:t>
            </w:r>
          </w:p>
        </w:tc>
      </w:tr>
      <w:tr w:rsidR="00D710A9" w:rsidRPr="00393881" w:rsidTr="00AF26A6">
        <w:trPr>
          <w:trHeight w:val="788"/>
        </w:trPr>
        <w:tc>
          <w:tcPr>
            <w:tcW w:w="2261" w:type="dxa"/>
            <w:tcBorders>
              <w:top w:val="single" w:sz="4" w:space="0" w:color="auto"/>
              <w:left w:val="single" w:sz="4" w:space="0" w:color="auto"/>
              <w:bottom w:val="single" w:sz="4" w:space="0" w:color="auto"/>
            </w:tcBorders>
            <w:shd w:val="clear" w:color="auto" w:fill="A8D08D" w:themeFill="accent6" w:themeFillTint="99"/>
          </w:tcPr>
          <w:p w:rsidR="00D710A9" w:rsidRPr="00393881" w:rsidRDefault="00D710A9" w:rsidP="00AF26A6">
            <w:pPr>
              <w:rPr>
                <w:b/>
              </w:rPr>
            </w:pPr>
            <w:r w:rsidRPr="00393881">
              <w:rPr>
                <w:b/>
                <w:lang w:bidi="en-US"/>
              </w:rPr>
              <w:t>Zeichensatz</w:t>
            </w:r>
          </w:p>
        </w:tc>
        <w:tc>
          <w:tcPr>
            <w:tcW w:w="6214"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AF26A6">
            <w:r w:rsidRPr="00393881">
              <w:t xml:space="preserve">Der </w:t>
            </w:r>
            <w:r w:rsidRPr="00393881">
              <w:rPr>
                <w:lang w:bidi="en-US"/>
              </w:rPr>
              <w:t xml:space="preserve">Zeichensatz </w:t>
            </w:r>
            <w:r w:rsidRPr="00393881">
              <w:t>einer Programmiersprache besteht in der Regel aus festgelegten alphabetischen und numerischen Zeichen sowie aus Sonder</w:t>
            </w:r>
            <w:r w:rsidRPr="00393881">
              <w:softHyphen/>
              <w:t>zeichen.</w:t>
            </w:r>
          </w:p>
        </w:tc>
      </w:tr>
    </w:tbl>
    <w:p w:rsidR="00D710A9" w:rsidRPr="00393881" w:rsidRDefault="00D710A9" w:rsidP="00D710A9">
      <w:pPr>
        <w:spacing w:after="419" w:line="1" w:lineRule="exact"/>
      </w:pPr>
    </w:p>
    <w:p w:rsidR="00D710A9" w:rsidRPr="00393881" w:rsidRDefault="00D710A9" w:rsidP="001175CE">
      <w:pPr>
        <w:pStyle w:val="A02bfw10mm"/>
      </w:pPr>
      <w:r w:rsidRPr="00393881">
        <w:t xml:space="preserve">Wie leistungsfähig eine Programmiersprache ist, wird durch den Umfang ihres Befehlssatzes bestimmt. </w:t>
      </w:r>
      <w:r w:rsidRPr="00393881">
        <w:rPr>
          <w:lang w:bidi="en-US"/>
        </w:rPr>
        <w:t xml:space="preserve">Im </w:t>
      </w:r>
      <w:r w:rsidRPr="00393881">
        <w:t xml:space="preserve">Allgemeinen sind mindestens die folgenden </w:t>
      </w:r>
      <w:r w:rsidRPr="00393881">
        <w:rPr>
          <w:lang w:bidi="en-US"/>
        </w:rPr>
        <w:t xml:space="preserve">Grundfunktionen </w:t>
      </w:r>
      <w:r w:rsidRPr="00393881">
        <w:t>vorhanden:</w:t>
      </w:r>
    </w:p>
    <w:p w:rsidR="00D710A9" w:rsidRPr="00393881" w:rsidRDefault="00D710A9" w:rsidP="001175CE">
      <w:pPr>
        <w:pStyle w:val="B03bfwPunkt"/>
      </w:pPr>
      <w:r w:rsidRPr="00393881">
        <w:t>Befehle zur Ein- und Ausgabe von Daten,</w:t>
      </w:r>
    </w:p>
    <w:p w:rsidR="00D710A9" w:rsidRPr="00393881" w:rsidRDefault="00D710A9" w:rsidP="001175CE">
      <w:pPr>
        <w:pStyle w:val="B03bfwPunkt"/>
      </w:pPr>
      <w:r w:rsidRPr="00393881">
        <w:t>Befehle zur Deklaration von Variablen und Datenstrukturen,</w:t>
      </w:r>
    </w:p>
    <w:p w:rsidR="00D710A9" w:rsidRPr="00393881" w:rsidRDefault="00D710A9" w:rsidP="001175CE">
      <w:pPr>
        <w:pStyle w:val="B03bfwPunkt"/>
      </w:pPr>
      <w:r w:rsidRPr="00393881">
        <w:t>Funktionen zur Verarbeitung von Zeichenketten,</w:t>
      </w:r>
    </w:p>
    <w:p w:rsidR="00D710A9" w:rsidRPr="00393881" w:rsidRDefault="00D710A9" w:rsidP="001175CE">
      <w:pPr>
        <w:pStyle w:val="B03bfwPunkt"/>
      </w:pPr>
      <w:r w:rsidRPr="00393881">
        <w:t>mathematische Grundfunktionen,</w:t>
      </w:r>
    </w:p>
    <w:p w:rsidR="00D710A9" w:rsidRPr="00393881" w:rsidRDefault="00D710A9" w:rsidP="001175CE">
      <w:pPr>
        <w:pStyle w:val="B03bfwPunkt"/>
      </w:pPr>
      <w:r w:rsidRPr="00393881">
        <w:t>Kontrollstrukturen für die bedingte Ausführung oder die wiederholte Ausführung bestimmter Pro</w:t>
      </w:r>
      <w:r w:rsidRPr="00393881">
        <w:softHyphen/>
        <w:t>grammteile.</w:t>
      </w:r>
    </w:p>
    <w:p w:rsidR="00D710A9" w:rsidRPr="00393881" w:rsidRDefault="00D710A9" w:rsidP="001175CE">
      <w:pPr>
        <w:pStyle w:val="B03bfwPunkt"/>
      </w:pPr>
      <w:r w:rsidRPr="00393881">
        <w:t xml:space="preserve">Aus der Kombination dieser </w:t>
      </w:r>
      <w:r w:rsidRPr="00393881">
        <w:rPr>
          <w:lang w:bidi="en-US"/>
        </w:rPr>
        <w:t xml:space="preserve">Grundfunktionen </w:t>
      </w:r>
      <w:r w:rsidRPr="00393881">
        <w:t>lassen sich dann komplexere Programme erstellen. Bei modernen Sprachen wird diese Grundfunktionalität meist noch um moderne Sprachbestandteile, z.B. objektorientierte Elemente, erweitert.</w:t>
      </w:r>
    </w:p>
    <w:p w:rsidR="00D710A9" w:rsidRPr="00393881" w:rsidRDefault="00184791" w:rsidP="00796AEA">
      <w:pPr>
        <w:pStyle w:val="berschrift2"/>
      </w:pPr>
      <w:bookmarkStart w:id="123" w:name="bookmark156"/>
      <w:bookmarkStart w:id="124" w:name="_Toc94179035"/>
      <w:r>
        <w:t>LE 2</w:t>
      </w:r>
      <w:r w:rsidR="00796AEA" w:rsidRPr="00393881">
        <w:t xml:space="preserve"> - </w:t>
      </w:r>
      <w:r w:rsidR="00D710A9" w:rsidRPr="00393881">
        <w:t>Historische Entwicklung</w:t>
      </w:r>
      <w:bookmarkEnd w:id="123"/>
      <w:bookmarkEnd w:id="124"/>
    </w:p>
    <w:p w:rsidR="00AF26A6" w:rsidRPr="00393881" w:rsidRDefault="00AF26A6" w:rsidP="00D710A9">
      <w:pPr>
        <w:pStyle w:val="Flietext0"/>
      </w:pPr>
    </w:p>
    <w:p w:rsidR="00D710A9" w:rsidRPr="00393881" w:rsidRDefault="00D710A9" w:rsidP="00AF26A6">
      <w:pPr>
        <w:pStyle w:val="A02bfw10mm"/>
      </w:pPr>
      <w:r w:rsidRPr="00393881">
        <w:t xml:space="preserve">Die Anfänge der Programmiersprachen liegen bereits mehr als </w:t>
      </w:r>
      <w:r w:rsidRPr="00393881">
        <w:rPr>
          <w:lang w:bidi="en-US"/>
        </w:rPr>
        <w:t xml:space="preserve">200 </w:t>
      </w:r>
      <w:r w:rsidRPr="00393881">
        <w:t>Jahre zurück und haben ihren Ur</w:t>
      </w:r>
      <w:r w:rsidRPr="00393881">
        <w:softHyphen/>
        <w:t>sprung in den Lochstreifen für mechanische Webstühle. Auf den Lochstreifen waren Informationen über das zu webende Muster enthalten. Das erste mathematisch logische Programm hat die britische Mathe</w:t>
      </w:r>
      <w:r w:rsidRPr="00393881">
        <w:softHyphen/>
        <w:t xml:space="preserve">matikerin Ada </w:t>
      </w:r>
      <w:r w:rsidRPr="00393881">
        <w:rPr>
          <w:lang w:bidi="en-US"/>
        </w:rPr>
        <w:t xml:space="preserve">Lovelace </w:t>
      </w:r>
      <w:r w:rsidRPr="00393881">
        <w:t xml:space="preserve">im Jahre </w:t>
      </w:r>
      <w:r w:rsidRPr="00393881">
        <w:rPr>
          <w:lang w:bidi="en-US"/>
        </w:rPr>
        <w:t xml:space="preserve">1843 </w:t>
      </w:r>
      <w:r w:rsidRPr="00393881">
        <w:t xml:space="preserve">geschrieben. Nach ihr wurde auch später die Programmiersprache „Ada" benannt. Die Programmiersprache, die sie benutzte, war den heutigen Assemblersprachen sehr ähnlich. Allerdings entwickelte sich diese Programmiersprache nicht weiter, weil die entsprechende Hardware fehlte. Erst mit der Erfindung des ersten Computers von </w:t>
      </w:r>
      <w:r w:rsidRPr="00393881">
        <w:rPr>
          <w:lang w:bidi="en-US"/>
        </w:rPr>
        <w:t xml:space="preserve">Konrad Zuse </w:t>
      </w:r>
      <w:r w:rsidRPr="00393881">
        <w:t>und der damit verbunde</w:t>
      </w:r>
      <w:r w:rsidRPr="00393881">
        <w:softHyphen/>
        <w:t>nen Entwicklung der Informatik entwickelten sich auch die Programmiersprachen weiter.</w:t>
      </w:r>
    </w:p>
    <w:p w:rsidR="00D710A9" w:rsidRPr="00393881" w:rsidRDefault="00AF26A6" w:rsidP="00AF26A6">
      <w:pPr>
        <w:pStyle w:val="A02bfw10mm"/>
      </w:pPr>
      <w:r w:rsidRPr="00393881">
        <w:rPr>
          <w:noProof/>
          <w:lang w:eastAsia="de-DE"/>
        </w:rPr>
        <w:drawing>
          <wp:anchor distT="0" distB="0" distL="114300" distR="114300" simplePos="0" relativeHeight="251867136" behindDoc="0" locked="0" layoutInCell="1" allowOverlap="1">
            <wp:simplePos x="0" y="0"/>
            <wp:positionH relativeFrom="margin">
              <wp:align>right</wp:align>
            </wp:positionH>
            <wp:positionV relativeFrom="paragraph">
              <wp:posOffset>1918386</wp:posOffset>
            </wp:positionV>
            <wp:extent cx="5376545" cy="3169920"/>
            <wp:effectExtent l="0" t="0" r="0" b="0"/>
            <wp:wrapTopAndBottom/>
            <wp:docPr id="34" name="Picut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61">
                      <a:extLst>
                        <a:ext uri="{28A0092B-C50C-407E-A947-70E740481C1C}">
                          <a14:useLocalDpi xmlns:a14="http://schemas.microsoft.com/office/drawing/2010/main" val="0"/>
                        </a:ext>
                      </a:extLst>
                    </a:blip>
                    <a:stretch/>
                  </pic:blipFill>
                  <pic:spPr>
                    <a:xfrm>
                      <a:off x="0" y="0"/>
                      <a:ext cx="5376545" cy="3169920"/>
                    </a:xfrm>
                    <a:prstGeom prst="rect">
                      <a:avLst/>
                    </a:prstGeom>
                  </pic:spPr>
                </pic:pic>
              </a:graphicData>
            </a:graphic>
          </wp:anchor>
        </w:drawing>
      </w:r>
      <w:r w:rsidR="00D710A9" w:rsidRPr="00393881">
        <w:t>Die ersten Programme wurden in Maschinensprache geschrieben, d.h., die Daten und Befehle wurden durch eine lange Reihe von Nullen und Einsen angegeben. Allerdings zeigte sich schnell, dass komplexe</w:t>
      </w:r>
      <w:r w:rsidR="00D710A9" w:rsidRPr="00393881">
        <w:softHyphen/>
        <w:t xml:space="preserve">re Programme in dieser Form nicht umgesetzt werden konnten. So wurden Auswege gesucht und die Entwicklung der höheren Programmiersprachen begann. Höhere Programmiersprachen wurden mit dem Ziel entworfen komplexe Programme in einer für den Menschen leicht verständlichen Sprache schreiben zu können. Allerdings entfernte sich dadurch die Syntax dieser Sprachen stark von der für den Computer benötigten Maschinensprache. So war es notwendig, weitere Programme zu entwickeln, deren Aufgabe darin bestand, den </w:t>
      </w:r>
      <w:r w:rsidR="00D710A9" w:rsidRPr="00393881">
        <w:rPr>
          <w:lang w:bidi="en-US"/>
        </w:rPr>
        <w:t xml:space="preserve">Quelltext </w:t>
      </w:r>
      <w:r w:rsidR="00D710A9" w:rsidRPr="00393881">
        <w:t xml:space="preserve">der höheren Programmiersprache in Maschinensprache zu übersetzen. Das war die </w:t>
      </w:r>
      <w:r w:rsidR="00D710A9" w:rsidRPr="00393881">
        <w:rPr>
          <w:lang w:bidi="en-US"/>
        </w:rPr>
        <w:t xml:space="preserve">Geburtsstunde </w:t>
      </w:r>
      <w:r w:rsidR="00D710A9" w:rsidRPr="00393881">
        <w:t xml:space="preserve">der Compiler. Das folgende </w:t>
      </w:r>
      <w:r w:rsidR="00D710A9" w:rsidRPr="00393881">
        <w:rPr>
          <w:lang w:bidi="en-US"/>
        </w:rPr>
        <w:t xml:space="preserve">Schaubild </w:t>
      </w:r>
      <w:r w:rsidR="00D710A9" w:rsidRPr="00393881">
        <w:t>zeigt die Vielfalt der Programmiersprachen, die aus unterschiedlichen Zielvorstellungen entwicke</w:t>
      </w:r>
      <w:r w:rsidRPr="00393881">
        <w:t>lt und weiterentwickelt wurden.</w:t>
      </w:r>
    </w:p>
    <w:p w:rsidR="00AF26A6" w:rsidRPr="00393881" w:rsidRDefault="00AF26A6" w:rsidP="00AF26A6">
      <w:pPr>
        <w:pStyle w:val="Bildbeschriftung0"/>
        <w:framePr w:wrap="around" w:hAnchor="page" w:x="2063" w:y="5188"/>
        <w:rPr>
          <w:sz w:val="17"/>
          <w:szCs w:val="17"/>
        </w:rPr>
      </w:pPr>
      <w:r w:rsidRPr="00393881">
        <w:rPr>
          <w:rFonts w:ascii="Courier New" w:eastAsia="Courier New" w:hAnsi="Courier New" w:cs="Courier New"/>
          <w:i/>
          <w:iCs/>
          <w:sz w:val="17"/>
          <w:szCs w:val="17"/>
        </w:rPr>
        <w:t>Geschichte ausgewählter Programmiersprachen</w:t>
      </w:r>
    </w:p>
    <w:p w:rsidR="00AF26A6" w:rsidRPr="00393881" w:rsidRDefault="00AF26A6" w:rsidP="00AF26A6">
      <w:pPr>
        <w:pStyle w:val="A02bfw10mm"/>
      </w:pPr>
    </w:p>
    <w:p w:rsidR="00D710A9" w:rsidRPr="00393881" w:rsidRDefault="00D710A9" w:rsidP="00D710A9">
      <w:pPr>
        <w:rPr>
          <w:sz w:val="2"/>
          <w:szCs w:val="2"/>
        </w:rPr>
      </w:pPr>
    </w:p>
    <w:p w:rsidR="00D710A9" w:rsidRPr="00393881" w:rsidRDefault="00D710A9" w:rsidP="00AF26A6">
      <w:pPr>
        <w:pStyle w:val="A02bfw10mm"/>
      </w:pPr>
      <w:r w:rsidRPr="00393881">
        <w:t xml:space="preserve">lm Jahr </w:t>
      </w:r>
      <w:r w:rsidRPr="00393881">
        <w:rPr>
          <w:lang w:bidi="en-US"/>
        </w:rPr>
        <w:t xml:space="preserve">1953 </w:t>
      </w:r>
      <w:r w:rsidRPr="00393881">
        <w:t xml:space="preserve">wurde die erste höhere Programmiersprache von John Warner </w:t>
      </w:r>
      <w:r w:rsidRPr="00393881">
        <w:rPr>
          <w:lang w:bidi="en-US"/>
        </w:rPr>
        <w:t xml:space="preserve">Backus </w:t>
      </w:r>
      <w:r w:rsidRPr="00393881">
        <w:t xml:space="preserve">bei IBM entwickelt. Sie erhielt den Namen Fortran </w:t>
      </w:r>
      <w:r w:rsidRPr="00393881">
        <w:rPr>
          <w:lang w:bidi="en-US"/>
        </w:rPr>
        <w:t>(Formular</w:t>
      </w:r>
      <w:r w:rsidRPr="00393881">
        <w:t xml:space="preserve"> </w:t>
      </w:r>
      <w:r w:rsidRPr="00393881">
        <w:rPr>
          <w:lang w:bidi="en-US"/>
        </w:rPr>
        <w:t>Translator). Ihr</w:t>
      </w:r>
      <w:r w:rsidRPr="00393881">
        <w:t xml:space="preserve"> </w:t>
      </w:r>
      <w:r w:rsidRPr="00393881">
        <w:rPr>
          <w:lang w:bidi="en-US"/>
        </w:rPr>
        <w:t xml:space="preserve">folgten </w:t>
      </w:r>
      <w:r w:rsidRPr="00393881">
        <w:t>dann ziemlich schnell weitere Programmier</w:t>
      </w:r>
      <w:r w:rsidRPr="00393881">
        <w:softHyphen/>
        <w:t xml:space="preserve">sprachen wie Algol, COBOL oder </w:t>
      </w:r>
      <w:r w:rsidRPr="00393881">
        <w:rPr>
          <w:lang w:bidi="en-US"/>
        </w:rPr>
        <w:t xml:space="preserve">Lisp, </w:t>
      </w:r>
      <w:r w:rsidRPr="00393881">
        <w:t>welche die Grundlagen für viele der modernen Programmierspra</w:t>
      </w:r>
      <w:r w:rsidRPr="00393881">
        <w:softHyphen/>
        <w:t xml:space="preserve">chen legten. So auch für die Programmiersprache „C". In </w:t>
      </w:r>
      <w:r w:rsidRPr="00393881">
        <w:rPr>
          <w:lang w:bidi="en-US"/>
        </w:rPr>
        <w:t xml:space="preserve">C </w:t>
      </w:r>
      <w:r w:rsidRPr="00393881">
        <w:t>sind sehr viele Programme geschrieben wor</w:t>
      </w:r>
      <w:r w:rsidRPr="00393881">
        <w:softHyphen/>
        <w:t xml:space="preserve">den, z.B. Betriebssysteme wie Linux oder Datenbankmanagementsysteme. Programmiersprachen wie </w:t>
      </w:r>
      <w:r w:rsidRPr="00393881">
        <w:rPr>
          <w:lang w:bidi="en-US"/>
        </w:rPr>
        <w:t xml:space="preserve">C++, Java, </w:t>
      </w:r>
      <w:r w:rsidRPr="00060497">
        <w:rPr>
          <w:iCs/>
          <w:lang w:bidi="en-US"/>
        </w:rPr>
        <w:t>C#</w:t>
      </w:r>
      <w:r w:rsidR="00060497" w:rsidRPr="00060497">
        <w:rPr>
          <w:iCs/>
          <w:vertAlign w:val="subscript"/>
          <w:lang w:bidi="en-US"/>
        </w:rPr>
        <w:t>,</w:t>
      </w:r>
      <w:r w:rsidR="00060497">
        <w:rPr>
          <w:i/>
          <w:iCs/>
          <w:vertAlign w:val="subscript"/>
          <w:lang w:bidi="en-US"/>
        </w:rPr>
        <w:t xml:space="preserve"> </w:t>
      </w:r>
      <w:r w:rsidRPr="00393881">
        <w:t xml:space="preserve">PHP, </w:t>
      </w:r>
      <w:r w:rsidRPr="00393881">
        <w:rPr>
          <w:lang w:bidi="en-US"/>
        </w:rPr>
        <w:t xml:space="preserve">Python </w:t>
      </w:r>
      <w:r w:rsidRPr="00393881">
        <w:t xml:space="preserve">usw. basieren alle auf der </w:t>
      </w:r>
      <w:r w:rsidRPr="00393881">
        <w:rPr>
          <w:lang w:bidi="en-US"/>
        </w:rPr>
        <w:t xml:space="preserve">C-Syntax, </w:t>
      </w:r>
      <w:r w:rsidRPr="00393881">
        <w:t>auch wenn diese sehr stark weiterentwi</w:t>
      </w:r>
      <w:r w:rsidRPr="00393881">
        <w:softHyphen/>
        <w:t>ckelt wurde.</w:t>
      </w:r>
    </w:p>
    <w:p w:rsidR="00D710A9" w:rsidRPr="00393881" w:rsidRDefault="00D710A9" w:rsidP="00AF26A6">
      <w:pPr>
        <w:pStyle w:val="A02bfw10mm"/>
      </w:pPr>
      <w:r w:rsidRPr="00393881">
        <w:t>Die bekannteste und am weitesten verbreitete Sprache der Welt ist heutzutage Java. Trotz der Vielfalt an vorhandenen Sprachen werden aus den unterschiedlichsten Gründen immer noch neue Programmier</w:t>
      </w:r>
      <w:r w:rsidRPr="00393881">
        <w:softHyphen/>
        <w:t>sprachen entwickelt, meistens, um Unzulänglichkeiten von etablierten Programmiersprachen zu verbes</w:t>
      </w:r>
      <w:r w:rsidRPr="00393881">
        <w:softHyphen/>
        <w:t xml:space="preserve">sern. Bekannte Neuentwicklungen in diesem Bereich sind die Sprachen </w:t>
      </w:r>
      <w:r w:rsidRPr="00393881">
        <w:rPr>
          <w:lang w:bidi="en-US"/>
        </w:rPr>
        <w:t xml:space="preserve">Go, Rust </w:t>
      </w:r>
      <w:r w:rsidRPr="00393881">
        <w:t>und Swift.</w:t>
      </w:r>
    </w:p>
    <w:p w:rsidR="00D710A9" w:rsidRPr="00393881" w:rsidRDefault="00184791" w:rsidP="00796AEA">
      <w:pPr>
        <w:pStyle w:val="berschrift2"/>
      </w:pPr>
      <w:bookmarkStart w:id="125" w:name="bookmark158"/>
      <w:bookmarkStart w:id="126" w:name="_Toc94179036"/>
      <w:r>
        <w:rPr>
          <w:lang w:bidi="en-US"/>
        </w:rPr>
        <w:t>LE 3</w:t>
      </w:r>
      <w:r w:rsidR="00796AEA" w:rsidRPr="00393881">
        <w:rPr>
          <w:lang w:bidi="en-US"/>
        </w:rPr>
        <w:t xml:space="preserve"> - </w:t>
      </w:r>
      <w:r w:rsidR="00D710A9" w:rsidRPr="00393881">
        <w:rPr>
          <w:lang w:bidi="en-US"/>
        </w:rPr>
        <w:t>Einteilung</w:t>
      </w:r>
      <w:r w:rsidR="00D710A9" w:rsidRPr="00393881">
        <w:t xml:space="preserve"> </w:t>
      </w:r>
      <w:r w:rsidR="00D710A9" w:rsidRPr="00393881">
        <w:rPr>
          <w:lang w:bidi="en-US"/>
        </w:rPr>
        <w:t xml:space="preserve">von </w:t>
      </w:r>
      <w:r w:rsidR="00D710A9" w:rsidRPr="00393881">
        <w:t>Programmiersprachen</w:t>
      </w:r>
      <w:bookmarkEnd w:id="125"/>
      <w:bookmarkEnd w:id="126"/>
    </w:p>
    <w:p w:rsidR="00AF26A6" w:rsidRPr="00393881" w:rsidRDefault="00AF26A6" w:rsidP="00D710A9">
      <w:pPr>
        <w:pStyle w:val="Flietext0"/>
        <w:spacing w:line="259" w:lineRule="auto"/>
      </w:pPr>
    </w:p>
    <w:p w:rsidR="00D710A9" w:rsidRPr="00393881" w:rsidRDefault="00D710A9" w:rsidP="00AF26A6">
      <w:pPr>
        <w:pStyle w:val="A02bfw10mm"/>
      </w:pPr>
      <w:r w:rsidRPr="00393881">
        <w:t>Um die Vielzahl der Programmiersprachen unterscheiden und bewerten zu können, werden diese nach unterschiedlichen Kriterien eingeteilt. Die Einteilung hilft dabei, die optimale Sprache für die Lösung der jeweiligen Programmieraufgabe herauszusuchen.</w:t>
      </w:r>
    </w:p>
    <w:tbl>
      <w:tblPr>
        <w:tblStyle w:val="Tabellenraster"/>
        <w:tblW w:w="0" w:type="auto"/>
        <w:tblInd w:w="584"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CellMar>
          <w:top w:w="57" w:type="dxa"/>
          <w:left w:w="57" w:type="dxa"/>
          <w:bottom w:w="57" w:type="dxa"/>
          <w:right w:w="57" w:type="dxa"/>
        </w:tblCellMar>
        <w:tblLook w:val="04A0" w:firstRow="1" w:lastRow="0" w:firstColumn="1" w:lastColumn="0" w:noHBand="0" w:noVBand="1"/>
      </w:tblPr>
      <w:tblGrid>
        <w:gridCol w:w="2825"/>
        <w:gridCol w:w="2719"/>
        <w:gridCol w:w="2898"/>
      </w:tblGrid>
      <w:tr w:rsidR="00AF26A6" w:rsidRPr="00393881" w:rsidTr="00AF26A6">
        <w:tc>
          <w:tcPr>
            <w:tcW w:w="9065" w:type="dxa"/>
            <w:gridSpan w:val="3"/>
            <w:shd w:val="clear" w:color="auto" w:fill="1F4E79" w:themeFill="accent1" w:themeFillShade="80"/>
            <w:vAlign w:val="center"/>
          </w:tcPr>
          <w:p w:rsidR="00AF26A6" w:rsidRPr="00393881" w:rsidRDefault="00AF26A6" w:rsidP="00AF26A6">
            <w:pPr>
              <w:jc w:val="center"/>
              <w:rPr>
                <w:color w:val="FFFFFF" w:themeColor="background1"/>
              </w:rPr>
            </w:pPr>
            <w:r w:rsidRPr="00393881">
              <w:rPr>
                <w:color w:val="FFFFFF" w:themeColor="background1"/>
              </w:rPr>
              <w:t>Unterscheidung der Programmiersprachen</w:t>
            </w:r>
          </w:p>
        </w:tc>
      </w:tr>
      <w:tr w:rsidR="00AF26A6" w:rsidRPr="00393881" w:rsidTr="00AF26A6">
        <w:tc>
          <w:tcPr>
            <w:tcW w:w="3021" w:type="dxa"/>
            <w:shd w:val="clear" w:color="auto" w:fill="8EAADB" w:themeFill="accent5" w:themeFillTint="99"/>
            <w:vAlign w:val="center"/>
          </w:tcPr>
          <w:p w:rsidR="00AF26A6" w:rsidRPr="00393881" w:rsidRDefault="00AF26A6" w:rsidP="00AF26A6">
            <w:pPr>
              <w:jc w:val="center"/>
            </w:pPr>
            <w:r w:rsidRPr="00393881">
              <w:rPr>
                <w:color w:val="000000"/>
              </w:rPr>
              <w:t>Anwendungsgebiete</w:t>
            </w:r>
          </w:p>
        </w:tc>
        <w:tc>
          <w:tcPr>
            <w:tcW w:w="3022" w:type="dxa"/>
            <w:shd w:val="clear" w:color="auto" w:fill="F4B083" w:themeFill="accent2" w:themeFillTint="99"/>
            <w:vAlign w:val="center"/>
          </w:tcPr>
          <w:p w:rsidR="00AF26A6" w:rsidRPr="00393881" w:rsidRDefault="00AF26A6" w:rsidP="00AF26A6">
            <w:pPr>
              <w:jc w:val="center"/>
            </w:pPr>
            <w:r w:rsidRPr="00393881">
              <w:rPr>
                <w:color w:val="000000"/>
              </w:rPr>
              <w:t>Generationen</w:t>
            </w:r>
          </w:p>
        </w:tc>
        <w:tc>
          <w:tcPr>
            <w:tcW w:w="3022" w:type="dxa"/>
            <w:shd w:val="clear" w:color="auto" w:fill="A8D08D" w:themeFill="accent6" w:themeFillTint="99"/>
            <w:vAlign w:val="center"/>
          </w:tcPr>
          <w:p w:rsidR="00AF26A6" w:rsidRPr="00393881" w:rsidRDefault="00AF26A6" w:rsidP="00AF26A6">
            <w:pPr>
              <w:jc w:val="center"/>
            </w:pPr>
            <w:r w:rsidRPr="00393881">
              <w:rPr>
                <w:color w:val="000000"/>
                <w:lang w:bidi="en-US"/>
              </w:rPr>
              <w:t>Programmierparadigmen</w:t>
            </w:r>
          </w:p>
        </w:tc>
      </w:tr>
    </w:tbl>
    <w:p w:rsidR="00AF26A6" w:rsidRPr="00393881" w:rsidRDefault="00AF26A6" w:rsidP="00AA0F25">
      <w:bookmarkStart w:id="127" w:name="bookmark160"/>
    </w:p>
    <w:p w:rsidR="00D710A9" w:rsidRPr="00393881" w:rsidRDefault="00D710A9" w:rsidP="00AF26A6">
      <w:pPr>
        <w:pStyle w:val="A02bfw10mm"/>
        <w:rPr>
          <w:u w:val="single"/>
        </w:rPr>
      </w:pPr>
      <w:r w:rsidRPr="00393881">
        <w:rPr>
          <w:u w:val="single"/>
        </w:rPr>
        <w:t>Unterscheidung nach Anwendungsgebieten</w:t>
      </w:r>
      <w:bookmarkEnd w:id="127"/>
    </w:p>
    <w:p w:rsidR="00D710A9" w:rsidRPr="00393881" w:rsidRDefault="00AF26A6" w:rsidP="00AF26A6">
      <w:pPr>
        <w:pStyle w:val="A02bfw10mm"/>
      </w:pPr>
      <w:r w:rsidRPr="00393881">
        <w:rPr>
          <w:noProof/>
          <w:lang w:eastAsia="de-DE"/>
        </w:rPr>
        <w:drawing>
          <wp:anchor distT="0" distB="0" distL="114300" distR="114300" simplePos="0" relativeHeight="251868160" behindDoc="0" locked="0" layoutInCell="1" allowOverlap="1">
            <wp:simplePos x="0" y="0"/>
            <wp:positionH relativeFrom="margin">
              <wp:align>right</wp:align>
            </wp:positionH>
            <wp:positionV relativeFrom="paragraph">
              <wp:posOffset>1118616</wp:posOffset>
            </wp:positionV>
            <wp:extent cx="5437505" cy="1896110"/>
            <wp:effectExtent l="0" t="0" r="0" b="8890"/>
            <wp:wrapSquare wrapText="bothSides"/>
            <wp:docPr id="35" name="Picutre 3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62">
                      <a:extLst>
                        <a:ext uri="{28A0092B-C50C-407E-A947-70E740481C1C}">
                          <a14:useLocalDpi xmlns:a14="http://schemas.microsoft.com/office/drawing/2010/main" val="0"/>
                        </a:ext>
                      </a:extLst>
                    </a:blip>
                    <a:stretch/>
                  </pic:blipFill>
                  <pic:spPr>
                    <a:xfrm>
                      <a:off x="0" y="0"/>
                      <a:ext cx="5437505" cy="1896110"/>
                    </a:xfrm>
                    <a:prstGeom prst="rect">
                      <a:avLst/>
                    </a:prstGeom>
                  </pic:spPr>
                </pic:pic>
              </a:graphicData>
            </a:graphic>
          </wp:anchor>
        </w:drawing>
      </w:r>
      <w:r w:rsidR="00D710A9" w:rsidRPr="00393881">
        <w:t xml:space="preserve">Programmiersprachen können sehr allgemein oder speziell für ein bestimmtes Gebiet ausgelegt sein. Spezialisierte Sprachen sind für das entsprechende Gebiet optimiert, d.h., es lassen sich mit relativ wenig </w:t>
      </w:r>
      <w:r w:rsidR="00D710A9" w:rsidRPr="00393881">
        <w:rPr>
          <w:lang w:bidi="en-US"/>
        </w:rPr>
        <w:t xml:space="preserve">Quelltext </w:t>
      </w:r>
      <w:r w:rsidR="00D710A9" w:rsidRPr="00393881">
        <w:t xml:space="preserve">komplexe </w:t>
      </w:r>
      <w:r w:rsidR="00D710A9" w:rsidRPr="00393881">
        <w:rPr>
          <w:lang w:bidi="en-US"/>
        </w:rPr>
        <w:t xml:space="preserve">Sachverhalte </w:t>
      </w:r>
      <w:r w:rsidR="00D710A9" w:rsidRPr="00393881">
        <w:t xml:space="preserve">aus diesem Gebiet beschreiben. Universellere Sprachen dagegen lassen sich auf vielen Gebieten einsetzen, auch wenn sie nicht immer optimal zum Problem passen. Zu den universell einsetzbaren Sprachen gehören u.a. </w:t>
      </w:r>
      <w:r w:rsidR="00D710A9" w:rsidRPr="00393881">
        <w:rPr>
          <w:lang w:bidi="en-US"/>
        </w:rPr>
        <w:t xml:space="preserve">C, C++, </w:t>
      </w:r>
      <w:r w:rsidR="00D710A9" w:rsidRPr="00393881">
        <w:t>Java, Pascal oder Python. Einige Beispiele für verschiedene Anwendungsgebiete mit den entsprechenden Programmiersprachen sind nachfolgend auf</w:t>
      </w:r>
      <w:r w:rsidR="00D710A9" w:rsidRPr="00393881">
        <w:softHyphen/>
        <w:t>geführt.</w:t>
      </w:r>
    </w:p>
    <w:p w:rsidR="00AF26A6" w:rsidRPr="00393881" w:rsidRDefault="00AF26A6" w:rsidP="00AF26A6">
      <w:pPr>
        <w:pStyle w:val="A02bfw10mm"/>
      </w:pPr>
      <w:bookmarkStart w:id="128" w:name="bookmark162"/>
    </w:p>
    <w:p w:rsidR="00D710A9" w:rsidRPr="00393881" w:rsidRDefault="00D710A9" w:rsidP="00AF26A6">
      <w:pPr>
        <w:pStyle w:val="A02bfw10mm"/>
        <w:rPr>
          <w:u w:val="single"/>
        </w:rPr>
      </w:pPr>
      <w:r w:rsidRPr="00393881">
        <w:rPr>
          <w:u w:val="single"/>
        </w:rPr>
        <w:t>Unterscheidung nach Generationen</w:t>
      </w:r>
      <w:bookmarkEnd w:id="128"/>
    </w:p>
    <w:p w:rsidR="00AF26A6" w:rsidRPr="00393881" w:rsidRDefault="00D710A9" w:rsidP="00AF26A6">
      <w:pPr>
        <w:pStyle w:val="A02bfw10mm"/>
      </w:pPr>
      <w:r w:rsidRPr="00393881">
        <w:t>Die Einteilung der Programmiersprachen nach Generationen ist eine klassische Einteilung, welche heute nur noch eine untergeordnete Rolle spielt, weil die Art der Unterscheidung zu unübersichtlich ist und bei der Auswahl der Programmiersprache nicht viel weiterhilft. Die Übersicht dient nur der Vollständigkeit.</w:t>
      </w:r>
    </w:p>
    <w:p w:rsidR="00AF26A6" w:rsidRPr="00393881" w:rsidRDefault="00AF26A6">
      <w:pPr>
        <w:spacing w:after="160" w:line="259" w:lineRule="auto"/>
        <w:rPr>
          <w:szCs w:val="24"/>
        </w:rPr>
      </w:pPr>
      <w:r w:rsidRPr="00393881">
        <w:br w:type="page"/>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472"/>
        <w:gridCol w:w="1868"/>
        <w:gridCol w:w="2308"/>
        <w:gridCol w:w="2837"/>
      </w:tblGrid>
      <w:tr w:rsidR="00D710A9" w:rsidRPr="00393881" w:rsidTr="00AF26A6">
        <w:trPr>
          <w:trHeight w:val="292"/>
        </w:trPr>
        <w:tc>
          <w:tcPr>
            <w:tcW w:w="1472" w:type="dxa"/>
            <w:tcBorders>
              <w:top w:val="single" w:sz="6" w:space="0" w:color="auto"/>
              <w:left w:val="single" w:sz="6" w:space="0" w:color="auto"/>
              <w:bottom w:val="single" w:sz="6" w:space="0" w:color="auto"/>
              <w:right w:val="single" w:sz="6" w:space="0" w:color="auto"/>
            </w:tcBorders>
            <w:shd w:val="clear" w:color="auto" w:fill="538135" w:themeFill="accent6" w:themeFillShade="BF"/>
          </w:tcPr>
          <w:p w:rsidR="00D710A9" w:rsidRPr="00393881" w:rsidRDefault="00D710A9" w:rsidP="00AF26A6">
            <w:pPr>
              <w:rPr>
                <w:b/>
              </w:rPr>
            </w:pPr>
            <w:r w:rsidRPr="00393881">
              <w:rPr>
                <w:b/>
              </w:rPr>
              <w:t>Name</w:t>
            </w:r>
          </w:p>
        </w:tc>
        <w:tc>
          <w:tcPr>
            <w:tcW w:w="1868" w:type="dxa"/>
            <w:tcBorders>
              <w:top w:val="single" w:sz="6" w:space="0" w:color="auto"/>
              <w:left w:val="single" w:sz="6" w:space="0" w:color="auto"/>
              <w:bottom w:val="single" w:sz="6" w:space="0" w:color="auto"/>
              <w:right w:val="single" w:sz="6" w:space="0" w:color="auto"/>
            </w:tcBorders>
            <w:shd w:val="clear" w:color="auto" w:fill="538135" w:themeFill="accent6" w:themeFillShade="BF"/>
          </w:tcPr>
          <w:p w:rsidR="00D710A9" w:rsidRPr="00393881" w:rsidRDefault="00D710A9" w:rsidP="00AF26A6">
            <w:pPr>
              <w:rPr>
                <w:b/>
              </w:rPr>
            </w:pPr>
            <w:r w:rsidRPr="00393881">
              <w:rPr>
                <w:b/>
              </w:rPr>
              <w:t>Art der Sprache</w:t>
            </w:r>
          </w:p>
        </w:tc>
        <w:tc>
          <w:tcPr>
            <w:tcW w:w="2308" w:type="dxa"/>
            <w:tcBorders>
              <w:top w:val="single" w:sz="6" w:space="0" w:color="auto"/>
              <w:left w:val="single" w:sz="6" w:space="0" w:color="auto"/>
              <w:bottom w:val="single" w:sz="6" w:space="0" w:color="auto"/>
              <w:right w:val="single" w:sz="6" w:space="0" w:color="auto"/>
            </w:tcBorders>
            <w:shd w:val="clear" w:color="auto" w:fill="538135" w:themeFill="accent6" w:themeFillShade="BF"/>
          </w:tcPr>
          <w:p w:rsidR="00D710A9" w:rsidRPr="00393881" w:rsidRDefault="00D710A9" w:rsidP="00AF26A6">
            <w:pPr>
              <w:rPr>
                <w:b/>
              </w:rPr>
            </w:pPr>
            <w:r w:rsidRPr="00393881">
              <w:rPr>
                <w:b/>
              </w:rPr>
              <w:t>Merkmale</w:t>
            </w:r>
          </w:p>
        </w:tc>
        <w:tc>
          <w:tcPr>
            <w:tcW w:w="2837" w:type="dxa"/>
            <w:tcBorders>
              <w:top w:val="single" w:sz="6" w:space="0" w:color="auto"/>
              <w:left w:val="single" w:sz="6" w:space="0" w:color="auto"/>
              <w:bottom w:val="single" w:sz="6" w:space="0" w:color="auto"/>
              <w:right w:val="single" w:sz="6" w:space="0" w:color="auto"/>
            </w:tcBorders>
            <w:shd w:val="clear" w:color="auto" w:fill="538135" w:themeFill="accent6" w:themeFillShade="BF"/>
          </w:tcPr>
          <w:p w:rsidR="00D710A9" w:rsidRPr="00393881" w:rsidRDefault="00D710A9" w:rsidP="00AF26A6">
            <w:pPr>
              <w:rPr>
                <w:b/>
              </w:rPr>
            </w:pPr>
            <w:r w:rsidRPr="00393881">
              <w:rPr>
                <w:b/>
                <w:bCs/>
              </w:rPr>
              <w:t>Beispiel</w:t>
            </w:r>
          </w:p>
        </w:tc>
      </w:tr>
      <w:tr w:rsidR="00D710A9" w:rsidRPr="00393881" w:rsidTr="00AF26A6">
        <w:trPr>
          <w:trHeight w:val="1210"/>
        </w:trPr>
        <w:tc>
          <w:tcPr>
            <w:tcW w:w="1472" w:type="dxa"/>
            <w:tcBorders>
              <w:top w:val="single" w:sz="6" w:space="0" w:color="auto"/>
              <w:left w:val="single" w:sz="4" w:space="0" w:color="auto"/>
            </w:tcBorders>
            <w:shd w:val="clear" w:color="auto" w:fill="A8D08D" w:themeFill="accent6" w:themeFillTint="99"/>
          </w:tcPr>
          <w:p w:rsidR="00D710A9" w:rsidRPr="00393881" w:rsidRDefault="00D710A9" w:rsidP="00AF26A6">
            <w:pPr>
              <w:rPr>
                <w:b/>
              </w:rPr>
            </w:pPr>
            <w:r w:rsidRPr="00393881">
              <w:rPr>
                <w:b/>
                <w:lang w:bidi="en-US"/>
              </w:rPr>
              <w:t xml:space="preserve">1. </w:t>
            </w:r>
            <w:r w:rsidRPr="00393881">
              <w:rPr>
                <w:b/>
              </w:rPr>
              <w:t>Generation</w:t>
            </w:r>
          </w:p>
        </w:tc>
        <w:tc>
          <w:tcPr>
            <w:tcW w:w="1868" w:type="dxa"/>
            <w:tcBorders>
              <w:top w:val="single" w:sz="6" w:space="0" w:color="auto"/>
              <w:left w:val="single" w:sz="4" w:space="0" w:color="auto"/>
            </w:tcBorders>
            <w:shd w:val="clear" w:color="auto" w:fill="auto"/>
          </w:tcPr>
          <w:p w:rsidR="00D710A9" w:rsidRPr="00393881" w:rsidRDefault="00D710A9" w:rsidP="00AF26A6">
            <w:r w:rsidRPr="00393881">
              <w:t>Maschinensprache</w:t>
            </w:r>
          </w:p>
        </w:tc>
        <w:tc>
          <w:tcPr>
            <w:tcW w:w="2308" w:type="dxa"/>
            <w:tcBorders>
              <w:top w:val="single" w:sz="6" w:space="0" w:color="auto"/>
              <w:left w:val="single" w:sz="4" w:space="0" w:color="auto"/>
            </w:tcBorders>
            <w:shd w:val="clear" w:color="auto" w:fill="auto"/>
          </w:tcPr>
          <w:p w:rsidR="00D710A9" w:rsidRPr="00393881" w:rsidRDefault="00D710A9" w:rsidP="00AF26A6">
            <w:r w:rsidRPr="00393881">
              <w:t>Binärer Code; maschinen</w:t>
            </w:r>
            <w:r w:rsidRPr="00393881">
              <w:softHyphen/>
              <w:t>nahe Programmierung; direkt auf dem Computer lauffähig; schwer ver</w:t>
            </w:r>
            <w:r w:rsidRPr="00393881">
              <w:softHyphen/>
              <w:t>ständlich</w:t>
            </w:r>
          </w:p>
        </w:tc>
        <w:tc>
          <w:tcPr>
            <w:tcW w:w="2837" w:type="dxa"/>
            <w:tcBorders>
              <w:top w:val="single" w:sz="6" w:space="0" w:color="auto"/>
              <w:left w:val="single" w:sz="4" w:space="0" w:color="auto"/>
              <w:right w:val="single" w:sz="4" w:space="0" w:color="auto"/>
            </w:tcBorders>
            <w:shd w:val="clear" w:color="auto" w:fill="auto"/>
          </w:tcPr>
          <w:p w:rsidR="00D710A9" w:rsidRPr="00393881" w:rsidRDefault="00D710A9" w:rsidP="00064329">
            <w:pPr>
              <w:pStyle w:val="Andere0"/>
              <w:spacing w:line="290" w:lineRule="auto"/>
            </w:pPr>
            <w:r w:rsidRPr="00393881">
              <w:rPr>
                <w:rFonts w:ascii="Courier New" w:eastAsia="Courier New" w:hAnsi="Courier New" w:cs="Courier New"/>
              </w:rPr>
              <w:t xml:space="preserve">Maschinencode für </w:t>
            </w:r>
            <w:r w:rsidRPr="00393881">
              <w:rPr>
                <w:rFonts w:ascii="Courier New" w:eastAsia="Courier New" w:hAnsi="Courier New" w:cs="Courier New"/>
                <w:lang w:bidi="en-US"/>
              </w:rPr>
              <w:t>IBM-Gro</w:t>
            </w:r>
            <w:r w:rsidRPr="00393881">
              <w:rPr>
                <w:rFonts w:ascii="Courier New" w:eastAsia="Courier New" w:hAnsi="Courier New" w:cs="Courier New"/>
              </w:rPr>
              <w:t>ß</w:t>
            </w:r>
            <w:r w:rsidRPr="00393881">
              <w:rPr>
                <w:rFonts w:ascii="Courier New" w:eastAsia="Courier New" w:hAnsi="Courier New" w:cs="Courier New"/>
                <w:lang w:bidi="en-US"/>
              </w:rPr>
              <w:t xml:space="preserve">rechner </w:t>
            </w:r>
            <w:r w:rsidRPr="00393881">
              <w:rPr>
                <w:rFonts w:ascii="Courier New" w:eastAsia="Courier New" w:hAnsi="Courier New" w:cs="Courier New"/>
              </w:rPr>
              <w:t>OS/390 000</w:t>
            </w:r>
            <w:r w:rsidRPr="00393881">
              <w:rPr>
                <w:rFonts w:ascii="Courier New" w:eastAsia="Courier New" w:hAnsi="Courier New" w:cs="Courier New"/>
                <w:lang w:bidi="en-US"/>
              </w:rPr>
              <w:t>l 1010 00ll 0l00 000l 0000 1l0l</w:t>
            </w:r>
          </w:p>
        </w:tc>
      </w:tr>
      <w:tr w:rsidR="00D710A9" w:rsidRPr="00393881" w:rsidTr="00AF26A6">
        <w:trPr>
          <w:trHeight w:val="986"/>
        </w:trPr>
        <w:tc>
          <w:tcPr>
            <w:tcW w:w="1472" w:type="dxa"/>
            <w:tcBorders>
              <w:top w:val="single" w:sz="4" w:space="0" w:color="auto"/>
              <w:left w:val="single" w:sz="4" w:space="0" w:color="auto"/>
            </w:tcBorders>
            <w:shd w:val="clear" w:color="auto" w:fill="A8D08D" w:themeFill="accent6" w:themeFillTint="99"/>
          </w:tcPr>
          <w:p w:rsidR="00D710A9" w:rsidRPr="00393881" w:rsidRDefault="00D710A9" w:rsidP="00AF26A6">
            <w:pPr>
              <w:rPr>
                <w:b/>
              </w:rPr>
            </w:pPr>
            <w:r w:rsidRPr="00393881">
              <w:rPr>
                <w:b/>
                <w:lang w:bidi="en-US"/>
              </w:rPr>
              <w:t xml:space="preserve">2. </w:t>
            </w:r>
            <w:r w:rsidRPr="00393881">
              <w:rPr>
                <w:b/>
              </w:rPr>
              <w:t>Generation</w:t>
            </w:r>
          </w:p>
        </w:tc>
        <w:tc>
          <w:tcPr>
            <w:tcW w:w="1868" w:type="dxa"/>
            <w:tcBorders>
              <w:top w:val="single" w:sz="4" w:space="0" w:color="auto"/>
              <w:left w:val="single" w:sz="4" w:space="0" w:color="auto"/>
            </w:tcBorders>
            <w:shd w:val="clear" w:color="auto" w:fill="auto"/>
          </w:tcPr>
          <w:p w:rsidR="00D710A9" w:rsidRPr="00393881" w:rsidRDefault="00D710A9" w:rsidP="00AF26A6">
            <w:r w:rsidRPr="00393881">
              <w:t>Assemblersprache</w:t>
            </w:r>
          </w:p>
        </w:tc>
        <w:tc>
          <w:tcPr>
            <w:tcW w:w="2308" w:type="dxa"/>
            <w:tcBorders>
              <w:top w:val="single" w:sz="4" w:space="0" w:color="auto"/>
              <w:left w:val="single" w:sz="4" w:space="0" w:color="auto"/>
            </w:tcBorders>
            <w:shd w:val="clear" w:color="auto" w:fill="auto"/>
          </w:tcPr>
          <w:p w:rsidR="00D710A9" w:rsidRPr="00393881" w:rsidRDefault="00D710A9" w:rsidP="00AF26A6">
            <w:r w:rsidRPr="00393881">
              <w:t xml:space="preserve">Leichter verständliche Symbole </w:t>
            </w:r>
            <w:r w:rsidRPr="00393881">
              <w:rPr>
                <w:lang w:bidi="en-US"/>
              </w:rPr>
              <w:t xml:space="preserve">(Mnemonics); </w:t>
            </w:r>
            <w:r w:rsidRPr="00393881">
              <w:t>nicht direkt auf dem Computer lauffähig</w:t>
            </w:r>
          </w:p>
        </w:tc>
        <w:tc>
          <w:tcPr>
            <w:tcW w:w="2837" w:type="dxa"/>
            <w:tcBorders>
              <w:top w:val="single" w:sz="4" w:space="0" w:color="auto"/>
              <w:left w:val="single" w:sz="4" w:space="0" w:color="auto"/>
              <w:right w:val="single" w:sz="4" w:space="0" w:color="auto"/>
            </w:tcBorders>
            <w:shd w:val="clear" w:color="auto" w:fill="auto"/>
          </w:tcPr>
          <w:p w:rsidR="00D710A9" w:rsidRPr="00393881" w:rsidRDefault="00D710A9" w:rsidP="00064329">
            <w:pPr>
              <w:pStyle w:val="Andere0"/>
              <w:spacing w:line="290" w:lineRule="auto"/>
            </w:pPr>
            <w:r w:rsidRPr="00393881">
              <w:rPr>
                <w:rFonts w:ascii="Courier New" w:eastAsia="Courier New" w:hAnsi="Courier New" w:cs="Courier New"/>
              </w:rPr>
              <w:t>Verschiedene Assembler: mov ds, ax mov ax, 09h int 21h</w:t>
            </w:r>
          </w:p>
        </w:tc>
      </w:tr>
      <w:tr w:rsidR="00D710A9" w:rsidRPr="00393881" w:rsidTr="00AF26A6">
        <w:trPr>
          <w:trHeight w:val="1660"/>
        </w:trPr>
        <w:tc>
          <w:tcPr>
            <w:tcW w:w="1472" w:type="dxa"/>
            <w:tcBorders>
              <w:top w:val="single" w:sz="4" w:space="0" w:color="auto"/>
              <w:left w:val="single" w:sz="4" w:space="0" w:color="auto"/>
            </w:tcBorders>
            <w:shd w:val="clear" w:color="auto" w:fill="A8D08D" w:themeFill="accent6" w:themeFillTint="99"/>
          </w:tcPr>
          <w:p w:rsidR="00D710A9" w:rsidRPr="00393881" w:rsidRDefault="00D710A9" w:rsidP="00AF26A6">
            <w:pPr>
              <w:rPr>
                <w:b/>
              </w:rPr>
            </w:pPr>
            <w:r w:rsidRPr="00393881">
              <w:rPr>
                <w:b/>
                <w:lang w:bidi="en-US"/>
              </w:rPr>
              <w:t xml:space="preserve">3. </w:t>
            </w:r>
            <w:r w:rsidRPr="00393881">
              <w:rPr>
                <w:b/>
              </w:rPr>
              <w:t>Generation</w:t>
            </w:r>
          </w:p>
        </w:tc>
        <w:tc>
          <w:tcPr>
            <w:tcW w:w="1868" w:type="dxa"/>
            <w:tcBorders>
              <w:top w:val="single" w:sz="4" w:space="0" w:color="auto"/>
              <w:left w:val="single" w:sz="4" w:space="0" w:color="auto"/>
            </w:tcBorders>
            <w:shd w:val="clear" w:color="auto" w:fill="auto"/>
          </w:tcPr>
          <w:p w:rsidR="00D710A9" w:rsidRPr="00393881" w:rsidRDefault="00D710A9" w:rsidP="00AF26A6">
            <w:r w:rsidRPr="00393881">
              <w:t>Höhere prozedurale Sprachen</w:t>
            </w:r>
          </w:p>
        </w:tc>
        <w:tc>
          <w:tcPr>
            <w:tcW w:w="2308" w:type="dxa"/>
            <w:tcBorders>
              <w:top w:val="single" w:sz="4" w:space="0" w:color="auto"/>
              <w:left w:val="single" w:sz="4" w:space="0" w:color="auto"/>
            </w:tcBorders>
            <w:shd w:val="clear" w:color="auto" w:fill="auto"/>
          </w:tcPr>
          <w:p w:rsidR="00D710A9" w:rsidRPr="00393881" w:rsidRDefault="00D710A9" w:rsidP="00AF26A6">
            <w:r w:rsidRPr="00393881">
              <w:rPr>
                <w:lang w:bidi="en-US"/>
              </w:rPr>
              <w:t>Prozeduraler</w:t>
            </w:r>
            <w:r w:rsidRPr="00393881">
              <w:t xml:space="preserve"> </w:t>
            </w:r>
            <w:r w:rsidRPr="00393881">
              <w:rPr>
                <w:lang w:bidi="en-US"/>
              </w:rPr>
              <w:t xml:space="preserve">Aufbau </w:t>
            </w:r>
            <w:r w:rsidRPr="00393881">
              <w:t>in Funktionen; der menschli</w:t>
            </w:r>
            <w:r w:rsidRPr="00393881">
              <w:softHyphen/>
              <w:t xml:space="preserve">chen Sprache angenähert; unabhängig vom </w:t>
            </w:r>
            <w:r w:rsidRPr="00393881">
              <w:rPr>
                <w:lang w:bidi="en-US"/>
              </w:rPr>
              <w:t>Compu</w:t>
            </w:r>
            <w:r w:rsidRPr="00393881">
              <w:rPr>
                <w:lang w:bidi="en-US"/>
              </w:rPr>
              <w:softHyphen/>
              <w:t>te</w:t>
            </w:r>
            <w:r w:rsidRPr="00393881">
              <w:t>rsystem</w:t>
            </w:r>
          </w:p>
        </w:tc>
        <w:tc>
          <w:tcPr>
            <w:tcW w:w="2837" w:type="dxa"/>
            <w:tcBorders>
              <w:top w:val="single" w:sz="4" w:space="0" w:color="auto"/>
              <w:left w:val="single" w:sz="4" w:space="0" w:color="auto"/>
              <w:right w:val="single" w:sz="4" w:space="0" w:color="auto"/>
            </w:tcBorders>
            <w:shd w:val="clear" w:color="auto" w:fill="auto"/>
          </w:tcPr>
          <w:p w:rsidR="00D710A9" w:rsidRPr="00393881" w:rsidRDefault="00D710A9" w:rsidP="00064329">
            <w:pPr>
              <w:pStyle w:val="Andere0"/>
              <w:spacing w:line="290" w:lineRule="auto"/>
            </w:pPr>
            <w:r w:rsidRPr="00393881">
              <w:rPr>
                <w:rFonts w:ascii="Courier New" w:eastAsia="Courier New" w:hAnsi="Courier New" w:cs="Courier New"/>
              </w:rPr>
              <w:t xml:space="preserve">C, Fortran, Java, </w:t>
            </w:r>
            <w:r w:rsidRPr="00393881">
              <w:rPr>
                <w:rFonts w:ascii="Courier New" w:eastAsia="Courier New" w:hAnsi="Courier New" w:cs="Courier New"/>
                <w:lang w:bidi="en-US"/>
              </w:rPr>
              <w:t xml:space="preserve">C#, Python </w:t>
            </w:r>
            <w:r w:rsidRPr="00393881">
              <w:rPr>
                <w:rFonts w:ascii="Courier New" w:eastAsia="Courier New" w:hAnsi="Courier New" w:cs="Courier New"/>
              </w:rPr>
              <w:t xml:space="preserve">u.a. zl </w:t>
            </w:r>
            <w:r w:rsidRPr="00393881">
              <w:rPr>
                <w:rFonts w:ascii="Courier New" w:eastAsia="Courier New" w:hAnsi="Courier New" w:cs="Courier New"/>
                <w:lang w:bidi="en-US"/>
              </w:rPr>
              <w:t xml:space="preserve">= 1.5 </w:t>
            </w:r>
            <w:r w:rsidRPr="00393881">
              <w:rPr>
                <w:rFonts w:ascii="Courier New" w:eastAsia="Courier New" w:hAnsi="Courier New" w:cs="Courier New"/>
              </w:rPr>
              <w:t xml:space="preserve">z2 </w:t>
            </w:r>
            <w:r w:rsidRPr="00393881">
              <w:rPr>
                <w:rFonts w:ascii="Courier New" w:eastAsia="Courier New" w:hAnsi="Courier New" w:cs="Courier New"/>
                <w:lang w:bidi="en-US"/>
              </w:rPr>
              <w:t xml:space="preserve">= 6.3 </w:t>
            </w:r>
            <w:r w:rsidRPr="00393881">
              <w:rPr>
                <w:rFonts w:ascii="Courier New" w:eastAsia="Courier New" w:hAnsi="Courier New" w:cs="Courier New"/>
              </w:rPr>
              <w:t xml:space="preserve">summe </w:t>
            </w:r>
            <w:r w:rsidRPr="00393881">
              <w:rPr>
                <w:rFonts w:ascii="Courier New" w:eastAsia="Courier New" w:hAnsi="Courier New" w:cs="Courier New"/>
                <w:lang w:bidi="en-US"/>
              </w:rPr>
              <w:t xml:space="preserve">= </w:t>
            </w:r>
            <w:r w:rsidRPr="00393881">
              <w:rPr>
                <w:rFonts w:ascii="Courier New" w:eastAsia="Courier New" w:hAnsi="Courier New" w:cs="Courier New"/>
              </w:rPr>
              <w:t xml:space="preserve">float(zl) </w:t>
            </w:r>
            <w:r w:rsidRPr="00393881">
              <w:rPr>
                <w:rFonts w:ascii="Courier New" w:eastAsia="Courier New" w:hAnsi="Courier New" w:cs="Courier New"/>
                <w:lang w:bidi="en-US"/>
              </w:rPr>
              <w:t>+ float</w:t>
            </w:r>
            <w:r w:rsidRPr="00393881">
              <w:rPr>
                <w:rFonts w:ascii="Courier New" w:eastAsia="Courier New" w:hAnsi="Courier New" w:cs="Courier New"/>
              </w:rPr>
              <w:t>(z2) print(summe)</w:t>
            </w:r>
          </w:p>
        </w:tc>
      </w:tr>
      <w:tr w:rsidR="00D710A9" w:rsidRPr="00393881" w:rsidTr="00AF26A6">
        <w:trPr>
          <w:trHeight w:val="518"/>
        </w:trPr>
        <w:tc>
          <w:tcPr>
            <w:tcW w:w="1472" w:type="dxa"/>
            <w:tcBorders>
              <w:top w:val="single" w:sz="4" w:space="0" w:color="auto"/>
              <w:left w:val="single" w:sz="4" w:space="0" w:color="auto"/>
            </w:tcBorders>
            <w:shd w:val="clear" w:color="auto" w:fill="A8D08D" w:themeFill="accent6" w:themeFillTint="99"/>
          </w:tcPr>
          <w:p w:rsidR="00D710A9" w:rsidRPr="00393881" w:rsidRDefault="00D710A9" w:rsidP="00AF26A6">
            <w:pPr>
              <w:rPr>
                <w:b/>
              </w:rPr>
            </w:pPr>
            <w:r w:rsidRPr="00393881">
              <w:rPr>
                <w:b/>
                <w:lang w:bidi="en-US"/>
              </w:rPr>
              <w:t xml:space="preserve">4. </w:t>
            </w:r>
            <w:r w:rsidRPr="00393881">
              <w:rPr>
                <w:b/>
              </w:rPr>
              <w:t>Generation</w:t>
            </w:r>
          </w:p>
        </w:tc>
        <w:tc>
          <w:tcPr>
            <w:tcW w:w="1868" w:type="dxa"/>
            <w:tcBorders>
              <w:top w:val="single" w:sz="4" w:space="0" w:color="auto"/>
              <w:left w:val="single" w:sz="4" w:space="0" w:color="auto"/>
            </w:tcBorders>
            <w:shd w:val="clear" w:color="auto" w:fill="auto"/>
          </w:tcPr>
          <w:p w:rsidR="00D710A9" w:rsidRPr="00393881" w:rsidRDefault="00D710A9" w:rsidP="00AF26A6">
            <w:r w:rsidRPr="00393881">
              <w:t>Sprachen für Datenbanken</w:t>
            </w:r>
          </w:p>
        </w:tc>
        <w:tc>
          <w:tcPr>
            <w:tcW w:w="2308" w:type="dxa"/>
            <w:tcBorders>
              <w:top w:val="single" w:sz="4" w:space="0" w:color="auto"/>
              <w:left w:val="single" w:sz="4" w:space="0" w:color="auto"/>
            </w:tcBorders>
            <w:shd w:val="clear" w:color="auto" w:fill="auto"/>
          </w:tcPr>
          <w:p w:rsidR="00D710A9" w:rsidRPr="00393881" w:rsidRDefault="00D710A9" w:rsidP="00060497">
            <w:r w:rsidRPr="00393881">
              <w:t xml:space="preserve">Einsatz z. B. für </w:t>
            </w:r>
            <w:r w:rsidRPr="00393881">
              <w:rPr>
                <w:lang w:bidi="en-US"/>
              </w:rPr>
              <w:t>DB-Abfra</w:t>
            </w:r>
            <w:r w:rsidRPr="00393881">
              <w:t>gen, Tabellenkalkulation</w:t>
            </w:r>
          </w:p>
        </w:tc>
        <w:tc>
          <w:tcPr>
            <w:tcW w:w="2837" w:type="dxa"/>
            <w:tcBorders>
              <w:top w:val="single" w:sz="4" w:space="0" w:color="auto"/>
              <w:left w:val="single" w:sz="4" w:space="0" w:color="auto"/>
              <w:right w:val="single" w:sz="4" w:space="0" w:color="auto"/>
            </w:tcBorders>
            <w:shd w:val="clear" w:color="auto" w:fill="auto"/>
          </w:tcPr>
          <w:p w:rsidR="00D710A9" w:rsidRPr="00393881" w:rsidRDefault="00D710A9" w:rsidP="00064329">
            <w:pPr>
              <w:pStyle w:val="Andere0"/>
              <w:spacing w:line="240" w:lineRule="auto"/>
            </w:pPr>
            <w:r w:rsidRPr="00393881">
              <w:rPr>
                <w:rFonts w:ascii="Courier New" w:eastAsia="Courier New" w:hAnsi="Courier New" w:cs="Courier New"/>
              </w:rPr>
              <w:t xml:space="preserve">SQL, </w:t>
            </w:r>
            <w:r w:rsidRPr="00393881">
              <w:rPr>
                <w:rFonts w:ascii="Courier New" w:eastAsia="Courier New" w:hAnsi="Courier New" w:cs="Courier New"/>
                <w:lang w:bidi="en-US"/>
              </w:rPr>
              <w:t>Natural</w:t>
            </w:r>
          </w:p>
          <w:p w:rsidR="00D710A9" w:rsidRPr="00393881" w:rsidRDefault="00D710A9" w:rsidP="00064329">
            <w:pPr>
              <w:pStyle w:val="Andere0"/>
              <w:spacing w:line="240" w:lineRule="auto"/>
            </w:pPr>
            <w:r w:rsidRPr="00393881">
              <w:rPr>
                <w:rFonts w:ascii="Courier New" w:eastAsia="Courier New" w:hAnsi="Courier New" w:cs="Courier New"/>
                <w:lang w:bidi="en-US"/>
              </w:rPr>
              <w:t xml:space="preserve">SELECT </w:t>
            </w:r>
            <w:r w:rsidRPr="00393881">
              <w:rPr>
                <w:rFonts w:ascii="Courier New" w:eastAsia="Courier New" w:hAnsi="Courier New" w:cs="Courier New"/>
              </w:rPr>
              <w:t>* FROM Artikel</w:t>
            </w:r>
          </w:p>
        </w:tc>
      </w:tr>
      <w:tr w:rsidR="00D710A9" w:rsidRPr="00393881" w:rsidTr="00AF26A6">
        <w:trPr>
          <w:trHeight w:val="997"/>
        </w:trPr>
        <w:tc>
          <w:tcPr>
            <w:tcW w:w="1472" w:type="dxa"/>
            <w:tcBorders>
              <w:top w:val="single" w:sz="4" w:space="0" w:color="auto"/>
              <w:left w:val="single" w:sz="4" w:space="0" w:color="auto"/>
              <w:bottom w:val="single" w:sz="4" w:space="0" w:color="auto"/>
            </w:tcBorders>
            <w:shd w:val="clear" w:color="auto" w:fill="A8D08D" w:themeFill="accent6" w:themeFillTint="99"/>
          </w:tcPr>
          <w:p w:rsidR="00D710A9" w:rsidRPr="00393881" w:rsidRDefault="00D710A9" w:rsidP="00AF26A6">
            <w:pPr>
              <w:rPr>
                <w:b/>
              </w:rPr>
            </w:pPr>
            <w:r w:rsidRPr="00393881">
              <w:rPr>
                <w:b/>
                <w:lang w:bidi="en-US"/>
              </w:rPr>
              <w:t xml:space="preserve">5. </w:t>
            </w:r>
            <w:r w:rsidRPr="00393881">
              <w:rPr>
                <w:b/>
              </w:rPr>
              <w:t>Generation</w:t>
            </w:r>
          </w:p>
        </w:tc>
        <w:tc>
          <w:tcPr>
            <w:tcW w:w="1868" w:type="dxa"/>
            <w:tcBorders>
              <w:top w:val="single" w:sz="4" w:space="0" w:color="auto"/>
              <w:left w:val="single" w:sz="4" w:space="0" w:color="auto"/>
              <w:bottom w:val="single" w:sz="4" w:space="0" w:color="auto"/>
            </w:tcBorders>
            <w:shd w:val="clear" w:color="auto" w:fill="auto"/>
          </w:tcPr>
          <w:p w:rsidR="00D710A9" w:rsidRPr="00393881" w:rsidRDefault="00D710A9" w:rsidP="00AF26A6">
            <w:r w:rsidRPr="00393881">
              <w:t>Sprachen der künst</w:t>
            </w:r>
            <w:r w:rsidRPr="00393881">
              <w:softHyphen/>
              <w:t>lichen Intelligenz</w:t>
            </w:r>
          </w:p>
        </w:tc>
        <w:tc>
          <w:tcPr>
            <w:tcW w:w="2308" w:type="dxa"/>
            <w:tcBorders>
              <w:top w:val="single" w:sz="4" w:space="0" w:color="auto"/>
              <w:left w:val="single" w:sz="4" w:space="0" w:color="auto"/>
              <w:bottom w:val="single" w:sz="4" w:space="0" w:color="auto"/>
            </w:tcBorders>
            <w:shd w:val="clear" w:color="auto" w:fill="auto"/>
          </w:tcPr>
          <w:p w:rsidR="00D710A9" w:rsidRPr="00393881" w:rsidRDefault="00D710A9" w:rsidP="00AF26A6">
            <w:r w:rsidRPr="00393881">
              <w:t>Wurden dazu entwickelt, um Programme schreiben zu können, die mensch</w:t>
            </w:r>
            <w:r w:rsidRPr="00393881">
              <w:softHyphen/>
              <w:t>liches Denken nachahmen</w:t>
            </w:r>
          </w:p>
        </w:tc>
        <w:tc>
          <w:tcPr>
            <w:tcW w:w="2837"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064329">
            <w:pPr>
              <w:pStyle w:val="Andere0"/>
              <w:spacing w:line="298" w:lineRule="auto"/>
            </w:pPr>
            <w:r w:rsidRPr="00393881">
              <w:rPr>
                <w:rFonts w:ascii="Courier New" w:eastAsia="Courier New" w:hAnsi="Courier New" w:cs="Courier New"/>
                <w:lang w:bidi="en-US"/>
              </w:rPr>
              <w:t xml:space="preserve">LISP, </w:t>
            </w:r>
            <w:r w:rsidRPr="00393881">
              <w:rPr>
                <w:rFonts w:ascii="Courier New" w:eastAsia="Courier New" w:hAnsi="Courier New" w:cs="Courier New"/>
              </w:rPr>
              <w:t xml:space="preserve">PROLOG, </w:t>
            </w:r>
            <w:r w:rsidRPr="00393881">
              <w:rPr>
                <w:rFonts w:ascii="Courier New" w:eastAsia="Courier New" w:hAnsi="Courier New" w:cs="Courier New"/>
                <w:lang w:bidi="en-US"/>
              </w:rPr>
              <w:t xml:space="preserve">HASKELL </w:t>
            </w:r>
            <w:r w:rsidRPr="00393881">
              <w:rPr>
                <w:rFonts w:ascii="Courier New" w:eastAsia="Courier New" w:hAnsi="Courier New" w:cs="Courier New"/>
              </w:rPr>
              <w:t xml:space="preserve">defun f(x) </w:t>
            </w:r>
            <w:r w:rsidRPr="00393881">
              <w:rPr>
                <w:rFonts w:ascii="Courier New" w:eastAsia="Courier New" w:hAnsi="Courier New" w:cs="Courier New"/>
                <w:lang w:bidi="en-US"/>
              </w:rPr>
              <w:t>(/</w:t>
            </w:r>
          </w:p>
          <w:p w:rsidR="00D710A9" w:rsidRPr="00393881" w:rsidRDefault="00D710A9" w:rsidP="00064329">
            <w:pPr>
              <w:pStyle w:val="Andere0"/>
              <w:spacing w:line="298" w:lineRule="auto"/>
            </w:pPr>
            <w:r w:rsidRPr="00393881">
              <w:rPr>
                <w:rFonts w:ascii="Courier New" w:eastAsia="Courier New" w:hAnsi="Courier New" w:cs="Courier New"/>
                <w:lang w:bidi="en-US"/>
              </w:rPr>
              <w:t xml:space="preserve">(+ </w:t>
            </w:r>
            <w:r w:rsidRPr="00393881">
              <w:rPr>
                <w:rFonts w:ascii="Courier New" w:eastAsia="Courier New" w:hAnsi="Courier New" w:cs="Courier New"/>
              </w:rPr>
              <w:t xml:space="preserve">(* x x) </w:t>
            </w:r>
            <w:r w:rsidRPr="00393881">
              <w:rPr>
                <w:rFonts w:ascii="Courier New" w:eastAsia="Courier New" w:hAnsi="Courier New" w:cs="Courier New"/>
                <w:lang w:bidi="en-US"/>
              </w:rPr>
              <w:t xml:space="preserve">3) </w:t>
            </w:r>
            <w:r w:rsidRPr="00393881">
              <w:rPr>
                <w:rFonts w:ascii="Courier New" w:eastAsia="Courier New" w:hAnsi="Courier New" w:cs="Courier New"/>
              </w:rPr>
              <w:t>(- a x)))</w:t>
            </w:r>
          </w:p>
        </w:tc>
      </w:tr>
    </w:tbl>
    <w:p w:rsidR="00D710A9" w:rsidRPr="00393881" w:rsidRDefault="00D710A9" w:rsidP="00D710A9">
      <w:pPr>
        <w:spacing w:after="339" w:line="1" w:lineRule="exact"/>
      </w:pPr>
    </w:p>
    <w:p w:rsidR="00D710A9" w:rsidRPr="00393881" w:rsidRDefault="00D710A9" w:rsidP="00AF26A6">
      <w:pPr>
        <w:pStyle w:val="A02bfw10mm"/>
        <w:rPr>
          <w:u w:val="single"/>
        </w:rPr>
      </w:pPr>
      <w:bookmarkStart w:id="129" w:name="bookmark164"/>
      <w:r w:rsidRPr="00393881">
        <w:rPr>
          <w:u w:val="single"/>
        </w:rPr>
        <w:t xml:space="preserve">Unterscheidung nach </w:t>
      </w:r>
      <w:r w:rsidRPr="00393881">
        <w:rPr>
          <w:u w:val="single"/>
          <w:lang w:bidi="en-US"/>
        </w:rPr>
        <w:t>Programmierparadigmen</w:t>
      </w:r>
      <w:bookmarkEnd w:id="129"/>
    </w:p>
    <w:p w:rsidR="00D710A9" w:rsidRPr="00393881" w:rsidRDefault="00D710A9" w:rsidP="00AF26A6">
      <w:pPr>
        <w:pStyle w:val="A02bfw10mm"/>
      </w:pPr>
      <w:r w:rsidRPr="00393881">
        <w:t>Die Unterscheidung der Programmiersprachen nach Generationen ist nicht mehr hilfreich bei der Aus</w:t>
      </w:r>
      <w:r w:rsidRPr="00393881">
        <w:softHyphen/>
        <w:t xml:space="preserve">wahl einer geeigneten Sprache. Die Unterscheidung nach </w:t>
      </w:r>
      <w:r w:rsidRPr="00393881">
        <w:rPr>
          <w:lang w:bidi="en-US"/>
        </w:rPr>
        <w:t xml:space="preserve">Programmierparadigmen </w:t>
      </w:r>
      <w:r w:rsidRPr="00393881">
        <w:t>bietet wesentlich mehr Unterstützung.</w:t>
      </w:r>
    </w:p>
    <w:p w:rsidR="00D710A9" w:rsidRPr="00393881" w:rsidRDefault="00E2273A" w:rsidP="00D710A9">
      <w:pPr>
        <w:pStyle w:val="Flietext20"/>
      </w:pPr>
      <w:r w:rsidRPr="00393881">
        <w:rPr>
          <w:noProof/>
          <w:lang w:eastAsia="de-DE"/>
        </w:rPr>
        <mc:AlternateContent>
          <mc:Choice Requires="wps">
            <w:drawing>
              <wp:anchor distT="45720" distB="45720" distL="114300" distR="114300" simplePos="0" relativeHeight="251870208" behindDoc="0" locked="0" layoutInCell="1" allowOverlap="1">
                <wp:simplePos x="0" y="0"/>
                <wp:positionH relativeFrom="margin">
                  <wp:align>right</wp:align>
                </wp:positionH>
                <wp:positionV relativeFrom="paragraph">
                  <wp:posOffset>43892</wp:posOffset>
                </wp:positionV>
                <wp:extent cx="5371200" cy="1404620"/>
                <wp:effectExtent l="0" t="0" r="20320" b="20320"/>
                <wp:wrapSquare wrapText="bothSides"/>
                <wp:docPr id="7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1">
                            <a:lumMod val="60000"/>
                            <a:lumOff val="40000"/>
                          </a:schemeClr>
                        </a:solidFill>
                        <a:ln w="9525">
                          <a:solidFill>
                            <a:srgbClr val="000000"/>
                          </a:solidFill>
                          <a:miter lim="800000"/>
                          <a:headEnd/>
                          <a:tailEnd/>
                        </a:ln>
                      </wps:spPr>
                      <wps:txbx>
                        <w:txbxContent>
                          <w:p w:rsidR="00E812FD" w:rsidRPr="00E452CC" w:rsidRDefault="00E812FD" w:rsidP="00E452CC">
                            <w:pPr>
                              <w:rPr>
                                <w:b/>
                                <w:lang w:val="en-US" w:bidi="en-US"/>
                              </w:rPr>
                            </w:pPr>
                            <w:bookmarkStart w:id="130" w:name="bookmark166"/>
                            <w:r w:rsidRPr="00E452CC">
                              <w:rPr>
                                <w:b/>
                                <w:lang w:val="en-US" w:bidi="en-US"/>
                              </w:rPr>
                              <w:t>Programmierparadigma</w:t>
                            </w:r>
                            <w:bookmarkEnd w:id="130"/>
                          </w:p>
                          <w:p w:rsidR="00E812FD" w:rsidRDefault="00E812FD" w:rsidP="00E452CC"/>
                          <w:p w:rsidR="00E812FD" w:rsidRDefault="00E812FD">
                            <w:r>
                              <w:t xml:space="preserve">Ein </w:t>
                            </w:r>
                            <w:r>
                              <w:rPr>
                                <w:lang w:val="en-US" w:bidi="en-US"/>
                              </w:rPr>
                              <w:t xml:space="preserve">Programmierparadigma </w:t>
                            </w:r>
                            <w:r>
                              <w:t>ist das grundlegende Konzept (Grundauffassungen, Methoden und Prinzipien), welches einer Programmiersprache zugrunde liegt.</w:t>
                            </w:r>
                            <w:r w:rsidRPr="00AF26A6">
                              <w:rPr>
                                <w:noProof/>
                                <w:lang w:eastAsia="de-DE"/>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62" type="#_x0000_t202" style="position:absolute;margin-left:371.75pt;margin-top:3.45pt;width:422.95pt;height:110.6pt;z-index:2518702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" fillcolor="#9cc2e5 [1940]">
                <v:textbox style="mso-fit-shape-to-text:t">
                  <w:txbxContent>
                    <w:p w:rsidR="00E812FD" w:rsidRPr="00E452CC" w:rsidRDefault="00E812FD" w:rsidP="00E452CC">
                      <w:pPr>
                        <w:rPr>
                          <w:b/>
                          <w:lang w:val="en-US" w:bidi="en-US"/>
                        </w:rPr>
                      </w:pPr>
                      <w:bookmarkStart w:id="141" w:name="bookmark166"/>
                      <w:proofErr w:type="spellStart"/>
                      <w:r w:rsidRPr="00E452CC">
                        <w:rPr>
                          <w:b/>
                          <w:lang w:val="en-US" w:bidi="en-US"/>
                        </w:rPr>
                        <w:t>Programmierparadigma</w:t>
                      </w:r>
                      <w:bookmarkEnd w:id="141"/>
                      <w:proofErr w:type="spellEnd"/>
                    </w:p>
                    <w:p w:rsidR="00E812FD" w:rsidRDefault="00E812FD" w:rsidP="00E452CC"/>
                    <w:p w:rsidR="00E812FD" w:rsidRDefault="00E812FD">
                      <w:r>
                        <w:t xml:space="preserve">Ein </w:t>
                      </w:r>
                      <w:proofErr w:type="spellStart"/>
                      <w:r>
                        <w:rPr>
                          <w:lang w:val="en-US" w:bidi="en-US"/>
                        </w:rPr>
                        <w:t>Programmierparadigma</w:t>
                      </w:r>
                      <w:proofErr w:type="spellEnd"/>
                      <w:r>
                        <w:rPr>
                          <w:lang w:val="en-US" w:bidi="en-US"/>
                        </w:rPr>
                        <w:t xml:space="preserve"> </w:t>
                      </w:r>
                      <w:r>
                        <w:t>ist das grundlegende Konzept (Grundauffassungen, Methoden und Prinzipien), welches einer Programmiersprache zugrunde liegt.</w:t>
                      </w:r>
                      <w:r w:rsidRPr="00AF26A6">
                        <w:rPr>
                          <w:noProof/>
                          <w:lang w:eastAsia="de-DE"/>
                        </w:rPr>
                        <w:t xml:space="preserve"> </w:t>
                      </w:r>
                    </w:p>
                  </w:txbxContent>
                </v:textbox>
                <w10:wrap type="square" anchorx="margin"/>
              </v:shape>
            </w:pict>
          </mc:Fallback>
        </mc:AlternateContent>
      </w:r>
    </w:p>
    <w:tbl>
      <w:tblPr>
        <w:tblOverlap w:val="never"/>
        <w:tblW w:w="0" w:type="auto"/>
        <w:tblInd w:w="584"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CellMar>
          <w:top w:w="57" w:type="dxa"/>
          <w:left w:w="57" w:type="dxa"/>
          <w:bottom w:w="57" w:type="dxa"/>
          <w:right w:w="57" w:type="dxa"/>
        </w:tblCellMar>
        <w:tblLook w:val="0000" w:firstRow="0" w:lastRow="0" w:firstColumn="0" w:lastColumn="0" w:noHBand="0" w:noVBand="0"/>
      </w:tblPr>
      <w:tblGrid>
        <w:gridCol w:w="1997"/>
        <w:gridCol w:w="1507"/>
        <w:gridCol w:w="1808"/>
        <w:gridCol w:w="1536"/>
        <w:gridCol w:w="1594"/>
      </w:tblGrid>
      <w:tr w:rsidR="00E2273A" w:rsidRPr="00393881" w:rsidTr="00E2273A">
        <w:trPr>
          <w:trHeight w:val="355"/>
        </w:trPr>
        <w:tc>
          <w:tcPr>
            <w:tcW w:w="0" w:type="auto"/>
            <w:gridSpan w:val="5"/>
            <w:shd w:val="clear" w:color="auto" w:fill="1F4E79" w:themeFill="accent1" w:themeFillShade="80"/>
            <w:vAlign w:val="center"/>
          </w:tcPr>
          <w:p w:rsidR="00E2273A" w:rsidRPr="00393881" w:rsidRDefault="00E2273A" w:rsidP="00E2273A">
            <w:pPr>
              <w:jc w:val="center"/>
              <w:rPr>
                <w:color w:val="FFFFFF" w:themeColor="background1"/>
              </w:rPr>
            </w:pPr>
            <w:r w:rsidRPr="00393881">
              <w:rPr>
                <w:color w:val="FFFFFF" w:themeColor="background1"/>
              </w:rPr>
              <w:t xml:space="preserve">Unterscheidung nach </w:t>
            </w:r>
            <w:r w:rsidRPr="00393881">
              <w:rPr>
                <w:color w:val="FFFFFF" w:themeColor="background1"/>
                <w:lang w:bidi="en-US"/>
              </w:rPr>
              <w:t>Programmierparadigmen</w:t>
            </w:r>
          </w:p>
        </w:tc>
      </w:tr>
      <w:tr w:rsidR="00E2273A" w:rsidRPr="00393881" w:rsidTr="00E2273A">
        <w:trPr>
          <w:trHeight w:val="670"/>
        </w:trPr>
        <w:tc>
          <w:tcPr>
            <w:tcW w:w="0" w:type="auto"/>
            <w:shd w:val="clear" w:color="auto" w:fill="8EAADB" w:themeFill="accent5" w:themeFillTint="99"/>
          </w:tcPr>
          <w:p w:rsidR="00E2273A" w:rsidRPr="00393881" w:rsidRDefault="00E2273A" w:rsidP="00E2273A">
            <w:pPr>
              <w:rPr>
                <w:szCs w:val="20"/>
              </w:rPr>
            </w:pPr>
            <w:r w:rsidRPr="00393881">
              <w:rPr>
                <w:szCs w:val="20"/>
              </w:rPr>
              <w:t>Imperative maschinennahe Sprachen</w:t>
            </w:r>
          </w:p>
        </w:tc>
        <w:tc>
          <w:tcPr>
            <w:tcW w:w="0" w:type="auto"/>
            <w:shd w:val="clear" w:color="auto" w:fill="8EAADB" w:themeFill="accent5" w:themeFillTint="99"/>
          </w:tcPr>
          <w:p w:rsidR="00E2273A" w:rsidRPr="00393881" w:rsidRDefault="00E2273A" w:rsidP="00E2273A">
            <w:pPr>
              <w:rPr>
                <w:szCs w:val="20"/>
              </w:rPr>
            </w:pPr>
            <w:r w:rsidRPr="00393881">
              <w:rPr>
                <w:szCs w:val="20"/>
              </w:rPr>
              <w:t>Höhere imperative Sprachen</w:t>
            </w:r>
          </w:p>
          <w:p w:rsidR="00E2273A" w:rsidRPr="00393881" w:rsidRDefault="00E2273A" w:rsidP="00E2273A">
            <w:pPr>
              <w:rPr>
                <w:rFonts w:eastAsia="Arial"/>
                <w:szCs w:val="20"/>
              </w:rPr>
            </w:pPr>
          </w:p>
        </w:tc>
        <w:tc>
          <w:tcPr>
            <w:tcW w:w="0" w:type="auto"/>
            <w:shd w:val="clear" w:color="auto" w:fill="8EAADB" w:themeFill="accent5" w:themeFillTint="99"/>
          </w:tcPr>
          <w:p w:rsidR="00E2273A" w:rsidRPr="00393881" w:rsidRDefault="00E2273A" w:rsidP="00E2273A">
            <w:pPr>
              <w:rPr>
                <w:szCs w:val="20"/>
              </w:rPr>
            </w:pPr>
            <w:r w:rsidRPr="00393881">
              <w:rPr>
                <w:szCs w:val="20"/>
              </w:rPr>
              <w:t>Objektorientierte Sprachen</w:t>
            </w:r>
          </w:p>
          <w:p w:rsidR="00E2273A" w:rsidRPr="00393881" w:rsidRDefault="00E2273A" w:rsidP="00E2273A">
            <w:pPr>
              <w:rPr>
                <w:rFonts w:eastAsia="Arial"/>
                <w:szCs w:val="20"/>
                <w:lang w:bidi="en-US"/>
              </w:rPr>
            </w:pPr>
          </w:p>
        </w:tc>
        <w:tc>
          <w:tcPr>
            <w:tcW w:w="0" w:type="auto"/>
            <w:shd w:val="clear" w:color="auto" w:fill="8EAADB" w:themeFill="accent5" w:themeFillTint="99"/>
          </w:tcPr>
          <w:p w:rsidR="00E2273A" w:rsidRPr="00393881" w:rsidRDefault="00E2273A" w:rsidP="00E2273A">
            <w:pPr>
              <w:rPr>
                <w:szCs w:val="20"/>
              </w:rPr>
            </w:pPr>
            <w:r w:rsidRPr="00393881">
              <w:rPr>
                <w:szCs w:val="20"/>
              </w:rPr>
              <w:t>Deklarative logische Sprachen</w:t>
            </w:r>
          </w:p>
          <w:p w:rsidR="00E2273A" w:rsidRPr="00393881" w:rsidRDefault="00E2273A" w:rsidP="00E2273A">
            <w:pPr>
              <w:rPr>
                <w:rFonts w:eastAsia="Arial"/>
                <w:szCs w:val="20"/>
              </w:rPr>
            </w:pPr>
          </w:p>
        </w:tc>
        <w:tc>
          <w:tcPr>
            <w:tcW w:w="0" w:type="auto"/>
            <w:shd w:val="clear" w:color="auto" w:fill="8EAADB" w:themeFill="accent5" w:themeFillTint="99"/>
          </w:tcPr>
          <w:p w:rsidR="00E2273A" w:rsidRPr="00393881" w:rsidRDefault="00E2273A" w:rsidP="00E2273A">
            <w:pPr>
              <w:rPr>
                <w:szCs w:val="20"/>
              </w:rPr>
            </w:pPr>
            <w:r w:rsidRPr="00393881">
              <w:rPr>
                <w:szCs w:val="20"/>
              </w:rPr>
              <w:t>Deklarative funktionale Sprachen</w:t>
            </w:r>
          </w:p>
          <w:p w:rsidR="00E2273A" w:rsidRPr="00393881" w:rsidRDefault="00E2273A" w:rsidP="00E2273A">
            <w:pPr>
              <w:rPr>
                <w:rFonts w:eastAsia="Arial"/>
                <w:szCs w:val="20"/>
              </w:rPr>
            </w:pPr>
          </w:p>
        </w:tc>
      </w:tr>
      <w:tr w:rsidR="00E2273A" w:rsidRPr="00393881" w:rsidTr="00E2273A">
        <w:trPr>
          <w:trHeight w:val="670"/>
        </w:trPr>
        <w:tc>
          <w:tcPr>
            <w:tcW w:w="0" w:type="auto"/>
            <w:shd w:val="clear" w:color="auto" w:fill="D9E2F3" w:themeFill="accent5" w:themeFillTint="33"/>
          </w:tcPr>
          <w:p w:rsidR="00E2273A" w:rsidRPr="00393881" w:rsidRDefault="00E2273A" w:rsidP="00E2273A">
            <w:pPr>
              <w:rPr>
                <w:rFonts w:eastAsia="Arial"/>
                <w:szCs w:val="20"/>
              </w:rPr>
            </w:pPr>
            <w:r w:rsidRPr="00393881">
              <w:rPr>
                <w:szCs w:val="20"/>
              </w:rPr>
              <w:t>z. B. Assembler</w:t>
            </w:r>
          </w:p>
        </w:tc>
        <w:tc>
          <w:tcPr>
            <w:tcW w:w="0" w:type="auto"/>
            <w:shd w:val="clear" w:color="auto" w:fill="D9E2F3" w:themeFill="accent5" w:themeFillTint="33"/>
          </w:tcPr>
          <w:p w:rsidR="00E2273A" w:rsidRPr="00393881" w:rsidRDefault="00E2273A" w:rsidP="00E2273A">
            <w:pPr>
              <w:rPr>
                <w:szCs w:val="20"/>
              </w:rPr>
            </w:pPr>
            <w:r w:rsidRPr="00393881">
              <w:rPr>
                <w:rFonts w:eastAsia="Arial"/>
                <w:szCs w:val="20"/>
              </w:rPr>
              <w:t>z.B. C, Fortran, COBOL, Pascal</w:t>
            </w:r>
          </w:p>
        </w:tc>
        <w:tc>
          <w:tcPr>
            <w:tcW w:w="0" w:type="auto"/>
            <w:shd w:val="clear" w:color="auto" w:fill="D9E2F3" w:themeFill="accent5" w:themeFillTint="33"/>
          </w:tcPr>
          <w:p w:rsidR="00E2273A" w:rsidRPr="00393881" w:rsidRDefault="00E2273A" w:rsidP="00E2273A">
            <w:pPr>
              <w:rPr>
                <w:szCs w:val="20"/>
              </w:rPr>
            </w:pPr>
            <w:r w:rsidRPr="00393881">
              <w:rPr>
                <w:rFonts w:eastAsia="Arial"/>
                <w:szCs w:val="20"/>
                <w:lang w:bidi="en-US"/>
              </w:rPr>
              <w:t xml:space="preserve">z. B. C#, </w:t>
            </w:r>
            <w:r w:rsidRPr="00393881">
              <w:rPr>
                <w:rFonts w:eastAsia="Arial"/>
                <w:szCs w:val="20"/>
              </w:rPr>
              <w:t xml:space="preserve">Java, </w:t>
            </w:r>
            <w:r w:rsidRPr="00393881">
              <w:rPr>
                <w:rFonts w:eastAsia="Arial"/>
                <w:szCs w:val="20"/>
                <w:lang w:bidi="en-US"/>
              </w:rPr>
              <w:t>Smalltalk</w:t>
            </w:r>
          </w:p>
        </w:tc>
        <w:tc>
          <w:tcPr>
            <w:tcW w:w="0" w:type="auto"/>
            <w:shd w:val="clear" w:color="auto" w:fill="D9E2F3" w:themeFill="accent5" w:themeFillTint="33"/>
          </w:tcPr>
          <w:p w:rsidR="00E2273A" w:rsidRPr="00393881" w:rsidRDefault="00E2273A" w:rsidP="00E2273A">
            <w:pPr>
              <w:rPr>
                <w:szCs w:val="20"/>
              </w:rPr>
            </w:pPr>
            <w:r w:rsidRPr="00393881">
              <w:rPr>
                <w:rFonts w:eastAsia="Arial"/>
                <w:szCs w:val="20"/>
              </w:rPr>
              <w:t>z. B. Prolog</w:t>
            </w:r>
          </w:p>
        </w:tc>
        <w:tc>
          <w:tcPr>
            <w:tcW w:w="0" w:type="auto"/>
            <w:shd w:val="clear" w:color="auto" w:fill="D9E2F3" w:themeFill="accent5" w:themeFillTint="33"/>
          </w:tcPr>
          <w:p w:rsidR="00E2273A" w:rsidRPr="00393881" w:rsidRDefault="00E2273A" w:rsidP="00E2273A">
            <w:pPr>
              <w:rPr>
                <w:szCs w:val="20"/>
              </w:rPr>
            </w:pPr>
            <w:r w:rsidRPr="00393881">
              <w:rPr>
                <w:rFonts w:eastAsia="Arial"/>
                <w:szCs w:val="20"/>
              </w:rPr>
              <w:t xml:space="preserve">z.B. </w:t>
            </w:r>
            <w:r w:rsidRPr="00393881">
              <w:rPr>
                <w:rFonts w:eastAsia="Arial"/>
                <w:szCs w:val="20"/>
                <w:lang w:bidi="en-US"/>
              </w:rPr>
              <w:t>Lisp, Haskell</w:t>
            </w:r>
          </w:p>
        </w:tc>
      </w:tr>
    </w:tbl>
    <w:p w:rsidR="00E2273A" w:rsidRPr="00393881" w:rsidRDefault="00D710A9" w:rsidP="00D710A9">
      <w:pPr>
        <w:pStyle w:val="Flietext0"/>
      </w:pPr>
      <w:r w:rsidRPr="00393881">
        <w:t xml:space="preserve"> </w:t>
      </w:r>
    </w:p>
    <w:p w:rsidR="00E2273A" w:rsidRPr="00393881" w:rsidRDefault="00D710A9" w:rsidP="00E2273A">
      <w:pPr>
        <w:pStyle w:val="A02bfw10mm"/>
      </w:pPr>
      <w:r w:rsidRPr="00393881">
        <w:t xml:space="preserve">Man kann das imperative, das objektorientierte und das deklarative </w:t>
      </w:r>
      <w:r w:rsidRPr="00393881">
        <w:rPr>
          <w:lang w:bidi="en-US"/>
        </w:rPr>
        <w:t xml:space="preserve">Programmierparadigma </w:t>
      </w:r>
      <w:r w:rsidRPr="00393881">
        <w:t>unterschei</w:t>
      </w:r>
      <w:r w:rsidRPr="00393881">
        <w:softHyphen/>
        <w:t xml:space="preserve">den. Bei </w:t>
      </w:r>
      <w:r w:rsidRPr="00393881">
        <w:rPr>
          <w:b/>
          <w:bCs/>
        </w:rPr>
        <w:t xml:space="preserve">imperativen Programmiersprachen </w:t>
      </w:r>
      <w:r w:rsidRPr="00393881">
        <w:t xml:space="preserve">besteht ein Computerprogramm aus einer Folge von Anweisungen, die genau vorgibt, zu welchem Zeitpunkt was vom Rechner erledigt werden soll. Um die </w:t>
      </w:r>
      <w:r w:rsidRPr="00393881">
        <w:rPr>
          <w:lang w:bidi="en-US"/>
        </w:rPr>
        <w:t>Befehlsausf</w:t>
      </w:r>
      <w:r w:rsidRPr="00393881">
        <w:t>ü</w:t>
      </w:r>
      <w:r w:rsidRPr="00393881">
        <w:rPr>
          <w:lang w:bidi="en-US"/>
        </w:rPr>
        <w:t>hrung</w:t>
      </w:r>
      <w:r w:rsidRPr="00393881">
        <w:t xml:space="preserve"> </w:t>
      </w:r>
      <w:r w:rsidRPr="00393881">
        <w:rPr>
          <w:lang w:bidi="en-US"/>
        </w:rPr>
        <w:t xml:space="preserve">zu </w:t>
      </w:r>
      <w:r w:rsidRPr="00393881">
        <w:t>steuern, werden bestimmte Kontrollstrukturen wie Schleifen o</w:t>
      </w:r>
      <w:r w:rsidRPr="00393881">
        <w:rPr>
          <w:lang w:bidi="en-US"/>
        </w:rPr>
        <w:t>der</w:t>
      </w:r>
      <w:r w:rsidRPr="00393881">
        <w:t xml:space="preserve"> </w:t>
      </w:r>
      <w:r w:rsidRPr="00393881">
        <w:rPr>
          <w:lang w:bidi="en-US"/>
        </w:rPr>
        <w:t xml:space="preserve">Verzweigungen </w:t>
      </w:r>
      <w:r w:rsidRPr="00393881">
        <w:t xml:space="preserve">verwendet. Die imperative Programmierung ist das älteste Paradigma. </w:t>
      </w:r>
      <w:r w:rsidRPr="00393881">
        <w:rPr>
          <w:lang w:bidi="en-US"/>
        </w:rPr>
        <w:t xml:space="preserve">Im </w:t>
      </w:r>
      <w:r w:rsidRPr="00393881">
        <w:t xml:space="preserve">Gegensatz dazu betrachtet man in der deklarativen Programmierung nicht, </w:t>
      </w:r>
      <w:r w:rsidRPr="00393881">
        <w:rPr>
          <w:i/>
          <w:iCs/>
        </w:rPr>
        <w:t>wie</w:t>
      </w:r>
      <w:r w:rsidRPr="00393881">
        <w:t xml:space="preserve"> etwas berechnet werden soll, sondern was berechnet wird. Das heißt, es wird nicht mehr der Lösungsweg programmiert, sondern nur noch angegeben, welches Ergebnis gewünscht ist. Bei den </w:t>
      </w:r>
      <w:r w:rsidRPr="00393881">
        <w:rPr>
          <w:b/>
          <w:bCs/>
        </w:rPr>
        <w:t xml:space="preserve">objektorientierten Programmiersprachen </w:t>
      </w:r>
      <w:r w:rsidRPr="00393881">
        <w:t>wiederum werden Daten und Programmcode in übersichtlichen, wiederverwendbaren Objekten gekapselt. Dies reduziert den Pro</w:t>
      </w:r>
      <w:r w:rsidRPr="00393881">
        <w:softHyphen/>
        <w:t xml:space="preserve">grammieraufwand und hilft, Fehler zu vermeiden. Diese </w:t>
      </w:r>
      <w:r w:rsidRPr="00393881">
        <w:rPr>
          <w:lang w:bidi="en-US"/>
        </w:rPr>
        <w:t xml:space="preserve">Grundparadigmen </w:t>
      </w:r>
      <w:r w:rsidRPr="00393881">
        <w:t>lassen sich noch weiter unter</w:t>
      </w:r>
      <w:r w:rsidRPr="00393881">
        <w:softHyphen/>
        <w:t xml:space="preserve">teilen. </w:t>
      </w:r>
      <w:r w:rsidRPr="00393881">
        <w:rPr>
          <w:lang w:bidi="en-US"/>
        </w:rPr>
        <w:t>Darauf</w:t>
      </w:r>
      <w:r w:rsidRPr="00393881">
        <w:t xml:space="preserve"> </w:t>
      </w:r>
      <w:r w:rsidRPr="00393881">
        <w:rPr>
          <w:lang w:bidi="en-US"/>
        </w:rPr>
        <w:t xml:space="preserve">wird </w:t>
      </w:r>
      <w:r w:rsidRPr="00393881">
        <w:t xml:space="preserve">hier aber nicht weiter eingegangen. Viele Programmiersprachen lassen sich klar in ein </w:t>
      </w:r>
      <w:r w:rsidRPr="00393881">
        <w:rPr>
          <w:lang w:bidi="en-US"/>
        </w:rPr>
        <w:t xml:space="preserve">Programmierparadigma </w:t>
      </w:r>
      <w:r w:rsidRPr="00393881">
        <w:t xml:space="preserve">einordnen. Andere stellen eine Art </w:t>
      </w:r>
      <w:r w:rsidRPr="00393881">
        <w:rPr>
          <w:lang w:bidi="en-US"/>
        </w:rPr>
        <w:t xml:space="preserve">Mischform </w:t>
      </w:r>
      <w:r w:rsidRPr="00393881">
        <w:t>dar und können mehreren Para</w:t>
      </w:r>
      <w:r w:rsidRPr="00393881">
        <w:softHyphen/>
        <w:t xml:space="preserve">digmen zugeordnet werden. Die Beispiele in der Übersicht sind nur dem </w:t>
      </w:r>
      <w:r w:rsidRPr="00393881">
        <w:rPr>
          <w:lang w:bidi="en-US"/>
        </w:rPr>
        <w:t xml:space="preserve">Hauptparadigma </w:t>
      </w:r>
      <w:r w:rsidRPr="00393881">
        <w:t>zugeteilt.</w:t>
      </w:r>
      <w:bookmarkStart w:id="131" w:name="bookmark168"/>
    </w:p>
    <w:p w:rsidR="00E2273A" w:rsidRPr="00393881" w:rsidRDefault="00E2273A" w:rsidP="00E2273A">
      <w:pPr>
        <w:pStyle w:val="A02bfw10mm"/>
        <w:ind w:left="0"/>
      </w:pPr>
    </w:p>
    <w:p w:rsidR="00D710A9" w:rsidRPr="00393881" w:rsidRDefault="00184791" w:rsidP="00796AEA">
      <w:pPr>
        <w:pStyle w:val="berschrift2"/>
      </w:pPr>
      <w:bookmarkStart w:id="132" w:name="_Toc94179037"/>
      <w:r>
        <w:rPr>
          <w:rFonts w:eastAsia="Tahoma"/>
        </w:rPr>
        <w:t>LE 4</w:t>
      </w:r>
      <w:r w:rsidR="00796AEA" w:rsidRPr="00393881">
        <w:rPr>
          <w:rFonts w:eastAsia="Tahoma"/>
        </w:rPr>
        <w:t xml:space="preserve"> - </w:t>
      </w:r>
      <w:r w:rsidR="00D710A9" w:rsidRPr="00393881">
        <w:rPr>
          <w:rFonts w:eastAsia="Tahoma"/>
        </w:rPr>
        <w:t>Auswahl einer Programmiersprache</w:t>
      </w:r>
      <w:bookmarkEnd w:id="131"/>
      <w:bookmarkEnd w:id="132"/>
    </w:p>
    <w:p w:rsidR="00504C26" w:rsidRPr="00393881" w:rsidRDefault="00504C26" w:rsidP="00E2273A">
      <w:pPr>
        <w:pStyle w:val="A02bfw10mm"/>
      </w:pPr>
    </w:p>
    <w:p w:rsidR="00D710A9" w:rsidRPr="00393881" w:rsidRDefault="0031643A" w:rsidP="00E2273A">
      <w:pPr>
        <w:pStyle w:val="A02bfw10mm"/>
      </w:pPr>
      <w:r w:rsidRPr="00393881">
        <w:rPr>
          <w:noProof/>
          <w:lang w:eastAsia="de-DE"/>
        </w:rPr>
        <mc:AlternateContent>
          <mc:Choice Requires="wps">
            <w:drawing>
              <wp:anchor distT="45720" distB="45720" distL="114300" distR="114300" simplePos="0" relativeHeight="251872256" behindDoc="0" locked="0" layoutInCell="1" allowOverlap="1">
                <wp:simplePos x="0" y="0"/>
                <wp:positionH relativeFrom="margin">
                  <wp:align>right</wp:align>
                </wp:positionH>
                <wp:positionV relativeFrom="paragraph">
                  <wp:posOffset>1062228</wp:posOffset>
                </wp:positionV>
                <wp:extent cx="5371200" cy="1404620"/>
                <wp:effectExtent l="0" t="0" r="20320" b="13970"/>
                <wp:wrapSquare wrapText="bothSides"/>
                <wp:docPr id="7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lumMod val="60000"/>
                            <a:lumOff val="40000"/>
                          </a:schemeClr>
                        </a:solidFill>
                        <a:ln w="9525">
                          <a:solidFill>
                            <a:srgbClr val="000000"/>
                          </a:solidFill>
                          <a:miter lim="800000"/>
                          <a:headEnd/>
                          <a:tailEnd/>
                        </a:ln>
                      </wps:spPr>
                      <wps:txbx>
                        <w:txbxContent>
                          <w:p w:rsidR="00E812FD" w:rsidRPr="0031643A" w:rsidRDefault="00E812FD" w:rsidP="0031643A">
                            <w:pPr>
                              <w:rPr>
                                <w:b/>
                              </w:rPr>
                            </w:pPr>
                            <w:bookmarkStart w:id="133" w:name="bookmark170"/>
                            <w:r w:rsidRPr="0031643A">
                              <w:rPr>
                                <w:b/>
                              </w:rPr>
                              <w:t>Anwendungsbeispiele für Programmiersprachen</w:t>
                            </w:r>
                            <w:bookmarkEnd w:id="133"/>
                          </w:p>
                          <w:p w:rsidR="00E812FD" w:rsidRPr="00E2273A" w:rsidRDefault="00E812FD" w:rsidP="0031643A"/>
                          <w:p w:rsidR="00E812FD" w:rsidRDefault="00E812FD">
                            <w:r>
                              <w:rPr>
                                <w:lang w:val="en-US" w:bidi="en-US"/>
                              </w:rPr>
                              <w:t xml:space="preserve">Zum </w:t>
                            </w:r>
                            <w:r>
                              <w:t xml:space="preserve">Beispiel wird man für eine </w:t>
                            </w:r>
                            <w:r>
                              <w:rPr>
                                <w:lang w:val="en-US" w:bidi="en-US"/>
                              </w:rPr>
                              <w:t xml:space="preserve">Android-App </w:t>
                            </w:r>
                            <w:r>
                              <w:t xml:space="preserve">eher Java und für eine iOS-App </w:t>
                            </w:r>
                            <w:r>
                              <w:rPr>
                                <w:lang w:val="en-US" w:bidi="en-US"/>
                              </w:rPr>
                              <w:t xml:space="preserve">Objective-C </w:t>
                            </w:r>
                            <w:r>
                              <w:t xml:space="preserve">oder das moderne Swift verwenden. Anwendungssoftware für Windows wird meistens mithilfe von </w:t>
                            </w:r>
                            <w:r>
                              <w:rPr>
                                <w:lang w:val="en-US" w:bidi="en-US"/>
                              </w:rPr>
                              <w:t xml:space="preserve">C#, C++ </w:t>
                            </w:r>
                            <w:r>
                              <w:t xml:space="preserve">oder </w:t>
                            </w:r>
                            <w:r>
                              <w:rPr>
                                <w:lang w:val="en-US" w:bidi="en-US"/>
                              </w:rPr>
                              <w:t xml:space="preserve">Visual </w:t>
                            </w:r>
                            <w:r>
                              <w:t xml:space="preserve">Basic entwickelt. Für systemnahe Programme ist </w:t>
                            </w:r>
                            <w:r>
                              <w:rPr>
                                <w:lang w:val="en-US" w:bidi="en-US"/>
                              </w:rPr>
                              <w:t xml:space="preserve">C </w:t>
                            </w:r>
                            <w:r>
                              <w:t>die Sprache der Wahl. Web-Anwen</w:t>
                            </w:r>
                            <w:r>
                              <w:softHyphen/>
                              <w:t xml:space="preserve">dungen werden heutzutage meist in JavaScript geschrieben, aber auch </w:t>
                            </w:r>
                            <w:r>
                              <w:rPr>
                                <w:lang w:val="en-US" w:bidi="en-US"/>
                              </w:rPr>
                              <w:t xml:space="preserve">PHP </w:t>
                            </w:r>
                            <w:r>
                              <w:t xml:space="preserve">findet in diesem Bereich noch seine Verwendung. Die Sprache „R" ist spezialisiert auf die statistische Auswertung von Daten und SQL eignet sich perfekt zur Abfrage von Datenbanken. </w:t>
                            </w:r>
                            <w:r>
                              <w:rPr>
                                <w:lang w:val="en-US" w:bidi="en-US"/>
                              </w:rPr>
                              <w:t xml:space="preserve">Python </w:t>
                            </w:r>
                            <w:r>
                              <w:t>ist momentan die angesagte Sprache für das Programmieren auf dem Raspberry Pi, eignet sich aber auch sehr gut zum Erlernen des Programmierens als solches und findet auf vielen Plattformen ihre Anwendung.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63" type="#_x0000_t202" style="position:absolute;left:0;text-align:left;margin-left:371.75pt;margin-top:83.65pt;width:422.95pt;height:110.6pt;z-index:2518722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" fillcolor="#f4b083 [1941]">
                <v:textbox style="mso-fit-shape-to-text:t">
                  <w:txbxContent>
                    <w:p w:rsidR="00E812FD" w:rsidRPr="0031643A" w:rsidRDefault="00E812FD" w:rsidP="0031643A">
                      <w:pPr>
                        <w:rPr>
                          <w:b/>
                        </w:rPr>
                      </w:pPr>
                      <w:bookmarkStart w:id="145" w:name="bookmark170"/>
                      <w:r w:rsidRPr="0031643A">
                        <w:rPr>
                          <w:b/>
                        </w:rPr>
                        <w:t>Anwendungsbeispiele für Programmiersprachen</w:t>
                      </w:r>
                      <w:bookmarkEnd w:id="145"/>
                    </w:p>
                    <w:p w:rsidR="00E812FD" w:rsidRPr="00E2273A" w:rsidRDefault="00E812FD" w:rsidP="0031643A"/>
                    <w:p w:rsidR="00E812FD" w:rsidRDefault="00E812FD">
                      <w:proofErr w:type="spellStart"/>
                      <w:r>
                        <w:rPr>
                          <w:lang w:val="en-US" w:bidi="en-US"/>
                        </w:rPr>
                        <w:t>Zum</w:t>
                      </w:r>
                      <w:proofErr w:type="spellEnd"/>
                      <w:r>
                        <w:rPr>
                          <w:lang w:val="en-US" w:bidi="en-US"/>
                        </w:rPr>
                        <w:t xml:space="preserve"> </w:t>
                      </w:r>
                      <w:r>
                        <w:t xml:space="preserve">Beispiel wird man für eine </w:t>
                      </w:r>
                      <w:r>
                        <w:rPr>
                          <w:lang w:val="en-US" w:bidi="en-US"/>
                        </w:rPr>
                        <w:t xml:space="preserve">Android-App </w:t>
                      </w:r>
                      <w:r>
                        <w:t xml:space="preserve">eher Java und für eine iOS-App </w:t>
                      </w:r>
                      <w:r>
                        <w:rPr>
                          <w:lang w:val="en-US" w:bidi="en-US"/>
                        </w:rPr>
                        <w:t xml:space="preserve">Objective-C </w:t>
                      </w:r>
                      <w:proofErr w:type="gramStart"/>
                      <w:r>
                        <w:t>oder</w:t>
                      </w:r>
                      <w:proofErr w:type="gramEnd"/>
                      <w:r>
                        <w:t xml:space="preserve"> das moderne Swift verwenden. Anwendungssoftware für Windows wird meistens mithilfe von </w:t>
                      </w:r>
                      <w:r>
                        <w:rPr>
                          <w:lang w:val="en-US" w:bidi="en-US"/>
                        </w:rPr>
                        <w:t xml:space="preserve">C#, C++ </w:t>
                      </w:r>
                      <w:r>
                        <w:t xml:space="preserve">oder </w:t>
                      </w:r>
                      <w:r>
                        <w:rPr>
                          <w:lang w:val="en-US" w:bidi="en-US"/>
                        </w:rPr>
                        <w:t xml:space="preserve">Visual </w:t>
                      </w:r>
                      <w:r>
                        <w:t xml:space="preserve">Basic entwickelt. Für systemnahe Programme ist </w:t>
                      </w:r>
                      <w:r>
                        <w:rPr>
                          <w:lang w:val="en-US" w:bidi="en-US"/>
                        </w:rPr>
                        <w:t xml:space="preserve">C </w:t>
                      </w:r>
                      <w:r>
                        <w:t>die Sprache der Wahl. Web-Anwen</w:t>
                      </w:r>
                      <w:r>
                        <w:softHyphen/>
                        <w:t xml:space="preserve">dungen werden heutzutage meist in JavaScript geschrieben, aber auch </w:t>
                      </w:r>
                      <w:r>
                        <w:rPr>
                          <w:lang w:val="en-US" w:bidi="en-US"/>
                        </w:rPr>
                        <w:t xml:space="preserve">PHP </w:t>
                      </w:r>
                      <w:r>
                        <w:t xml:space="preserve">findet in diesem Bereich noch seine Verwendung. Die Sprache „R" ist spezialisiert auf die statistische Auswertung von Daten und SQL eignet sich perfekt zur Abfrage von Datenbanken. </w:t>
                      </w:r>
                      <w:r>
                        <w:rPr>
                          <w:lang w:val="en-US" w:bidi="en-US"/>
                        </w:rPr>
                        <w:t xml:space="preserve">Python </w:t>
                      </w:r>
                      <w:r>
                        <w:t>ist momentan die angesagte Sprache für das Programmieren auf dem Raspberry Pi, eignet sich aber auch sehr gut zum Erlernen des Programmierens als solches und findet auf vielen Plattformen ihre Anwendung.</w:t>
                      </w:r>
                    </w:p>
                  </w:txbxContent>
                </v:textbox>
                <w10:wrap type="square" anchorx="margin"/>
              </v:shape>
            </w:pict>
          </mc:Fallback>
        </mc:AlternateContent>
      </w:r>
      <w:r w:rsidR="00D710A9" w:rsidRPr="00393881">
        <w:t xml:space="preserve">Bei der Auswahl einer geeigneten </w:t>
      </w:r>
      <w:r w:rsidR="00D710A9" w:rsidRPr="00393881">
        <w:rPr>
          <w:lang w:bidi="en-US"/>
        </w:rPr>
        <w:t>Programmiersprache</w:t>
      </w:r>
      <w:r w:rsidR="00D710A9" w:rsidRPr="00393881">
        <w:t xml:space="preserve"> </w:t>
      </w:r>
      <w:r w:rsidR="00D710A9" w:rsidRPr="00393881">
        <w:rPr>
          <w:lang w:bidi="en-US"/>
        </w:rPr>
        <w:t>f</w:t>
      </w:r>
      <w:r w:rsidR="00D710A9" w:rsidRPr="00393881">
        <w:t>ü</w:t>
      </w:r>
      <w:r w:rsidR="00D710A9" w:rsidRPr="00393881">
        <w:rPr>
          <w:lang w:bidi="en-US"/>
        </w:rPr>
        <w:t>r</w:t>
      </w:r>
      <w:r w:rsidR="00D710A9" w:rsidRPr="00393881">
        <w:t xml:space="preserve"> </w:t>
      </w:r>
      <w:r w:rsidR="00D710A9" w:rsidRPr="00393881">
        <w:rPr>
          <w:lang w:bidi="en-US"/>
        </w:rPr>
        <w:t>ein Softwareprojekt</w:t>
      </w:r>
      <w:r w:rsidR="00D710A9" w:rsidRPr="00393881">
        <w:t xml:space="preserve"> </w:t>
      </w:r>
      <w:r w:rsidR="00D710A9" w:rsidRPr="00393881">
        <w:rPr>
          <w:lang w:bidi="en-US"/>
        </w:rPr>
        <w:t xml:space="preserve">spielen </w:t>
      </w:r>
      <w:r w:rsidR="00D710A9" w:rsidRPr="00393881">
        <w:t xml:space="preserve">mehrere Faktoren eine Rolle. Zunächst sollte sich die Sprachwahl nach der zu programmierenden Anwendung und dem Anwendungsgebiet richten. In den meisten Fällen ergibt sich die Programmiersprache schon von selbst, </w:t>
      </w:r>
      <w:r w:rsidR="00060497" w:rsidRPr="00393881">
        <w:t>entweder,</w:t>
      </w:r>
      <w:r w:rsidR="00D710A9" w:rsidRPr="00393881">
        <w:t xml:space="preserve"> weil es für die </w:t>
      </w:r>
      <w:r w:rsidR="00D710A9" w:rsidRPr="00393881">
        <w:rPr>
          <w:lang w:bidi="en-US"/>
        </w:rPr>
        <w:t xml:space="preserve">Zielplattform </w:t>
      </w:r>
      <w:r w:rsidR="00D710A9" w:rsidRPr="00393881">
        <w:t>konkrete Empfehlungen von dem Hersteller gibt oder wenn eine Anwendung erweitert und angepasst werden soll und die Programmiersprache somit schon feststeht.</w:t>
      </w:r>
    </w:p>
    <w:p w:rsidR="00D710A9" w:rsidRPr="00393881" w:rsidRDefault="00D710A9" w:rsidP="00E2273A">
      <w:pPr>
        <w:pStyle w:val="A02bfw10mm"/>
      </w:pPr>
      <w:r w:rsidRPr="00393881">
        <w:t xml:space="preserve">In vielen Fällen hat man aber auch einige Alternativen zur Auswahl. In diesem Fall spielt die Erfahrung, welche man selbst oder das gesamte </w:t>
      </w:r>
      <w:r w:rsidRPr="00393881">
        <w:rPr>
          <w:lang w:bidi="en-US"/>
        </w:rPr>
        <w:t xml:space="preserve">Team </w:t>
      </w:r>
      <w:r w:rsidRPr="00393881">
        <w:t>in den einzelnen Programmiersprachen besitzt, eine große Rolle. Der Einarbeitungsaufwand in eine neue Programmiersprache schwankt mitunter sehr und kann das Projekt unnötig verzögern. Hier sollte, wenn möglich, immer eine Sprache gewählt werden, mit der man sich gut genug auskennt. Allerdings sind auch das Erlernen und Einarbeiten in neue Sprachen zu empfeh</w:t>
      </w:r>
      <w:r w:rsidRPr="00393881">
        <w:softHyphen/>
        <w:t>len, nur sollten dafür nicht unbedingt wichtige So</w:t>
      </w:r>
      <w:r w:rsidRPr="00393881">
        <w:rPr>
          <w:lang w:bidi="en-US"/>
        </w:rPr>
        <w:t xml:space="preserve">ftwareprojekte </w:t>
      </w:r>
      <w:r w:rsidRPr="00393881">
        <w:t>gewählt werden.</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134"/>
        <w:gridCol w:w="2444"/>
        <w:gridCol w:w="2444"/>
        <w:gridCol w:w="2455"/>
      </w:tblGrid>
      <w:tr w:rsidR="00D710A9" w:rsidRPr="00393881" w:rsidTr="00E2273A">
        <w:trPr>
          <w:trHeight w:val="324"/>
        </w:trPr>
        <w:tc>
          <w:tcPr>
            <w:tcW w:w="1134" w:type="dxa"/>
            <w:tcBorders>
              <w:top w:val="single" w:sz="4" w:space="0" w:color="auto"/>
              <w:left w:val="single" w:sz="4" w:space="0" w:color="auto"/>
            </w:tcBorders>
            <w:shd w:val="clear" w:color="auto" w:fill="538135" w:themeFill="accent6" w:themeFillShade="BF"/>
            <w:vAlign w:val="bottom"/>
          </w:tcPr>
          <w:p w:rsidR="00D710A9" w:rsidRPr="00393881" w:rsidRDefault="00D710A9" w:rsidP="00E2273A">
            <w:pPr>
              <w:rPr>
                <w:szCs w:val="20"/>
              </w:rPr>
            </w:pPr>
            <w:r w:rsidRPr="00393881">
              <w:rPr>
                <w:szCs w:val="20"/>
              </w:rPr>
              <w:t>Platz</w:t>
            </w:r>
          </w:p>
        </w:tc>
        <w:tc>
          <w:tcPr>
            <w:tcW w:w="2444" w:type="dxa"/>
            <w:tcBorders>
              <w:top w:val="single" w:sz="4" w:space="0" w:color="auto"/>
            </w:tcBorders>
            <w:shd w:val="clear" w:color="auto" w:fill="538135" w:themeFill="accent6" w:themeFillShade="BF"/>
            <w:vAlign w:val="bottom"/>
          </w:tcPr>
          <w:p w:rsidR="00D710A9" w:rsidRPr="00393881" w:rsidRDefault="00D710A9" w:rsidP="00E2273A">
            <w:pPr>
              <w:rPr>
                <w:szCs w:val="20"/>
              </w:rPr>
            </w:pPr>
            <w:r w:rsidRPr="00393881">
              <w:rPr>
                <w:szCs w:val="20"/>
                <w:lang w:bidi="en-US"/>
              </w:rPr>
              <w:t xml:space="preserve">RedMonk </w:t>
            </w:r>
            <w:r w:rsidRPr="00393881">
              <w:rPr>
                <w:szCs w:val="20"/>
              </w:rPr>
              <w:t>(Q1/2020)</w:t>
            </w:r>
          </w:p>
        </w:tc>
        <w:tc>
          <w:tcPr>
            <w:tcW w:w="2444" w:type="dxa"/>
            <w:tcBorders>
              <w:top w:val="single" w:sz="4" w:space="0" w:color="auto"/>
            </w:tcBorders>
            <w:shd w:val="clear" w:color="auto" w:fill="538135" w:themeFill="accent6" w:themeFillShade="BF"/>
            <w:vAlign w:val="bottom"/>
          </w:tcPr>
          <w:p w:rsidR="00D710A9" w:rsidRPr="00393881" w:rsidRDefault="00D710A9" w:rsidP="00E2273A">
            <w:pPr>
              <w:rPr>
                <w:szCs w:val="20"/>
              </w:rPr>
            </w:pPr>
            <w:r w:rsidRPr="00393881">
              <w:rPr>
                <w:szCs w:val="20"/>
                <w:lang w:bidi="en-US"/>
              </w:rPr>
              <w:t>TIOBE (6/2020)</w:t>
            </w:r>
          </w:p>
        </w:tc>
        <w:tc>
          <w:tcPr>
            <w:tcW w:w="2455" w:type="dxa"/>
            <w:tcBorders>
              <w:top w:val="single" w:sz="4" w:space="0" w:color="auto"/>
              <w:right w:val="single" w:sz="4" w:space="0" w:color="auto"/>
            </w:tcBorders>
            <w:shd w:val="clear" w:color="auto" w:fill="538135" w:themeFill="accent6" w:themeFillShade="BF"/>
            <w:vAlign w:val="bottom"/>
          </w:tcPr>
          <w:p w:rsidR="00D710A9" w:rsidRPr="00393881" w:rsidRDefault="00D710A9" w:rsidP="00E2273A">
            <w:pPr>
              <w:rPr>
                <w:szCs w:val="20"/>
              </w:rPr>
            </w:pPr>
            <w:r w:rsidRPr="00393881">
              <w:rPr>
                <w:szCs w:val="20"/>
                <w:lang w:bidi="en-US"/>
              </w:rPr>
              <w:t>PYPL (2/2020)</w:t>
            </w:r>
          </w:p>
        </w:tc>
      </w:tr>
      <w:tr w:rsidR="00D710A9" w:rsidRPr="00393881" w:rsidTr="00E2273A">
        <w:trPr>
          <w:trHeight w:val="320"/>
        </w:trPr>
        <w:tc>
          <w:tcPr>
            <w:tcW w:w="1134" w:type="dxa"/>
            <w:tcBorders>
              <w:top w:val="single" w:sz="4" w:space="0" w:color="auto"/>
              <w:left w:val="single" w:sz="4" w:space="0" w:color="auto"/>
            </w:tcBorders>
            <w:shd w:val="clear" w:color="auto" w:fill="A8D08D" w:themeFill="accent6" w:themeFillTint="99"/>
            <w:vAlign w:val="bottom"/>
          </w:tcPr>
          <w:p w:rsidR="00D710A9" w:rsidRPr="00393881" w:rsidRDefault="00D710A9" w:rsidP="00E2273A">
            <w:pPr>
              <w:rPr>
                <w:szCs w:val="20"/>
              </w:rPr>
            </w:pPr>
            <w:r w:rsidRPr="00393881">
              <w:rPr>
                <w:szCs w:val="20"/>
                <w:lang w:bidi="en-US"/>
              </w:rPr>
              <w:t>1</w:t>
            </w:r>
          </w:p>
        </w:tc>
        <w:tc>
          <w:tcPr>
            <w:tcW w:w="2444" w:type="dxa"/>
            <w:tcBorders>
              <w:top w:val="single" w:sz="4" w:space="0" w:color="auto"/>
              <w:left w:val="single" w:sz="4" w:space="0" w:color="auto"/>
            </w:tcBorders>
            <w:shd w:val="clear" w:color="auto" w:fill="auto"/>
            <w:vAlign w:val="bottom"/>
          </w:tcPr>
          <w:p w:rsidR="00D710A9" w:rsidRPr="00393881" w:rsidRDefault="00D710A9" w:rsidP="00E2273A">
            <w:pPr>
              <w:rPr>
                <w:szCs w:val="20"/>
              </w:rPr>
            </w:pPr>
            <w:r w:rsidRPr="00393881">
              <w:rPr>
                <w:szCs w:val="20"/>
              </w:rPr>
              <w:t>JavaScript</w:t>
            </w:r>
          </w:p>
        </w:tc>
        <w:tc>
          <w:tcPr>
            <w:tcW w:w="2444" w:type="dxa"/>
            <w:tcBorders>
              <w:top w:val="single" w:sz="4" w:space="0" w:color="auto"/>
              <w:left w:val="single" w:sz="4" w:space="0" w:color="auto"/>
            </w:tcBorders>
            <w:shd w:val="clear" w:color="auto" w:fill="auto"/>
            <w:vAlign w:val="bottom"/>
          </w:tcPr>
          <w:p w:rsidR="00D710A9" w:rsidRPr="00393881" w:rsidRDefault="00D710A9" w:rsidP="00E2273A">
            <w:pPr>
              <w:rPr>
                <w:szCs w:val="20"/>
              </w:rPr>
            </w:pPr>
            <w:r w:rsidRPr="00393881">
              <w:rPr>
                <w:szCs w:val="20"/>
                <w:lang w:bidi="en-US"/>
              </w:rPr>
              <w:t>C</w:t>
            </w:r>
          </w:p>
        </w:tc>
        <w:tc>
          <w:tcPr>
            <w:tcW w:w="2455"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E2273A">
            <w:pPr>
              <w:rPr>
                <w:szCs w:val="20"/>
              </w:rPr>
            </w:pPr>
            <w:r w:rsidRPr="00393881">
              <w:rPr>
                <w:szCs w:val="20"/>
                <w:lang w:bidi="en-US"/>
              </w:rPr>
              <w:t>Python</w:t>
            </w:r>
          </w:p>
        </w:tc>
      </w:tr>
      <w:tr w:rsidR="00D710A9" w:rsidRPr="00393881" w:rsidTr="00E2273A">
        <w:trPr>
          <w:trHeight w:val="313"/>
        </w:trPr>
        <w:tc>
          <w:tcPr>
            <w:tcW w:w="1134" w:type="dxa"/>
            <w:tcBorders>
              <w:top w:val="single" w:sz="4" w:space="0" w:color="auto"/>
              <w:left w:val="single" w:sz="4" w:space="0" w:color="auto"/>
            </w:tcBorders>
            <w:shd w:val="clear" w:color="auto" w:fill="A8D08D" w:themeFill="accent6" w:themeFillTint="99"/>
            <w:vAlign w:val="bottom"/>
          </w:tcPr>
          <w:p w:rsidR="00D710A9" w:rsidRPr="00393881" w:rsidRDefault="00D710A9" w:rsidP="00E2273A">
            <w:pPr>
              <w:rPr>
                <w:szCs w:val="20"/>
              </w:rPr>
            </w:pPr>
            <w:r w:rsidRPr="00393881">
              <w:rPr>
                <w:szCs w:val="20"/>
                <w:lang w:bidi="en-US"/>
              </w:rPr>
              <w:t>2</w:t>
            </w:r>
          </w:p>
        </w:tc>
        <w:tc>
          <w:tcPr>
            <w:tcW w:w="2444" w:type="dxa"/>
            <w:tcBorders>
              <w:top w:val="single" w:sz="4" w:space="0" w:color="auto"/>
              <w:left w:val="single" w:sz="4" w:space="0" w:color="auto"/>
            </w:tcBorders>
            <w:shd w:val="clear" w:color="auto" w:fill="auto"/>
            <w:vAlign w:val="bottom"/>
          </w:tcPr>
          <w:p w:rsidR="00D710A9" w:rsidRPr="00393881" w:rsidRDefault="00D710A9" w:rsidP="00E2273A">
            <w:pPr>
              <w:rPr>
                <w:szCs w:val="20"/>
              </w:rPr>
            </w:pPr>
            <w:r w:rsidRPr="00393881">
              <w:rPr>
                <w:szCs w:val="20"/>
              </w:rPr>
              <w:t>Java</w:t>
            </w:r>
          </w:p>
        </w:tc>
        <w:tc>
          <w:tcPr>
            <w:tcW w:w="2444" w:type="dxa"/>
            <w:tcBorders>
              <w:top w:val="single" w:sz="4" w:space="0" w:color="auto"/>
              <w:left w:val="single" w:sz="4" w:space="0" w:color="auto"/>
            </w:tcBorders>
            <w:shd w:val="clear" w:color="auto" w:fill="auto"/>
            <w:vAlign w:val="bottom"/>
          </w:tcPr>
          <w:p w:rsidR="00D710A9" w:rsidRPr="00393881" w:rsidRDefault="00D710A9" w:rsidP="00E2273A">
            <w:pPr>
              <w:rPr>
                <w:szCs w:val="20"/>
              </w:rPr>
            </w:pPr>
            <w:r w:rsidRPr="00393881">
              <w:rPr>
                <w:szCs w:val="20"/>
              </w:rPr>
              <w:t>Java</w:t>
            </w:r>
          </w:p>
        </w:tc>
        <w:tc>
          <w:tcPr>
            <w:tcW w:w="2455"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E2273A">
            <w:pPr>
              <w:rPr>
                <w:szCs w:val="20"/>
              </w:rPr>
            </w:pPr>
            <w:r w:rsidRPr="00393881">
              <w:rPr>
                <w:szCs w:val="20"/>
              </w:rPr>
              <w:t>Java</w:t>
            </w:r>
          </w:p>
        </w:tc>
      </w:tr>
      <w:tr w:rsidR="00D710A9" w:rsidRPr="00393881" w:rsidTr="00E2273A">
        <w:trPr>
          <w:trHeight w:val="313"/>
        </w:trPr>
        <w:tc>
          <w:tcPr>
            <w:tcW w:w="1134" w:type="dxa"/>
            <w:tcBorders>
              <w:top w:val="single" w:sz="4" w:space="0" w:color="auto"/>
              <w:left w:val="single" w:sz="4" w:space="0" w:color="auto"/>
            </w:tcBorders>
            <w:shd w:val="clear" w:color="auto" w:fill="A8D08D" w:themeFill="accent6" w:themeFillTint="99"/>
            <w:vAlign w:val="bottom"/>
          </w:tcPr>
          <w:p w:rsidR="00D710A9" w:rsidRPr="00393881" w:rsidRDefault="00D710A9" w:rsidP="00E2273A">
            <w:pPr>
              <w:rPr>
                <w:szCs w:val="20"/>
              </w:rPr>
            </w:pPr>
            <w:r w:rsidRPr="00393881">
              <w:rPr>
                <w:szCs w:val="20"/>
                <w:lang w:bidi="en-US"/>
              </w:rPr>
              <w:t>3</w:t>
            </w:r>
          </w:p>
        </w:tc>
        <w:tc>
          <w:tcPr>
            <w:tcW w:w="2444" w:type="dxa"/>
            <w:tcBorders>
              <w:top w:val="single" w:sz="4" w:space="0" w:color="auto"/>
              <w:left w:val="single" w:sz="4" w:space="0" w:color="auto"/>
            </w:tcBorders>
            <w:shd w:val="clear" w:color="auto" w:fill="auto"/>
            <w:vAlign w:val="bottom"/>
          </w:tcPr>
          <w:p w:rsidR="00D710A9" w:rsidRPr="00393881" w:rsidRDefault="00D710A9" w:rsidP="00E2273A">
            <w:pPr>
              <w:rPr>
                <w:szCs w:val="20"/>
              </w:rPr>
            </w:pPr>
            <w:r w:rsidRPr="00393881">
              <w:rPr>
                <w:szCs w:val="20"/>
                <w:lang w:bidi="en-US"/>
              </w:rPr>
              <w:t>Python</w:t>
            </w:r>
          </w:p>
        </w:tc>
        <w:tc>
          <w:tcPr>
            <w:tcW w:w="2444" w:type="dxa"/>
            <w:tcBorders>
              <w:top w:val="single" w:sz="4" w:space="0" w:color="auto"/>
              <w:left w:val="single" w:sz="4" w:space="0" w:color="auto"/>
            </w:tcBorders>
            <w:shd w:val="clear" w:color="auto" w:fill="auto"/>
            <w:vAlign w:val="bottom"/>
          </w:tcPr>
          <w:p w:rsidR="00D710A9" w:rsidRPr="00393881" w:rsidRDefault="00D710A9" w:rsidP="00E2273A">
            <w:pPr>
              <w:rPr>
                <w:szCs w:val="20"/>
              </w:rPr>
            </w:pPr>
            <w:r w:rsidRPr="00393881">
              <w:rPr>
                <w:szCs w:val="20"/>
                <w:lang w:bidi="en-US"/>
              </w:rPr>
              <w:t>Python</w:t>
            </w:r>
          </w:p>
        </w:tc>
        <w:tc>
          <w:tcPr>
            <w:tcW w:w="2455"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E2273A">
            <w:pPr>
              <w:rPr>
                <w:szCs w:val="20"/>
              </w:rPr>
            </w:pPr>
            <w:r w:rsidRPr="00393881">
              <w:rPr>
                <w:szCs w:val="20"/>
              </w:rPr>
              <w:t>JavaScript</w:t>
            </w:r>
          </w:p>
        </w:tc>
      </w:tr>
      <w:tr w:rsidR="00D710A9" w:rsidRPr="00393881" w:rsidTr="00E2273A">
        <w:trPr>
          <w:trHeight w:val="317"/>
        </w:trPr>
        <w:tc>
          <w:tcPr>
            <w:tcW w:w="1134" w:type="dxa"/>
            <w:tcBorders>
              <w:top w:val="single" w:sz="4" w:space="0" w:color="auto"/>
              <w:left w:val="single" w:sz="4" w:space="0" w:color="auto"/>
            </w:tcBorders>
            <w:shd w:val="clear" w:color="auto" w:fill="A8D08D" w:themeFill="accent6" w:themeFillTint="99"/>
            <w:vAlign w:val="bottom"/>
          </w:tcPr>
          <w:p w:rsidR="00D710A9" w:rsidRPr="00393881" w:rsidRDefault="00D710A9" w:rsidP="00E2273A">
            <w:pPr>
              <w:rPr>
                <w:szCs w:val="20"/>
              </w:rPr>
            </w:pPr>
            <w:r w:rsidRPr="00393881">
              <w:rPr>
                <w:szCs w:val="20"/>
                <w:lang w:bidi="en-US"/>
              </w:rPr>
              <w:t>4</w:t>
            </w:r>
          </w:p>
        </w:tc>
        <w:tc>
          <w:tcPr>
            <w:tcW w:w="2444" w:type="dxa"/>
            <w:tcBorders>
              <w:top w:val="single" w:sz="4" w:space="0" w:color="auto"/>
              <w:left w:val="single" w:sz="4" w:space="0" w:color="auto"/>
            </w:tcBorders>
            <w:shd w:val="clear" w:color="auto" w:fill="auto"/>
            <w:vAlign w:val="bottom"/>
          </w:tcPr>
          <w:p w:rsidR="00D710A9" w:rsidRPr="00393881" w:rsidRDefault="00D710A9" w:rsidP="00E2273A">
            <w:pPr>
              <w:rPr>
                <w:szCs w:val="20"/>
              </w:rPr>
            </w:pPr>
            <w:r w:rsidRPr="00393881">
              <w:rPr>
                <w:szCs w:val="20"/>
                <w:lang w:bidi="en-US"/>
              </w:rPr>
              <w:t>PHP</w:t>
            </w:r>
          </w:p>
        </w:tc>
        <w:tc>
          <w:tcPr>
            <w:tcW w:w="2444" w:type="dxa"/>
            <w:tcBorders>
              <w:top w:val="single" w:sz="4" w:space="0" w:color="auto"/>
              <w:left w:val="single" w:sz="4" w:space="0" w:color="auto"/>
            </w:tcBorders>
            <w:shd w:val="clear" w:color="auto" w:fill="auto"/>
            <w:vAlign w:val="bottom"/>
          </w:tcPr>
          <w:p w:rsidR="00D710A9" w:rsidRPr="00393881" w:rsidRDefault="00D710A9" w:rsidP="00E2273A">
            <w:pPr>
              <w:rPr>
                <w:szCs w:val="20"/>
              </w:rPr>
            </w:pPr>
            <w:r w:rsidRPr="00393881">
              <w:rPr>
                <w:szCs w:val="20"/>
                <w:lang w:bidi="en-US"/>
              </w:rPr>
              <w:t>C++</w:t>
            </w:r>
          </w:p>
        </w:tc>
        <w:tc>
          <w:tcPr>
            <w:tcW w:w="2455" w:type="dxa"/>
            <w:tcBorders>
              <w:top w:val="single" w:sz="4" w:space="0" w:color="auto"/>
              <w:left w:val="single" w:sz="4" w:space="0" w:color="auto"/>
              <w:right w:val="single" w:sz="4" w:space="0" w:color="auto"/>
            </w:tcBorders>
            <w:shd w:val="clear" w:color="auto" w:fill="auto"/>
            <w:vAlign w:val="bottom"/>
          </w:tcPr>
          <w:p w:rsidR="00D710A9" w:rsidRPr="00393881" w:rsidRDefault="00060497" w:rsidP="00E2273A">
            <w:pPr>
              <w:rPr>
                <w:szCs w:val="20"/>
              </w:rPr>
            </w:pPr>
            <w:r>
              <w:rPr>
                <w:szCs w:val="20"/>
              </w:rPr>
              <w:t>C#</w:t>
            </w:r>
          </w:p>
        </w:tc>
      </w:tr>
      <w:tr w:rsidR="00D710A9" w:rsidRPr="00393881" w:rsidTr="00E2273A">
        <w:trPr>
          <w:trHeight w:val="310"/>
        </w:trPr>
        <w:tc>
          <w:tcPr>
            <w:tcW w:w="1134" w:type="dxa"/>
            <w:tcBorders>
              <w:top w:val="single" w:sz="4" w:space="0" w:color="auto"/>
              <w:left w:val="single" w:sz="4" w:space="0" w:color="auto"/>
            </w:tcBorders>
            <w:shd w:val="clear" w:color="auto" w:fill="A8D08D" w:themeFill="accent6" w:themeFillTint="99"/>
            <w:vAlign w:val="bottom"/>
          </w:tcPr>
          <w:p w:rsidR="00D710A9" w:rsidRPr="00393881" w:rsidRDefault="00D710A9" w:rsidP="00E2273A">
            <w:pPr>
              <w:rPr>
                <w:szCs w:val="20"/>
              </w:rPr>
            </w:pPr>
            <w:r w:rsidRPr="00393881">
              <w:rPr>
                <w:szCs w:val="20"/>
                <w:lang w:bidi="en-US"/>
              </w:rPr>
              <w:t>5</w:t>
            </w:r>
          </w:p>
        </w:tc>
        <w:tc>
          <w:tcPr>
            <w:tcW w:w="2444" w:type="dxa"/>
            <w:tcBorders>
              <w:top w:val="single" w:sz="4" w:space="0" w:color="auto"/>
              <w:left w:val="single" w:sz="4" w:space="0" w:color="auto"/>
            </w:tcBorders>
            <w:shd w:val="clear" w:color="auto" w:fill="auto"/>
            <w:vAlign w:val="bottom"/>
          </w:tcPr>
          <w:p w:rsidR="00D710A9" w:rsidRPr="00060497" w:rsidRDefault="00060497" w:rsidP="00E2273A">
            <w:pPr>
              <w:rPr>
                <w:szCs w:val="20"/>
              </w:rPr>
            </w:pPr>
            <w:r>
              <w:rPr>
                <w:iCs/>
                <w:szCs w:val="20"/>
                <w:lang w:bidi="en-US"/>
              </w:rPr>
              <w:t>C#</w:t>
            </w:r>
          </w:p>
        </w:tc>
        <w:tc>
          <w:tcPr>
            <w:tcW w:w="2444" w:type="dxa"/>
            <w:tcBorders>
              <w:top w:val="single" w:sz="4" w:space="0" w:color="auto"/>
              <w:left w:val="single" w:sz="4" w:space="0" w:color="auto"/>
            </w:tcBorders>
            <w:shd w:val="clear" w:color="auto" w:fill="auto"/>
            <w:vAlign w:val="bottom"/>
          </w:tcPr>
          <w:p w:rsidR="00D710A9" w:rsidRPr="00393881" w:rsidRDefault="00060497" w:rsidP="00E2273A">
            <w:pPr>
              <w:rPr>
                <w:szCs w:val="20"/>
              </w:rPr>
            </w:pPr>
            <w:r>
              <w:rPr>
                <w:szCs w:val="20"/>
              </w:rPr>
              <w:t>C#</w:t>
            </w:r>
          </w:p>
        </w:tc>
        <w:tc>
          <w:tcPr>
            <w:tcW w:w="2455"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E2273A">
            <w:pPr>
              <w:rPr>
                <w:szCs w:val="20"/>
              </w:rPr>
            </w:pPr>
            <w:r w:rsidRPr="00393881">
              <w:rPr>
                <w:szCs w:val="20"/>
                <w:lang w:bidi="en-US"/>
              </w:rPr>
              <w:t>PHP</w:t>
            </w:r>
          </w:p>
        </w:tc>
      </w:tr>
      <w:tr w:rsidR="00D710A9" w:rsidRPr="00393881" w:rsidTr="00E2273A">
        <w:trPr>
          <w:trHeight w:val="310"/>
        </w:trPr>
        <w:tc>
          <w:tcPr>
            <w:tcW w:w="1134" w:type="dxa"/>
            <w:tcBorders>
              <w:top w:val="single" w:sz="4" w:space="0" w:color="auto"/>
              <w:left w:val="single" w:sz="4" w:space="0" w:color="auto"/>
            </w:tcBorders>
            <w:shd w:val="clear" w:color="auto" w:fill="A8D08D" w:themeFill="accent6" w:themeFillTint="99"/>
            <w:vAlign w:val="bottom"/>
          </w:tcPr>
          <w:p w:rsidR="00D710A9" w:rsidRPr="00393881" w:rsidRDefault="00D710A9" w:rsidP="00E2273A">
            <w:pPr>
              <w:rPr>
                <w:szCs w:val="20"/>
              </w:rPr>
            </w:pPr>
            <w:r w:rsidRPr="00393881">
              <w:rPr>
                <w:szCs w:val="20"/>
                <w:lang w:bidi="en-US"/>
              </w:rPr>
              <w:t>6</w:t>
            </w:r>
          </w:p>
        </w:tc>
        <w:tc>
          <w:tcPr>
            <w:tcW w:w="2444" w:type="dxa"/>
            <w:tcBorders>
              <w:top w:val="single" w:sz="4" w:space="0" w:color="auto"/>
              <w:left w:val="single" w:sz="4" w:space="0" w:color="auto"/>
            </w:tcBorders>
            <w:shd w:val="clear" w:color="auto" w:fill="auto"/>
            <w:vAlign w:val="bottom"/>
          </w:tcPr>
          <w:p w:rsidR="00D710A9" w:rsidRPr="00393881" w:rsidRDefault="00D710A9" w:rsidP="00E2273A">
            <w:pPr>
              <w:rPr>
                <w:szCs w:val="20"/>
              </w:rPr>
            </w:pPr>
            <w:r w:rsidRPr="00393881">
              <w:rPr>
                <w:szCs w:val="20"/>
                <w:lang w:bidi="en-US"/>
              </w:rPr>
              <w:t>C++</w:t>
            </w:r>
          </w:p>
        </w:tc>
        <w:tc>
          <w:tcPr>
            <w:tcW w:w="2444" w:type="dxa"/>
            <w:tcBorders>
              <w:top w:val="single" w:sz="4" w:space="0" w:color="auto"/>
              <w:left w:val="single" w:sz="4" w:space="0" w:color="auto"/>
            </w:tcBorders>
            <w:shd w:val="clear" w:color="auto" w:fill="auto"/>
            <w:vAlign w:val="bottom"/>
          </w:tcPr>
          <w:p w:rsidR="00D710A9" w:rsidRPr="00393881" w:rsidRDefault="00D710A9" w:rsidP="00E2273A">
            <w:pPr>
              <w:rPr>
                <w:szCs w:val="20"/>
              </w:rPr>
            </w:pPr>
            <w:r w:rsidRPr="00393881">
              <w:rPr>
                <w:szCs w:val="20"/>
                <w:lang w:bidi="en-US"/>
              </w:rPr>
              <w:t>VB.net</w:t>
            </w:r>
          </w:p>
        </w:tc>
        <w:tc>
          <w:tcPr>
            <w:tcW w:w="2455"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E2273A">
            <w:pPr>
              <w:rPr>
                <w:szCs w:val="20"/>
              </w:rPr>
            </w:pPr>
            <w:r w:rsidRPr="00393881">
              <w:rPr>
                <w:i/>
                <w:iCs/>
                <w:szCs w:val="20"/>
                <w:lang w:bidi="en-US"/>
              </w:rPr>
              <w:t>C/C++</w:t>
            </w:r>
          </w:p>
        </w:tc>
      </w:tr>
      <w:tr w:rsidR="00D710A9" w:rsidRPr="00393881" w:rsidTr="00E2273A">
        <w:trPr>
          <w:trHeight w:val="313"/>
        </w:trPr>
        <w:tc>
          <w:tcPr>
            <w:tcW w:w="1134" w:type="dxa"/>
            <w:tcBorders>
              <w:top w:val="single" w:sz="4" w:space="0" w:color="auto"/>
              <w:left w:val="single" w:sz="4" w:space="0" w:color="auto"/>
            </w:tcBorders>
            <w:shd w:val="clear" w:color="auto" w:fill="A8D08D" w:themeFill="accent6" w:themeFillTint="99"/>
            <w:vAlign w:val="bottom"/>
          </w:tcPr>
          <w:p w:rsidR="00D710A9" w:rsidRPr="00393881" w:rsidRDefault="00D710A9" w:rsidP="00E2273A">
            <w:pPr>
              <w:rPr>
                <w:szCs w:val="20"/>
              </w:rPr>
            </w:pPr>
            <w:r w:rsidRPr="00393881">
              <w:rPr>
                <w:szCs w:val="20"/>
                <w:lang w:bidi="en-US"/>
              </w:rPr>
              <w:t>7</w:t>
            </w:r>
          </w:p>
        </w:tc>
        <w:tc>
          <w:tcPr>
            <w:tcW w:w="2444" w:type="dxa"/>
            <w:tcBorders>
              <w:top w:val="single" w:sz="4" w:space="0" w:color="auto"/>
              <w:left w:val="single" w:sz="4" w:space="0" w:color="auto"/>
            </w:tcBorders>
            <w:shd w:val="clear" w:color="auto" w:fill="auto"/>
            <w:vAlign w:val="bottom"/>
          </w:tcPr>
          <w:p w:rsidR="00D710A9" w:rsidRPr="00393881" w:rsidRDefault="00D710A9" w:rsidP="00E2273A">
            <w:pPr>
              <w:rPr>
                <w:szCs w:val="20"/>
              </w:rPr>
            </w:pPr>
            <w:r w:rsidRPr="00393881">
              <w:rPr>
                <w:szCs w:val="20"/>
                <w:lang w:bidi="en-US"/>
              </w:rPr>
              <w:t>Ruby</w:t>
            </w:r>
          </w:p>
        </w:tc>
        <w:tc>
          <w:tcPr>
            <w:tcW w:w="2444" w:type="dxa"/>
            <w:tcBorders>
              <w:top w:val="single" w:sz="4" w:space="0" w:color="auto"/>
              <w:left w:val="single" w:sz="4" w:space="0" w:color="auto"/>
            </w:tcBorders>
            <w:shd w:val="clear" w:color="auto" w:fill="auto"/>
            <w:vAlign w:val="bottom"/>
          </w:tcPr>
          <w:p w:rsidR="00D710A9" w:rsidRPr="00393881" w:rsidRDefault="00D710A9" w:rsidP="00E2273A">
            <w:pPr>
              <w:rPr>
                <w:szCs w:val="20"/>
              </w:rPr>
            </w:pPr>
            <w:r w:rsidRPr="00393881">
              <w:rPr>
                <w:szCs w:val="20"/>
              </w:rPr>
              <w:t>JavaScript</w:t>
            </w:r>
          </w:p>
        </w:tc>
        <w:tc>
          <w:tcPr>
            <w:tcW w:w="2455"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E2273A">
            <w:pPr>
              <w:rPr>
                <w:szCs w:val="20"/>
              </w:rPr>
            </w:pPr>
            <w:r w:rsidRPr="00393881">
              <w:rPr>
                <w:szCs w:val="20"/>
                <w:lang w:bidi="en-US"/>
              </w:rPr>
              <w:t>R</w:t>
            </w:r>
          </w:p>
        </w:tc>
      </w:tr>
      <w:tr w:rsidR="00D710A9" w:rsidRPr="00393881" w:rsidTr="00E2273A">
        <w:trPr>
          <w:trHeight w:val="310"/>
        </w:trPr>
        <w:tc>
          <w:tcPr>
            <w:tcW w:w="1134" w:type="dxa"/>
            <w:tcBorders>
              <w:top w:val="single" w:sz="4" w:space="0" w:color="auto"/>
              <w:left w:val="single" w:sz="4" w:space="0" w:color="auto"/>
            </w:tcBorders>
            <w:shd w:val="clear" w:color="auto" w:fill="A8D08D" w:themeFill="accent6" w:themeFillTint="99"/>
            <w:vAlign w:val="bottom"/>
          </w:tcPr>
          <w:p w:rsidR="00D710A9" w:rsidRPr="00393881" w:rsidRDefault="00D710A9" w:rsidP="00E2273A">
            <w:pPr>
              <w:rPr>
                <w:szCs w:val="20"/>
              </w:rPr>
            </w:pPr>
            <w:r w:rsidRPr="00393881">
              <w:rPr>
                <w:szCs w:val="20"/>
                <w:lang w:bidi="en-US"/>
              </w:rPr>
              <w:t>8</w:t>
            </w:r>
          </w:p>
        </w:tc>
        <w:tc>
          <w:tcPr>
            <w:tcW w:w="2444" w:type="dxa"/>
            <w:tcBorders>
              <w:top w:val="single" w:sz="4" w:space="0" w:color="auto"/>
              <w:left w:val="single" w:sz="4" w:space="0" w:color="auto"/>
            </w:tcBorders>
            <w:shd w:val="clear" w:color="auto" w:fill="auto"/>
            <w:vAlign w:val="bottom"/>
          </w:tcPr>
          <w:p w:rsidR="00D710A9" w:rsidRPr="00393881" w:rsidRDefault="00D710A9" w:rsidP="00E2273A">
            <w:pPr>
              <w:rPr>
                <w:szCs w:val="20"/>
              </w:rPr>
            </w:pPr>
            <w:r w:rsidRPr="00393881">
              <w:rPr>
                <w:szCs w:val="20"/>
                <w:lang w:bidi="en-US"/>
              </w:rPr>
              <w:t>C</w:t>
            </w:r>
          </w:p>
        </w:tc>
        <w:tc>
          <w:tcPr>
            <w:tcW w:w="2444" w:type="dxa"/>
            <w:tcBorders>
              <w:top w:val="single" w:sz="4" w:space="0" w:color="auto"/>
              <w:left w:val="single" w:sz="4" w:space="0" w:color="auto"/>
            </w:tcBorders>
            <w:shd w:val="clear" w:color="auto" w:fill="auto"/>
            <w:vAlign w:val="bottom"/>
          </w:tcPr>
          <w:p w:rsidR="00D710A9" w:rsidRPr="00393881" w:rsidRDefault="00D710A9" w:rsidP="00E2273A">
            <w:pPr>
              <w:rPr>
                <w:szCs w:val="20"/>
              </w:rPr>
            </w:pPr>
            <w:r w:rsidRPr="00393881">
              <w:rPr>
                <w:szCs w:val="20"/>
                <w:lang w:bidi="en-US"/>
              </w:rPr>
              <w:t>PHP</w:t>
            </w:r>
          </w:p>
        </w:tc>
        <w:tc>
          <w:tcPr>
            <w:tcW w:w="2455"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E2273A">
            <w:pPr>
              <w:rPr>
                <w:szCs w:val="20"/>
              </w:rPr>
            </w:pPr>
            <w:r w:rsidRPr="00393881">
              <w:rPr>
                <w:szCs w:val="20"/>
                <w:lang w:bidi="en-US"/>
              </w:rPr>
              <w:t>Objective-C</w:t>
            </w:r>
          </w:p>
        </w:tc>
      </w:tr>
      <w:tr w:rsidR="00D710A9" w:rsidRPr="00393881" w:rsidTr="00E2273A">
        <w:trPr>
          <w:trHeight w:val="313"/>
        </w:trPr>
        <w:tc>
          <w:tcPr>
            <w:tcW w:w="1134" w:type="dxa"/>
            <w:tcBorders>
              <w:top w:val="single" w:sz="4" w:space="0" w:color="auto"/>
              <w:left w:val="single" w:sz="4" w:space="0" w:color="auto"/>
            </w:tcBorders>
            <w:shd w:val="clear" w:color="auto" w:fill="A8D08D" w:themeFill="accent6" w:themeFillTint="99"/>
            <w:vAlign w:val="bottom"/>
          </w:tcPr>
          <w:p w:rsidR="00D710A9" w:rsidRPr="00393881" w:rsidRDefault="00D710A9" w:rsidP="00E2273A">
            <w:pPr>
              <w:rPr>
                <w:szCs w:val="20"/>
              </w:rPr>
            </w:pPr>
            <w:r w:rsidRPr="00393881">
              <w:rPr>
                <w:szCs w:val="20"/>
                <w:lang w:bidi="en-US"/>
              </w:rPr>
              <w:t>9</w:t>
            </w:r>
          </w:p>
        </w:tc>
        <w:tc>
          <w:tcPr>
            <w:tcW w:w="2444" w:type="dxa"/>
            <w:tcBorders>
              <w:top w:val="single" w:sz="4" w:space="0" w:color="auto"/>
              <w:left w:val="single" w:sz="4" w:space="0" w:color="auto"/>
            </w:tcBorders>
            <w:shd w:val="clear" w:color="auto" w:fill="auto"/>
            <w:vAlign w:val="bottom"/>
          </w:tcPr>
          <w:p w:rsidR="00D710A9" w:rsidRPr="00393881" w:rsidRDefault="00D710A9" w:rsidP="00E2273A">
            <w:pPr>
              <w:rPr>
                <w:szCs w:val="20"/>
              </w:rPr>
            </w:pPr>
            <w:r w:rsidRPr="00393881">
              <w:rPr>
                <w:szCs w:val="20"/>
              </w:rPr>
              <w:t>Swift</w:t>
            </w:r>
          </w:p>
        </w:tc>
        <w:tc>
          <w:tcPr>
            <w:tcW w:w="2444" w:type="dxa"/>
            <w:tcBorders>
              <w:top w:val="single" w:sz="4" w:space="0" w:color="auto"/>
              <w:left w:val="single" w:sz="4" w:space="0" w:color="auto"/>
            </w:tcBorders>
            <w:shd w:val="clear" w:color="auto" w:fill="auto"/>
            <w:vAlign w:val="bottom"/>
          </w:tcPr>
          <w:p w:rsidR="00D710A9" w:rsidRPr="00393881" w:rsidRDefault="00D710A9" w:rsidP="00E2273A">
            <w:pPr>
              <w:rPr>
                <w:szCs w:val="20"/>
              </w:rPr>
            </w:pPr>
            <w:r w:rsidRPr="00393881">
              <w:rPr>
                <w:szCs w:val="20"/>
              </w:rPr>
              <w:t>Swift</w:t>
            </w:r>
          </w:p>
        </w:tc>
        <w:tc>
          <w:tcPr>
            <w:tcW w:w="2455" w:type="dxa"/>
            <w:tcBorders>
              <w:top w:val="single" w:sz="4" w:space="0" w:color="auto"/>
              <w:left w:val="single" w:sz="4" w:space="0" w:color="auto"/>
              <w:right w:val="single" w:sz="4" w:space="0" w:color="auto"/>
            </w:tcBorders>
            <w:shd w:val="clear" w:color="auto" w:fill="auto"/>
            <w:vAlign w:val="bottom"/>
          </w:tcPr>
          <w:p w:rsidR="00D710A9" w:rsidRPr="00393881" w:rsidRDefault="00D710A9" w:rsidP="00E2273A">
            <w:pPr>
              <w:rPr>
                <w:szCs w:val="20"/>
              </w:rPr>
            </w:pPr>
            <w:r w:rsidRPr="00393881">
              <w:rPr>
                <w:szCs w:val="20"/>
              </w:rPr>
              <w:t>Swift</w:t>
            </w:r>
          </w:p>
        </w:tc>
      </w:tr>
      <w:tr w:rsidR="00D710A9" w:rsidRPr="00393881" w:rsidTr="00E2273A">
        <w:trPr>
          <w:trHeight w:val="328"/>
        </w:trPr>
        <w:tc>
          <w:tcPr>
            <w:tcW w:w="1134" w:type="dxa"/>
            <w:tcBorders>
              <w:top w:val="single" w:sz="4" w:space="0" w:color="auto"/>
              <w:left w:val="single" w:sz="4" w:space="0" w:color="auto"/>
              <w:bottom w:val="single" w:sz="4" w:space="0" w:color="auto"/>
            </w:tcBorders>
            <w:shd w:val="clear" w:color="auto" w:fill="A8D08D" w:themeFill="accent6" w:themeFillTint="99"/>
            <w:vAlign w:val="bottom"/>
          </w:tcPr>
          <w:p w:rsidR="00D710A9" w:rsidRPr="00393881" w:rsidRDefault="00D710A9" w:rsidP="00E2273A">
            <w:pPr>
              <w:rPr>
                <w:szCs w:val="20"/>
              </w:rPr>
            </w:pPr>
            <w:r w:rsidRPr="00393881">
              <w:rPr>
                <w:szCs w:val="20"/>
                <w:lang w:bidi="en-US"/>
              </w:rPr>
              <w:t>10</w:t>
            </w:r>
          </w:p>
        </w:tc>
        <w:tc>
          <w:tcPr>
            <w:tcW w:w="2444" w:type="dxa"/>
            <w:tcBorders>
              <w:top w:val="single" w:sz="4" w:space="0" w:color="auto"/>
              <w:left w:val="single" w:sz="4" w:space="0" w:color="auto"/>
              <w:bottom w:val="single" w:sz="4" w:space="0" w:color="auto"/>
            </w:tcBorders>
            <w:shd w:val="clear" w:color="auto" w:fill="auto"/>
            <w:vAlign w:val="bottom"/>
          </w:tcPr>
          <w:p w:rsidR="00D710A9" w:rsidRPr="00393881" w:rsidRDefault="00D710A9" w:rsidP="00E2273A">
            <w:pPr>
              <w:rPr>
                <w:szCs w:val="20"/>
              </w:rPr>
            </w:pPr>
            <w:r w:rsidRPr="00393881">
              <w:rPr>
                <w:szCs w:val="20"/>
                <w:lang w:bidi="en-US"/>
              </w:rPr>
              <w:t>Objective-C</w:t>
            </w:r>
          </w:p>
        </w:tc>
        <w:tc>
          <w:tcPr>
            <w:tcW w:w="2444" w:type="dxa"/>
            <w:tcBorders>
              <w:top w:val="single" w:sz="4" w:space="0" w:color="auto"/>
              <w:left w:val="single" w:sz="4" w:space="0" w:color="auto"/>
              <w:bottom w:val="single" w:sz="4" w:space="0" w:color="auto"/>
            </w:tcBorders>
            <w:shd w:val="clear" w:color="auto" w:fill="auto"/>
            <w:vAlign w:val="bottom"/>
          </w:tcPr>
          <w:p w:rsidR="00D710A9" w:rsidRPr="00393881" w:rsidRDefault="00D710A9" w:rsidP="00E2273A">
            <w:pPr>
              <w:rPr>
                <w:szCs w:val="20"/>
              </w:rPr>
            </w:pPr>
            <w:r w:rsidRPr="00393881">
              <w:rPr>
                <w:szCs w:val="20"/>
                <w:lang w:bidi="en-US"/>
              </w:rPr>
              <w:t>Go</w:t>
            </w:r>
          </w:p>
        </w:tc>
        <w:tc>
          <w:tcPr>
            <w:tcW w:w="2455" w:type="dxa"/>
            <w:tcBorders>
              <w:top w:val="single" w:sz="4" w:space="0" w:color="auto"/>
              <w:left w:val="single" w:sz="4" w:space="0" w:color="auto"/>
              <w:bottom w:val="single" w:sz="4" w:space="0" w:color="auto"/>
              <w:right w:val="single" w:sz="4" w:space="0" w:color="auto"/>
            </w:tcBorders>
            <w:shd w:val="clear" w:color="auto" w:fill="auto"/>
            <w:vAlign w:val="bottom"/>
          </w:tcPr>
          <w:p w:rsidR="00D710A9" w:rsidRPr="00393881" w:rsidRDefault="00D710A9" w:rsidP="00E2273A">
            <w:pPr>
              <w:rPr>
                <w:szCs w:val="20"/>
              </w:rPr>
            </w:pPr>
            <w:r w:rsidRPr="00393881">
              <w:rPr>
                <w:szCs w:val="20"/>
                <w:lang w:bidi="en-US"/>
              </w:rPr>
              <w:t>Matlab</w:t>
            </w:r>
          </w:p>
        </w:tc>
      </w:tr>
    </w:tbl>
    <w:p w:rsidR="00D710A9" w:rsidRPr="00393881" w:rsidRDefault="00D710A9" w:rsidP="0031643A">
      <w:pPr>
        <w:pStyle w:val="Tabellenbeschriftung0"/>
        <w:ind w:left="567"/>
      </w:pPr>
      <w:r w:rsidRPr="00393881">
        <w:rPr>
          <w:rFonts w:ascii="Courier New" w:eastAsia="Courier New" w:hAnsi="Courier New" w:cs="Courier New"/>
          <w:i/>
          <w:iCs/>
          <w:lang w:bidi="en-US"/>
        </w:rPr>
        <w:t xml:space="preserve">Meistgenutzte </w:t>
      </w:r>
      <w:r w:rsidRPr="00393881">
        <w:rPr>
          <w:rFonts w:ascii="Courier New" w:eastAsia="Courier New" w:hAnsi="Courier New" w:cs="Courier New"/>
          <w:i/>
          <w:iCs/>
        </w:rPr>
        <w:t xml:space="preserve">Programmiersprachen nach unterschiedlichen </w:t>
      </w:r>
      <w:r w:rsidRPr="00393881">
        <w:rPr>
          <w:rFonts w:ascii="Courier New" w:eastAsia="Courier New" w:hAnsi="Courier New" w:cs="Courier New"/>
          <w:i/>
          <w:iCs/>
          <w:lang w:bidi="en-US"/>
        </w:rPr>
        <w:t>Ran</w:t>
      </w:r>
      <w:r w:rsidR="00060497">
        <w:rPr>
          <w:rFonts w:ascii="Courier New" w:eastAsia="Courier New" w:hAnsi="Courier New" w:cs="Courier New"/>
          <w:i/>
          <w:iCs/>
          <w:lang w:bidi="en-US"/>
        </w:rPr>
        <w:t>k</w:t>
      </w:r>
      <w:r w:rsidRPr="00393881">
        <w:rPr>
          <w:rFonts w:ascii="Courier New" w:eastAsia="Courier New" w:hAnsi="Courier New" w:cs="Courier New"/>
          <w:i/>
          <w:iCs/>
          <w:lang w:bidi="en-US"/>
        </w:rPr>
        <w:t>ingverfahren</w:t>
      </w:r>
    </w:p>
    <w:p w:rsidR="00D710A9" w:rsidRPr="00393881" w:rsidRDefault="00D710A9" w:rsidP="00D710A9">
      <w:pPr>
        <w:spacing w:after="239" w:line="1" w:lineRule="exact"/>
      </w:pPr>
    </w:p>
    <w:p w:rsidR="00D710A9" w:rsidRPr="00393881" w:rsidRDefault="00D710A9" w:rsidP="0031643A">
      <w:pPr>
        <w:pStyle w:val="A02bfw10mm"/>
      </w:pPr>
      <w:r w:rsidRPr="00393881">
        <w:t>Generell kann man aber sagen, dass das Programmieren mit jeder Sprache erlernt werden kann. Die Pro</w:t>
      </w:r>
      <w:r w:rsidRPr="00393881">
        <w:softHyphen/>
        <w:t>grammiersprachen sind sich teilweise sehr ähnlich, besonders wenn sie dem gleichen Programmierpara</w:t>
      </w:r>
      <w:r w:rsidRPr="00393881">
        <w:softHyphen/>
        <w:t xml:space="preserve">digma zugeordnet sind. Wer etwa die Grundlagen in </w:t>
      </w:r>
      <w:r w:rsidRPr="00393881">
        <w:rPr>
          <w:lang w:bidi="en-US"/>
        </w:rPr>
        <w:t xml:space="preserve">Python </w:t>
      </w:r>
      <w:r w:rsidRPr="00393881">
        <w:t xml:space="preserve">beherrscht, findet sich schnell in C, JavaScript, </w:t>
      </w:r>
      <w:r w:rsidRPr="00393881">
        <w:rPr>
          <w:lang w:bidi="en-US"/>
        </w:rPr>
        <w:t xml:space="preserve">Visual </w:t>
      </w:r>
      <w:r w:rsidRPr="00393881">
        <w:t xml:space="preserve">Basic oder </w:t>
      </w:r>
      <w:r w:rsidRPr="00393881">
        <w:rPr>
          <w:lang w:bidi="en-US"/>
        </w:rPr>
        <w:t xml:space="preserve">PHP </w:t>
      </w:r>
      <w:r w:rsidRPr="00393881">
        <w:t>zurecht. Auch die Methoden zum Testen des Codes und zur Fehlersuche sind bei allen Sprachen ähnlich. Außerdem findet die meiste Arbeit bei der Programmierung, völlig unabhängig von der Sprache, im Kopf statt. Das heißt, das Schreiben eines Programms in der konkreten Syntax einer Programmiersprache spielt beim Programmieren keine so große Rolle, wie meist angenommen wird. Wenn das zu lösende Problem nicht verstanden wird und man auch keine Idee für einen Algorithmus hat, dann kann man noch so gut eine Programmiersprache beherrschen, ein zufriedenstellendes Programm wird man nicht zustande bekommen.</w:t>
      </w:r>
    </w:p>
    <w:p w:rsidR="00D710A9" w:rsidRPr="00393881" w:rsidRDefault="00D710A9" w:rsidP="0031643A">
      <w:pPr>
        <w:pStyle w:val="A02bfw10mm"/>
      </w:pPr>
      <w:r w:rsidRPr="00393881">
        <w:t xml:space="preserve">Für Programmieranfänger ist es aber nicht unerheblich, mit welcher Programmiersprache sie beginnen. Die einzelnen Sprachen sind nämlich unterschiedlich komplex und damit mehr oder weniger leicht zu erlernen. Bei einigen Sprachen, z.B. Python, kann man einfach drauflostippen und hat sehr schnell ein Programm fertig. Bei anderen Sprachen muss man sich im Vorfeld einige grundlegende Konzepte aneignen, bevor man beginnen kann. Dementsprechend sind die </w:t>
      </w:r>
      <w:r w:rsidRPr="00393881">
        <w:rPr>
          <w:lang w:bidi="en-US"/>
        </w:rPr>
        <w:t xml:space="preserve">Lernkurven </w:t>
      </w:r>
      <w:r w:rsidRPr="00393881">
        <w:t xml:space="preserve">auch unterschiedlich steil. Deswegen empfiehlt es sich, mit einer einfachen, aber mächtigen Sprache wie </w:t>
      </w:r>
      <w:r w:rsidRPr="00393881">
        <w:rPr>
          <w:lang w:bidi="en-US"/>
        </w:rPr>
        <w:t xml:space="preserve">Python </w:t>
      </w:r>
      <w:r w:rsidRPr="00393881">
        <w:t>zu starten, weil man dort schnell Ergebnisse erzielt, motiviert bleibt und trotzdem viel erreichen kann.</w:t>
      </w:r>
    </w:p>
    <w:p w:rsidR="00D710A9" w:rsidRPr="00393881" w:rsidRDefault="00D710A9" w:rsidP="0031643A">
      <w:pPr>
        <w:pStyle w:val="A02bfw10mm"/>
      </w:pPr>
      <w:r w:rsidRPr="00393881">
        <w:t xml:space="preserve">Ein weiterer Aspekt beim Erlernen einer Sprache ist deren Verbreitung und Popularität, weil man mit einer Sprache, welche sehr häufig Anwendung findet, an vielen </w:t>
      </w:r>
      <w:r w:rsidRPr="00393881">
        <w:rPr>
          <w:lang w:bidi="en-US"/>
        </w:rPr>
        <w:t>Softwa</w:t>
      </w:r>
      <w:r w:rsidRPr="00393881">
        <w:t xml:space="preserve">reprojekten mitarbeiten kann. Um einen Überblick über aktuelle und häufig verwendete Sprachen zu erhalten, können </w:t>
      </w:r>
      <w:r w:rsidRPr="00393881">
        <w:rPr>
          <w:lang w:bidi="en-US"/>
        </w:rPr>
        <w:t xml:space="preserve">Programmier- Sprachen-Rankings </w:t>
      </w:r>
      <w:r w:rsidRPr="00393881">
        <w:t xml:space="preserve">wie </w:t>
      </w:r>
      <w:r w:rsidRPr="00393881">
        <w:rPr>
          <w:lang w:bidi="en-US"/>
        </w:rPr>
        <w:t xml:space="preserve">RedMonk, TIOBE-Index </w:t>
      </w:r>
      <w:r w:rsidRPr="00393881">
        <w:t xml:space="preserve">oder </w:t>
      </w:r>
      <w:r w:rsidRPr="00393881">
        <w:rPr>
          <w:lang w:bidi="en-US"/>
        </w:rPr>
        <w:t xml:space="preserve">PYPL </w:t>
      </w:r>
      <w:r w:rsidRPr="00393881">
        <w:t xml:space="preserve">genutzt werden (siehe auch S. </w:t>
      </w:r>
      <w:r w:rsidRPr="00393881">
        <w:rPr>
          <w:lang w:bidi="en-US"/>
        </w:rPr>
        <w:t>505).</w:t>
      </w:r>
    </w:p>
    <w:p w:rsidR="00D710A9" w:rsidRPr="00393881" w:rsidRDefault="0031643A" w:rsidP="0031643A">
      <w:pPr>
        <w:pStyle w:val="A02bfw10mm"/>
      </w:pPr>
      <w:r w:rsidRPr="00393881">
        <w:rPr>
          <w:noProof/>
          <w:lang w:eastAsia="de-DE"/>
        </w:rPr>
        <w:drawing>
          <wp:anchor distT="0" distB="0" distL="114300" distR="114300" simplePos="0" relativeHeight="251873280" behindDoc="0" locked="0" layoutInCell="1" allowOverlap="1">
            <wp:simplePos x="0" y="0"/>
            <wp:positionH relativeFrom="margin">
              <wp:align>right</wp:align>
            </wp:positionH>
            <wp:positionV relativeFrom="paragraph">
              <wp:posOffset>707060</wp:posOffset>
            </wp:positionV>
            <wp:extent cx="5480050" cy="4126865"/>
            <wp:effectExtent l="0" t="0" r="6350" b="6985"/>
            <wp:wrapSquare wrapText="bothSides"/>
            <wp:docPr id="36" name="Picutre 36"/>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63">
                      <a:extLst>
                        <a:ext uri="{28A0092B-C50C-407E-A947-70E740481C1C}">
                          <a14:useLocalDpi xmlns:a14="http://schemas.microsoft.com/office/drawing/2010/main" val="0"/>
                        </a:ext>
                      </a:extLst>
                    </a:blip>
                    <a:stretch/>
                  </pic:blipFill>
                  <pic:spPr>
                    <a:xfrm>
                      <a:off x="0" y="0"/>
                      <a:ext cx="5480050" cy="4126865"/>
                    </a:xfrm>
                    <a:prstGeom prst="rect">
                      <a:avLst/>
                    </a:prstGeom>
                  </pic:spPr>
                </pic:pic>
              </a:graphicData>
            </a:graphic>
          </wp:anchor>
        </w:drawing>
      </w:r>
      <w:r w:rsidR="00D710A9" w:rsidRPr="00393881">
        <w:rPr>
          <w:lang w:bidi="en-US"/>
        </w:rPr>
        <w:t xml:space="preserve">RedMonk </w:t>
      </w:r>
      <w:r w:rsidR="00D710A9" w:rsidRPr="00393881">
        <w:t xml:space="preserve">benutzt für das </w:t>
      </w:r>
      <w:r w:rsidR="00D710A9" w:rsidRPr="00393881">
        <w:rPr>
          <w:lang w:bidi="en-US"/>
        </w:rPr>
        <w:t xml:space="preserve">Ranking </w:t>
      </w:r>
      <w:r w:rsidR="00D710A9" w:rsidRPr="00393881">
        <w:t>ein Verfahren, dass sich besonders stark an der Entwickler-Communi</w:t>
      </w:r>
      <w:r w:rsidR="00D710A9" w:rsidRPr="00393881">
        <w:softHyphen/>
        <w:t xml:space="preserve">ty orientiert. So werden die </w:t>
      </w:r>
      <w:r w:rsidR="00D710A9" w:rsidRPr="00393881">
        <w:rPr>
          <w:lang w:bidi="en-US"/>
        </w:rPr>
        <w:t xml:space="preserve">Hashtags </w:t>
      </w:r>
      <w:r w:rsidR="00D710A9" w:rsidRPr="00393881">
        <w:t xml:space="preserve">bei </w:t>
      </w:r>
      <w:r w:rsidR="00D710A9" w:rsidRPr="00393881">
        <w:rPr>
          <w:lang w:bidi="en-US"/>
        </w:rPr>
        <w:t xml:space="preserve">Stackoverflow </w:t>
      </w:r>
      <w:r w:rsidR="00D710A9" w:rsidRPr="00393881">
        <w:t xml:space="preserve">und die Anzahl an </w:t>
      </w:r>
      <w:r w:rsidR="00D710A9" w:rsidRPr="00393881">
        <w:rPr>
          <w:lang w:bidi="en-US"/>
        </w:rPr>
        <w:t xml:space="preserve">GitHub-Projekten, </w:t>
      </w:r>
      <w:r w:rsidR="00D710A9" w:rsidRPr="00393881">
        <w:t xml:space="preserve">die eine bestimmte Sprache nutzen, miteinander in </w:t>
      </w:r>
      <w:r w:rsidR="00D710A9" w:rsidRPr="00393881">
        <w:rPr>
          <w:lang w:bidi="en-US"/>
        </w:rPr>
        <w:t>Bezug</w:t>
      </w:r>
      <w:r w:rsidR="00D710A9" w:rsidRPr="00393881">
        <w:t xml:space="preserve"> </w:t>
      </w:r>
      <w:r w:rsidR="00D710A9" w:rsidRPr="00393881">
        <w:rPr>
          <w:lang w:bidi="en-US"/>
        </w:rPr>
        <w:t xml:space="preserve">gesetzt </w:t>
      </w:r>
      <w:r w:rsidR="00D710A9" w:rsidRPr="00393881">
        <w:t xml:space="preserve">und auf einer Skala von </w:t>
      </w:r>
      <w:r w:rsidR="00D710A9" w:rsidRPr="00393881">
        <w:rPr>
          <w:lang w:bidi="en-US"/>
        </w:rPr>
        <w:t xml:space="preserve">1 </w:t>
      </w:r>
      <w:r w:rsidR="00D710A9" w:rsidRPr="00393881">
        <w:t xml:space="preserve">bis </w:t>
      </w:r>
      <w:r w:rsidR="00D710A9" w:rsidRPr="00393881">
        <w:rPr>
          <w:lang w:bidi="en-US"/>
        </w:rPr>
        <w:t xml:space="preserve">100 </w:t>
      </w:r>
      <w:r w:rsidR="00D710A9" w:rsidRPr="00393881">
        <w:t>gewertet.</w:t>
      </w:r>
    </w:p>
    <w:p w:rsidR="0031643A" w:rsidRPr="00393881" w:rsidRDefault="0031643A" w:rsidP="00D710A9">
      <w:pPr>
        <w:pStyle w:val="Flietext0"/>
        <w:spacing w:line="259" w:lineRule="auto"/>
      </w:pPr>
    </w:p>
    <w:p w:rsidR="00D710A9" w:rsidRPr="00393881" w:rsidRDefault="00D710A9" w:rsidP="0031643A">
      <w:pPr>
        <w:pStyle w:val="A02bfw10mm"/>
      </w:pPr>
      <w:r w:rsidRPr="00393881">
        <w:t xml:space="preserve">Der </w:t>
      </w:r>
      <w:r w:rsidRPr="00393881">
        <w:rPr>
          <w:lang w:bidi="en-US"/>
        </w:rPr>
        <w:t xml:space="preserve">TIOBE-Index </w:t>
      </w:r>
      <w:r w:rsidRPr="00393881">
        <w:t xml:space="preserve">nutzt als Grundlage seiner Auswertung die Zahl der Treffer für die </w:t>
      </w:r>
      <w:r w:rsidRPr="00393881">
        <w:rPr>
          <w:lang w:bidi="en-US"/>
        </w:rPr>
        <w:t xml:space="preserve">Suchanfrage </w:t>
      </w:r>
      <w:r w:rsidRPr="00393881">
        <w:t xml:space="preserve">„Sprache </w:t>
      </w:r>
      <w:r w:rsidRPr="00393881">
        <w:rPr>
          <w:lang w:bidi="en-US"/>
        </w:rPr>
        <w:t xml:space="preserve">+ programming" </w:t>
      </w:r>
      <w:r w:rsidRPr="00393881">
        <w:t xml:space="preserve">in den populärsten </w:t>
      </w:r>
      <w:r w:rsidRPr="00393881">
        <w:rPr>
          <w:lang w:bidi="en-US"/>
        </w:rPr>
        <w:t xml:space="preserve">Suchmaschinen </w:t>
      </w:r>
      <w:r w:rsidRPr="00393881">
        <w:t xml:space="preserve">und </w:t>
      </w:r>
      <w:r w:rsidRPr="00393881">
        <w:rPr>
          <w:lang w:bidi="en-US"/>
        </w:rPr>
        <w:t xml:space="preserve">Internetportalen </w:t>
      </w:r>
      <w:r w:rsidRPr="00393881">
        <w:t xml:space="preserve">wie Google, </w:t>
      </w:r>
      <w:r w:rsidRPr="00393881">
        <w:rPr>
          <w:lang w:bidi="en-US"/>
        </w:rPr>
        <w:t xml:space="preserve">Wikipedia </w:t>
      </w:r>
      <w:r w:rsidRPr="00393881">
        <w:t xml:space="preserve">oder YouTube. </w:t>
      </w:r>
      <w:r w:rsidRPr="00393881">
        <w:rPr>
          <w:lang w:bidi="en-US"/>
        </w:rPr>
        <w:t>Damit</w:t>
      </w:r>
      <w:r w:rsidRPr="00393881">
        <w:t xml:space="preserve"> </w:t>
      </w:r>
      <w:r w:rsidRPr="00393881">
        <w:rPr>
          <w:lang w:bidi="en-US"/>
        </w:rPr>
        <w:t xml:space="preserve">wird </w:t>
      </w:r>
      <w:r w:rsidRPr="00393881">
        <w:t xml:space="preserve">versucht, eine Übersicht über den aktuellen </w:t>
      </w:r>
      <w:r w:rsidRPr="00393881">
        <w:rPr>
          <w:lang w:bidi="en-US"/>
        </w:rPr>
        <w:t>Markt</w:t>
      </w:r>
      <w:r w:rsidRPr="00393881">
        <w:t xml:space="preserve"> </w:t>
      </w:r>
      <w:r w:rsidRPr="00393881">
        <w:rPr>
          <w:lang w:bidi="en-US"/>
        </w:rPr>
        <w:t xml:space="preserve">zu </w:t>
      </w:r>
      <w:r w:rsidRPr="00393881">
        <w:t>geben und Trends aufzuzeigen.</w:t>
      </w:r>
    </w:p>
    <w:p w:rsidR="00D710A9" w:rsidRPr="00393881" w:rsidRDefault="0031643A" w:rsidP="00D710A9">
      <w:pPr>
        <w:rPr>
          <w:sz w:val="2"/>
          <w:szCs w:val="2"/>
        </w:rPr>
      </w:pPr>
      <w:r w:rsidRPr="00393881">
        <w:rPr>
          <w:noProof/>
          <w:lang w:eastAsia="de-DE"/>
        </w:rPr>
        <w:drawing>
          <wp:anchor distT="0" distB="0" distL="114300" distR="114300" simplePos="0" relativeHeight="251874304" behindDoc="0" locked="0" layoutInCell="1" allowOverlap="1">
            <wp:simplePos x="0" y="0"/>
            <wp:positionH relativeFrom="margin">
              <wp:align>right</wp:align>
            </wp:positionH>
            <wp:positionV relativeFrom="paragraph">
              <wp:posOffset>22860</wp:posOffset>
            </wp:positionV>
            <wp:extent cx="5352415" cy="2895600"/>
            <wp:effectExtent l="0" t="0" r="635" b="0"/>
            <wp:wrapTopAndBottom/>
            <wp:docPr id="37" name="Picutre 3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64">
                      <a:extLst>
                        <a:ext uri="{28A0092B-C50C-407E-A947-70E740481C1C}">
                          <a14:useLocalDpi xmlns:a14="http://schemas.microsoft.com/office/drawing/2010/main" val="0"/>
                        </a:ext>
                      </a:extLst>
                    </a:blip>
                    <a:stretch/>
                  </pic:blipFill>
                  <pic:spPr>
                    <a:xfrm>
                      <a:off x="0" y="0"/>
                      <a:ext cx="5352415" cy="2895600"/>
                    </a:xfrm>
                    <a:prstGeom prst="rect">
                      <a:avLst/>
                    </a:prstGeom>
                  </pic:spPr>
                </pic:pic>
              </a:graphicData>
            </a:graphic>
          </wp:anchor>
        </w:drawing>
      </w:r>
    </w:p>
    <w:p w:rsidR="00D710A9" w:rsidRPr="00393881" w:rsidRDefault="00D710A9" w:rsidP="00D710A9">
      <w:pPr>
        <w:rPr>
          <w:sz w:val="2"/>
          <w:szCs w:val="2"/>
        </w:rPr>
      </w:pPr>
    </w:p>
    <w:p w:rsidR="0031643A" w:rsidRPr="00393881" w:rsidRDefault="0031643A" w:rsidP="00D710A9">
      <w:pPr>
        <w:pStyle w:val="Flietext0"/>
        <w:spacing w:line="264" w:lineRule="auto"/>
        <w:rPr>
          <w:lang w:bidi="en-US"/>
        </w:rPr>
      </w:pPr>
    </w:p>
    <w:p w:rsidR="00D710A9" w:rsidRPr="00393881" w:rsidRDefault="00D710A9" w:rsidP="0031643A">
      <w:pPr>
        <w:pStyle w:val="A02bfw10mm"/>
      </w:pPr>
      <w:r w:rsidRPr="00393881">
        <w:rPr>
          <w:lang w:bidi="en-US"/>
        </w:rPr>
        <w:t xml:space="preserve">PYPL (Popularity </w:t>
      </w:r>
      <w:r w:rsidRPr="00393881">
        <w:t xml:space="preserve">of </w:t>
      </w:r>
      <w:r w:rsidRPr="00393881">
        <w:rPr>
          <w:lang w:bidi="en-US"/>
        </w:rPr>
        <w:t xml:space="preserve">Programming Languages) </w:t>
      </w:r>
      <w:r w:rsidRPr="00393881">
        <w:t xml:space="preserve">verfolgt einen anderen Ansatz als </w:t>
      </w:r>
      <w:r w:rsidRPr="00393881">
        <w:rPr>
          <w:lang w:bidi="en-US"/>
        </w:rPr>
        <w:t xml:space="preserve">TIOBE. </w:t>
      </w:r>
      <w:r w:rsidRPr="00393881">
        <w:t xml:space="preserve">Während </w:t>
      </w:r>
      <w:r w:rsidRPr="00393881">
        <w:rPr>
          <w:lang w:bidi="en-US"/>
        </w:rPr>
        <w:t xml:space="preserve">TIOBE </w:t>
      </w:r>
      <w:r w:rsidRPr="00393881">
        <w:t xml:space="preserve">nach Treffern der </w:t>
      </w:r>
      <w:r w:rsidRPr="00393881">
        <w:rPr>
          <w:lang w:bidi="en-US"/>
        </w:rPr>
        <w:t xml:space="preserve">Suchanfrage </w:t>
      </w:r>
      <w:r w:rsidRPr="00393881">
        <w:t xml:space="preserve">„Sprache </w:t>
      </w:r>
      <w:r w:rsidRPr="00393881">
        <w:rPr>
          <w:lang w:bidi="en-US"/>
        </w:rPr>
        <w:t xml:space="preserve">+ programming" </w:t>
      </w:r>
      <w:r w:rsidRPr="00393881">
        <w:t xml:space="preserve">sucht, wird bei </w:t>
      </w:r>
      <w:r w:rsidRPr="00393881">
        <w:rPr>
          <w:lang w:bidi="en-US"/>
        </w:rPr>
        <w:t xml:space="preserve">PYPL </w:t>
      </w:r>
      <w:r w:rsidRPr="00393881">
        <w:t xml:space="preserve">der Zusatz „Sprache </w:t>
      </w:r>
      <w:r w:rsidRPr="00393881">
        <w:rPr>
          <w:lang w:bidi="en-US"/>
        </w:rPr>
        <w:t xml:space="preserve">+ </w:t>
      </w:r>
      <w:r w:rsidR="00060497" w:rsidRPr="00393881">
        <w:rPr>
          <w:lang w:bidi="en-US"/>
        </w:rPr>
        <w:t>tutorial</w:t>
      </w:r>
      <w:r w:rsidRPr="00393881">
        <w:rPr>
          <w:lang w:bidi="en-US"/>
        </w:rPr>
        <w:t xml:space="preserve">" </w:t>
      </w:r>
      <w:r w:rsidRPr="00393881">
        <w:t xml:space="preserve">gewählt. Dieses führt laut den Aussagen des </w:t>
      </w:r>
      <w:r w:rsidRPr="00393881">
        <w:rPr>
          <w:lang w:bidi="en-US"/>
        </w:rPr>
        <w:t xml:space="preserve">Erstellers </w:t>
      </w:r>
      <w:r w:rsidRPr="00393881">
        <w:t xml:space="preserve">zu besseren </w:t>
      </w:r>
      <w:r w:rsidRPr="00393881">
        <w:rPr>
          <w:lang w:bidi="en-US"/>
        </w:rPr>
        <w:t>Rankings.</w:t>
      </w:r>
    </w:p>
    <w:p w:rsidR="00D710A9" w:rsidRPr="00393881" w:rsidRDefault="00D710A9" w:rsidP="0031643A">
      <w:pPr>
        <w:pStyle w:val="Flietext130"/>
        <w:ind w:left="61" w:firstLine="0"/>
        <w:jc w:val="center"/>
        <w:rPr>
          <w:lang w:val="de-DE"/>
        </w:rPr>
      </w:pPr>
      <w:r w:rsidRPr="00393881">
        <w:rPr>
          <w:lang w:val="de-DE"/>
        </w:rPr>
        <w:t>Worldwide, Python is the most popular language. Python grew the most in the last 5 years</w:t>
      </w:r>
    </w:p>
    <w:p w:rsidR="00D710A9" w:rsidRPr="00393881" w:rsidRDefault="0031643A" w:rsidP="0031643A">
      <w:pPr>
        <w:pStyle w:val="Flietext130"/>
        <w:ind w:firstLine="0"/>
        <w:jc w:val="center"/>
        <w:rPr>
          <w:lang w:val="de-DE"/>
        </w:rPr>
      </w:pPr>
      <w:r w:rsidRPr="00393881">
        <w:rPr>
          <w:noProof/>
          <w:lang w:val="de-DE" w:eastAsia="de-DE" w:bidi="ar-SA"/>
        </w:rPr>
        <w:drawing>
          <wp:anchor distT="0" distB="0" distL="114300" distR="114300" simplePos="0" relativeHeight="251875328" behindDoc="0" locked="0" layoutInCell="1" allowOverlap="1">
            <wp:simplePos x="0" y="0"/>
            <wp:positionH relativeFrom="margin">
              <wp:align>center</wp:align>
            </wp:positionH>
            <wp:positionV relativeFrom="paragraph">
              <wp:posOffset>167411</wp:posOffset>
            </wp:positionV>
            <wp:extent cx="5321935" cy="1969135"/>
            <wp:effectExtent l="0" t="0" r="0" b="0"/>
            <wp:wrapTopAndBottom/>
            <wp:docPr id="38" name="Picut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65">
                      <a:extLst>
                        <a:ext uri="{28A0092B-C50C-407E-A947-70E740481C1C}">
                          <a14:useLocalDpi xmlns:a14="http://schemas.microsoft.com/office/drawing/2010/main" val="0"/>
                        </a:ext>
                      </a:extLst>
                    </a:blip>
                    <a:stretch/>
                  </pic:blipFill>
                  <pic:spPr>
                    <a:xfrm>
                      <a:off x="0" y="0"/>
                      <a:ext cx="5321935" cy="1969135"/>
                    </a:xfrm>
                    <a:prstGeom prst="rect">
                      <a:avLst/>
                    </a:prstGeom>
                  </pic:spPr>
                </pic:pic>
              </a:graphicData>
            </a:graphic>
          </wp:anchor>
        </w:drawing>
      </w:r>
      <w:r w:rsidR="00D710A9" w:rsidRPr="00393881">
        <w:rPr>
          <w:lang w:val="de-DE"/>
        </w:rPr>
        <w:t>(20.3%) and Java lost the most (-8.0%)</w:t>
      </w:r>
    </w:p>
    <w:p w:rsidR="0031643A" w:rsidRPr="00393881" w:rsidRDefault="0031643A" w:rsidP="00D710A9">
      <w:pPr>
        <w:pStyle w:val="Flietext0"/>
        <w:spacing w:line="240" w:lineRule="auto"/>
        <w:rPr>
          <w:sz w:val="2"/>
          <w:szCs w:val="2"/>
        </w:rPr>
      </w:pPr>
    </w:p>
    <w:p w:rsidR="0031643A" w:rsidRPr="00393881" w:rsidRDefault="0031643A" w:rsidP="00D710A9">
      <w:pPr>
        <w:pStyle w:val="Flietext0"/>
        <w:spacing w:line="240" w:lineRule="auto"/>
        <w:rPr>
          <w:sz w:val="2"/>
          <w:szCs w:val="2"/>
        </w:rPr>
      </w:pPr>
    </w:p>
    <w:p w:rsidR="0031643A" w:rsidRPr="00393881" w:rsidRDefault="0031643A" w:rsidP="00D710A9">
      <w:pPr>
        <w:pStyle w:val="Flietext0"/>
        <w:spacing w:line="240" w:lineRule="auto"/>
        <w:rPr>
          <w:sz w:val="2"/>
          <w:szCs w:val="2"/>
        </w:rPr>
      </w:pPr>
    </w:p>
    <w:p w:rsidR="0031643A" w:rsidRPr="00393881" w:rsidRDefault="0031643A" w:rsidP="00D710A9">
      <w:pPr>
        <w:pStyle w:val="Flietext0"/>
        <w:spacing w:line="240" w:lineRule="auto"/>
        <w:rPr>
          <w:sz w:val="2"/>
          <w:szCs w:val="2"/>
        </w:rPr>
      </w:pPr>
    </w:p>
    <w:p w:rsidR="0031643A" w:rsidRPr="00393881" w:rsidRDefault="0031643A" w:rsidP="00D710A9">
      <w:pPr>
        <w:pStyle w:val="Flietext0"/>
        <w:spacing w:line="240" w:lineRule="auto"/>
      </w:pPr>
    </w:p>
    <w:p w:rsidR="00D710A9" w:rsidRPr="00393881" w:rsidRDefault="00D710A9" w:rsidP="0031643A">
      <w:pPr>
        <w:pStyle w:val="A02bfw10mm"/>
      </w:pPr>
      <w:r w:rsidRPr="00393881">
        <w:t xml:space="preserve">Nachfolgend werden einige Programmiersprachen, basierend auf diesen </w:t>
      </w:r>
      <w:r w:rsidRPr="00393881">
        <w:rPr>
          <w:lang w:bidi="en-US"/>
        </w:rPr>
        <w:t xml:space="preserve">Rankings, </w:t>
      </w:r>
      <w:r w:rsidRPr="00393881">
        <w:t>vorgestellt.</w:t>
      </w:r>
    </w:p>
    <w:bookmarkStart w:id="134" w:name="bookmark174"/>
    <w:p w:rsidR="00A7225F" w:rsidRPr="00393881" w:rsidRDefault="00A7225F" w:rsidP="00A7225F">
      <w:r w:rsidRPr="00393881">
        <w:rPr>
          <w:noProof/>
          <w:lang w:eastAsia="de-DE"/>
        </w:rPr>
        <mc:AlternateContent>
          <mc:Choice Requires="wps">
            <w:drawing>
              <wp:anchor distT="45720" distB="45720" distL="114300" distR="114300" simplePos="0" relativeHeight="251877376" behindDoc="0" locked="0" layoutInCell="1" allowOverlap="1">
                <wp:simplePos x="0" y="0"/>
                <wp:positionH relativeFrom="margin">
                  <wp:align>right</wp:align>
                </wp:positionH>
                <wp:positionV relativeFrom="paragraph">
                  <wp:posOffset>73152</wp:posOffset>
                </wp:positionV>
                <wp:extent cx="5371200" cy="1404620"/>
                <wp:effectExtent l="0" t="0" r="20320" b="20320"/>
                <wp:wrapSquare wrapText="bothSides"/>
                <wp:docPr id="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lumMod val="60000"/>
                            <a:lumOff val="40000"/>
                          </a:schemeClr>
                        </a:solidFill>
                        <a:ln w="9525">
                          <a:solidFill>
                            <a:srgbClr val="000000"/>
                          </a:solidFill>
                          <a:miter lim="800000"/>
                          <a:headEnd/>
                          <a:tailEnd/>
                        </a:ln>
                      </wps:spPr>
                      <wps:txbx>
                        <w:txbxContent>
                          <w:p w:rsidR="00E812FD" w:rsidRDefault="00E812FD" w:rsidP="00A7225F">
                            <w:pPr>
                              <w:rPr>
                                <w:b/>
                              </w:rPr>
                            </w:pPr>
                            <w:r w:rsidRPr="00A7225F">
                              <w:rPr>
                                <w:b/>
                              </w:rPr>
                              <w:t>Programmiersprachen</w:t>
                            </w:r>
                          </w:p>
                          <w:p w:rsidR="00E812FD" w:rsidRPr="00A7225F" w:rsidRDefault="00E812FD" w:rsidP="00A7225F">
                            <w:pPr>
                              <w:rPr>
                                <w:b/>
                              </w:rPr>
                            </w:pPr>
                          </w:p>
                          <w:p w:rsidR="00E812FD" w:rsidRPr="00A7225F" w:rsidRDefault="00E812FD" w:rsidP="00A7225F">
                            <w:pPr>
                              <w:rPr>
                                <w:i/>
                              </w:rPr>
                            </w:pPr>
                            <w:r w:rsidRPr="00A7225F">
                              <w:rPr>
                                <w:i/>
                              </w:rPr>
                              <w:t>Python</w:t>
                            </w:r>
                          </w:p>
                          <w:p w:rsidR="00E812FD" w:rsidRPr="00A7225F" w:rsidRDefault="00E812FD" w:rsidP="00A7225F">
                            <w:r w:rsidRPr="00A7225F">
                              <w:t>Python ist eine der meist verwen</w:t>
                            </w:r>
                            <w:r w:rsidRPr="00A7225F">
                              <w:softHyphen/>
                              <w:t>deten Programmiersprachen. Die Syntax der Sprache ist benutzer</w:t>
                            </w:r>
                            <w:r w:rsidRPr="00A7225F">
                              <w:softHyphen/>
                              <w:t>freundlich und leicht verständlich und eignet sich somit sehr gut zum</w:t>
                            </w:r>
                          </w:p>
                          <w:p w:rsidR="00E812FD" w:rsidRDefault="00E812FD" w:rsidP="00A7225F">
                            <w:r w:rsidRPr="00A7225F">
                              <w:t>Erlernen des Programmierens. Die Sprache selbst ist sehr vielseitig und kann für viele Anwen</w:t>
                            </w:r>
                            <w:r w:rsidRPr="00A7225F">
                              <w:softHyphen/>
                              <w:t>dungsbereiche eingesetzt werden. Dank verschiedener Bibliotheken kann die Sprache auch im Bereich der künstlichen Intelligenz und bei Big-Data-Anwendungen eingesetzt werden. Auch bei der Web-Entwicklung, insbesondere durch die Frameworks Django oder Flask, spielt Python eine Rolle.</w:t>
                            </w:r>
                          </w:p>
                          <w:p w:rsidR="00E812FD" w:rsidRDefault="00E812FD" w:rsidP="00A7225F"/>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rPr>
                              <w:t>x = 10y = 20 summe = x + y</w:t>
                            </w:r>
                          </w:p>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rPr>
                              <w:t>print("Summe: ", summe)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64" type="#_x0000_t202" style="position:absolute;margin-left:371.75pt;margin-top:5.75pt;width:422.95pt;height:110.6pt;z-index:25187737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" fillcolor="#f4b083 [1941]">
                <v:textbox style="mso-fit-shape-to-text:t">
                  <w:txbxContent>
                    <w:p w:rsidR="00E812FD" w:rsidRDefault="00E812FD" w:rsidP="00A7225F">
                      <w:pPr>
                        <w:rPr>
                          <w:b/>
                        </w:rPr>
                      </w:pPr>
                      <w:r w:rsidRPr="00A7225F">
                        <w:rPr>
                          <w:b/>
                        </w:rPr>
                        <w:t>Programmiersprachen</w:t>
                      </w:r>
                    </w:p>
                    <w:p w:rsidR="00E812FD" w:rsidRPr="00A7225F" w:rsidRDefault="00E812FD" w:rsidP="00A7225F">
                      <w:pPr>
                        <w:rPr>
                          <w:b/>
                        </w:rPr>
                      </w:pPr>
                    </w:p>
                    <w:p w:rsidR="00E812FD" w:rsidRPr="00A7225F" w:rsidRDefault="00E812FD" w:rsidP="00A7225F">
                      <w:pPr>
                        <w:rPr>
                          <w:i/>
                        </w:rPr>
                      </w:pPr>
                      <w:r w:rsidRPr="00A7225F">
                        <w:rPr>
                          <w:i/>
                        </w:rPr>
                        <w:t>Python</w:t>
                      </w:r>
                    </w:p>
                    <w:p w:rsidR="00E812FD" w:rsidRPr="00A7225F" w:rsidRDefault="00E812FD" w:rsidP="00A7225F">
                      <w:r w:rsidRPr="00A7225F">
                        <w:t>Python ist eine der meist verwen</w:t>
                      </w:r>
                      <w:r w:rsidRPr="00A7225F">
                        <w:softHyphen/>
                        <w:t>deten Programmiersprachen. Die Syntax der Sprache ist benutzer</w:t>
                      </w:r>
                      <w:r w:rsidRPr="00A7225F">
                        <w:softHyphen/>
                        <w:t>freundlich und leicht verständlich und eignet sich somit sehr gut zum</w:t>
                      </w:r>
                    </w:p>
                    <w:p w:rsidR="00E812FD" w:rsidRDefault="00E812FD" w:rsidP="00A7225F">
                      <w:r w:rsidRPr="00A7225F">
                        <w:t>Erlernen des Programmierens. Die Sprache selbst ist sehr vielseitig und kann für viele Anwen</w:t>
                      </w:r>
                      <w:r w:rsidRPr="00A7225F">
                        <w:softHyphen/>
                        <w:t xml:space="preserve">dungsbereiche eingesetzt werden. Dank verschiedener Bibliotheken kann die Sprache auch im Bereich der künstlichen Intelligenz und bei Big-Data-Anwendungen eingesetzt werden. Auch bei der Web-Entwicklung, insbesondere durch die Frameworks Django oder </w:t>
                      </w:r>
                      <w:proofErr w:type="spellStart"/>
                      <w:r w:rsidRPr="00A7225F">
                        <w:t>Flask</w:t>
                      </w:r>
                      <w:proofErr w:type="spellEnd"/>
                      <w:r w:rsidRPr="00A7225F">
                        <w:t>, spielt Python eine Rolle.</w:t>
                      </w:r>
                    </w:p>
                    <w:p w:rsidR="00E812FD" w:rsidRDefault="00E812FD" w:rsidP="00A7225F"/>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rPr>
                        <w:t>x = 10y = 20 summe = x + y</w:t>
                      </w:r>
                    </w:p>
                    <w:p w:rsidR="00E812FD" w:rsidRPr="00A7225F" w:rsidRDefault="00E812FD" w:rsidP="00A7225F">
                      <w:pPr>
                        <w:shd w:val="clear" w:color="auto" w:fill="D9D9D9" w:themeFill="background1" w:themeFillShade="D9"/>
                        <w:rPr>
                          <w:rFonts w:ascii="Courier New" w:hAnsi="Courier New" w:cs="Courier New"/>
                        </w:rPr>
                      </w:pPr>
                      <w:proofErr w:type="spellStart"/>
                      <w:proofErr w:type="gramStart"/>
                      <w:r w:rsidRPr="00A7225F">
                        <w:rPr>
                          <w:rFonts w:ascii="Courier New" w:hAnsi="Courier New" w:cs="Courier New"/>
                        </w:rPr>
                        <w:t>print</w:t>
                      </w:r>
                      <w:proofErr w:type="spellEnd"/>
                      <w:r w:rsidRPr="00A7225F">
                        <w:rPr>
                          <w:rFonts w:ascii="Courier New" w:hAnsi="Courier New" w:cs="Courier New"/>
                        </w:rPr>
                        <w:t>(</w:t>
                      </w:r>
                      <w:proofErr w:type="gramEnd"/>
                      <w:r w:rsidRPr="00A7225F">
                        <w:rPr>
                          <w:rFonts w:ascii="Courier New" w:hAnsi="Courier New" w:cs="Courier New"/>
                        </w:rPr>
                        <w:t>"Summe: ", summe)</w:t>
                      </w:r>
                    </w:p>
                  </w:txbxContent>
                </v:textbox>
                <w10:wrap type="square" anchorx="margin"/>
              </v:shape>
            </w:pict>
          </mc:Fallback>
        </mc:AlternateContent>
      </w:r>
    </w:p>
    <w:bookmarkEnd w:id="134"/>
    <w:p w:rsidR="00A7225F" w:rsidRPr="00393881" w:rsidRDefault="00A7225F">
      <w:pPr>
        <w:spacing w:after="160" w:line="259" w:lineRule="auto"/>
        <w:rPr>
          <w:rFonts w:ascii="Tahoma" w:eastAsia="Tahoma" w:hAnsi="Tahoma" w:cs="Tahoma"/>
          <w:sz w:val="17"/>
          <w:szCs w:val="17"/>
        </w:rPr>
      </w:pPr>
      <w:r w:rsidRPr="00393881">
        <w:br w:type="page"/>
      </w:r>
    </w:p>
    <w:p w:rsidR="00A7225F" w:rsidRPr="00393881" w:rsidRDefault="00A7225F" w:rsidP="00A7225F">
      <w:r w:rsidRPr="00393881">
        <w:rPr>
          <w:noProof/>
          <w:lang w:eastAsia="de-DE"/>
        </w:rPr>
        <mc:AlternateContent>
          <mc:Choice Requires="wps">
            <w:drawing>
              <wp:anchor distT="45720" distB="45720" distL="114300" distR="114300" simplePos="0" relativeHeight="251879424" behindDoc="0" locked="0" layoutInCell="1" allowOverlap="1">
                <wp:simplePos x="0" y="0"/>
                <wp:positionH relativeFrom="margin">
                  <wp:align>right</wp:align>
                </wp:positionH>
                <wp:positionV relativeFrom="paragraph">
                  <wp:posOffset>0</wp:posOffset>
                </wp:positionV>
                <wp:extent cx="5371200" cy="1404620"/>
                <wp:effectExtent l="0" t="0" r="20320" b="10160"/>
                <wp:wrapSquare wrapText="bothSides"/>
                <wp:docPr id="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lumMod val="60000"/>
                            <a:lumOff val="40000"/>
                          </a:schemeClr>
                        </a:solidFill>
                        <a:ln w="9525">
                          <a:solidFill>
                            <a:srgbClr val="000000"/>
                          </a:solidFill>
                          <a:miter lim="800000"/>
                          <a:headEnd/>
                          <a:tailEnd/>
                        </a:ln>
                      </wps:spPr>
                      <wps:txbx>
                        <w:txbxContent>
                          <w:p w:rsidR="00E812FD" w:rsidRPr="00A7225F" w:rsidRDefault="00E812FD" w:rsidP="00A7225F">
                            <w:pPr>
                              <w:rPr>
                                <w:i/>
                              </w:rPr>
                            </w:pPr>
                            <w:r w:rsidRPr="00A7225F">
                              <w:rPr>
                                <w:i/>
                              </w:rPr>
                              <w:t>Java</w:t>
                            </w:r>
                          </w:p>
                          <w:p w:rsidR="00E812FD" w:rsidRDefault="00E812FD" w:rsidP="00A7225F">
                            <w:r>
                              <w:t>Java ist eine universell einsetzbare Programmiersprache, die objekt</w:t>
                            </w:r>
                            <w:r>
                              <w:softHyphen/>
                              <w:t>orientiert ist und auf möglichst ge</w:t>
                            </w:r>
                            <w:r>
                              <w:softHyphen/>
                              <w:t>ringe Abhängigkeiten bei der Im</w:t>
                            </w:r>
                            <w:r>
                              <w:softHyphen/>
                              <w:t>plementierung ausgelegt wurde.</w:t>
                            </w:r>
                          </w:p>
                          <w:p w:rsidR="00E812FD" w:rsidRDefault="00E812FD" w:rsidP="00A7225F">
                            <w:r>
                              <w:t xml:space="preserve">Mit dieser Programmiersprache können Anwendungen für verschiedenste Plattformen, u.a. mobile Endgeräte, Terminals oder Desktop-PCs, entwickelt werden. Java gehört noch immer zu den meist verwendeten Sprachen, auch wenn die objektorientierte Programmiersprache </w:t>
                            </w:r>
                            <w:r>
                              <w:rPr>
                                <w:lang w:val="en-US" w:bidi="en-US"/>
                              </w:rPr>
                              <w:t xml:space="preserve">Kotlin </w:t>
                            </w:r>
                            <w:r>
                              <w:t>an Popularität gewinnt.</w:t>
                            </w:r>
                          </w:p>
                          <w:p w:rsidR="00E812FD" w:rsidRDefault="00E812FD" w:rsidP="00A7225F"/>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rPr>
                              <w:t xml:space="preserve">int x </w:t>
                            </w:r>
                            <w:r w:rsidRPr="00A7225F">
                              <w:rPr>
                                <w:rFonts w:ascii="Courier New" w:hAnsi="Courier New" w:cs="Courier New"/>
                                <w:lang w:val="en-US" w:bidi="en-US"/>
                              </w:rPr>
                              <w:t>= 10;</w:t>
                            </w:r>
                          </w:p>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rPr>
                              <w:t xml:space="preserve">int y </w:t>
                            </w:r>
                            <w:r w:rsidRPr="00A7225F">
                              <w:rPr>
                                <w:rFonts w:ascii="Courier New" w:hAnsi="Courier New" w:cs="Courier New"/>
                                <w:lang w:val="en-US" w:bidi="en-US"/>
                              </w:rPr>
                              <w:t>= 20;</w:t>
                            </w:r>
                          </w:p>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rPr>
                              <w:t xml:space="preserve">int summe </w:t>
                            </w:r>
                            <w:r w:rsidRPr="00A7225F">
                              <w:rPr>
                                <w:rFonts w:ascii="Courier New" w:hAnsi="Courier New" w:cs="Courier New"/>
                                <w:lang w:val="en-US" w:bidi="en-US"/>
                              </w:rPr>
                              <w:t xml:space="preserve">= </w:t>
                            </w:r>
                            <w:r w:rsidRPr="00A7225F">
                              <w:rPr>
                                <w:rFonts w:ascii="Courier New" w:hAnsi="Courier New" w:cs="Courier New"/>
                              </w:rPr>
                              <w:t xml:space="preserve">x </w:t>
                            </w:r>
                            <w:r w:rsidRPr="00A7225F">
                              <w:rPr>
                                <w:rFonts w:ascii="Courier New" w:hAnsi="Courier New" w:cs="Courier New"/>
                                <w:lang w:val="en-US" w:bidi="en-US"/>
                              </w:rPr>
                              <w:t xml:space="preserve">+ </w:t>
                            </w:r>
                            <w:r w:rsidRPr="00A7225F">
                              <w:rPr>
                                <w:rFonts w:ascii="Courier New" w:hAnsi="Courier New" w:cs="Courier New"/>
                              </w:rPr>
                              <w:t>y;</w:t>
                            </w:r>
                          </w:p>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rPr>
                              <w:t>System.</w:t>
                            </w:r>
                            <w:r w:rsidRPr="00A7225F">
                              <w:rPr>
                                <w:rFonts w:ascii="Courier New" w:hAnsi="Courier New" w:cs="Courier New"/>
                                <w:lang w:val="en-US" w:bidi="en-US"/>
                              </w:rPr>
                              <w:t>out.println(</w:t>
                            </w:r>
                            <w:r w:rsidRPr="00A7225F">
                              <w:rPr>
                                <w:rFonts w:ascii="Courier New" w:hAnsi="Courier New" w:cs="Courier New"/>
                              </w:rPr>
                              <w:t xml:space="preserve">"Summe : " </w:t>
                            </w:r>
                            <w:r w:rsidRPr="00A7225F">
                              <w:rPr>
                                <w:rFonts w:ascii="Courier New" w:hAnsi="Courier New" w:cs="Courier New"/>
                                <w:lang w:val="en-US" w:bidi="en-US"/>
                              </w:rPr>
                              <w:t xml:space="preserve">+ </w:t>
                            </w:r>
                            <w:r w:rsidRPr="00A7225F">
                              <w:rPr>
                                <w:rFonts w:ascii="Courier New" w:hAnsi="Courier New" w:cs="Courier New"/>
                              </w:rPr>
                              <w:t>summe);</w:t>
                            </w:r>
                          </w:p>
                          <w:p w:rsidR="00E812FD" w:rsidRPr="00A7225F" w:rsidRDefault="00E812FD">
                            <w:pPr>
                              <w:rPr>
                                <w:i/>
                              </w:rPr>
                            </w:pPr>
                          </w:p>
                          <w:p w:rsidR="00E812FD" w:rsidRPr="00A7225F" w:rsidRDefault="00E812FD" w:rsidP="00A7225F">
                            <w:pPr>
                              <w:rPr>
                                <w:i/>
                              </w:rPr>
                            </w:pPr>
                            <w:bookmarkStart w:id="135" w:name="bookmark177"/>
                            <w:r w:rsidRPr="00A7225F">
                              <w:rPr>
                                <w:i/>
                                <w:lang w:val="en-US" w:bidi="en-US"/>
                              </w:rPr>
                              <w:t>C#</w:t>
                            </w:r>
                            <w:bookmarkEnd w:id="135"/>
                          </w:p>
                          <w:p w:rsidR="00E812FD" w:rsidRDefault="00E812FD" w:rsidP="00A7225F">
                            <w:r>
                              <w:rPr>
                                <w:lang w:val="en-US" w:bidi="en-US"/>
                              </w:rPr>
                              <w:t xml:space="preserve">C# (C-Sharp) </w:t>
                            </w:r>
                            <w:r>
                              <w:t>wurde von Microsoft entwickelt und dient hauptsäch</w:t>
                            </w:r>
                            <w:r>
                              <w:softHyphen/>
                              <w:t>lich der Erstellung von Anwendun</w:t>
                            </w:r>
                            <w:r>
                              <w:softHyphen/>
                              <w:t xml:space="preserve">gen für </w:t>
                            </w:r>
                            <w:r>
                              <w:rPr>
                                <w:lang w:val="en-US" w:bidi="en-US"/>
                              </w:rPr>
                              <w:t xml:space="preserve">Windowsplattformen. </w:t>
                            </w:r>
                            <w:r>
                              <w:t xml:space="preserve">Die Grundlage dafür bietet das </w:t>
                            </w:r>
                            <w:r>
                              <w:rPr>
                                <w:lang w:val="en-US" w:bidi="en-US"/>
                              </w:rPr>
                              <w:t>.NET-</w:t>
                            </w:r>
                          </w:p>
                          <w:p w:rsidR="00E812FD" w:rsidRDefault="00E812FD" w:rsidP="00A7225F">
                            <w:r>
                              <w:rPr>
                                <w:lang w:val="en-US" w:bidi="en-US"/>
                              </w:rPr>
                              <w:t xml:space="preserve">Framework, </w:t>
                            </w:r>
                            <w:r>
                              <w:t xml:space="preserve">welches explizit für Windows entwickelt wurde. </w:t>
                            </w:r>
                            <w:r>
                              <w:rPr>
                                <w:lang w:val="en-US" w:bidi="en-US"/>
                              </w:rPr>
                              <w:t xml:space="preserve">Trotzdem </w:t>
                            </w:r>
                            <w:r>
                              <w:t xml:space="preserve">wird die Sprache vielfältig in den verschiedensten Bereichen eingesetzt. Klassische </w:t>
                            </w:r>
                            <w:r>
                              <w:rPr>
                                <w:lang w:val="en-US" w:bidi="en-US"/>
                              </w:rPr>
                              <w:t xml:space="preserve">Desktop-Anwendungen </w:t>
                            </w:r>
                            <w:r>
                              <w:t xml:space="preserve">lassen sich damit genauso gut erstellen wie </w:t>
                            </w:r>
                            <w:r>
                              <w:rPr>
                                <w:lang w:val="en-US" w:bidi="en-US"/>
                              </w:rPr>
                              <w:t xml:space="preserve">Webseiten (ASRNET-Framework) </w:t>
                            </w:r>
                            <w:r>
                              <w:t xml:space="preserve">oder mobile Anwendungen. Aufgrund von </w:t>
                            </w:r>
                            <w:r>
                              <w:rPr>
                                <w:lang w:val="en-US" w:bidi="en-US"/>
                              </w:rPr>
                              <w:t xml:space="preserve">Unity </w:t>
                            </w:r>
                            <w:r>
                              <w:t xml:space="preserve">spielt </w:t>
                            </w:r>
                            <w:r>
                              <w:rPr>
                                <w:lang w:val="en-US" w:bidi="en-US"/>
                              </w:rPr>
                              <w:t xml:space="preserve">C# </w:t>
                            </w:r>
                            <w:r>
                              <w:t>auch bei der Entwicklung von Spielen eine sehr große Rolle.</w:t>
                            </w:r>
                          </w:p>
                          <w:p w:rsidR="00E812FD" w:rsidRDefault="00E812FD" w:rsidP="00A7225F"/>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rPr>
                              <w:t xml:space="preserve">int x </w:t>
                            </w:r>
                            <w:r w:rsidRPr="00A7225F">
                              <w:rPr>
                                <w:rFonts w:ascii="Courier New" w:hAnsi="Courier New" w:cs="Courier New"/>
                                <w:lang w:val="en-US" w:bidi="en-US"/>
                              </w:rPr>
                              <w:t>= 10;</w:t>
                            </w:r>
                          </w:p>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rPr>
                              <w:t xml:space="preserve">int y </w:t>
                            </w:r>
                            <w:r w:rsidRPr="00A7225F">
                              <w:rPr>
                                <w:rFonts w:ascii="Courier New" w:hAnsi="Courier New" w:cs="Courier New"/>
                                <w:lang w:val="en-US" w:bidi="en-US"/>
                              </w:rPr>
                              <w:t>= 20;</w:t>
                            </w:r>
                          </w:p>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rPr>
                              <w:t xml:space="preserve">int summe </w:t>
                            </w:r>
                            <w:r w:rsidRPr="00A7225F">
                              <w:rPr>
                                <w:rFonts w:ascii="Courier New" w:hAnsi="Courier New" w:cs="Courier New"/>
                                <w:lang w:val="en-US" w:bidi="en-US"/>
                              </w:rPr>
                              <w:t>= x + y;</w:t>
                            </w:r>
                          </w:p>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lang w:val="en-US" w:bidi="en-US"/>
                              </w:rPr>
                              <w:t>Console.WriteLine(</w:t>
                            </w:r>
                            <w:r w:rsidRPr="00A7225F">
                              <w:rPr>
                                <w:rFonts w:ascii="Courier New" w:hAnsi="Courier New" w:cs="Courier New"/>
                              </w:rPr>
                              <w:t xml:space="preserve">"Summe: " </w:t>
                            </w:r>
                            <w:r w:rsidRPr="00A7225F">
                              <w:rPr>
                                <w:rFonts w:ascii="Courier New" w:hAnsi="Courier New" w:cs="Courier New"/>
                                <w:lang w:val="en-US" w:bidi="en-US"/>
                              </w:rPr>
                              <w:t xml:space="preserve">+ </w:t>
                            </w:r>
                            <w:r w:rsidRPr="00A7225F">
                              <w:rPr>
                                <w:rFonts w:ascii="Courier New" w:hAnsi="Courier New" w:cs="Courier New"/>
                              </w:rPr>
                              <w:t>summe);</w:t>
                            </w:r>
                          </w:p>
                          <w:p w:rsidR="00E812FD" w:rsidRDefault="00E812FD" w:rsidP="00A7225F"/>
                          <w:p w:rsidR="00E812FD" w:rsidRPr="00A7225F" w:rsidRDefault="00E812FD" w:rsidP="00A7225F">
                            <w:pPr>
                              <w:rPr>
                                <w:i/>
                              </w:rPr>
                            </w:pPr>
                            <w:r w:rsidRPr="00A7225F">
                              <w:rPr>
                                <w:i/>
                                <w:lang w:val="en-US" w:bidi="en-US"/>
                              </w:rPr>
                              <w:t>C/C++</w:t>
                            </w:r>
                          </w:p>
                          <w:p w:rsidR="00E812FD" w:rsidRDefault="00E812FD" w:rsidP="00A7225F">
                            <w:r>
                              <w:rPr>
                                <w:iCs/>
                                <w:lang w:val="en-US" w:bidi="en-US"/>
                              </w:rPr>
                              <w:t>C</w:t>
                            </w:r>
                            <w:r>
                              <w:rPr>
                                <w:lang w:val="en-US" w:bidi="en-US"/>
                              </w:rPr>
                              <w:t xml:space="preserve"> </w:t>
                            </w:r>
                            <w:r>
                              <w:t>wurde schon sehr früh entwickelt und ist eine rein prozedurale Spra</w:t>
                            </w:r>
                            <w:r>
                              <w:softHyphen/>
                              <w:t xml:space="preserve">che. Die Anwendungsbereiche von </w:t>
                            </w:r>
                            <w:r>
                              <w:rPr>
                                <w:lang w:val="en-US" w:bidi="en-US"/>
                              </w:rPr>
                              <w:t xml:space="preserve">C </w:t>
                            </w:r>
                            <w:r>
                              <w:t>sind auch sehr vielfältig. Sie rei</w:t>
                            </w:r>
                            <w:r>
                              <w:softHyphen/>
                              <w:t xml:space="preserve">chen vom Einsatz in der </w:t>
                            </w:r>
                            <w:r>
                              <w:rPr>
                                <w:lang w:val="en-US" w:bidi="en-US"/>
                              </w:rPr>
                              <w:t>Systempro</w:t>
                            </w:r>
                            <w:r>
                              <w:t xml:space="preserve">grammierung (z. B. Linux Kernel) über Datenbanken bis hin zur Spieleprogrammierung. Teilweise ist die Popularität dieser recht „alten" Sprache auch historisch bedingt, da früher sehr viele Programme in </w:t>
                            </w:r>
                            <w:r>
                              <w:rPr>
                                <w:lang w:val="en-US" w:bidi="en-US"/>
                              </w:rPr>
                              <w:t xml:space="preserve">C </w:t>
                            </w:r>
                            <w:r>
                              <w:t xml:space="preserve">geschrieben wurden, welche bis heute gewartet und weiterentwickelt werden müssen. Viele andere Sprachen orientieren sich an der Syntax von </w:t>
                            </w:r>
                            <w:r>
                              <w:rPr>
                                <w:lang w:val="en-US" w:bidi="en-US"/>
                              </w:rPr>
                              <w:t xml:space="preserve">C. C++ </w:t>
                            </w:r>
                            <w:r>
                              <w:t>ist eine Programmier</w:t>
                            </w:r>
                            <w:r>
                              <w:softHyphen/>
                              <w:t xml:space="preserve">sprache, die als Erweiterung der </w:t>
                            </w:r>
                            <w:r>
                              <w:rPr>
                                <w:lang w:val="en-US" w:bidi="en-US"/>
                              </w:rPr>
                              <w:t xml:space="preserve">C-Sprache </w:t>
                            </w:r>
                            <w:r>
                              <w:t xml:space="preserve">entstanden ist, um objektorientiert programmieren zu können. </w:t>
                            </w:r>
                            <w:r>
                              <w:rPr>
                                <w:lang w:val="en-US" w:bidi="en-US"/>
                              </w:rPr>
                              <w:t xml:space="preserve">Zum </w:t>
                            </w:r>
                            <w:r>
                              <w:t xml:space="preserve">Einsatz kommt </w:t>
                            </w:r>
                            <w:r>
                              <w:rPr>
                                <w:lang w:val="en-US" w:bidi="en-US"/>
                              </w:rPr>
                              <w:t xml:space="preserve">C++ </w:t>
                            </w:r>
                            <w:r>
                              <w:t xml:space="preserve">in den gleichen Bereichen wie C, bietet aber durch seine objektorientierten Elemente zusätzliche Möglichkeiten. </w:t>
                            </w:r>
                            <w:r>
                              <w:rPr>
                                <w:lang w:val="en-US" w:bidi="en-US"/>
                              </w:rPr>
                              <w:t xml:space="preserve">C++ </w:t>
                            </w:r>
                            <w:r>
                              <w:t>gilt als eine sehr komplexe Sprache und es bedarf einiger Zeit, diese vollständig zu erlernen.</w:t>
                            </w:r>
                          </w:p>
                          <w:p w:rsidR="00E812FD" w:rsidRDefault="00E812FD" w:rsidP="00A7225F"/>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rPr>
                              <w:t xml:space="preserve">int x </w:t>
                            </w:r>
                            <w:r w:rsidRPr="00A7225F">
                              <w:rPr>
                                <w:rFonts w:ascii="Courier New" w:hAnsi="Courier New" w:cs="Courier New"/>
                                <w:lang w:val="en-US" w:bidi="en-US"/>
                              </w:rPr>
                              <w:t>= 10;</w:t>
                            </w:r>
                          </w:p>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rPr>
                              <w:t xml:space="preserve">int y </w:t>
                            </w:r>
                            <w:r w:rsidRPr="00A7225F">
                              <w:rPr>
                                <w:rFonts w:ascii="Courier New" w:hAnsi="Courier New" w:cs="Courier New"/>
                                <w:lang w:val="en-US" w:bidi="en-US"/>
                              </w:rPr>
                              <w:t>= 20;</w:t>
                            </w:r>
                          </w:p>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rPr>
                              <w:t xml:space="preserve">int summe </w:t>
                            </w:r>
                            <w:r w:rsidRPr="00A7225F">
                              <w:rPr>
                                <w:rFonts w:ascii="Courier New" w:hAnsi="Courier New" w:cs="Courier New"/>
                                <w:lang w:val="en-US" w:bidi="en-US"/>
                              </w:rPr>
                              <w:t>=x+y;</w:t>
                            </w:r>
                          </w:p>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rPr>
                              <w:t>printf("Summe: %d", summe)</w:t>
                            </w:r>
                          </w:p>
                          <w:p w:rsidR="00E812FD" w:rsidRDefault="00E812FD" w:rsidP="00A7225F"/>
                          <w:p w:rsidR="00E812FD" w:rsidRPr="00A7225F" w:rsidRDefault="00E812FD" w:rsidP="00A7225F">
                            <w:pPr>
                              <w:rPr>
                                <w:i/>
                              </w:rPr>
                            </w:pPr>
                            <w:bookmarkStart w:id="136" w:name="bookmark172"/>
                            <w:r w:rsidRPr="00A7225F">
                              <w:rPr>
                                <w:i/>
                              </w:rPr>
                              <w:t>JavaScript</w:t>
                            </w:r>
                            <w:bookmarkEnd w:id="136"/>
                          </w:p>
                          <w:p w:rsidR="00E812FD" w:rsidRDefault="00E812FD" w:rsidP="00A7225F">
                            <w:r>
                              <w:t>JavaScript ist eine Prototypenba</w:t>
                            </w:r>
                            <w:r>
                              <w:softHyphen/>
                              <w:t xml:space="preserve">sierte Programmiersprache, die als integrierter Bestandteil eines jeden </w:t>
                            </w:r>
                            <w:r>
                              <w:rPr>
                                <w:lang w:val="en-US" w:bidi="en-US"/>
                              </w:rPr>
                              <w:t xml:space="preserve">Web-Browsers </w:t>
                            </w:r>
                            <w:r>
                              <w:t>verwendet wird. Das bedeutet, dass keine Kompilierung erforderlich ist, da der Browser selbst den Code liest und die angegebenen Aktionen ausführt. Dies macht JavaScript zu einer der besten Sprachen für die Erstel</w:t>
                            </w:r>
                            <w:r>
                              <w:softHyphen/>
                            </w:r>
                          </w:p>
                          <w:p w:rsidR="00E812FD" w:rsidRDefault="00E812FD" w:rsidP="00A7225F">
                            <w:r>
                              <w:t xml:space="preserve">lung von Websites. Aufgrund der Funktionen von HTML5 und von </w:t>
                            </w:r>
                            <w:r>
                              <w:rPr>
                                <w:lang w:val="en-US" w:bidi="en-US"/>
                              </w:rPr>
                              <w:t xml:space="preserve">2D- </w:t>
                            </w:r>
                            <w:r>
                              <w:t>und 3</w:t>
                            </w:r>
                            <w:r>
                              <w:rPr>
                                <w:lang w:val="en-US" w:bidi="en-US"/>
                              </w:rPr>
                              <w:t xml:space="preserve">D-Grafikbibliotheken </w:t>
                            </w:r>
                            <w:r>
                              <w:t xml:space="preserve">spielt JavaScript auch bei der Entwicklung von </w:t>
                            </w:r>
                            <w:r>
                              <w:rPr>
                                <w:lang w:val="en-US" w:bidi="en-US"/>
                              </w:rPr>
                              <w:t xml:space="preserve">Browserspielen </w:t>
                            </w:r>
                            <w:r>
                              <w:t xml:space="preserve">eine wichtige Rolle. </w:t>
                            </w:r>
                          </w:p>
                          <w:p w:rsidR="00E812FD" w:rsidRDefault="00E812FD" w:rsidP="00A7225F"/>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lang w:val="en-US" w:bidi="en-US"/>
                              </w:rPr>
                              <w:t>&lt;script&gt;</w:t>
                            </w:r>
                          </w:p>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rPr>
                              <w:t xml:space="preserve">var x </w:t>
                            </w:r>
                            <w:r w:rsidRPr="00A7225F">
                              <w:rPr>
                                <w:rFonts w:ascii="Courier New" w:hAnsi="Courier New" w:cs="Courier New"/>
                                <w:lang w:val="en-US" w:bidi="en-US"/>
                              </w:rPr>
                              <w:t>= 10;</w:t>
                            </w:r>
                          </w:p>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rPr>
                              <w:t xml:space="preserve">var y </w:t>
                            </w:r>
                            <w:r w:rsidRPr="00A7225F">
                              <w:rPr>
                                <w:rFonts w:ascii="Courier New" w:hAnsi="Courier New" w:cs="Courier New"/>
                                <w:lang w:val="en-US" w:bidi="en-US"/>
                              </w:rPr>
                              <w:t>= 20;</w:t>
                            </w:r>
                          </w:p>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rPr>
                              <w:t xml:space="preserve">var summe </w:t>
                            </w:r>
                            <w:r w:rsidRPr="00A7225F">
                              <w:rPr>
                                <w:rFonts w:ascii="Courier New" w:hAnsi="Courier New" w:cs="Courier New"/>
                                <w:lang w:val="en-US" w:bidi="en-US"/>
                              </w:rPr>
                              <w:t>=x+y;</w:t>
                            </w:r>
                          </w:p>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rPr>
                              <w:t xml:space="preserve">alert("Summe: " </w:t>
                            </w:r>
                            <w:r w:rsidRPr="00A7225F">
                              <w:rPr>
                                <w:rFonts w:ascii="Courier New" w:hAnsi="Courier New" w:cs="Courier New"/>
                                <w:lang w:val="en-US" w:bidi="en-US"/>
                              </w:rPr>
                              <w:t xml:space="preserve">+ </w:t>
                            </w:r>
                            <w:r w:rsidRPr="00A7225F">
                              <w:rPr>
                                <w:rFonts w:ascii="Courier New" w:hAnsi="Courier New" w:cs="Courier New"/>
                              </w:rPr>
                              <w:t>summe);</w:t>
                            </w:r>
                          </w:p>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lang w:val="en-US" w:bidi="en-US"/>
                              </w:rPr>
                              <w:t>&lt;/script&gt;</w:t>
                            </w:r>
                          </w:p>
                          <w:p w:rsidR="00E812FD" w:rsidRDefault="00E812FD" w:rsidP="00A7225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65" type="#_x0000_t202" style="position:absolute;margin-left:371.75pt;margin-top:0;width:422.95pt;height:110.6pt;z-index:25187942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" fillcolor="#f4b083 [1941]">
                <v:textbox style="mso-fit-shape-to-text:t">
                  <w:txbxContent>
                    <w:p w:rsidR="00E812FD" w:rsidRPr="00A7225F" w:rsidRDefault="00E812FD" w:rsidP="00A7225F">
                      <w:pPr>
                        <w:rPr>
                          <w:i/>
                        </w:rPr>
                      </w:pPr>
                      <w:r w:rsidRPr="00A7225F">
                        <w:rPr>
                          <w:i/>
                        </w:rPr>
                        <w:t>Java</w:t>
                      </w:r>
                    </w:p>
                    <w:p w:rsidR="00E812FD" w:rsidRDefault="00E812FD" w:rsidP="00A7225F">
                      <w:r>
                        <w:t>Java ist eine universell einsetzbare Programmiersprache, die objekt</w:t>
                      </w:r>
                      <w:r>
                        <w:softHyphen/>
                        <w:t>orientiert ist und auf möglichst ge</w:t>
                      </w:r>
                      <w:r>
                        <w:softHyphen/>
                        <w:t>ringe Abhängigkeiten bei der Im</w:t>
                      </w:r>
                      <w:r>
                        <w:softHyphen/>
                        <w:t>plementierung ausgelegt wurde.</w:t>
                      </w:r>
                    </w:p>
                    <w:p w:rsidR="00E812FD" w:rsidRDefault="00E812FD" w:rsidP="00A7225F">
                      <w:r>
                        <w:t xml:space="preserve">Mit dieser Programmiersprache können Anwendungen für verschiedenste Plattformen, u.a. mobile Endgeräte, Terminals oder Desktop-PCs, entwickelt werden. Java gehört noch immer zu den meist verwendeten Sprachen, auch wenn die objektorientierte Programmiersprache </w:t>
                      </w:r>
                      <w:proofErr w:type="spellStart"/>
                      <w:r>
                        <w:rPr>
                          <w:lang w:val="en-US" w:bidi="en-US"/>
                        </w:rPr>
                        <w:t>Kotlin</w:t>
                      </w:r>
                      <w:proofErr w:type="spellEnd"/>
                      <w:r>
                        <w:rPr>
                          <w:lang w:val="en-US" w:bidi="en-US"/>
                        </w:rPr>
                        <w:t xml:space="preserve"> </w:t>
                      </w:r>
                      <w:r>
                        <w:t>an Popularität gewinnt.</w:t>
                      </w:r>
                    </w:p>
                    <w:p w:rsidR="00E812FD" w:rsidRDefault="00E812FD" w:rsidP="00A7225F"/>
                    <w:p w:rsidR="00E812FD" w:rsidRPr="00A7225F" w:rsidRDefault="00E812FD" w:rsidP="00A7225F">
                      <w:pPr>
                        <w:shd w:val="clear" w:color="auto" w:fill="D9D9D9" w:themeFill="background1" w:themeFillShade="D9"/>
                        <w:rPr>
                          <w:rFonts w:ascii="Courier New" w:hAnsi="Courier New" w:cs="Courier New"/>
                        </w:rPr>
                      </w:pPr>
                      <w:proofErr w:type="spellStart"/>
                      <w:r w:rsidRPr="00A7225F">
                        <w:rPr>
                          <w:rFonts w:ascii="Courier New" w:hAnsi="Courier New" w:cs="Courier New"/>
                        </w:rPr>
                        <w:t>int</w:t>
                      </w:r>
                      <w:proofErr w:type="spellEnd"/>
                      <w:r w:rsidRPr="00A7225F">
                        <w:rPr>
                          <w:rFonts w:ascii="Courier New" w:hAnsi="Courier New" w:cs="Courier New"/>
                        </w:rPr>
                        <w:t xml:space="preserve"> x </w:t>
                      </w:r>
                      <w:r w:rsidRPr="00A7225F">
                        <w:rPr>
                          <w:rFonts w:ascii="Courier New" w:hAnsi="Courier New" w:cs="Courier New"/>
                          <w:lang w:val="en-US" w:bidi="en-US"/>
                        </w:rPr>
                        <w:t>= 10;</w:t>
                      </w:r>
                    </w:p>
                    <w:p w:rsidR="00E812FD" w:rsidRPr="00A7225F" w:rsidRDefault="00E812FD" w:rsidP="00A7225F">
                      <w:pPr>
                        <w:shd w:val="clear" w:color="auto" w:fill="D9D9D9" w:themeFill="background1" w:themeFillShade="D9"/>
                        <w:rPr>
                          <w:rFonts w:ascii="Courier New" w:hAnsi="Courier New" w:cs="Courier New"/>
                        </w:rPr>
                      </w:pPr>
                      <w:proofErr w:type="spellStart"/>
                      <w:r w:rsidRPr="00A7225F">
                        <w:rPr>
                          <w:rFonts w:ascii="Courier New" w:hAnsi="Courier New" w:cs="Courier New"/>
                        </w:rPr>
                        <w:t>int</w:t>
                      </w:r>
                      <w:proofErr w:type="spellEnd"/>
                      <w:r w:rsidRPr="00A7225F">
                        <w:rPr>
                          <w:rFonts w:ascii="Courier New" w:hAnsi="Courier New" w:cs="Courier New"/>
                        </w:rPr>
                        <w:t xml:space="preserve"> y </w:t>
                      </w:r>
                      <w:r w:rsidRPr="00A7225F">
                        <w:rPr>
                          <w:rFonts w:ascii="Courier New" w:hAnsi="Courier New" w:cs="Courier New"/>
                          <w:lang w:val="en-US" w:bidi="en-US"/>
                        </w:rPr>
                        <w:t>= 20;</w:t>
                      </w:r>
                    </w:p>
                    <w:p w:rsidR="00E812FD" w:rsidRPr="00A7225F" w:rsidRDefault="00E812FD" w:rsidP="00A7225F">
                      <w:pPr>
                        <w:shd w:val="clear" w:color="auto" w:fill="D9D9D9" w:themeFill="background1" w:themeFillShade="D9"/>
                        <w:rPr>
                          <w:rFonts w:ascii="Courier New" w:hAnsi="Courier New" w:cs="Courier New"/>
                        </w:rPr>
                      </w:pPr>
                      <w:proofErr w:type="spellStart"/>
                      <w:r w:rsidRPr="00A7225F">
                        <w:rPr>
                          <w:rFonts w:ascii="Courier New" w:hAnsi="Courier New" w:cs="Courier New"/>
                        </w:rPr>
                        <w:t>int</w:t>
                      </w:r>
                      <w:proofErr w:type="spellEnd"/>
                      <w:r w:rsidRPr="00A7225F">
                        <w:rPr>
                          <w:rFonts w:ascii="Courier New" w:hAnsi="Courier New" w:cs="Courier New"/>
                        </w:rPr>
                        <w:t xml:space="preserve"> summe </w:t>
                      </w:r>
                      <w:r w:rsidRPr="00A7225F">
                        <w:rPr>
                          <w:rFonts w:ascii="Courier New" w:hAnsi="Courier New" w:cs="Courier New"/>
                          <w:lang w:val="en-US" w:bidi="en-US"/>
                        </w:rPr>
                        <w:t xml:space="preserve">= </w:t>
                      </w:r>
                      <w:r w:rsidRPr="00A7225F">
                        <w:rPr>
                          <w:rFonts w:ascii="Courier New" w:hAnsi="Courier New" w:cs="Courier New"/>
                        </w:rPr>
                        <w:t xml:space="preserve">x </w:t>
                      </w:r>
                      <w:r w:rsidRPr="00A7225F">
                        <w:rPr>
                          <w:rFonts w:ascii="Courier New" w:hAnsi="Courier New" w:cs="Courier New"/>
                          <w:lang w:val="en-US" w:bidi="en-US"/>
                        </w:rPr>
                        <w:t xml:space="preserve">+ </w:t>
                      </w:r>
                      <w:r w:rsidRPr="00A7225F">
                        <w:rPr>
                          <w:rFonts w:ascii="Courier New" w:hAnsi="Courier New" w:cs="Courier New"/>
                        </w:rPr>
                        <w:t>y;</w:t>
                      </w:r>
                    </w:p>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rPr>
                        <w:t>System.</w:t>
                      </w:r>
                      <w:proofErr w:type="spellStart"/>
                      <w:r w:rsidRPr="00A7225F">
                        <w:rPr>
                          <w:rFonts w:ascii="Courier New" w:hAnsi="Courier New" w:cs="Courier New"/>
                          <w:lang w:val="en-US" w:bidi="en-US"/>
                        </w:rPr>
                        <w:t>out.println</w:t>
                      </w:r>
                      <w:proofErr w:type="spellEnd"/>
                      <w:r w:rsidRPr="00A7225F">
                        <w:rPr>
                          <w:rFonts w:ascii="Courier New" w:hAnsi="Courier New" w:cs="Courier New"/>
                          <w:lang w:val="en-US" w:bidi="en-US"/>
                        </w:rPr>
                        <w:t>(</w:t>
                      </w:r>
                      <w:r w:rsidRPr="00A7225F">
                        <w:rPr>
                          <w:rFonts w:ascii="Courier New" w:hAnsi="Courier New" w:cs="Courier New"/>
                        </w:rPr>
                        <w:t>"</w:t>
                      </w:r>
                      <w:proofErr w:type="gramStart"/>
                      <w:r w:rsidRPr="00A7225F">
                        <w:rPr>
                          <w:rFonts w:ascii="Courier New" w:hAnsi="Courier New" w:cs="Courier New"/>
                        </w:rPr>
                        <w:t>Summe :</w:t>
                      </w:r>
                      <w:proofErr w:type="gramEnd"/>
                      <w:r w:rsidRPr="00A7225F">
                        <w:rPr>
                          <w:rFonts w:ascii="Courier New" w:hAnsi="Courier New" w:cs="Courier New"/>
                        </w:rPr>
                        <w:t xml:space="preserve"> " </w:t>
                      </w:r>
                      <w:r w:rsidRPr="00A7225F">
                        <w:rPr>
                          <w:rFonts w:ascii="Courier New" w:hAnsi="Courier New" w:cs="Courier New"/>
                          <w:lang w:val="en-US" w:bidi="en-US"/>
                        </w:rPr>
                        <w:t xml:space="preserve">+ </w:t>
                      </w:r>
                      <w:r w:rsidRPr="00A7225F">
                        <w:rPr>
                          <w:rFonts w:ascii="Courier New" w:hAnsi="Courier New" w:cs="Courier New"/>
                        </w:rPr>
                        <w:t>summe);</w:t>
                      </w:r>
                    </w:p>
                    <w:p w:rsidR="00E812FD" w:rsidRPr="00A7225F" w:rsidRDefault="00E812FD">
                      <w:pPr>
                        <w:rPr>
                          <w:i/>
                        </w:rPr>
                      </w:pPr>
                    </w:p>
                    <w:p w:rsidR="00E812FD" w:rsidRPr="00A7225F" w:rsidRDefault="00E812FD" w:rsidP="00A7225F">
                      <w:pPr>
                        <w:rPr>
                          <w:i/>
                        </w:rPr>
                      </w:pPr>
                      <w:bookmarkStart w:id="149" w:name="bookmark177"/>
                      <w:r w:rsidRPr="00A7225F">
                        <w:rPr>
                          <w:i/>
                          <w:lang w:val="en-US" w:bidi="en-US"/>
                        </w:rPr>
                        <w:t>C#</w:t>
                      </w:r>
                      <w:bookmarkEnd w:id="149"/>
                    </w:p>
                    <w:p w:rsidR="00E812FD" w:rsidRDefault="00E812FD" w:rsidP="00A7225F">
                      <w:r>
                        <w:rPr>
                          <w:lang w:val="en-US" w:bidi="en-US"/>
                        </w:rPr>
                        <w:t xml:space="preserve">C# (C-Sharp) </w:t>
                      </w:r>
                      <w:r>
                        <w:t>wurde von Microsoft entwickelt und dient hauptsäch</w:t>
                      </w:r>
                      <w:r>
                        <w:softHyphen/>
                        <w:t>lich der Erstellung von Anwendun</w:t>
                      </w:r>
                      <w:r>
                        <w:softHyphen/>
                        <w:t xml:space="preserve">gen für </w:t>
                      </w:r>
                      <w:proofErr w:type="spellStart"/>
                      <w:r>
                        <w:rPr>
                          <w:lang w:val="en-US" w:bidi="en-US"/>
                        </w:rPr>
                        <w:t>Windowsplattformen</w:t>
                      </w:r>
                      <w:proofErr w:type="spellEnd"/>
                      <w:r>
                        <w:rPr>
                          <w:lang w:val="en-US" w:bidi="en-US"/>
                        </w:rPr>
                        <w:t xml:space="preserve">. </w:t>
                      </w:r>
                      <w:r>
                        <w:t xml:space="preserve">Die Grundlage dafür bietet das </w:t>
                      </w:r>
                      <w:r>
                        <w:rPr>
                          <w:lang w:val="en-US" w:bidi="en-US"/>
                        </w:rPr>
                        <w:t>.NET-</w:t>
                      </w:r>
                    </w:p>
                    <w:p w:rsidR="00E812FD" w:rsidRDefault="00E812FD" w:rsidP="00A7225F">
                      <w:r>
                        <w:rPr>
                          <w:lang w:val="en-US" w:bidi="en-US"/>
                        </w:rPr>
                        <w:t xml:space="preserve">Framework, </w:t>
                      </w:r>
                      <w:r>
                        <w:t xml:space="preserve">welches explizit für Windows entwickelt wurde. </w:t>
                      </w:r>
                      <w:proofErr w:type="spellStart"/>
                      <w:r>
                        <w:rPr>
                          <w:lang w:val="en-US" w:bidi="en-US"/>
                        </w:rPr>
                        <w:t>Trotzdem</w:t>
                      </w:r>
                      <w:proofErr w:type="spellEnd"/>
                      <w:r>
                        <w:rPr>
                          <w:lang w:val="en-US" w:bidi="en-US"/>
                        </w:rPr>
                        <w:t xml:space="preserve"> </w:t>
                      </w:r>
                      <w:r>
                        <w:t xml:space="preserve">wird die Sprache vielfältig in den verschiedensten Bereichen eingesetzt. Klassische </w:t>
                      </w:r>
                      <w:r>
                        <w:rPr>
                          <w:lang w:val="en-US" w:bidi="en-US"/>
                        </w:rPr>
                        <w:t xml:space="preserve">Desktop-Anwendungen </w:t>
                      </w:r>
                      <w:r>
                        <w:t xml:space="preserve">lassen sich damit genauso gut erstellen wie </w:t>
                      </w:r>
                      <w:proofErr w:type="spellStart"/>
                      <w:r>
                        <w:rPr>
                          <w:lang w:val="en-US" w:bidi="en-US"/>
                        </w:rPr>
                        <w:t>Webseiten</w:t>
                      </w:r>
                      <w:proofErr w:type="spellEnd"/>
                      <w:r>
                        <w:rPr>
                          <w:lang w:val="en-US" w:bidi="en-US"/>
                        </w:rPr>
                        <w:t xml:space="preserve"> (ASRNET-Framework) </w:t>
                      </w:r>
                      <w:r>
                        <w:t xml:space="preserve">oder mobile Anwendungen. Aufgrund von </w:t>
                      </w:r>
                      <w:r>
                        <w:rPr>
                          <w:lang w:val="en-US" w:bidi="en-US"/>
                        </w:rPr>
                        <w:t xml:space="preserve">Unity </w:t>
                      </w:r>
                      <w:r>
                        <w:t xml:space="preserve">spielt </w:t>
                      </w:r>
                      <w:r>
                        <w:rPr>
                          <w:lang w:val="en-US" w:bidi="en-US"/>
                        </w:rPr>
                        <w:t xml:space="preserve">C# </w:t>
                      </w:r>
                      <w:r>
                        <w:t>auch bei der Entwicklung von Spielen eine sehr große Rolle.</w:t>
                      </w:r>
                    </w:p>
                    <w:p w:rsidR="00E812FD" w:rsidRDefault="00E812FD" w:rsidP="00A7225F"/>
                    <w:p w:rsidR="00E812FD" w:rsidRPr="00A7225F" w:rsidRDefault="00E812FD" w:rsidP="00A7225F">
                      <w:pPr>
                        <w:shd w:val="clear" w:color="auto" w:fill="D9D9D9" w:themeFill="background1" w:themeFillShade="D9"/>
                        <w:rPr>
                          <w:rFonts w:ascii="Courier New" w:hAnsi="Courier New" w:cs="Courier New"/>
                        </w:rPr>
                      </w:pPr>
                      <w:proofErr w:type="spellStart"/>
                      <w:r w:rsidRPr="00A7225F">
                        <w:rPr>
                          <w:rFonts w:ascii="Courier New" w:hAnsi="Courier New" w:cs="Courier New"/>
                        </w:rPr>
                        <w:t>int</w:t>
                      </w:r>
                      <w:proofErr w:type="spellEnd"/>
                      <w:r w:rsidRPr="00A7225F">
                        <w:rPr>
                          <w:rFonts w:ascii="Courier New" w:hAnsi="Courier New" w:cs="Courier New"/>
                        </w:rPr>
                        <w:t xml:space="preserve"> x </w:t>
                      </w:r>
                      <w:r w:rsidRPr="00A7225F">
                        <w:rPr>
                          <w:rFonts w:ascii="Courier New" w:hAnsi="Courier New" w:cs="Courier New"/>
                          <w:lang w:val="en-US" w:bidi="en-US"/>
                        </w:rPr>
                        <w:t>= 10;</w:t>
                      </w:r>
                    </w:p>
                    <w:p w:rsidR="00E812FD" w:rsidRPr="00A7225F" w:rsidRDefault="00E812FD" w:rsidP="00A7225F">
                      <w:pPr>
                        <w:shd w:val="clear" w:color="auto" w:fill="D9D9D9" w:themeFill="background1" w:themeFillShade="D9"/>
                        <w:rPr>
                          <w:rFonts w:ascii="Courier New" w:hAnsi="Courier New" w:cs="Courier New"/>
                        </w:rPr>
                      </w:pPr>
                      <w:proofErr w:type="spellStart"/>
                      <w:r w:rsidRPr="00A7225F">
                        <w:rPr>
                          <w:rFonts w:ascii="Courier New" w:hAnsi="Courier New" w:cs="Courier New"/>
                        </w:rPr>
                        <w:t>int</w:t>
                      </w:r>
                      <w:proofErr w:type="spellEnd"/>
                      <w:r w:rsidRPr="00A7225F">
                        <w:rPr>
                          <w:rFonts w:ascii="Courier New" w:hAnsi="Courier New" w:cs="Courier New"/>
                        </w:rPr>
                        <w:t xml:space="preserve"> y </w:t>
                      </w:r>
                      <w:r w:rsidRPr="00A7225F">
                        <w:rPr>
                          <w:rFonts w:ascii="Courier New" w:hAnsi="Courier New" w:cs="Courier New"/>
                          <w:lang w:val="en-US" w:bidi="en-US"/>
                        </w:rPr>
                        <w:t>= 20;</w:t>
                      </w:r>
                    </w:p>
                    <w:p w:rsidR="00E812FD" w:rsidRPr="00A7225F" w:rsidRDefault="00E812FD" w:rsidP="00A7225F">
                      <w:pPr>
                        <w:shd w:val="clear" w:color="auto" w:fill="D9D9D9" w:themeFill="background1" w:themeFillShade="D9"/>
                        <w:rPr>
                          <w:rFonts w:ascii="Courier New" w:hAnsi="Courier New" w:cs="Courier New"/>
                        </w:rPr>
                      </w:pPr>
                      <w:proofErr w:type="spellStart"/>
                      <w:r w:rsidRPr="00A7225F">
                        <w:rPr>
                          <w:rFonts w:ascii="Courier New" w:hAnsi="Courier New" w:cs="Courier New"/>
                        </w:rPr>
                        <w:t>int</w:t>
                      </w:r>
                      <w:proofErr w:type="spellEnd"/>
                      <w:r w:rsidRPr="00A7225F">
                        <w:rPr>
                          <w:rFonts w:ascii="Courier New" w:hAnsi="Courier New" w:cs="Courier New"/>
                        </w:rPr>
                        <w:t xml:space="preserve"> summe </w:t>
                      </w:r>
                      <w:r w:rsidRPr="00A7225F">
                        <w:rPr>
                          <w:rFonts w:ascii="Courier New" w:hAnsi="Courier New" w:cs="Courier New"/>
                          <w:lang w:val="en-US" w:bidi="en-US"/>
                        </w:rPr>
                        <w:t>= x + y;</w:t>
                      </w:r>
                    </w:p>
                    <w:p w:rsidR="00E812FD" w:rsidRPr="00A7225F" w:rsidRDefault="00E812FD" w:rsidP="00A7225F">
                      <w:pPr>
                        <w:shd w:val="clear" w:color="auto" w:fill="D9D9D9" w:themeFill="background1" w:themeFillShade="D9"/>
                        <w:rPr>
                          <w:rFonts w:ascii="Courier New" w:hAnsi="Courier New" w:cs="Courier New"/>
                        </w:rPr>
                      </w:pPr>
                      <w:proofErr w:type="spellStart"/>
                      <w:proofErr w:type="gramStart"/>
                      <w:r w:rsidRPr="00A7225F">
                        <w:rPr>
                          <w:rFonts w:ascii="Courier New" w:hAnsi="Courier New" w:cs="Courier New"/>
                          <w:lang w:val="en-US" w:bidi="en-US"/>
                        </w:rPr>
                        <w:t>Console.WriteLine</w:t>
                      </w:r>
                      <w:proofErr w:type="spellEnd"/>
                      <w:r w:rsidRPr="00A7225F">
                        <w:rPr>
                          <w:rFonts w:ascii="Courier New" w:hAnsi="Courier New" w:cs="Courier New"/>
                          <w:lang w:val="en-US" w:bidi="en-US"/>
                        </w:rPr>
                        <w:t>(</w:t>
                      </w:r>
                      <w:proofErr w:type="gramEnd"/>
                      <w:r w:rsidRPr="00A7225F">
                        <w:rPr>
                          <w:rFonts w:ascii="Courier New" w:hAnsi="Courier New" w:cs="Courier New"/>
                        </w:rPr>
                        <w:t xml:space="preserve">"Summe: " </w:t>
                      </w:r>
                      <w:r w:rsidRPr="00A7225F">
                        <w:rPr>
                          <w:rFonts w:ascii="Courier New" w:hAnsi="Courier New" w:cs="Courier New"/>
                          <w:lang w:val="en-US" w:bidi="en-US"/>
                        </w:rPr>
                        <w:t xml:space="preserve">+ </w:t>
                      </w:r>
                      <w:r w:rsidRPr="00A7225F">
                        <w:rPr>
                          <w:rFonts w:ascii="Courier New" w:hAnsi="Courier New" w:cs="Courier New"/>
                        </w:rPr>
                        <w:t>summe);</w:t>
                      </w:r>
                    </w:p>
                    <w:p w:rsidR="00E812FD" w:rsidRDefault="00E812FD" w:rsidP="00A7225F"/>
                    <w:p w:rsidR="00E812FD" w:rsidRPr="00A7225F" w:rsidRDefault="00E812FD" w:rsidP="00A7225F">
                      <w:pPr>
                        <w:rPr>
                          <w:i/>
                        </w:rPr>
                      </w:pPr>
                      <w:r w:rsidRPr="00A7225F">
                        <w:rPr>
                          <w:i/>
                          <w:lang w:val="en-US" w:bidi="en-US"/>
                        </w:rPr>
                        <w:t>C/C++</w:t>
                      </w:r>
                    </w:p>
                    <w:p w:rsidR="00E812FD" w:rsidRDefault="00E812FD" w:rsidP="00A7225F">
                      <w:r>
                        <w:rPr>
                          <w:iCs/>
                          <w:lang w:val="en-US" w:bidi="en-US"/>
                        </w:rPr>
                        <w:t>C</w:t>
                      </w:r>
                      <w:r>
                        <w:rPr>
                          <w:lang w:val="en-US" w:bidi="en-US"/>
                        </w:rPr>
                        <w:t xml:space="preserve"> </w:t>
                      </w:r>
                      <w:r>
                        <w:t xml:space="preserve">wurde schon sehr früh entwickelt und </w:t>
                      </w:r>
                      <w:proofErr w:type="gramStart"/>
                      <w:r>
                        <w:t>ist</w:t>
                      </w:r>
                      <w:proofErr w:type="gramEnd"/>
                      <w:r>
                        <w:t xml:space="preserve"> eine rein prozedurale Spra</w:t>
                      </w:r>
                      <w:r>
                        <w:softHyphen/>
                        <w:t xml:space="preserve">che. Die Anwendungsbereiche von </w:t>
                      </w:r>
                      <w:r>
                        <w:rPr>
                          <w:lang w:val="en-US" w:bidi="en-US"/>
                        </w:rPr>
                        <w:t xml:space="preserve">C </w:t>
                      </w:r>
                      <w:r>
                        <w:t>sind auch sehr vielfältig. Sie rei</w:t>
                      </w:r>
                      <w:r>
                        <w:softHyphen/>
                        <w:t xml:space="preserve">chen vom Einsatz in der </w:t>
                      </w:r>
                      <w:proofErr w:type="spellStart"/>
                      <w:r>
                        <w:rPr>
                          <w:lang w:val="en-US" w:bidi="en-US"/>
                        </w:rPr>
                        <w:t>Systempro</w:t>
                      </w:r>
                      <w:r>
                        <w:t>grammierung</w:t>
                      </w:r>
                      <w:proofErr w:type="spellEnd"/>
                      <w:r>
                        <w:t xml:space="preserve"> (z. B. Linux Kernel) über Datenbanken bis hin zur Spieleprogrammierung. Teilweise ist die Popularität dieser recht „alten" Sprache auch historisch bedingt, da früher sehr viele Programme in </w:t>
                      </w:r>
                      <w:r>
                        <w:rPr>
                          <w:lang w:val="en-US" w:bidi="en-US"/>
                        </w:rPr>
                        <w:t xml:space="preserve">C </w:t>
                      </w:r>
                      <w:r>
                        <w:t xml:space="preserve">geschrieben wurden, welche bis heute gewartet und weiterentwickelt werden müssen. Viele andere Sprachen orientieren sich an der Syntax von </w:t>
                      </w:r>
                      <w:r>
                        <w:rPr>
                          <w:lang w:val="en-US" w:bidi="en-US"/>
                        </w:rPr>
                        <w:t xml:space="preserve">C. C++ </w:t>
                      </w:r>
                      <w:r>
                        <w:t>ist eine Programmier</w:t>
                      </w:r>
                      <w:r>
                        <w:softHyphen/>
                        <w:t xml:space="preserve">sprache, die als Erweiterung der </w:t>
                      </w:r>
                      <w:r>
                        <w:rPr>
                          <w:lang w:val="en-US" w:bidi="en-US"/>
                        </w:rPr>
                        <w:t>C-</w:t>
                      </w:r>
                      <w:proofErr w:type="spellStart"/>
                      <w:r>
                        <w:rPr>
                          <w:lang w:val="en-US" w:bidi="en-US"/>
                        </w:rPr>
                        <w:t>Sprache</w:t>
                      </w:r>
                      <w:proofErr w:type="spellEnd"/>
                      <w:r>
                        <w:rPr>
                          <w:lang w:val="en-US" w:bidi="en-US"/>
                        </w:rPr>
                        <w:t xml:space="preserve"> </w:t>
                      </w:r>
                      <w:r>
                        <w:t xml:space="preserve">entstanden ist, um objektorientiert programmieren zu können. </w:t>
                      </w:r>
                      <w:proofErr w:type="spellStart"/>
                      <w:r>
                        <w:rPr>
                          <w:lang w:val="en-US" w:bidi="en-US"/>
                        </w:rPr>
                        <w:t>Zum</w:t>
                      </w:r>
                      <w:proofErr w:type="spellEnd"/>
                      <w:r>
                        <w:rPr>
                          <w:lang w:val="en-US" w:bidi="en-US"/>
                        </w:rPr>
                        <w:t xml:space="preserve"> </w:t>
                      </w:r>
                      <w:r>
                        <w:t xml:space="preserve">Einsatz kommt </w:t>
                      </w:r>
                      <w:r>
                        <w:rPr>
                          <w:lang w:val="en-US" w:bidi="en-US"/>
                        </w:rPr>
                        <w:t xml:space="preserve">C++ </w:t>
                      </w:r>
                      <w:r>
                        <w:t xml:space="preserve">in den gleichen Bereichen wie C, bietet aber durch seine objektorientierten Elemente zusätzliche Möglichkeiten. </w:t>
                      </w:r>
                      <w:r>
                        <w:rPr>
                          <w:lang w:val="en-US" w:bidi="en-US"/>
                        </w:rPr>
                        <w:t xml:space="preserve">C++ </w:t>
                      </w:r>
                      <w:r>
                        <w:t xml:space="preserve">gilt </w:t>
                      </w:r>
                      <w:proofErr w:type="gramStart"/>
                      <w:r>
                        <w:t>als</w:t>
                      </w:r>
                      <w:proofErr w:type="gramEnd"/>
                      <w:r>
                        <w:t xml:space="preserve"> eine sehr komplexe Sprache und es bedarf einiger Zeit, diese vollständig zu erlernen.</w:t>
                      </w:r>
                    </w:p>
                    <w:p w:rsidR="00E812FD" w:rsidRDefault="00E812FD" w:rsidP="00A7225F"/>
                    <w:p w:rsidR="00E812FD" w:rsidRPr="00A7225F" w:rsidRDefault="00E812FD" w:rsidP="00A7225F">
                      <w:pPr>
                        <w:shd w:val="clear" w:color="auto" w:fill="D9D9D9" w:themeFill="background1" w:themeFillShade="D9"/>
                        <w:rPr>
                          <w:rFonts w:ascii="Courier New" w:hAnsi="Courier New" w:cs="Courier New"/>
                        </w:rPr>
                      </w:pPr>
                      <w:proofErr w:type="spellStart"/>
                      <w:r w:rsidRPr="00A7225F">
                        <w:rPr>
                          <w:rFonts w:ascii="Courier New" w:hAnsi="Courier New" w:cs="Courier New"/>
                        </w:rPr>
                        <w:t>int</w:t>
                      </w:r>
                      <w:proofErr w:type="spellEnd"/>
                      <w:r w:rsidRPr="00A7225F">
                        <w:rPr>
                          <w:rFonts w:ascii="Courier New" w:hAnsi="Courier New" w:cs="Courier New"/>
                        </w:rPr>
                        <w:t xml:space="preserve"> x </w:t>
                      </w:r>
                      <w:r w:rsidRPr="00A7225F">
                        <w:rPr>
                          <w:rFonts w:ascii="Courier New" w:hAnsi="Courier New" w:cs="Courier New"/>
                          <w:lang w:val="en-US" w:bidi="en-US"/>
                        </w:rPr>
                        <w:t>= 10;</w:t>
                      </w:r>
                    </w:p>
                    <w:p w:rsidR="00E812FD" w:rsidRPr="00A7225F" w:rsidRDefault="00E812FD" w:rsidP="00A7225F">
                      <w:pPr>
                        <w:shd w:val="clear" w:color="auto" w:fill="D9D9D9" w:themeFill="background1" w:themeFillShade="D9"/>
                        <w:rPr>
                          <w:rFonts w:ascii="Courier New" w:hAnsi="Courier New" w:cs="Courier New"/>
                        </w:rPr>
                      </w:pPr>
                      <w:proofErr w:type="spellStart"/>
                      <w:r w:rsidRPr="00A7225F">
                        <w:rPr>
                          <w:rFonts w:ascii="Courier New" w:hAnsi="Courier New" w:cs="Courier New"/>
                        </w:rPr>
                        <w:t>int</w:t>
                      </w:r>
                      <w:proofErr w:type="spellEnd"/>
                      <w:r w:rsidRPr="00A7225F">
                        <w:rPr>
                          <w:rFonts w:ascii="Courier New" w:hAnsi="Courier New" w:cs="Courier New"/>
                        </w:rPr>
                        <w:t xml:space="preserve"> y </w:t>
                      </w:r>
                      <w:r w:rsidRPr="00A7225F">
                        <w:rPr>
                          <w:rFonts w:ascii="Courier New" w:hAnsi="Courier New" w:cs="Courier New"/>
                          <w:lang w:val="en-US" w:bidi="en-US"/>
                        </w:rPr>
                        <w:t>= 20;</w:t>
                      </w:r>
                    </w:p>
                    <w:p w:rsidR="00E812FD" w:rsidRPr="00A7225F" w:rsidRDefault="00E812FD" w:rsidP="00A7225F">
                      <w:pPr>
                        <w:shd w:val="clear" w:color="auto" w:fill="D9D9D9" w:themeFill="background1" w:themeFillShade="D9"/>
                        <w:rPr>
                          <w:rFonts w:ascii="Courier New" w:hAnsi="Courier New" w:cs="Courier New"/>
                        </w:rPr>
                      </w:pPr>
                      <w:proofErr w:type="spellStart"/>
                      <w:r w:rsidRPr="00A7225F">
                        <w:rPr>
                          <w:rFonts w:ascii="Courier New" w:hAnsi="Courier New" w:cs="Courier New"/>
                        </w:rPr>
                        <w:t>int</w:t>
                      </w:r>
                      <w:proofErr w:type="spellEnd"/>
                      <w:r w:rsidRPr="00A7225F">
                        <w:rPr>
                          <w:rFonts w:ascii="Courier New" w:hAnsi="Courier New" w:cs="Courier New"/>
                        </w:rPr>
                        <w:t xml:space="preserve"> summe </w:t>
                      </w:r>
                      <w:r w:rsidRPr="00A7225F">
                        <w:rPr>
                          <w:rFonts w:ascii="Courier New" w:hAnsi="Courier New" w:cs="Courier New"/>
                          <w:lang w:val="en-US" w:bidi="en-US"/>
                        </w:rPr>
                        <w:t>=</w:t>
                      </w:r>
                      <w:proofErr w:type="spellStart"/>
                      <w:r w:rsidRPr="00A7225F">
                        <w:rPr>
                          <w:rFonts w:ascii="Courier New" w:hAnsi="Courier New" w:cs="Courier New"/>
                          <w:lang w:val="en-US" w:bidi="en-US"/>
                        </w:rPr>
                        <w:t>x+y</w:t>
                      </w:r>
                      <w:proofErr w:type="spellEnd"/>
                      <w:r w:rsidRPr="00A7225F">
                        <w:rPr>
                          <w:rFonts w:ascii="Courier New" w:hAnsi="Courier New" w:cs="Courier New"/>
                          <w:lang w:val="en-US" w:bidi="en-US"/>
                        </w:rPr>
                        <w:t>;</w:t>
                      </w:r>
                    </w:p>
                    <w:p w:rsidR="00E812FD" w:rsidRPr="00A7225F" w:rsidRDefault="00E812FD" w:rsidP="00A7225F">
                      <w:pPr>
                        <w:shd w:val="clear" w:color="auto" w:fill="D9D9D9" w:themeFill="background1" w:themeFillShade="D9"/>
                        <w:rPr>
                          <w:rFonts w:ascii="Courier New" w:hAnsi="Courier New" w:cs="Courier New"/>
                        </w:rPr>
                      </w:pPr>
                      <w:proofErr w:type="spellStart"/>
                      <w:proofErr w:type="gramStart"/>
                      <w:r w:rsidRPr="00A7225F">
                        <w:rPr>
                          <w:rFonts w:ascii="Courier New" w:hAnsi="Courier New" w:cs="Courier New"/>
                        </w:rPr>
                        <w:t>printf</w:t>
                      </w:r>
                      <w:proofErr w:type="spellEnd"/>
                      <w:r w:rsidRPr="00A7225F">
                        <w:rPr>
                          <w:rFonts w:ascii="Courier New" w:hAnsi="Courier New" w:cs="Courier New"/>
                        </w:rPr>
                        <w:t>(</w:t>
                      </w:r>
                      <w:proofErr w:type="gramEnd"/>
                      <w:r w:rsidRPr="00A7225F">
                        <w:rPr>
                          <w:rFonts w:ascii="Courier New" w:hAnsi="Courier New" w:cs="Courier New"/>
                        </w:rPr>
                        <w:t>"Summe: %d", summe)</w:t>
                      </w:r>
                    </w:p>
                    <w:p w:rsidR="00E812FD" w:rsidRDefault="00E812FD" w:rsidP="00A7225F"/>
                    <w:p w:rsidR="00E812FD" w:rsidRPr="00A7225F" w:rsidRDefault="00E812FD" w:rsidP="00A7225F">
                      <w:pPr>
                        <w:rPr>
                          <w:i/>
                        </w:rPr>
                      </w:pPr>
                      <w:bookmarkStart w:id="150" w:name="bookmark172"/>
                      <w:r w:rsidRPr="00A7225F">
                        <w:rPr>
                          <w:i/>
                        </w:rPr>
                        <w:t>JavaScript</w:t>
                      </w:r>
                      <w:bookmarkEnd w:id="150"/>
                    </w:p>
                    <w:p w:rsidR="00E812FD" w:rsidRDefault="00E812FD" w:rsidP="00A7225F">
                      <w:r>
                        <w:t>JavaScript ist eine Prototypenba</w:t>
                      </w:r>
                      <w:r>
                        <w:softHyphen/>
                        <w:t xml:space="preserve">sierte Programmiersprache, die als integrierter Bestandteil eines jeden </w:t>
                      </w:r>
                      <w:r>
                        <w:rPr>
                          <w:lang w:val="en-US" w:bidi="en-US"/>
                        </w:rPr>
                        <w:t xml:space="preserve">Web-Browsers </w:t>
                      </w:r>
                      <w:r>
                        <w:t xml:space="preserve">verwendet wird. Das bedeutet, dass keine Kompilierung erforderlich ist, da der Browser selbst den Code liest und die angegebenen Aktionen ausführt. Dies macht JavaScript zu einer der besten Sprachen für die </w:t>
                      </w:r>
                      <w:proofErr w:type="spellStart"/>
                      <w:r>
                        <w:t>Erstel</w:t>
                      </w:r>
                      <w:proofErr w:type="spellEnd"/>
                      <w:r>
                        <w:softHyphen/>
                      </w:r>
                    </w:p>
                    <w:p w:rsidR="00E812FD" w:rsidRDefault="00E812FD" w:rsidP="00A7225F">
                      <w:proofErr w:type="spellStart"/>
                      <w:r>
                        <w:t>lung</w:t>
                      </w:r>
                      <w:proofErr w:type="spellEnd"/>
                      <w:r>
                        <w:t xml:space="preserve"> von Websites. Aufgrund der Funktionen von HTML5 und von </w:t>
                      </w:r>
                      <w:r>
                        <w:rPr>
                          <w:lang w:val="en-US" w:bidi="en-US"/>
                        </w:rPr>
                        <w:t xml:space="preserve">2D- </w:t>
                      </w:r>
                      <w:r>
                        <w:t>und 3</w:t>
                      </w:r>
                      <w:r>
                        <w:rPr>
                          <w:lang w:val="en-US" w:bidi="en-US"/>
                        </w:rPr>
                        <w:t>D-</w:t>
                      </w:r>
                      <w:proofErr w:type="spellStart"/>
                      <w:r>
                        <w:rPr>
                          <w:lang w:val="en-US" w:bidi="en-US"/>
                        </w:rPr>
                        <w:t>Grafikbibliotheken</w:t>
                      </w:r>
                      <w:proofErr w:type="spellEnd"/>
                      <w:r>
                        <w:rPr>
                          <w:lang w:val="en-US" w:bidi="en-US"/>
                        </w:rPr>
                        <w:t xml:space="preserve"> </w:t>
                      </w:r>
                      <w:r>
                        <w:t xml:space="preserve">spielt JavaScript auch bei der Entwicklung von </w:t>
                      </w:r>
                      <w:proofErr w:type="spellStart"/>
                      <w:r>
                        <w:rPr>
                          <w:lang w:val="en-US" w:bidi="en-US"/>
                        </w:rPr>
                        <w:t>Browserspielen</w:t>
                      </w:r>
                      <w:proofErr w:type="spellEnd"/>
                      <w:r>
                        <w:rPr>
                          <w:lang w:val="en-US" w:bidi="en-US"/>
                        </w:rPr>
                        <w:t xml:space="preserve"> </w:t>
                      </w:r>
                      <w:r>
                        <w:t xml:space="preserve">eine wichtige Rolle. </w:t>
                      </w:r>
                    </w:p>
                    <w:p w:rsidR="00E812FD" w:rsidRDefault="00E812FD" w:rsidP="00A7225F"/>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lang w:val="en-US" w:bidi="en-US"/>
                        </w:rPr>
                        <w:t>&lt;</w:t>
                      </w:r>
                      <w:proofErr w:type="gramStart"/>
                      <w:r w:rsidRPr="00A7225F">
                        <w:rPr>
                          <w:rFonts w:ascii="Courier New" w:hAnsi="Courier New" w:cs="Courier New"/>
                          <w:lang w:val="en-US" w:bidi="en-US"/>
                        </w:rPr>
                        <w:t>script</w:t>
                      </w:r>
                      <w:proofErr w:type="gramEnd"/>
                      <w:r w:rsidRPr="00A7225F">
                        <w:rPr>
                          <w:rFonts w:ascii="Courier New" w:hAnsi="Courier New" w:cs="Courier New"/>
                          <w:lang w:val="en-US" w:bidi="en-US"/>
                        </w:rPr>
                        <w:t>&gt;</w:t>
                      </w:r>
                    </w:p>
                    <w:p w:rsidR="00E812FD" w:rsidRPr="00A7225F" w:rsidRDefault="00E812FD" w:rsidP="00A7225F">
                      <w:pPr>
                        <w:shd w:val="clear" w:color="auto" w:fill="D9D9D9" w:themeFill="background1" w:themeFillShade="D9"/>
                        <w:rPr>
                          <w:rFonts w:ascii="Courier New" w:hAnsi="Courier New" w:cs="Courier New"/>
                        </w:rPr>
                      </w:pPr>
                      <w:proofErr w:type="spellStart"/>
                      <w:r w:rsidRPr="00A7225F">
                        <w:rPr>
                          <w:rFonts w:ascii="Courier New" w:hAnsi="Courier New" w:cs="Courier New"/>
                        </w:rPr>
                        <w:t>var</w:t>
                      </w:r>
                      <w:proofErr w:type="spellEnd"/>
                      <w:r w:rsidRPr="00A7225F">
                        <w:rPr>
                          <w:rFonts w:ascii="Courier New" w:hAnsi="Courier New" w:cs="Courier New"/>
                        </w:rPr>
                        <w:t xml:space="preserve"> x </w:t>
                      </w:r>
                      <w:r w:rsidRPr="00A7225F">
                        <w:rPr>
                          <w:rFonts w:ascii="Courier New" w:hAnsi="Courier New" w:cs="Courier New"/>
                          <w:lang w:val="en-US" w:bidi="en-US"/>
                        </w:rPr>
                        <w:t>= 10;</w:t>
                      </w:r>
                    </w:p>
                    <w:p w:rsidR="00E812FD" w:rsidRPr="00A7225F" w:rsidRDefault="00E812FD" w:rsidP="00A7225F">
                      <w:pPr>
                        <w:shd w:val="clear" w:color="auto" w:fill="D9D9D9" w:themeFill="background1" w:themeFillShade="D9"/>
                        <w:rPr>
                          <w:rFonts w:ascii="Courier New" w:hAnsi="Courier New" w:cs="Courier New"/>
                        </w:rPr>
                      </w:pPr>
                      <w:proofErr w:type="spellStart"/>
                      <w:r w:rsidRPr="00A7225F">
                        <w:rPr>
                          <w:rFonts w:ascii="Courier New" w:hAnsi="Courier New" w:cs="Courier New"/>
                        </w:rPr>
                        <w:t>var</w:t>
                      </w:r>
                      <w:proofErr w:type="spellEnd"/>
                      <w:r w:rsidRPr="00A7225F">
                        <w:rPr>
                          <w:rFonts w:ascii="Courier New" w:hAnsi="Courier New" w:cs="Courier New"/>
                        </w:rPr>
                        <w:t xml:space="preserve"> y </w:t>
                      </w:r>
                      <w:r w:rsidRPr="00A7225F">
                        <w:rPr>
                          <w:rFonts w:ascii="Courier New" w:hAnsi="Courier New" w:cs="Courier New"/>
                          <w:lang w:val="en-US" w:bidi="en-US"/>
                        </w:rPr>
                        <w:t>= 20;</w:t>
                      </w:r>
                    </w:p>
                    <w:p w:rsidR="00E812FD" w:rsidRPr="00A7225F" w:rsidRDefault="00E812FD" w:rsidP="00A7225F">
                      <w:pPr>
                        <w:shd w:val="clear" w:color="auto" w:fill="D9D9D9" w:themeFill="background1" w:themeFillShade="D9"/>
                        <w:rPr>
                          <w:rFonts w:ascii="Courier New" w:hAnsi="Courier New" w:cs="Courier New"/>
                        </w:rPr>
                      </w:pPr>
                      <w:proofErr w:type="spellStart"/>
                      <w:r w:rsidRPr="00A7225F">
                        <w:rPr>
                          <w:rFonts w:ascii="Courier New" w:hAnsi="Courier New" w:cs="Courier New"/>
                        </w:rPr>
                        <w:t>var</w:t>
                      </w:r>
                      <w:proofErr w:type="spellEnd"/>
                      <w:r w:rsidRPr="00A7225F">
                        <w:rPr>
                          <w:rFonts w:ascii="Courier New" w:hAnsi="Courier New" w:cs="Courier New"/>
                        </w:rPr>
                        <w:t xml:space="preserve"> summe </w:t>
                      </w:r>
                      <w:r w:rsidRPr="00A7225F">
                        <w:rPr>
                          <w:rFonts w:ascii="Courier New" w:hAnsi="Courier New" w:cs="Courier New"/>
                          <w:lang w:val="en-US" w:bidi="en-US"/>
                        </w:rPr>
                        <w:t>=</w:t>
                      </w:r>
                      <w:proofErr w:type="spellStart"/>
                      <w:r w:rsidRPr="00A7225F">
                        <w:rPr>
                          <w:rFonts w:ascii="Courier New" w:hAnsi="Courier New" w:cs="Courier New"/>
                          <w:lang w:val="en-US" w:bidi="en-US"/>
                        </w:rPr>
                        <w:t>x+y</w:t>
                      </w:r>
                      <w:proofErr w:type="spellEnd"/>
                      <w:r w:rsidRPr="00A7225F">
                        <w:rPr>
                          <w:rFonts w:ascii="Courier New" w:hAnsi="Courier New" w:cs="Courier New"/>
                          <w:lang w:val="en-US" w:bidi="en-US"/>
                        </w:rPr>
                        <w:t>;</w:t>
                      </w:r>
                    </w:p>
                    <w:p w:rsidR="00E812FD" w:rsidRPr="00A7225F" w:rsidRDefault="00E812FD" w:rsidP="00A7225F">
                      <w:pPr>
                        <w:shd w:val="clear" w:color="auto" w:fill="D9D9D9" w:themeFill="background1" w:themeFillShade="D9"/>
                        <w:rPr>
                          <w:rFonts w:ascii="Courier New" w:hAnsi="Courier New" w:cs="Courier New"/>
                        </w:rPr>
                      </w:pPr>
                      <w:proofErr w:type="gramStart"/>
                      <w:r w:rsidRPr="00A7225F">
                        <w:rPr>
                          <w:rFonts w:ascii="Courier New" w:hAnsi="Courier New" w:cs="Courier New"/>
                        </w:rPr>
                        <w:t>alert(</w:t>
                      </w:r>
                      <w:proofErr w:type="gramEnd"/>
                      <w:r w:rsidRPr="00A7225F">
                        <w:rPr>
                          <w:rFonts w:ascii="Courier New" w:hAnsi="Courier New" w:cs="Courier New"/>
                        </w:rPr>
                        <w:t xml:space="preserve">"Summe: " </w:t>
                      </w:r>
                      <w:r w:rsidRPr="00A7225F">
                        <w:rPr>
                          <w:rFonts w:ascii="Courier New" w:hAnsi="Courier New" w:cs="Courier New"/>
                          <w:lang w:val="en-US" w:bidi="en-US"/>
                        </w:rPr>
                        <w:t xml:space="preserve">+ </w:t>
                      </w:r>
                      <w:r w:rsidRPr="00A7225F">
                        <w:rPr>
                          <w:rFonts w:ascii="Courier New" w:hAnsi="Courier New" w:cs="Courier New"/>
                        </w:rPr>
                        <w:t>summe);</w:t>
                      </w:r>
                    </w:p>
                    <w:p w:rsidR="00E812FD" w:rsidRPr="00A7225F" w:rsidRDefault="00E812FD" w:rsidP="00A7225F">
                      <w:pPr>
                        <w:shd w:val="clear" w:color="auto" w:fill="D9D9D9" w:themeFill="background1" w:themeFillShade="D9"/>
                        <w:rPr>
                          <w:rFonts w:ascii="Courier New" w:hAnsi="Courier New" w:cs="Courier New"/>
                        </w:rPr>
                      </w:pPr>
                      <w:r w:rsidRPr="00A7225F">
                        <w:rPr>
                          <w:rFonts w:ascii="Courier New" w:hAnsi="Courier New" w:cs="Courier New"/>
                          <w:lang w:val="en-US" w:bidi="en-US"/>
                        </w:rPr>
                        <w:t>&lt;/script&gt;</w:t>
                      </w:r>
                    </w:p>
                    <w:p w:rsidR="00E812FD" w:rsidRDefault="00E812FD" w:rsidP="00A7225F"/>
                  </w:txbxContent>
                </v:textbox>
                <w10:wrap type="square" anchorx="margin"/>
              </v:shape>
            </w:pict>
          </mc:Fallback>
        </mc:AlternateContent>
      </w:r>
      <w:bookmarkStart w:id="137" w:name="bookmark181"/>
    </w:p>
    <w:p w:rsidR="00A7225F" w:rsidRPr="00393881" w:rsidRDefault="00A7225F" w:rsidP="00A7225F"/>
    <w:p w:rsidR="00DC087B" w:rsidRDefault="00DC087B" w:rsidP="00796AEA">
      <w:pPr>
        <w:pStyle w:val="berschrift2"/>
        <w:rPr>
          <w:rFonts w:eastAsia="Tahoma"/>
          <w:lang w:bidi="en-US"/>
        </w:rPr>
      </w:pPr>
      <w:bookmarkStart w:id="138" w:name="_Toc94179038"/>
    </w:p>
    <w:p w:rsidR="00D710A9" w:rsidRPr="00393881" w:rsidRDefault="00DC087B" w:rsidP="00796AEA">
      <w:pPr>
        <w:pStyle w:val="berschrift2"/>
      </w:pPr>
      <w:r w:rsidRPr="00393881">
        <w:rPr>
          <w:noProof/>
          <w:lang w:eastAsia="de-DE"/>
        </w:rPr>
        <mc:AlternateContent>
          <mc:Choice Requires="wps">
            <w:drawing>
              <wp:anchor distT="45720" distB="45720" distL="114300" distR="114300" simplePos="0" relativeHeight="251991040" behindDoc="0" locked="0" layoutInCell="1" allowOverlap="1" wp14:anchorId="2704B75A" wp14:editId="7AFAB655">
                <wp:simplePos x="0" y="0"/>
                <wp:positionH relativeFrom="margin">
                  <wp:align>right</wp:align>
                </wp:positionH>
                <wp:positionV relativeFrom="paragraph">
                  <wp:posOffset>34182</wp:posOffset>
                </wp:positionV>
                <wp:extent cx="5371200" cy="1404620"/>
                <wp:effectExtent l="0" t="0" r="20320" b="24765"/>
                <wp:wrapTopAndBottom/>
                <wp:docPr id="27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lumMod val="60000"/>
                            <a:lumOff val="40000"/>
                          </a:schemeClr>
                        </a:solidFill>
                        <a:ln w="9525">
                          <a:solidFill>
                            <a:srgbClr val="000000"/>
                          </a:solidFill>
                          <a:miter lim="800000"/>
                          <a:headEnd/>
                          <a:tailEnd/>
                        </a:ln>
                      </wps:spPr>
                      <wps:txbx>
                        <w:txbxContent>
                          <w:p w:rsidR="00DC087B" w:rsidRPr="00A7225F" w:rsidRDefault="00DC087B" w:rsidP="00DC087B">
                            <w:pPr>
                              <w:rPr>
                                <w:i/>
                                <w:szCs w:val="20"/>
                              </w:rPr>
                            </w:pPr>
                            <w:bookmarkStart w:id="139" w:name="bookmark179"/>
                            <w:r w:rsidRPr="00A7225F">
                              <w:rPr>
                                <w:i/>
                                <w:szCs w:val="20"/>
                                <w:lang w:val="en-US" w:bidi="en-US"/>
                              </w:rPr>
                              <w:t>PHP</w:t>
                            </w:r>
                            <w:bookmarkEnd w:id="139"/>
                          </w:p>
                          <w:p w:rsidR="00DC087B" w:rsidRDefault="00DC087B" w:rsidP="00DC087B">
                            <w:r>
                              <w:rPr>
                                <w:lang w:val="en-US" w:bidi="en-US"/>
                              </w:rPr>
                              <w:t xml:space="preserve">PHP </w:t>
                            </w:r>
                            <w:r>
                              <w:t xml:space="preserve">ist eine an </w:t>
                            </w:r>
                            <w:r>
                              <w:rPr>
                                <w:lang w:val="en-US" w:bidi="en-US"/>
                              </w:rPr>
                              <w:t xml:space="preserve">C </w:t>
                            </w:r>
                            <w:r>
                              <w:t>und Perl ange</w:t>
                            </w:r>
                            <w:r>
                              <w:softHyphen/>
                              <w:t xml:space="preserve">lehnte Programmiersprache für </w:t>
                            </w:r>
                            <w:r>
                              <w:rPr>
                                <w:lang w:val="en-US" w:bidi="en-US"/>
                              </w:rPr>
                              <w:t xml:space="preserve">Server-Side-Codes. </w:t>
                            </w:r>
                            <w:r>
                              <w:t>Diese Sprache garantiert eine gute Kommunika</w:t>
                            </w:r>
                            <w:r>
                              <w:softHyphen/>
                              <w:t xml:space="preserve">tion zwischen </w:t>
                            </w:r>
                            <w:r>
                              <w:rPr>
                                <w:lang w:val="en-US" w:bidi="en-US"/>
                              </w:rPr>
                              <w:t xml:space="preserve">Webseiten </w:t>
                            </w:r>
                            <w:r>
                              <w:t>und Ser</w:t>
                            </w:r>
                            <w:r>
                              <w:softHyphen/>
                              <w:t xml:space="preserve">vern, was bedeutet, dass die damit entwickelten </w:t>
                            </w:r>
                            <w:r>
                              <w:rPr>
                                <w:lang w:val="en-US" w:bidi="en-US"/>
                              </w:rPr>
                              <w:t xml:space="preserve">Webseiten </w:t>
                            </w:r>
                            <w:r>
                              <w:t xml:space="preserve">stabil sind und gute </w:t>
                            </w:r>
                            <w:r>
                              <w:rPr>
                                <w:lang w:val="en-US" w:bidi="en-US"/>
                              </w:rPr>
                              <w:t xml:space="preserve">Performance </w:t>
                            </w:r>
                            <w:r>
                              <w:t xml:space="preserve">bieten. So konnte sich die </w:t>
                            </w:r>
                            <w:r>
                              <w:rPr>
                                <w:lang w:val="en-US" w:bidi="en-US"/>
                              </w:rPr>
                              <w:t xml:space="preserve">Scriptsprache PHP </w:t>
                            </w:r>
                            <w:r>
                              <w:t xml:space="preserve">zur einer der beliebtesten Programmiersprachen für das Erstellen von </w:t>
                            </w:r>
                            <w:r>
                              <w:rPr>
                                <w:lang w:val="en-US" w:bidi="en-US"/>
                              </w:rPr>
                              <w:t xml:space="preserve">Webseiten </w:t>
                            </w:r>
                            <w:r>
                              <w:t xml:space="preserve">und </w:t>
                            </w:r>
                            <w:r>
                              <w:rPr>
                                <w:lang w:val="en-US" w:bidi="en-US"/>
                              </w:rPr>
                              <w:t xml:space="preserve">Webanwendungen </w:t>
                            </w:r>
                            <w:r>
                              <w:t xml:space="preserve">entwickeln. Viele </w:t>
                            </w:r>
                            <w:r>
                              <w:rPr>
                                <w:lang w:val="en-US" w:bidi="en-US"/>
                              </w:rPr>
                              <w:t xml:space="preserve">Content-Management-Systeme </w:t>
                            </w:r>
                            <w:r>
                              <w:t xml:space="preserve">wie </w:t>
                            </w:r>
                            <w:r>
                              <w:rPr>
                                <w:lang w:val="en-US" w:bidi="en-US"/>
                              </w:rPr>
                              <w:t xml:space="preserve">WordPress </w:t>
                            </w:r>
                            <w:r>
                              <w:t xml:space="preserve">oder </w:t>
                            </w:r>
                            <w:r>
                              <w:rPr>
                                <w:lang w:val="en-US" w:bidi="en-US"/>
                              </w:rPr>
                              <w:t xml:space="preserve">Joomla </w:t>
                            </w:r>
                            <w:r>
                              <w:t xml:space="preserve">sowie auch </w:t>
                            </w:r>
                            <w:r>
                              <w:rPr>
                                <w:lang w:val="en-US" w:bidi="en-US"/>
                              </w:rPr>
                              <w:t xml:space="preserve">Shopsysteme </w:t>
                            </w:r>
                            <w:r>
                              <w:t>für E-Com</w:t>
                            </w:r>
                            <w:r>
                              <w:softHyphen/>
                              <w:t>merce-Anwendungen beruhen auf PHP.</w:t>
                            </w:r>
                          </w:p>
                          <w:p w:rsidR="00DC087B" w:rsidRDefault="00DC087B" w:rsidP="00DC087B"/>
                          <w:p w:rsidR="00DC087B" w:rsidRPr="00A7225F" w:rsidRDefault="00DC087B" w:rsidP="00DC087B">
                            <w:pPr>
                              <w:shd w:val="clear" w:color="auto" w:fill="D9D9D9" w:themeFill="background1" w:themeFillShade="D9"/>
                              <w:rPr>
                                <w:rFonts w:ascii="Courier New" w:hAnsi="Courier New" w:cs="Courier New"/>
                              </w:rPr>
                            </w:pPr>
                            <w:r w:rsidRPr="00A7225F">
                              <w:rPr>
                                <w:rFonts w:ascii="Courier New" w:hAnsi="Courier New" w:cs="Courier New"/>
                                <w:lang w:val="en-US" w:bidi="en-US"/>
                              </w:rPr>
                              <w:t>&lt;?php</w:t>
                            </w:r>
                          </w:p>
                          <w:p w:rsidR="00DC087B" w:rsidRPr="00A7225F" w:rsidRDefault="00DC087B" w:rsidP="00DC087B">
                            <w:pPr>
                              <w:shd w:val="clear" w:color="auto" w:fill="D9D9D9" w:themeFill="background1" w:themeFillShade="D9"/>
                              <w:rPr>
                                <w:rFonts w:ascii="Courier New" w:hAnsi="Courier New" w:cs="Courier New"/>
                              </w:rPr>
                            </w:pPr>
                            <w:r w:rsidRPr="00A7225F">
                              <w:rPr>
                                <w:rFonts w:ascii="Courier New" w:hAnsi="Courier New" w:cs="Courier New"/>
                              </w:rPr>
                              <w:t xml:space="preserve">$x </w:t>
                            </w:r>
                            <w:r w:rsidRPr="00A7225F">
                              <w:rPr>
                                <w:rFonts w:ascii="Courier New" w:hAnsi="Courier New" w:cs="Courier New"/>
                                <w:lang w:val="en-US" w:bidi="en-US"/>
                              </w:rPr>
                              <w:t>= 10;</w:t>
                            </w:r>
                          </w:p>
                          <w:p w:rsidR="00DC087B" w:rsidRPr="00A7225F" w:rsidRDefault="00DC087B" w:rsidP="00DC087B">
                            <w:pPr>
                              <w:shd w:val="clear" w:color="auto" w:fill="D9D9D9" w:themeFill="background1" w:themeFillShade="D9"/>
                              <w:rPr>
                                <w:rFonts w:ascii="Courier New" w:hAnsi="Courier New" w:cs="Courier New"/>
                              </w:rPr>
                            </w:pPr>
                            <w:r w:rsidRPr="00A7225F">
                              <w:rPr>
                                <w:rFonts w:ascii="Courier New" w:hAnsi="Courier New" w:cs="Courier New"/>
                              </w:rPr>
                              <w:t xml:space="preserve">$y </w:t>
                            </w:r>
                            <w:r w:rsidRPr="00A7225F">
                              <w:rPr>
                                <w:rFonts w:ascii="Courier New" w:hAnsi="Courier New" w:cs="Courier New"/>
                                <w:lang w:val="en-US" w:bidi="en-US"/>
                              </w:rPr>
                              <w:t>= 20;</w:t>
                            </w:r>
                          </w:p>
                          <w:p w:rsidR="00DC087B" w:rsidRPr="00A7225F" w:rsidRDefault="00DC087B" w:rsidP="00DC087B">
                            <w:pPr>
                              <w:shd w:val="clear" w:color="auto" w:fill="D9D9D9" w:themeFill="background1" w:themeFillShade="D9"/>
                              <w:rPr>
                                <w:rFonts w:ascii="Courier New" w:hAnsi="Courier New" w:cs="Courier New"/>
                              </w:rPr>
                            </w:pPr>
                            <w:r w:rsidRPr="00A7225F">
                              <w:rPr>
                                <w:rFonts w:ascii="Courier New" w:hAnsi="Courier New" w:cs="Courier New"/>
                                <w:lang w:val="en-US" w:bidi="en-US"/>
                              </w:rPr>
                              <w:t xml:space="preserve">$summe = </w:t>
                            </w:r>
                            <w:r w:rsidRPr="00A7225F">
                              <w:rPr>
                                <w:rFonts w:ascii="Courier New" w:hAnsi="Courier New" w:cs="Courier New"/>
                              </w:rPr>
                              <w:t xml:space="preserve">$x </w:t>
                            </w:r>
                            <w:r w:rsidRPr="00A7225F">
                              <w:rPr>
                                <w:rFonts w:ascii="Courier New" w:hAnsi="Courier New" w:cs="Courier New"/>
                                <w:lang w:val="en-US" w:bidi="en-US"/>
                              </w:rPr>
                              <w:t xml:space="preserve">+ </w:t>
                            </w:r>
                            <w:r w:rsidRPr="00A7225F">
                              <w:rPr>
                                <w:rFonts w:ascii="Courier New" w:hAnsi="Courier New" w:cs="Courier New"/>
                              </w:rPr>
                              <w:t>$y;</w:t>
                            </w:r>
                          </w:p>
                          <w:p w:rsidR="00DC087B" w:rsidRPr="00A7225F" w:rsidRDefault="00DC087B" w:rsidP="00DC087B">
                            <w:pPr>
                              <w:shd w:val="clear" w:color="auto" w:fill="D9D9D9" w:themeFill="background1" w:themeFillShade="D9"/>
                              <w:rPr>
                                <w:rFonts w:ascii="Courier New" w:hAnsi="Courier New" w:cs="Courier New"/>
                              </w:rPr>
                            </w:pPr>
                            <w:r w:rsidRPr="00A7225F">
                              <w:rPr>
                                <w:rFonts w:ascii="Courier New" w:hAnsi="Courier New" w:cs="Courier New"/>
                                <w:lang w:val="en-US" w:bidi="en-US"/>
                              </w:rPr>
                              <w:t xml:space="preserve">echo </w:t>
                            </w:r>
                            <w:r w:rsidRPr="00A7225F">
                              <w:rPr>
                                <w:rFonts w:ascii="Courier New" w:hAnsi="Courier New" w:cs="Courier New"/>
                              </w:rPr>
                              <w:t>"Summe: $</w:t>
                            </w:r>
                            <w:r w:rsidRPr="00A7225F">
                              <w:rPr>
                                <w:rFonts w:ascii="Courier New" w:hAnsi="Courier New" w:cs="Courier New"/>
                                <w:lang w:val="en-US" w:bidi="en-US"/>
                              </w:rPr>
                              <w:t>summe";</w:t>
                            </w:r>
                          </w:p>
                          <w:p w:rsidR="00DC087B" w:rsidRDefault="00DC087B" w:rsidP="00DC087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w14:anchorId="2704B75A" id="_x0000_s1066" type="#_x0000_t202" style="position:absolute;margin-left:371.75pt;margin-top:2.7pt;width:422.95pt;height:110.6pt;z-index:2519910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" fillcolor="#f4b083 [1941]">
                <v:textbox style="mso-fit-shape-to-text:t">
                  <w:txbxContent>
                    <w:p w:rsidR="00DC087B" w:rsidRPr="00A7225F" w:rsidRDefault="00DC087B" w:rsidP="00DC087B">
                      <w:pPr>
                        <w:rPr>
                          <w:i/>
                          <w:szCs w:val="20"/>
                        </w:rPr>
                      </w:pPr>
                      <w:bookmarkStart w:id="140" w:name="bookmark179"/>
                      <w:bookmarkStart w:id="141" w:name="_GoBack"/>
                      <w:r w:rsidRPr="00A7225F">
                        <w:rPr>
                          <w:i/>
                          <w:szCs w:val="20"/>
                          <w:lang w:val="en-US" w:bidi="en-US"/>
                        </w:rPr>
                        <w:t>PHP</w:t>
                      </w:r>
                      <w:bookmarkEnd w:id="140"/>
                    </w:p>
                    <w:p w:rsidR="00DC087B" w:rsidRDefault="00DC087B" w:rsidP="00DC087B">
                      <w:r>
                        <w:rPr>
                          <w:lang w:val="en-US" w:bidi="en-US"/>
                        </w:rPr>
                        <w:t xml:space="preserve">PHP </w:t>
                      </w:r>
                      <w:r>
                        <w:t xml:space="preserve">ist eine an </w:t>
                      </w:r>
                      <w:r>
                        <w:rPr>
                          <w:lang w:val="en-US" w:bidi="en-US"/>
                        </w:rPr>
                        <w:t xml:space="preserve">C </w:t>
                      </w:r>
                      <w:r>
                        <w:t>und Perl ange</w:t>
                      </w:r>
                      <w:r>
                        <w:softHyphen/>
                        <w:t xml:space="preserve">lehnte Programmiersprache für </w:t>
                      </w:r>
                      <w:r>
                        <w:rPr>
                          <w:lang w:val="en-US" w:bidi="en-US"/>
                        </w:rPr>
                        <w:t xml:space="preserve">Server-Side-Codes. </w:t>
                      </w:r>
                      <w:r>
                        <w:t>Diese Sprache garantiert eine gute Kommunika</w:t>
                      </w:r>
                      <w:r>
                        <w:softHyphen/>
                        <w:t xml:space="preserve">tion zwischen </w:t>
                      </w:r>
                      <w:r>
                        <w:rPr>
                          <w:lang w:val="en-US" w:bidi="en-US"/>
                        </w:rPr>
                        <w:t xml:space="preserve">Webseiten </w:t>
                      </w:r>
                      <w:r>
                        <w:t>und Ser</w:t>
                      </w:r>
                      <w:r>
                        <w:softHyphen/>
                        <w:t xml:space="preserve">vern, was bedeutet, dass die damit entwickelten </w:t>
                      </w:r>
                      <w:r>
                        <w:rPr>
                          <w:lang w:val="en-US" w:bidi="en-US"/>
                        </w:rPr>
                        <w:t xml:space="preserve">Webseiten </w:t>
                      </w:r>
                      <w:r>
                        <w:t xml:space="preserve">stabil sind und gute </w:t>
                      </w:r>
                      <w:r>
                        <w:rPr>
                          <w:lang w:val="en-US" w:bidi="en-US"/>
                        </w:rPr>
                        <w:t xml:space="preserve">Performance </w:t>
                      </w:r>
                      <w:r>
                        <w:t xml:space="preserve">bieten. So konnte sich die </w:t>
                      </w:r>
                      <w:r>
                        <w:rPr>
                          <w:lang w:val="en-US" w:bidi="en-US"/>
                        </w:rPr>
                        <w:t xml:space="preserve">Scriptsprache PHP </w:t>
                      </w:r>
                      <w:r>
                        <w:t xml:space="preserve">zur einer der beliebtesten Programmiersprachen für das Erstellen von </w:t>
                      </w:r>
                      <w:r>
                        <w:rPr>
                          <w:lang w:val="en-US" w:bidi="en-US"/>
                        </w:rPr>
                        <w:t xml:space="preserve">Webseiten </w:t>
                      </w:r>
                      <w:r>
                        <w:t xml:space="preserve">und </w:t>
                      </w:r>
                      <w:r>
                        <w:rPr>
                          <w:lang w:val="en-US" w:bidi="en-US"/>
                        </w:rPr>
                        <w:t xml:space="preserve">Webanwendungen </w:t>
                      </w:r>
                      <w:r>
                        <w:t xml:space="preserve">entwickeln. Viele </w:t>
                      </w:r>
                      <w:r>
                        <w:rPr>
                          <w:lang w:val="en-US" w:bidi="en-US"/>
                        </w:rPr>
                        <w:t xml:space="preserve">Content-Management-Systeme </w:t>
                      </w:r>
                      <w:r>
                        <w:t xml:space="preserve">wie </w:t>
                      </w:r>
                      <w:r>
                        <w:rPr>
                          <w:lang w:val="en-US" w:bidi="en-US"/>
                        </w:rPr>
                        <w:t xml:space="preserve">WordPress </w:t>
                      </w:r>
                      <w:r>
                        <w:t xml:space="preserve">oder </w:t>
                      </w:r>
                      <w:r>
                        <w:rPr>
                          <w:lang w:val="en-US" w:bidi="en-US"/>
                        </w:rPr>
                        <w:t xml:space="preserve">Joomla </w:t>
                      </w:r>
                      <w:r>
                        <w:t xml:space="preserve">sowie auch </w:t>
                      </w:r>
                      <w:r>
                        <w:rPr>
                          <w:lang w:val="en-US" w:bidi="en-US"/>
                        </w:rPr>
                        <w:t xml:space="preserve">Shopsysteme </w:t>
                      </w:r>
                      <w:r>
                        <w:t>für E-Com</w:t>
                      </w:r>
                      <w:r>
                        <w:softHyphen/>
                        <w:t>merce-Anwendungen beruhen auf PHP.</w:t>
                      </w:r>
                    </w:p>
                    <w:p w:rsidR="00DC087B" w:rsidRDefault="00DC087B" w:rsidP="00DC087B"/>
                    <w:p w:rsidR="00DC087B" w:rsidRPr="00A7225F" w:rsidRDefault="00DC087B" w:rsidP="00DC087B">
                      <w:pPr>
                        <w:shd w:val="clear" w:color="auto" w:fill="D9D9D9" w:themeFill="background1" w:themeFillShade="D9"/>
                        <w:rPr>
                          <w:rFonts w:ascii="Courier New" w:hAnsi="Courier New" w:cs="Courier New"/>
                        </w:rPr>
                      </w:pPr>
                      <w:r w:rsidRPr="00A7225F">
                        <w:rPr>
                          <w:rFonts w:ascii="Courier New" w:hAnsi="Courier New" w:cs="Courier New"/>
                          <w:lang w:val="en-US" w:bidi="en-US"/>
                        </w:rPr>
                        <w:t>&lt;?php</w:t>
                      </w:r>
                    </w:p>
                    <w:p w:rsidR="00DC087B" w:rsidRPr="00A7225F" w:rsidRDefault="00DC087B" w:rsidP="00DC087B">
                      <w:pPr>
                        <w:shd w:val="clear" w:color="auto" w:fill="D9D9D9" w:themeFill="background1" w:themeFillShade="D9"/>
                        <w:rPr>
                          <w:rFonts w:ascii="Courier New" w:hAnsi="Courier New" w:cs="Courier New"/>
                        </w:rPr>
                      </w:pPr>
                      <w:r w:rsidRPr="00A7225F">
                        <w:rPr>
                          <w:rFonts w:ascii="Courier New" w:hAnsi="Courier New" w:cs="Courier New"/>
                        </w:rPr>
                        <w:t xml:space="preserve">$x </w:t>
                      </w:r>
                      <w:r w:rsidRPr="00A7225F">
                        <w:rPr>
                          <w:rFonts w:ascii="Courier New" w:hAnsi="Courier New" w:cs="Courier New"/>
                          <w:lang w:val="en-US" w:bidi="en-US"/>
                        </w:rPr>
                        <w:t>= 10;</w:t>
                      </w:r>
                    </w:p>
                    <w:p w:rsidR="00DC087B" w:rsidRPr="00A7225F" w:rsidRDefault="00DC087B" w:rsidP="00DC087B">
                      <w:pPr>
                        <w:shd w:val="clear" w:color="auto" w:fill="D9D9D9" w:themeFill="background1" w:themeFillShade="D9"/>
                        <w:rPr>
                          <w:rFonts w:ascii="Courier New" w:hAnsi="Courier New" w:cs="Courier New"/>
                        </w:rPr>
                      </w:pPr>
                      <w:r w:rsidRPr="00A7225F">
                        <w:rPr>
                          <w:rFonts w:ascii="Courier New" w:hAnsi="Courier New" w:cs="Courier New"/>
                        </w:rPr>
                        <w:t xml:space="preserve">$y </w:t>
                      </w:r>
                      <w:r w:rsidRPr="00A7225F">
                        <w:rPr>
                          <w:rFonts w:ascii="Courier New" w:hAnsi="Courier New" w:cs="Courier New"/>
                          <w:lang w:val="en-US" w:bidi="en-US"/>
                        </w:rPr>
                        <w:t>= 20;</w:t>
                      </w:r>
                    </w:p>
                    <w:p w:rsidR="00DC087B" w:rsidRPr="00A7225F" w:rsidRDefault="00DC087B" w:rsidP="00DC087B">
                      <w:pPr>
                        <w:shd w:val="clear" w:color="auto" w:fill="D9D9D9" w:themeFill="background1" w:themeFillShade="D9"/>
                        <w:rPr>
                          <w:rFonts w:ascii="Courier New" w:hAnsi="Courier New" w:cs="Courier New"/>
                        </w:rPr>
                      </w:pPr>
                      <w:r w:rsidRPr="00A7225F">
                        <w:rPr>
                          <w:rFonts w:ascii="Courier New" w:hAnsi="Courier New" w:cs="Courier New"/>
                          <w:lang w:val="en-US" w:bidi="en-US"/>
                        </w:rPr>
                        <w:t xml:space="preserve">$summe = </w:t>
                      </w:r>
                      <w:r w:rsidRPr="00A7225F">
                        <w:rPr>
                          <w:rFonts w:ascii="Courier New" w:hAnsi="Courier New" w:cs="Courier New"/>
                        </w:rPr>
                        <w:t xml:space="preserve">$x </w:t>
                      </w:r>
                      <w:r w:rsidRPr="00A7225F">
                        <w:rPr>
                          <w:rFonts w:ascii="Courier New" w:hAnsi="Courier New" w:cs="Courier New"/>
                          <w:lang w:val="en-US" w:bidi="en-US"/>
                        </w:rPr>
                        <w:t xml:space="preserve">+ </w:t>
                      </w:r>
                      <w:r w:rsidRPr="00A7225F">
                        <w:rPr>
                          <w:rFonts w:ascii="Courier New" w:hAnsi="Courier New" w:cs="Courier New"/>
                        </w:rPr>
                        <w:t>$y;</w:t>
                      </w:r>
                    </w:p>
                    <w:p w:rsidR="00DC087B" w:rsidRPr="00A7225F" w:rsidRDefault="00DC087B" w:rsidP="00DC087B">
                      <w:pPr>
                        <w:shd w:val="clear" w:color="auto" w:fill="D9D9D9" w:themeFill="background1" w:themeFillShade="D9"/>
                        <w:rPr>
                          <w:rFonts w:ascii="Courier New" w:hAnsi="Courier New" w:cs="Courier New"/>
                        </w:rPr>
                      </w:pPr>
                      <w:r w:rsidRPr="00A7225F">
                        <w:rPr>
                          <w:rFonts w:ascii="Courier New" w:hAnsi="Courier New" w:cs="Courier New"/>
                          <w:lang w:val="en-US" w:bidi="en-US"/>
                        </w:rPr>
                        <w:t xml:space="preserve">echo </w:t>
                      </w:r>
                      <w:r w:rsidRPr="00A7225F">
                        <w:rPr>
                          <w:rFonts w:ascii="Courier New" w:hAnsi="Courier New" w:cs="Courier New"/>
                        </w:rPr>
                        <w:t>"Summe: $</w:t>
                      </w:r>
                      <w:r w:rsidRPr="00A7225F">
                        <w:rPr>
                          <w:rFonts w:ascii="Courier New" w:hAnsi="Courier New" w:cs="Courier New"/>
                          <w:lang w:val="en-US" w:bidi="en-US"/>
                        </w:rPr>
                        <w:t>summe";</w:t>
                      </w:r>
                    </w:p>
                    <w:bookmarkEnd w:id="141"/>
                    <w:p w:rsidR="00DC087B" w:rsidRDefault="00DC087B" w:rsidP="00DC087B"/>
                  </w:txbxContent>
                </v:textbox>
                <w10:wrap type="topAndBottom" anchorx="margin"/>
              </v:shape>
            </w:pict>
          </mc:Fallback>
        </mc:AlternateContent>
      </w:r>
      <w:r w:rsidR="00184791">
        <w:rPr>
          <w:rFonts w:eastAsia="Tahoma"/>
          <w:lang w:bidi="en-US"/>
        </w:rPr>
        <w:t>LE 5</w:t>
      </w:r>
      <w:r w:rsidR="00796AEA" w:rsidRPr="00393881">
        <w:rPr>
          <w:rFonts w:eastAsia="Tahoma"/>
          <w:lang w:bidi="en-US"/>
        </w:rPr>
        <w:t xml:space="preserve"> - </w:t>
      </w:r>
      <w:r w:rsidR="00D710A9" w:rsidRPr="00393881">
        <w:rPr>
          <w:rFonts w:eastAsia="Tahoma"/>
          <w:lang w:bidi="en-US"/>
        </w:rPr>
        <w:t>Frameworks</w:t>
      </w:r>
      <w:bookmarkEnd w:id="137"/>
      <w:bookmarkEnd w:id="138"/>
    </w:p>
    <w:p w:rsidR="00504C26" w:rsidRPr="00393881" w:rsidRDefault="00504C26" w:rsidP="00504C26">
      <w:pPr>
        <w:pStyle w:val="A02bfw10mm"/>
      </w:pPr>
    </w:p>
    <w:p w:rsidR="00D710A9" w:rsidRPr="00393881" w:rsidRDefault="00D710A9" w:rsidP="00504C26">
      <w:pPr>
        <w:pStyle w:val="A02bfw10mm"/>
      </w:pPr>
      <w:r w:rsidRPr="00393881">
        <w:t xml:space="preserve">Für häufig sich wiederholende Aufgaben gibt es Frameworks, die einem viel Arbeit abnehmen. Mit einem </w:t>
      </w:r>
      <w:r w:rsidRPr="00393881">
        <w:rPr>
          <w:lang w:bidi="en-US"/>
        </w:rPr>
        <w:t xml:space="preserve">Framework </w:t>
      </w:r>
      <w:r w:rsidRPr="00393881">
        <w:t>wird das Grundgerüst für eine spätere Softwarelösung geschaffen. Es stellt eine Struktur zur Verfügung, die von sämtlichen Anwendungen gleichermaßen genutzt werden kann.</w:t>
      </w:r>
    </w:p>
    <w:p w:rsidR="00D710A9" w:rsidRPr="00393881" w:rsidRDefault="00504C26" w:rsidP="00D710A9">
      <w:pPr>
        <w:rPr>
          <w:sz w:val="2"/>
          <w:szCs w:val="2"/>
        </w:rPr>
      </w:pPr>
      <w:r w:rsidRPr="00393881">
        <w:rPr>
          <w:noProof/>
          <w:lang w:eastAsia="de-DE"/>
        </w:rPr>
        <w:drawing>
          <wp:anchor distT="0" distB="107950" distL="114300" distR="114300" simplePos="0" relativeHeight="251882496" behindDoc="0" locked="0" layoutInCell="1" allowOverlap="1">
            <wp:simplePos x="0" y="0"/>
            <wp:positionH relativeFrom="margin">
              <wp:align>center</wp:align>
            </wp:positionH>
            <wp:positionV relativeFrom="paragraph">
              <wp:posOffset>98273</wp:posOffset>
            </wp:positionV>
            <wp:extent cx="5378400" cy="1231200"/>
            <wp:effectExtent l="0" t="0" r="0" b="7620"/>
            <wp:wrapSquare wrapText="bothSides"/>
            <wp:docPr id="39" name="Picut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66">
                      <a:extLst>
                        <a:ext uri="{28A0092B-C50C-407E-A947-70E740481C1C}">
                          <a14:useLocalDpi xmlns:a14="http://schemas.microsoft.com/office/drawing/2010/main" val="0"/>
                        </a:ext>
                      </a:extLst>
                    </a:blip>
                    <a:stretch/>
                  </pic:blipFill>
                  <pic:spPr>
                    <a:xfrm>
                      <a:off x="0" y="0"/>
                      <a:ext cx="5378400" cy="1231200"/>
                    </a:xfrm>
                    <a:prstGeom prst="rect">
                      <a:avLst/>
                    </a:prstGeom>
                  </pic:spPr>
                </pic:pic>
              </a:graphicData>
            </a:graphic>
            <wp14:sizeRelH relativeFrom="margin">
              <wp14:pctWidth>0</wp14:pctWidth>
            </wp14:sizeRelH>
            <wp14:sizeRelV relativeFrom="margin">
              <wp14:pctHeight>0</wp14:pctHeight>
            </wp14:sizeRelV>
          </wp:anchor>
        </w:drawing>
      </w:r>
    </w:p>
    <w:p w:rsidR="00D710A9" w:rsidRPr="00393881" w:rsidRDefault="00D710A9" w:rsidP="00504C26">
      <w:pPr>
        <w:pStyle w:val="A02bfw10mm"/>
      </w:pPr>
      <w:r w:rsidRPr="00393881">
        <w:t xml:space="preserve">Die genaue Ausgestaltung eines </w:t>
      </w:r>
      <w:r w:rsidRPr="00393881">
        <w:rPr>
          <w:lang w:bidi="en-US"/>
        </w:rPr>
        <w:t xml:space="preserve">Frameworks </w:t>
      </w:r>
      <w:r w:rsidRPr="00393881">
        <w:t>ist jedoch nicht eindeutig definiert. In der Praxis gibt es eine Vielzahl von Frameworks, die in unterschiedlichen Bereichen zum Einsatz kommen. Dazu gehören u.a.:</w:t>
      </w:r>
    </w:p>
    <w:p w:rsidR="00D710A9" w:rsidRPr="00393881" w:rsidRDefault="00D710A9" w:rsidP="00504C26">
      <w:pPr>
        <w:pStyle w:val="B03bfwPunkt"/>
      </w:pPr>
      <w:r w:rsidRPr="00393881">
        <w:rPr>
          <w:b/>
          <w:bCs/>
        </w:rPr>
        <w:t xml:space="preserve">Application Frameworks: </w:t>
      </w:r>
      <w:r w:rsidRPr="00393881">
        <w:t>Sie dienen als Programmiergerüst für eine bestimmte Klasse von Anwendun</w:t>
      </w:r>
      <w:r w:rsidRPr="00393881">
        <w:softHyphen/>
        <w:t>gen, die ihrerseits der Bereitstellung von Funktionen und Programmstrukturen dienen.</w:t>
      </w:r>
    </w:p>
    <w:p w:rsidR="00D710A9" w:rsidRPr="00393881" w:rsidRDefault="00D710A9" w:rsidP="00504C26">
      <w:pPr>
        <w:pStyle w:val="B03bfwPunkt"/>
      </w:pPr>
      <w:r w:rsidRPr="00393881">
        <w:rPr>
          <w:b/>
          <w:bCs/>
          <w:lang w:bidi="en-US"/>
        </w:rPr>
        <w:t xml:space="preserve">Domain </w:t>
      </w:r>
      <w:r w:rsidRPr="00393881">
        <w:rPr>
          <w:b/>
          <w:bCs/>
        </w:rPr>
        <w:t xml:space="preserve">Frameworks: </w:t>
      </w:r>
      <w:r w:rsidRPr="00393881">
        <w:t>Sie dienen als Programmiergerüst für einen bestimmten Problembereich. Sie enthalten typischerweise Funktionen und Strukturen, die zu einer Lösung des Problems benötigt werden.</w:t>
      </w:r>
    </w:p>
    <w:p w:rsidR="00D710A9" w:rsidRPr="00393881" w:rsidRDefault="00D710A9" w:rsidP="00504C26">
      <w:pPr>
        <w:pStyle w:val="B03bfwPunkt"/>
      </w:pPr>
      <w:r w:rsidRPr="00393881">
        <w:rPr>
          <w:b/>
          <w:bCs/>
        </w:rPr>
        <w:t xml:space="preserve">Test Frameworks: </w:t>
      </w:r>
      <w:r w:rsidRPr="00393881">
        <w:t>Sie dienen der Ausführung von Softwaretests, etwa für Programm- und Webentwick</w:t>
      </w:r>
      <w:r w:rsidRPr="00393881">
        <w:softHyphen/>
        <w:t>lungen.</w:t>
      </w:r>
    </w:p>
    <w:p w:rsidR="00D710A9" w:rsidRPr="00393881" w:rsidRDefault="00D710A9" w:rsidP="00504C26">
      <w:pPr>
        <w:pStyle w:val="B03bfwPunkt"/>
      </w:pPr>
      <w:r w:rsidRPr="00393881">
        <w:rPr>
          <w:b/>
          <w:lang w:bidi="en-US"/>
        </w:rPr>
        <w:t xml:space="preserve">Web </w:t>
      </w:r>
      <w:r w:rsidRPr="00393881">
        <w:rPr>
          <w:b/>
        </w:rPr>
        <w:t>Frameworks:</w:t>
      </w:r>
      <w:r w:rsidRPr="00393881">
        <w:t xml:space="preserve"> Sie dienen als Grundlage für die Entwicklung von </w:t>
      </w:r>
      <w:r w:rsidRPr="00393881">
        <w:rPr>
          <w:lang w:bidi="en-US"/>
        </w:rPr>
        <w:t xml:space="preserve">Webanwendungen. </w:t>
      </w:r>
      <w:r w:rsidRPr="00393881">
        <w:t>Sie sind in der Regel dynamisch verwendbar.</w:t>
      </w:r>
    </w:p>
    <w:p w:rsidR="00504C26" w:rsidRPr="00393881" w:rsidRDefault="00504C26" w:rsidP="00504C26">
      <w:pPr>
        <w:pStyle w:val="A02bfw10mm"/>
      </w:pPr>
    </w:p>
    <w:p w:rsidR="00D710A9" w:rsidRPr="00393881" w:rsidRDefault="00D710A9" w:rsidP="00504C26">
      <w:pPr>
        <w:pStyle w:val="A02bfw10mm"/>
      </w:pPr>
      <w:r w:rsidRPr="00393881">
        <w:t xml:space="preserve">Durch den Einsatz von </w:t>
      </w:r>
      <w:r w:rsidRPr="00393881">
        <w:rPr>
          <w:lang w:bidi="en-US"/>
        </w:rPr>
        <w:t xml:space="preserve">Frameworks </w:t>
      </w:r>
      <w:r w:rsidRPr="00393881">
        <w:t xml:space="preserve">wird Programmierern Routinearbeit abgenommen, sodass sie sich auf die eigentliche Aufgabe konzentrieren können. Man kann sich beispielsweise durch den Einsatz von </w:t>
      </w:r>
      <w:r w:rsidRPr="00393881">
        <w:rPr>
          <w:lang w:bidi="en-US"/>
        </w:rPr>
        <w:t xml:space="preserve">Spiele-Engines </w:t>
      </w:r>
      <w:r w:rsidRPr="00393881">
        <w:t xml:space="preserve">wie </w:t>
      </w:r>
      <w:r w:rsidRPr="00393881">
        <w:rPr>
          <w:lang w:bidi="en-US"/>
        </w:rPr>
        <w:t xml:space="preserve">Unity </w:t>
      </w:r>
      <w:r w:rsidRPr="00393881">
        <w:t xml:space="preserve">oder der </w:t>
      </w:r>
      <w:r w:rsidRPr="00393881">
        <w:rPr>
          <w:lang w:bidi="en-US"/>
        </w:rPr>
        <w:t xml:space="preserve">Cry-Engine </w:t>
      </w:r>
      <w:r w:rsidRPr="00393881">
        <w:t xml:space="preserve">um den eigentlichen Inhalt des Spiels kümmern, ohne sich mit den konkreten Belangen der </w:t>
      </w:r>
      <w:r w:rsidRPr="00393881">
        <w:rPr>
          <w:lang w:bidi="en-US"/>
        </w:rPr>
        <w:t xml:space="preserve">Grafikausgabe </w:t>
      </w:r>
      <w:r w:rsidRPr="00393881">
        <w:t xml:space="preserve">auseinandersetzen zu müssen. </w:t>
      </w:r>
      <w:r w:rsidRPr="00393881">
        <w:rPr>
          <w:lang w:bidi="en-US"/>
        </w:rPr>
        <w:t xml:space="preserve">Web-Frameworks </w:t>
      </w:r>
      <w:r w:rsidRPr="00393881">
        <w:t>wieder</w:t>
      </w:r>
      <w:r w:rsidRPr="00393881">
        <w:softHyphen/>
        <w:t xml:space="preserve">um erleichtern das Entwickeln von </w:t>
      </w:r>
      <w:r w:rsidRPr="00393881">
        <w:rPr>
          <w:lang w:bidi="en-US"/>
        </w:rPr>
        <w:t xml:space="preserve">Web-Anwendungen. </w:t>
      </w:r>
      <w:r w:rsidRPr="00393881">
        <w:t xml:space="preserve">Bekannte </w:t>
      </w:r>
      <w:r w:rsidRPr="00393881">
        <w:rPr>
          <w:lang w:bidi="en-US"/>
        </w:rPr>
        <w:t xml:space="preserve">Frameworks </w:t>
      </w:r>
      <w:r w:rsidRPr="00393881">
        <w:t xml:space="preserve">in diesem Bereich sind </w:t>
      </w:r>
      <w:r w:rsidRPr="00393881">
        <w:rPr>
          <w:lang w:bidi="en-US"/>
        </w:rPr>
        <w:t xml:space="preserve">Symfony </w:t>
      </w:r>
      <w:r w:rsidRPr="00393881">
        <w:t xml:space="preserve">für PHP, </w:t>
      </w:r>
      <w:r w:rsidRPr="00393881">
        <w:rPr>
          <w:lang w:bidi="en-US"/>
        </w:rPr>
        <w:t>Ruby</w:t>
      </w:r>
      <w:r w:rsidRPr="00393881">
        <w:t xml:space="preserve"> </w:t>
      </w:r>
      <w:r w:rsidRPr="00393881">
        <w:rPr>
          <w:lang w:bidi="en-US"/>
        </w:rPr>
        <w:t xml:space="preserve">on Rails, Django </w:t>
      </w:r>
      <w:r w:rsidRPr="00393881">
        <w:t xml:space="preserve">für </w:t>
      </w:r>
      <w:r w:rsidRPr="00393881">
        <w:rPr>
          <w:lang w:bidi="en-US"/>
        </w:rPr>
        <w:t xml:space="preserve">Python </w:t>
      </w:r>
      <w:r w:rsidRPr="00393881">
        <w:t xml:space="preserve">und Play für Java. Für grafische Anwendungen auf dem </w:t>
      </w:r>
      <w:r w:rsidRPr="00393881">
        <w:rPr>
          <w:lang w:bidi="en-US"/>
        </w:rPr>
        <w:t xml:space="preserve">Desktop </w:t>
      </w:r>
      <w:r w:rsidRPr="00393881">
        <w:t xml:space="preserve">empfiehlt sich für Windows das </w:t>
      </w:r>
      <w:r w:rsidRPr="00393881">
        <w:rPr>
          <w:lang w:bidi="en-US"/>
        </w:rPr>
        <w:t xml:space="preserve">.NET-Framework. </w:t>
      </w:r>
      <w:r w:rsidRPr="00393881">
        <w:t xml:space="preserve">Für plattformunabhängige Anwendungen bieten sich </w:t>
      </w:r>
      <w:r w:rsidRPr="00393881">
        <w:rPr>
          <w:lang w:bidi="en-US"/>
        </w:rPr>
        <w:t xml:space="preserve">Gtk+ </w:t>
      </w:r>
      <w:r w:rsidRPr="00393881">
        <w:t xml:space="preserve">oder </w:t>
      </w:r>
      <w:r w:rsidRPr="00393881">
        <w:rPr>
          <w:lang w:bidi="en-US"/>
        </w:rPr>
        <w:t xml:space="preserve">Qt-Framework </w:t>
      </w:r>
      <w:r w:rsidRPr="00393881">
        <w:t>an.</w:t>
      </w:r>
    </w:p>
    <w:p w:rsidR="00D710A9" w:rsidRPr="00393881" w:rsidRDefault="00184791" w:rsidP="00796AEA">
      <w:pPr>
        <w:pStyle w:val="berschrift2"/>
      </w:pPr>
      <w:bookmarkStart w:id="140" w:name="bookmark183"/>
      <w:bookmarkStart w:id="141" w:name="_Toc94179039"/>
      <w:r>
        <w:rPr>
          <w:rFonts w:eastAsia="Tahoma"/>
          <w:lang w:bidi="en-US"/>
        </w:rPr>
        <w:t>LE 6</w:t>
      </w:r>
      <w:r w:rsidR="00796AEA" w:rsidRPr="00393881">
        <w:rPr>
          <w:rFonts w:eastAsia="Tahoma"/>
          <w:lang w:bidi="en-US"/>
        </w:rPr>
        <w:t xml:space="preserve"> - </w:t>
      </w:r>
      <w:r w:rsidR="00D710A9" w:rsidRPr="00393881">
        <w:rPr>
          <w:rFonts w:eastAsia="Tahoma"/>
          <w:lang w:bidi="en-US"/>
        </w:rPr>
        <w:t>Programmierwerkzeuge</w:t>
      </w:r>
      <w:bookmarkEnd w:id="140"/>
      <w:bookmarkEnd w:id="141"/>
    </w:p>
    <w:p w:rsidR="00504C26" w:rsidRPr="00393881" w:rsidRDefault="00504C26" w:rsidP="00504C26">
      <w:pPr>
        <w:pStyle w:val="A02bfw10mm"/>
      </w:pPr>
    </w:p>
    <w:p w:rsidR="00D710A9" w:rsidRPr="00393881" w:rsidRDefault="00504C26" w:rsidP="00504C26">
      <w:pPr>
        <w:pStyle w:val="A02bfw10mm"/>
      </w:pPr>
      <w:r w:rsidRPr="00393881">
        <w:rPr>
          <w:noProof/>
          <w:lang w:eastAsia="de-DE"/>
        </w:rPr>
        <mc:AlternateContent>
          <mc:Choice Requires="wps">
            <w:drawing>
              <wp:anchor distT="45720" distB="45720" distL="114300" distR="114300" simplePos="0" relativeHeight="251884544" behindDoc="0" locked="0" layoutInCell="1" allowOverlap="1">
                <wp:simplePos x="0" y="0"/>
                <wp:positionH relativeFrom="margin">
                  <wp:align>right</wp:align>
                </wp:positionH>
                <wp:positionV relativeFrom="paragraph">
                  <wp:posOffset>390246</wp:posOffset>
                </wp:positionV>
                <wp:extent cx="5371200" cy="1404620"/>
                <wp:effectExtent l="0" t="0" r="20320" b="20320"/>
                <wp:wrapSquare wrapText="bothSides"/>
                <wp:docPr id="28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1">
                            <a:lumMod val="60000"/>
                            <a:lumOff val="40000"/>
                          </a:schemeClr>
                        </a:solidFill>
                        <a:ln w="9525">
                          <a:solidFill>
                            <a:srgbClr val="000000"/>
                          </a:solidFill>
                          <a:miter lim="800000"/>
                          <a:headEnd/>
                          <a:tailEnd/>
                        </a:ln>
                      </wps:spPr>
                      <wps:txbx>
                        <w:txbxContent>
                          <w:p w:rsidR="00E812FD" w:rsidRPr="00504C26" w:rsidRDefault="00E812FD" w:rsidP="00504C26">
                            <w:pPr>
                              <w:rPr>
                                <w:b/>
                              </w:rPr>
                            </w:pPr>
                            <w:bookmarkStart w:id="142" w:name="bookmark185"/>
                            <w:r w:rsidRPr="00504C26">
                              <w:rPr>
                                <w:b/>
                                <w:lang w:val="en-US" w:bidi="en-US"/>
                              </w:rPr>
                              <w:t>Programmierwerkzeuge</w:t>
                            </w:r>
                            <w:bookmarkEnd w:id="142"/>
                          </w:p>
                          <w:p w:rsidR="00E812FD" w:rsidRDefault="00E812FD" w:rsidP="00504C26"/>
                          <w:p w:rsidR="00E812FD" w:rsidRDefault="00E812FD">
                            <w:r>
                              <w:t xml:space="preserve">Unter </w:t>
                            </w:r>
                            <w:r>
                              <w:rPr>
                                <w:lang w:val="en-US" w:bidi="en-US"/>
                              </w:rPr>
                              <w:t xml:space="preserve">Programmierwerkzeugen </w:t>
                            </w:r>
                            <w:r>
                              <w:t>werden Softwareanwendungen verstanden, durch welche die Er</w:t>
                            </w:r>
                            <w:r>
                              <w:softHyphen/>
                              <w:t>stellung von Computerprogrammen unterstützt wird.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67" type="#_x0000_t202" style="position:absolute;left:0;text-align:left;margin-left:371.75pt;margin-top:30.75pt;width:422.95pt;height:110.6pt;z-index:25188454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" fillcolor="#9cc2e5 [1940]">
                <v:textbox style="mso-fit-shape-to-text:t">
                  <w:txbxContent>
                    <w:p w:rsidR="00E812FD" w:rsidRPr="00504C26" w:rsidRDefault="00E812FD" w:rsidP="00504C26">
                      <w:pPr>
                        <w:rPr>
                          <w:b/>
                        </w:rPr>
                      </w:pPr>
                      <w:bookmarkStart w:id="158" w:name="bookmark185"/>
                      <w:proofErr w:type="spellStart"/>
                      <w:r w:rsidRPr="00504C26">
                        <w:rPr>
                          <w:b/>
                          <w:lang w:val="en-US" w:bidi="en-US"/>
                        </w:rPr>
                        <w:t>Programmierwerkzeuge</w:t>
                      </w:r>
                      <w:bookmarkEnd w:id="158"/>
                      <w:proofErr w:type="spellEnd"/>
                    </w:p>
                    <w:p w:rsidR="00E812FD" w:rsidRDefault="00E812FD" w:rsidP="00504C26"/>
                    <w:p w:rsidR="00E812FD" w:rsidRDefault="00E812FD">
                      <w:r>
                        <w:t xml:space="preserve">Unter </w:t>
                      </w:r>
                      <w:proofErr w:type="spellStart"/>
                      <w:r>
                        <w:rPr>
                          <w:lang w:val="en-US" w:bidi="en-US"/>
                        </w:rPr>
                        <w:t>Programmierwerkzeugen</w:t>
                      </w:r>
                      <w:proofErr w:type="spellEnd"/>
                      <w:r>
                        <w:rPr>
                          <w:lang w:val="en-US" w:bidi="en-US"/>
                        </w:rPr>
                        <w:t xml:space="preserve"> </w:t>
                      </w:r>
                      <w:r>
                        <w:t>werden Softwareanwendungen verstanden, durch welche die Er</w:t>
                      </w:r>
                      <w:r>
                        <w:softHyphen/>
                        <w:t>stellung von Computerprogrammen unterstützt wird.</w:t>
                      </w:r>
                    </w:p>
                  </w:txbxContent>
                </v:textbox>
                <w10:wrap type="square" anchorx="margin"/>
              </v:shape>
            </w:pict>
          </mc:Fallback>
        </mc:AlternateContent>
      </w:r>
      <w:r w:rsidR="00D710A9" w:rsidRPr="00393881">
        <w:t xml:space="preserve">Um ein Programm zu schreiben, bedarf es nicht vieler </w:t>
      </w:r>
      <w:r w:rsidR="00D710A9" w:rsidRPr="00393881">
        <w:rPr>
          <w:lang w:bidi="en-US"/>
        </w:rPr>
        <w:t xml:space="preserve">Programmierwerkzeuge. Im </w:t>
      </w:r>
      <w:r w:rsidR="00D710A9" w:rsidRPr="00393881">
        <w:t>einfachsten Fall reicht ein Editor, ein Compiler oder Interpreter.</w:t>
      </w:r>
    </w:p>
    <w:p w:rsidR="00D710A9" w:rsidRPr="00393881" w:rsidRDefault="00504C26" w:rsidP="00504C26">
      <w:pPr>
        <w:pStyle w:val="A02bfw10mm"/>
      </w:pPr>
      <w:r w:rsidRPr="00393881">
        <w:rPr>
          <w:noProof/>
          <w:lang w:eastAsia="de-DE"/>
        </w:rPr>
        <mc:AlternateContent>
          <mc:Choice Requires="wps">
            <w:drawing>
              <wp:anchor distT="45720" distB="45720" distL="114300" distR="114300" simplePos="0" relativeHeight="251886592" behindDoc="0" locked="0" layoutInCell="1" allowOverlap="1">
                <wp:simplePos x="0" y="0"/>
                <wp:positionH relativeFrom="margin">
                  <wp:align>right</wp:align>
                </wp:positionH>
                <wp:positionV relativeFrom="paragraph">
                  <wp:posOffset>1757070</wp:posOffset>
                </wp:positionV>
                <wp:extent cx="5371200" cy="1404620"/>
                <wp:effectExtent l="0" t="0" r="20320" b="13970"/>
                <wp:wrapSquare wrapText="bothSides"/>
                <wp:docPr id="28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1">
                            <a:lumMod val="60000"/>
                            <a:lumOff val="40000"/>
                          </a:schemeClr>
                        </a:solidFill>
                        <a:ln w="9525">
                          <a:solidFill>
                            <a:srgbClr val="000000"/>
                          </a:solidFill>
                          <a:miter lim="800000"/>
                          <a:headEnd/>
                          <a:tailEnd/>
                        </a:ln>
                      </wps:spPr>
                      <wps:txbx>
                        <w:txbxContent>
                          <w:p w:rsidR="00E812FD" w:rsidRPr="00504C26" w:rsidRDefault="00E812FD" w:rsidP="00504C26">
                            <w:pPr>
                              <w:rPr>
                                <w:b/>
                              </w:rPr>
                            </w:pPr>
                            <w:bookmarkStart w:id="143" w:name="bookmark187"/>
                            <w:r w:rsidRPr="00504C26">
                              <w:rPr>
                                <w:b/>
                              </w:rPr>
                              <w:t>Integrierte Entwicklungsumgebung (IDE)</w:t>
                            </w:r>
                            <w:bookmarkEnd w:id="143"/>
                          </w:p>
                          <w:p w:rsidR="00E812FD" w:rsidRDefault="00E812FD" w:rsidP="00504C26"/>
                          <w:p w:rsidR="00E812FD" w:rsidRDefault="00E812FD">
                            <w:r>
                              <w:t xml:space="preserve">Bei einer IDE sind die wichtigsten </w:t>
                            </w:r>
                            <w:r>
                              <w:rPr>
                                <w:lang w:val="en-US" w:bidi="en-US"/>
                              </w:rPr>
                              <w:t xml:space="preserve">Softwareentwicklungswerkzeuge </w:t>
                            </w:r>
                            <w:r>
                              <w:t>in einem Programm unter einer einheitlichen Oberfläche zusammengefasst. Das hat das Ziel, die Arbeit der Programmierer bei der Programmerstellung zu vereinfachen, z. B. indem viele Aufgaben schon vorkonfiguriert und teilwei</w:t>
                            </w:r>
                            <w:r>
                              <w:softHyphen/>
                              <w:t>se automatisiert sind.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68" type="#_x0000_t202" style="position:absolute;left:0;text-align:left;margin-left:371.75pt;margin-top:138.35pt;width:422.95pt;height:110.6pt;z-index:25188659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" fillcolor="#9cc2e5 [1940]">
                <v:textbox style="mso-fit-shape-to-text:t">
                  <w:txbxContent>
                    <w:p w:rsidR="00E812FD" w:rsidRPr="00504C26" w:rsidRDefault="00E812FD" w:rsidP="00504C26">
                      <w:pPr>
                        <w:rPr>
                          <w:b/>
                        </w:rPr>
                      </w:pPr>
                      <w:bookmarkStart w:id="160" w:name="bookmark187"/>
                      <w:r w:rsidRPr="00504C26">
                        <w:rPr>
                          <w:b/>
                        </w:rPr>
                        <w:t>Integrierte Entwicklungsumgebung (IDE)</w:t>
                      </w:r>
                      <w:bookmarkEnd w:id="160"/>
                    </w:p>
                    <w:p w:rsidR="00E812FD" w:rsidRDefault="00E812FD" w:rsidP="00504C26"/>
                    <w:p w:rsidR="00E812FD" w:rsidRDefault="00E812FD">
                      <w:r>
                        <w:t xml:space="preserve">Bei einer IDE sind die wichtigsten </w:t>
                      </w:r>
                      <w:proofErr w:type="spellStart"/>
                      <w:r>
                        <w:rPr>
                          <w:lang w:val="en-US" w:bidi="en-US"/>
                        </w:rPr>
                        <w:t>Softwareentwicklungswerkzeuge</w:t>
                      </w:r>
                      <w:proofErr w:type="spellEnd"/>
                      <w:r>
                        <w:rPr>
                          <w:lang w:val="en-US" w:bidi="en-US"/>
                        </w:rPr>
                        <w:t xml:space="preserve"> </w:t>
                      </w:r>
                      <w:r>
                        <w:t>in einem Programm unter einer einheitlichen Oberfläche zusammengefasst. Das hat das Ziel, die Arbeit der Programmierer bei der Programmerstellung zu vereinfachen, z. B. indem viele Aufgaben schon vorkonfiguriert und teilwei</w:t>
                      </w:r>
                      <w:r>
                        <w:softHyphen/>
                        <w:t>se automatisiert sind.</w:t>
                      </w:r>
                    </w:p>
                  </w:txbxContent>
                </v:textbox>
                <w10:wrap type="square" anchorx="margin"/>
              </v:shape>
            </w:pict>
          </mc:Fallback>
        </mc:AlternateContent>
      </w:r>
      <w:r w:rsidR="00D710A9" w:rsidRPr="00393881">
        <w:t>Wenn die Programme umfangreicher werden, dann sollte über den Einsatz einer integrierten Entwick</w:t>
      </w:r>
      <w:r w:rsidR="00D710A9" w:rsidRPr="00393881">
        <w:softHyphen/>
        <w:t>lungsumgebung (IDE) nachgedacht werden. In einer IDE sind neben einem Texteditor mit Syntaxhervor</w:t>
      </w:r>
      <w:r w:rsidR="00D710A9" w:rsidRPr="00393881">
        <w:softHyphen/>
        <w:t xml:space="preserve">hebung, einem Compiler oder Interpreter auch Debugger, Profiler, Projekt- und Versionsverwaltung unter einer gemeinsamen Oberfläche zusammengefasst. Durch </w:t>
      </w:r>
      <w:r w:rsidR="00D710A9" w:rsidRPr="00393881">
        <w:rPr>
          <w:lang w:bidi="en-US"/>
        </w:rPr>
        <w:t xml:space="preserve">Plugin-Schnittstellen </w:t>
      </w:r>
      <w:r w:rsidR="00D710A9" w:rsidRPr="00393881">
        <w:t>lassen sich die meisten Entwicklungsumgebungen auch um weitere Funktionalitäten erweitern.</w:t>
      </w:r>
    </w:p>
    <w:p w:rsidR="00504C26" w:rsidRPr="00393881" w:rsidRDefault="00504C26" w:rsidP="00504C26">
      <w:pPr>
        <w:pStyle w:val="A02bfw10mm"/>
      </w:pPr>
    </w:p>
    <w:p w:rsidR="00D710A9" w:rsidRPr="00393881" w:rsidRDefault="00D710A9" w:rsidP="00504C26">
      <w:pPr>
        <w:pStyle w:val="A02bfw10mm"/>
      </w:pPr>
      <w:r w:rsidRPr="00393881">
        <w:t xml:space="preserve">So ist es mit modernen IDE möglich, in mehreren Programmiersprachen und für verschiedene Plattformen Programme zu entwickeln. Bekannte IDE sind z.B. </w:t>
      </w:r>
      <w:r w:rsidRPr="00393881">
        <w:rPr>
          <w:lang w:bidi="en-US"/>
        </w:rPr>
        <w:t xml:space="preserve">Eclipse, VisualStudio </w:t>
      </w:r>
      <w:r w:rsidRPr="00393881">
        <w:t xml:space="preserve">oder </w:t>
      </w:r>
      <w:r w:rsidRPr="00393881">
        <w:rPr>
          <w:lang w:bidi="en-US"/>
        </w:rPr>
        <w:t xml:space="preserve">PyCharm. </w:t>
      </w:r>
      <w:r w:rsidRPr="00393881">
        <w:t>Für manche Ent</w:t>
      </w:r>
      <w:r w:rsidRPr="00393881">
        <w:softHyphen/>
        <w:t xml:space="preserve">wickler sind die heutigen IDE schon mit zu vielen Funktionen überladen, von denen sie nur einen Bruchteil benötigen. Deshalb hat ein Trend eingesetzt, wieder auf </w:t>
      </w:r>
      <w:r w:rsidRPr="00393881">
        <w:rPr>
          <w:lang w:bidi="en-US"/>
        </w:rPr>
        <w:t xml:space="preserve">Ieichtgewichtige </w:t>
      </w:r>
      <w:r w:rsidRPr="00393881">
        <w:t xml:space="preserve">Editoren zurückzugehen, welche durch </w:t>
      </w:r>
      <w:r w:rsidRPr="00393881">
        <w:rPr>
          <w:lang w:bidi="en-US"/>
        </w:rPr>
        <w:t>Plugins</w:t>
      </w:r>
      <w:r w:rsidR="00060497">
        <w:rPr>
          <w:lang w:bidi="en-US"/>
        </w:rPr>
        <w:t xml:space="preserve"> </w:t>
      </w:r>
      <w:r w:rsidRPr="00393881">
        <w:rPr>
          <w:lang w:bidi="en-US"/>
        </w:rPr>
        <w:t xml:space="preserve">an </w:t>
      </w:r>
      <w:r w:rsidRPr="00393881">
        <w:t xml:space="preserve">die persönlichen Bedürfnisse angepasst werden können. Ein Beispiel dafür ist </w:t>
      </w:r>
      <w:r w:rsidRPr="00393881">
        <w:rPr>
          <w:lang w:bidi="en-US"/>
        </w:rPr>
        <w:t xml:space="preserve">Visual </w:t>
      </w:r>
      <w:r w:rsidRPr="00393881">
        <w:t>Stu</w:t>
      </w:r>
      <w:r w:rsidRPr="00393881">
        <w:softHyphen/>
        <w:t xml:space="preserve">dio Code, ein moderner Texteditor, welcher plattformübergreifend eingesetzt werden kann. </w:t>
      </w:r>
      <w:r w:rsidRPr="00393881">
        <w:rPr>
          <w:lang w:bidi="en-US"/>
        </w:rPr>
        <w:t xml:space="preserve">PYPL </w:t>
      </w:r>
      <w:r w:rsidRPr="00393881">
        <w:t xml:space="preserve">führt neben einem </w:t>
      </w:r>
      <w:r w:rsidRPr="00393881">
        <w:rPr>
          <w:lang w:bidi="en-US"/>
        </w:rPr>
        <w:t xml:space="preserve">Programmiersprachenranking </w:t>
      </w:r>
      <w:r w:rsidRPr="00393881">
        <w:t xml:space="preserve">auch einen Index über die am häufigsten verwendeten </w:t>
      </w:r>
      <w:r w:rsidRPr="00393881">
        <w:rPr>
          <w:lang w:bidi="en-US"/>
        </w:rPr>
        <w:t>IDEs.</w:t>
      </w:r>
    </w:p>
    <w:p w:rsidR="00D710A9" w:rsidRPr="00393881" w:rsidRDefault="00D710A9" w:rsidP="00D710A9">
      <w:pPr>
        <w:rPr>
          <w:sz w:val="2"/>
          <w:szCs w:val="2"/>
        </w:rPr>
      </w:pPr>
    </w:p>
    <w:p w:rsidR="00D710A9" w:rsidRPr="00393881" w:rsidRDefault="00504C26" w:rsidP="00D710A9">
      <w:pPr>
        <w:spacing w:line="1" w:lineRule="exact"/>
      </w:pPr>
      <w:r w:rsidRPr="00393881">
        <w:rPr>
          <w:noProof/>
          <w:lang w:eastAsia="de-DE"/>
        </w:rPr>
        <w:drawing>
          <wp:anchor distT="0" distB="71755" distL="114300" distR="114300" simplePos="0" relativeHeight="251887616" behindDoc="0" locked="0" layoutInCell="1" allowOverlap="1">
            <wp:simplePos x="0" y="0"/>
            <wp:positionH relativeFrom="column">
              <wp:posOffset>708939</wp:posOffset>
            </wp:positionH>
            <wp:positionV relativeFrom="paragraph">
              <wp:posOffset>69037</wp:posOffset>
            </wp:positionV>
            <wp:extent cx="4590000" cy="2116800"/>
            <wp:effectExtent l="0" t="0" r="1270" b="0"/>
            <wp:wrapTopAndBottom/>
            <wp:docPr id="40" name="Picut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67">
                      <a:extLst>
                        <a:ext uri="{28A0092B-C50C-407E-A947-70E740481C1C}">
                          <a14:useLocalDpi xmlns:a14="http://schemas.microsoft.com/office/drawing/2010/main" val="0"/>
                        </a:ext>
                      </a:extLst>
                    </a:blip>
                    <a:stretch/>
                  </pic:blipFill>
                  <pic:spPr>
                    <a:xfrm>
                      <a:off x="0" y="0"/>
                      <a:ext cx="4590000" cy="2116800"/>
                    </a:xfrm>
                    <a:prstGeom prst="rect">
                      <a:avLst/>
                    </a:prstGeom>
                  </pic:spPr>
                </pic:pic>
              </a:graphicData>
            </a:graphic>
            <wp14:sizeRelH relativeFrom="margin">
              <wp14:pctWidth>0</wp14:pctWidth>
            </wp14:sizeRelH>
            <wp14:sizeRelV relativeFrom="margin">
              <wp14:pctHeight>0</wp14:pctHeight>
            </wp14:sizeRelV>
          </wp:anchor>
        </w:drawing>
      </w:r>
    </w:p>
    <w:p w:rsidR="002250AF" w:rsidRPr="00393881" w:rsidRDefault="002250AF">
      <w:pPr>
        <w:spacing w:after="160" w:line="259" w:lineRule="auto"/>
        <w:rPr>
          <w:szCs w:val="24"/>
        </w:rPr>
      </w:pPr>
      <w:r w:rsidRPr="00393881">
        <w:br w:type="page"/>
      </w:r>
    </w:p>
    <w:p w:rsidR="00D710A9" w:rsidRPr="00393881" w:rsidRDefault="00D710A9" w:rsidP="00504C26">
      <w:pPr>
        <w:pStyle w:val="A02bfw10mm"/>
      </w:pPr>
      <w:r w:rsidRPr="00393881">
        <w:t xml:space="preserve">Einige wichtige </w:t>
      </w:r>
      <w:r w:rsidRPr="00393881">
        <w:rPr>
          <w:lang w:bidi="en-US"/>
        </w:rPr>
        <w:t xml:space="preserve">Programmierwerkzeuge </w:t>
      </w:r>
      <w:r w:rsidRPr="00393881">
        <w:t>sind in der nachfolgenden Tabelle näher erläutert.</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2153"/>
        <w:gridCol w:w="6332"/>
      </w:tblGrid>
      <w:tr w:rsidR="00504C26" w:rsidRPr="00393881" w:rsidTr="002250AF">
        <w:trPr>
          <w:trHeight w:val="259"/>
        </w:trPr>
        <w:tc>
          <w:tcPr>
            <w:tcW w:w="8485" w:type="dxa"/>
            <w:gridSpan w:val="2"/>
            <w:tcBorders>
              <w:top w:val="single" w:sz="4" w:space="0" w:color="auto"/>
              <w:left w:val="single" w:sz="4" w:space="0" w:color="auto"/>
              <w:right w:val="single" w:sz="4" w:space="0" w:color="auto"/>
            </w:tcBorders>
            <w:shd w:val="clear" w:color="auto" w:fill="538135" w:themeFill="accent6" w:themeFillShade="BF"/>
          </w:tcPr>
          <w:p w:rsidR="00504C26" w:rsidRPr="00393881" w:rsidRDefault="00504C26" w:rsidP="00504C26">
            <w:pPr>
              <w:jc w:val="center"/>
            </w:pPr>
            <w:r w:rsidRPr="00393881">
              <w:rPr>
                <w:b/>
                <w:bCs/>
              </w:rPr>
              <w:t xml:space="preserve">Wichtige </w:t>
            </w:r>
            <w:r w:rsidRPr="00393881">
              <w:rPr>
                <w:b/>
                <w:bCs/>
                <w:lang w:bidi="en-US"/>
              </w:rPr>
              <w:t>Programmierwerkzeuge</w:t>
            </w:r>
          </w:p>
        </w:tc>
      </w:tr>
      <w:tr w:rsidR="00D710A9" w:rsidRPr="00393881" w:rsidTr="002250AF">
        <w:trPr>
          <w:trHeight w:val="1012"/>
        </w:trPr>
        <w:tc>
          <w:tcPr>
            <w:tcW w:w="2153" w:type="dxa"/>
            <w:tcBorders>
              <w:top w:val="single" w:sz="4" w:space="0" w:color="auto"/>
              <w:left w:val="single" w:sz="4" w:space="0" w:color="auto"/>
            </w:tcBorders>
            <w:shd w:val="clear" w:color="auto" w:fill="A8D08D" w:themeFill="accent6" w:themeFillTint="99"/>
          </w:tcPr>
          <w:p w:rsidR="00D710A9" w:rsidRPr="00393881" w:rsidRDefault="00D710A9" w:rsidP="00504C26">
            <w:r w:rsidRPr="00393881">
              <w:rPr>
                <w:b/>
                <w:bCs/>
              </w:rPr>
              <w:t>Texteditor</w:t>
            </w:r>
          </w:p>
        </w:tc>
        <w:tc>
          <w:tcPr>
            <w:tcW w:w="6332" w:type="dxa"/>
            <w:tcBorders>
              <w:top w:val="single" w:sz="4" w:space="0" w:color="auto"/>
              <w:left w:val="single" w:sz="4" w:space="0" w:color="auto"/>
              <w:right w:val="single" w:sz="4" w:space="0" w:color="auto"/>
            </w:tcBorders>
            <w:shd w:val="clear" w:color="auto" w:fill="auto"/>
          </w:tcPr>
          <w:p w:rsidR="00D710A9" w:rsidRPr="00393881" w:rsidRDefault="00D710A9" w:rsidP="00504C26">
            <w:r w:rsidRPr="00393881">
              <w:rPr>
                <w:lang w:bidi="en-US"/>
              </w:rPr>
              <w:t xml:space="preserve">Texteditoren </w:t>
            </w:r>
            <w:r w:rsidRPr="00393881">
              <w:t xml:space="preserve">werden zur Eingabe und Änderung des </w:t>
            </w:r>
            <w:r w:rsidRPr="00393881">
              <w:rPr>
                <w:lang w:bidi="en-US"/>
              </w:rPr>
              <w:t xml:space="preserve">Quelltexts </w:t>
            </w:r>
            <w:r w:rsidRPr="00393881">
              <w:t>von Pro</w:t>
            </w:r>
            <w:r w:rsidRPr="00393881">
              <w:softHyphen/>
              <w:t xml:space="preserve">grammen verwendet. Für eine bessere Lesbarkeit des </w:t>
            </w:r>
            <w:r w:rsidRPr="00393881">
              <w:rPr>
                <w:lang w:bidi="en-US"/>
              </w:rPr>
              <w:t xml:space="preserve">Quelltextes </w:t>
            </w:r>
            <w:r w:rsidRPr="00393881">
              <w:t xml:space="preserve">bieten die meisten für die Programmierung ausgelegten </w:t>
            </w:r>
            <w:r w:rsidRPr="00393881">
              <w:rPr>
                <w:lang w:bidi="en-US"/>
              </w:rPr>
              <w:t xml:space="preserve">Texteditoren Syntaxhervorhebung (Syntax-Highlighting) </w:t>
            </w:r>
            <w:r w:rsidRPr="00393881">
              <w:t>an.</w:t>
            </w:r>
          </w:p>
        </w:tc>
      </w:tr>
      <w:tr w:rsidR="00D710A9" w:rsidRPr="00393881" w:rsidTr="002250AF">
        <w:trPr>
          <w:trHeight w:val="774"/>
        </w:trPr>
        <w:tc>
          <w:tcPr>
            <w:tcW w:w="2153" w:type="dxa"/>
            <w:tcBorders>
              <w:top w:val="single" w:sz="4" w:space="0" w:color="auto"/>
              <w:left w:val="single" w:sz="4" w:space="0" w:color="auto"/>
            </w:tcBorders>
            <w:shd w:val="clear" w:color="auto" w:fill="A8D08D" w:themeFill="accent6" w:themeFillTint="99"/>
          </w:tcPr>
          <w:p w:rsidR="00D710A9" w:rsidRPr="00393881" w:rsidRDefault="00D710A9" w:rsidP="00504C26">
            <w:r w:rsidRPr="00393881">
              <w:rPr>
                <w:b/>
                <w:bCs/>
                <w:lang w:bidi="en-US"/>
              </w:rPr>
              <w:t>GUI-Editor (GUI-Builder)</w:t>
            </w:r>
          </w:p>
        </w:tc>
        <w:tc>
          <w:tcPr>
            <w:tcW w:w="6332" w:type="dxa"/>
            <w:tcBorders>
              <w:top w:val="single" w:sz="4" w:space="0" w:color="auto"/>
              <w:left w:val="single" w:sz="4" w:space="0" w:color="auto"/>
              <w:right w:val="single" w:sz="4" w:space="0" w:color="auto"/>
            </w:tcBorders>
            <w:shd w:val="clear" w:color="auto" w:fill="auto"/>
          </w:tcPr>
          <w:p w:rsidR="00D710A9" w:rsidRPr="00393881" w:rsidRDefault="00D710A9" w:rsidP="00504C26">
            <w:r w:rsidRPr="00393881">
              <w:rPr>
                <w:lang w:bidi="en-US"/>
              </w:rPr>
              <w:t xml:space="preserve">GUI-Editoren </w:t>
            </w:r>
            <w:r w:rsidRPr="00393881">
              <w:t xml:space="preserve">erleichtern das Design von grafischen Benutzeroberflächen, indem sie das Anordnen von Steuerelementen per </w:t>
            </w:r>
            <w:r w:rsidRPr="00393881">
              <w:rPr>
                <w:lang w:bidi="en-US"/>
              </w:rPr>
              <w:t xml:space="preserve">Drag-and-drop </w:t>
            </w:r>
            <w:r w:rsidRPr="00393881">
              <w:t>ermög</w:t>
            </w:r>
            <w:r w:rsidRPr="00393881">
              <w:softHyphen/>
              <w:t xml:space="preserve">lichen. Auch wird in der Regel das Programmieren von </w:t>
            </w:r>
            <w:r w:rsidRPr="00393881">
              <w:rPr>
                <w:lang w:bidi="en-US"/>
              </w:rPr>
              <w:t xml:space="preserve">Events </w:t>
            </w:r>
            <w:r w:rsidRPr="00393881">
              <w:t>unterstützt.</w:t>
            </w:r>
          </w:p>
        </w:tc>
      </w:tr>
      <w:tr w:rsidR="00D710A9" w:rsidRPr="00393881" w:rsidTr="002250AF">
        <w:trPr>
          <w:trHeight w:val="774"/>
        </w:trPr>
        <w:tc>
          <w:tcPr>
            <w:tcW w:w="2153" w:type="dxa"/>
            <w:tcBorders>
              <w:top w:val="single" w:sz="4" w:space="0" w:color="auto"/>
              <w:left w:val="single" w:sz="4" w:space="0" w:color="auto"/>
            </w:tcBorders>
            <w:shd w:val="clear" w:color="auto" w:fill="A8D08D" w:themeFill="accent6" w:themeFillTint="99"/>
          </w:tcPr>
          <w:p w:rsidR="00D710A9" w:rsidRPr="00393881" w:rsidRDefault="00D710A9" w:rsidP="00504C26">
            <w:r w:rsidRPr="00393881">
              <w:rPr>
                <w:b/>
                <w:bCs/>
              </w:rPr>
              <w:t>Compiler, Interpreter, Assembler</w:t>
            </w:r>
          </w:p>
        </w:tc>
        <w:tc>
          <w:tcPr>
            <w:tcW w:w="6332" w:type="dxa"/>
            <w:tcBorders>
              <w:top w:val="single" w:sz="4" w:space="0" w:color="auto"/>
              <w:left w:val="single" w:sz="4" w:space="0" w:color="auto"/>
              <w:right w:val="single" w:sz="4" w:space="0" w:color="auto"/>
            </w:tcBorders>
            <w:shd w:val="clear" w:color="auto" w:fill="auto"/>
          </w:tcPr>
          <w:p w:rsidR="00D710A9" w:rsidRPr="00393881" w:rsidRDefault="00D710A9" w:rsidP="00504C26">
            <w:r w:rsidRPr="00393881">
              <w:t xml:space="preserve">Die Hauptaufgabe dieser Werkzeuge ist die Übersetzung des </w:t>
            </w:r>
            <w:r w:rsidRPr="00393881">
              <w:rPr>
                <w:lang w:bidi="en-US"/>
              </w:rPr>
              <w:t xml:space="preserve">Quellcodes </w:t>
            </w:r>
            <w:r w:rsidRPr="00393881">
              <w:t>in ausführbare Maschinensprache. Es gibt für viele Programmiersprachen sowohl Compiler als auch Interpreter oder eine Kombination aus beiden.</w:t>
            </w:r>
          </w:p>
        </w:tc>
      </w:tr>
      <w:tr w:rsidR="00D710A9" w:rsidRPr="00393881" w:rsidTr="002250AF">
        <w:trPr>
          <w:trHeight w:val="997"/>
        </w:trPr>
        <w:tc>
          <w:tcPr>
            <w:tcW w:w="2153" w:type="dxa"/>
            <w:tcBorders>
              <w:top w:val="single" w:sz="4" w:space="0" w:color="auto"/>
              <w:left w:val="single" w:sz="4" w:space="0" w:color="auto"/>
            </w:tcBorders>
            <w:shd w:val="clear" w:color="auto" w:fill="A8D08D" w:themeFill="accent6" w:themeFillTint="99"/>
          </w:tcPr>
          <w:p w:rsidR="00D710A9" w:rsidRPr="00393881" w:rsidRDefault="00D710A9" w:rsidP="00504C26">
            <w:r w:rsidRPr="00393881">
              <w:rPr>
                <w:b/>
                <w:bCs/>
              </w:rPr>
              <w:t>Debugger</w:t>
            </w:r>
          </w:p>
        </w:tc>
        <w:tc>
          <w:tcPr>
            <w:tcW w:w="6332" w:type="dxa"/>
            <w:tcBorders>
              <w:top w:val="single" w:sz="4" w:space="0" w:color="auto"/>
              <w:left w:val="single" w:sz="4" w:space="0" w:color="auto"/>
              <w:right w:val="single" w:sz="4" w:space="0" w:color="auto"/>
            </w:tcBorders>
            <w:shd w:val="clear" w:color="auto" w:fill="auto"/>
          </w:tcPr>
          <w:p w:rsidR="00D710A9" w:rsidRPr="00393881" w:rsidRDefault="00D710A9" w:rsidP="00504C26">
            <w:r w:rsidRPr="00393881">
              <w:t xml:space="preserve">Der Debugger (von engl. „Entlausen", </w:t>
            </w:r>
            <w:r w:rsidRPr="00393881">
              <w:rPr>
                <w:lang w:bidi="en-US"/>
              </w:rPr>
              <w:t xml:space="preserve">Bug = </w:t>
            </w:r>
            <w:r w:rsidRPr="00393881">
              <w:t>Schädling, Fehlfunktion) ist ein Entwicklungswerkzeug, welches den Entwickler bei der Fehlersuche unter</w:t>
            </w:r>
            <w:r w:rsidRPr="00393881">
              <w:softHyphen/>
              <w:t>stützt. Mithilfe des Debuggers kann das Programm Schritt für Schritt ausge</w:t>
            </w:r>
            <w:r w:rsidRPr="00393881">
              <w:softHyphen/>
              <w:t>führt und die einzelnen Programmzustände untersucht werden.</w:t>
            </w:r>
          </w:p>
        </w:tc>
      </w:tr>
      <w:tr w:rsidR="00D710A9" w:rsidRPr="00393881" w:rsidTr="002250AF">
        <w:trPr>
          <w:trHeight w:val="785"/>
        </w:trPr>
        <w:tc>
          <w:tcPr>
            <w:tcW w:w="2153" w:type="dxa"/>
            <w:tcBorders>
              <w:top w:val="single" w:sz="4" w:space="0" w:color="auto"/>
              <w:left w:val="single" w:sz="4" w:space="0" w:color="auto"/>
              <w:bottom w:val="single" w:sz="4" w:space="0" w:color="auto"/>
            </w:tcBorders>
            <w:shd w:val="clear" w:color="auto" w:fill="A8D08D" w:themeFill="accent6" w:themeFillTint="99"/>
          </w:tcPr>
          <w:p w:rsidR="00D710A9" w:rsidRPr="00393881" w:rsidRDefault="00D710A9" w:rsidP="00504C26">
            <w:r w:rsidRPr="00393881">
              <w:rPr>
                <w:b/>
                <w:bCs/>
              </w:rPr>
              <w:t>Versionsverwaltung</w:t>
            </w:r>
          </w:p>
        </w:tc>
        <w:tc>
          <w:tcPr>
            <w:tcW w:w="6332"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504C26">
            <w:r w:rsidRPr="00393881">
              <w:t xml:space="preserve">Eine Versionsverwaltung ist eine Software zur </w:t>
            </w:r>
            <w:r w:rsidRPr="00393881">
              <w:rPr>
                <w:lang w:bidi="en-US"/>
              </w:rPr>
              <w:t xml:space="preserve">Speicherung </w:t>
            </w:r>
            <w:r w:rsidRPr="00393881">
              <w:t xml:space="preserve">und Verwaltung von Dateien und </w:t>
            </w:r>
            <w:r w:rsidRPr="00393881">
              <w:rPr>
                <w:lang w:bidi="en-US"/>
              </w:rPr>
              <w:t>Dokumenten,</w:t>
            </w:r>
            <w:r w:rsidRPr="00393881">
              <w:t xml:space="preserve"> w</w:t>
            </w:r>
            <w:r w:rsidRPr="00393881">
              <w:rPr>
                <w:lang w:bidi="en-US"/>
              </w:rPr>
              <w:t xml:space="preserve">elche </w:t>
            </w:r>
            <w:r w:rsidRPr="00393881">
              <w:t>bei der Entwicklung von Program</w:t>
            </w:r>
            <w:r w:rsidRPr="00393881">
              <w:softHyphen/>
              <w:t>men erstellt werden.</w:t>
            </w:r>
          </w:p>
        </w:tc>
      </w:tr>
    </w:tbl>
    <w:p w:rsidR="002250AF" w:rsidRPr="00393881" w:rsidRDefault="002250AF" w:rsidP="002250AF">
      <w:pPr>
        <w:pStyle w:val="A02bfw10mm"/>
      </w:pPr>
    </w:p>
    <w:p w:rsidR="00D710A9" w:rsidRPr="00393881" w:rsidRDefault="00C6309E" w:rsidP="002250AF">
      <w:pPr>
        <w:pStyle w:val="A02bfw10mm"/>
      </w:pPr>
      <w:r w:rsidRPr="00393881">
        <w:rPr>
          <w:noProof/>
          <w:lang w:eastAsia="de-DE"/>
        </w:rPr>
        <mc:AlternateContent>
          <mc:Choice Requires="wps">
            <w:drawing>
              <wp:anchor distT="45720" distB="45720" distL="114300" distR="114300" simplePos="0" relativeHeight="251889664" behindDoc="0" locked="0" layoutInCell="1" allowOverlap="1">
                <wp:simplePos x="0" y="0"/>
                <wp:positionH relativeFrom="margin">
                  <wp:align>right</wp:align>
                </wp:positionH>
                <wp:positionV relativeFrom="paragraph">
                  <wp:posOffset>1062228</wp:posOffset>
                </wp:positionV>
                <wp:extent cx="5371200" cy="1404620"/>
                <wp:effectExtent l="0" t="0" r="20320" b="13970"/>
                <wp:wrapSquare wrapText="bothSides"/>
                <wp:docPr id="7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1">
                            <a:lumMod val="60000"/>
                            <a:lumOff val="40000"/>
                          </a:schemeClr>
                        </a:solidFill>
                        <a:ln w="9525">
                          <a:solidFill>
                            <a:srgbClr val="000000"/>
                          </a:solidFill>
                          <a:miter lim="800000"/>
                          <a:headEnd/>
                          <a:tailEnd/>
                        </a:ln>
                      </wps:spPr>
                      <wps:txbx>
                        <w:txbxContent>
                          <w:p w:rsidR="00E812FD" w:rsidRPr="00C6309E" w:rsidRDefault="00E812FD" w:rsidP="00C6309E">
                            <w:pPr>
                              <w:rPr>
                                <w:b/>
                              </w:rPr>
                            </w:pPr>
                            <w:bookmarkStart w:id="144" w:name="bookmark189"/>
                            <w:r w:rsidRPr="00C6309E">
                              <w:rPr>
                                <w:b/>
                                <w:lang w:val="en-US" w:bidi="en-US"/>
                              </w:rPr>
                              <w:t>Compiler</w:t>
                            </w:r>
                            <w:bookmarkEnd w:id="144"/>
                          </w:p>
                          <w:p w:rsidR="00E812FD" w:rsidRDefault="00E812FD" w:rsidP="00C6309E"/>
                          <w:p w:rsidR="00E812FD" w:rsidRDefault="00E812FD" w:rsidP="00C6309E">
                            <w:r>
                              <w:t xml:space="preserve">Ein </w:t>
                            </w:r>
                            <w:r>
                              <w:rPr>
                                <w:lang w:val="en-US" w:bidi="en-US"/>
                              </w:rPr>
                              <w:t xml:space="preserve">Compiler </w:t>
                            </w:r>
                            <w:r>
                              <w:t xml:space="preserve">übersetzt </w:t>
                            </w:r>
                            <w:r>
                              <w:rPr>
                                <w:lang w:val="en-US" w:bidi="en-US"/>
                              </w:rPr>
                              <w:t xml:space="preserve">den Quelltext </w:t>
                            </w:r>
                            <w:r>
                              <w:t xml:space="preserve">von einem Programm in einen Maschinencode, ohne jedoch die Befehle auszuführen. Die Programmiersprache, aus der die übersetzten Programme stammen, wird als </w:t>
                            </w:r>
                            <w:r>
                              <w:rPr>
                                <w:lang w:val="en-US" w:bidi="en-US"/>
                              </w:rPr>
                              <w:t xml:space="preserve">Quellsprache </w:t>
                            </w:r>
                            <w:r>
                              <w:t>bezeichnet. Dementsprechend nennt man das zu übersetzende Programm Quelltext.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69" type="#_x0000_t202" style="position:absolute;left:0;text-align:left;margin-left:371.75pt;margin-top:83.65pt;width:422.95pt;height:110.6pt;z-index:2518896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" fillcolor="#9cc2e5 [1940]">
                <v:textbox style="mso-fit-shape-to-text:t">
                  <w:txbxContent>
                    <w:p w:rsidR="00E812FD" w:rsidRPr="00C6309E" w:rsidRDefault="00E812FD" w:rsidP="00C6309E">
                      <w:pPr>
                        <w:rPr>
                          <w:b/>
                        </w:rPr>
                      </w:pPr>
                      <w:bookmarkStart w:id="162" w:name="bookmark189"/>
                      <w:r w:rsidRPr="00C6309E">
                        <w:rPr>
                          <w:b/>
                          <w:lang w:val="en-US" w:bidi="en-US"/>
                        </w:rPr>
                        <w:t>Compiler</w:t>
                      </w:r>
                      <w:bookmarkEnd w:id="162"/>
                    </w:p>
                    <w:p w:rsidR="00E812FD" w:rsidRDefault="00E812FD" w:rsidP="00C6309E"/>
                    <w:p w:rsidR="00E812FD" w:rsidRDefault="00E812FD" w:rsidP="00C6309E">
                      <w:r>
                        <w:t xml:space="preserve">Ein </w:t>
                      </w:r>
                      <w:r>
                        <w:rPr>
                          <w:lang w:val="en-US" w:bidi="en-US"/>
                        </w:rPr>
                        <w:t xml:space="preserve">Compiler </w:t>
                      </w:r>
                      <w:r>
                        <w:t xml:space="preserve">übersetzt </w:t>
                      </w:r>
                      <w:r>
                        <w:rPr>
                          <w:lang w:val="en-US" w:bidi="en-US"/>
                        </w:rPr>
                        <w:t xml:space="preserve">den Quelltext </w:t>
                      </w:r>
                      <w:r>
                        <w:t xml:space="preserve">von einem Programm in einen Maschinencode, ohne jedoch die Befehle auszuführen. Die Programmiersprache, aus der die übersetzten Programme stammen, wird als </w:t>
                      </w:r>
                      <w:proofErr w:type="spellStart"/>
                      <w:r>
                        <w:rPr>
                          <w:lang w:val="en-US" w:bidi="en-US"/>
                        </w:rPr>
                        <w:t>Quellsprache</w:t>
                      </w:r>
                      <w:proofErr w:type="spellEnd"/>
                      <w:r>
                        <w:rPr>
                          <w:lang w:val="en-US" w:bidi="en-US"/>
                        </w:rPr>
                        <w:t xml:space="preserve"> </w:t>
                      </w:r>
                      <w:r>
                        <w:t>bezeichnet. Dementsprechend nennt man das zu übersetzende Programm Quelltext.</w:t>
                      </w:r>
                    </w:p>
                  </w:txbxContent>
                </v:textbox>
                <w10:wrap type="square" anchorx="margin"/>
              </v:shape>
            </w:pict>
          </mc:Fallback>
        </mc:AlternateContent>
      </w:r>
      <w:r w:rsidR="00D710A9" w:rsidRPr="00393881">
        <w:t xml:space="preserve">An dieser Stelle werden die Entwicklungswerkzeuge Compiler und Interpreter noch einmal genauer betrachtet, weil sie essenziell für die Erstellung von Programmen sind. Alle Programme müssen vor der Laufzeit in Maschinenbefehle umgewandelt werden, die der Prozessor versteht und schnell ausführen kann. Diese Aufgabe übernehmen Compiler oder Interpreter. Ein Compiler übersetzt den </w:t>
      </w:r>
      <w:r w:rsidR="00D710A9" w:rsidRPr="00393881">
        <w:rPr>
          <w:lang w:bidi="en-US"/>
        </w:rPr>
        <w:t xml:space="preserve">Quelltext </w:t>
      </w:r>
      <w:r w:rsidR="00D710A9" w:rsidRPr="00393881">
        <w:t>einmal in ein fertiges Programm und wird danach nicht mehr benötigt.</w:t>
      </w:r>
    </w:p>
    <w:p w:rsidR="002250AF" w:rsidRPr="00393881" w:rsidRDefault="002250AF" w:rsidP="002250AF">
      <w:pPr>
        <w:pStyle w:val="A02bfw10mm"/>
      </w:pPr>
    </w:p>
    <w:p w:rsidR="00C6309E" w:rsidRPr="00393881" w:rsidRDefault="00D710A9" w:rsidP="00C6309E">
      <w:pPr>
        <w:pStyle w:val="A02bfw10mm"/>
      </w:pPr>
      <w:r w:rsidRPr="00393881">
        <w:t>Ein Nachteil besteht darin, dass die kompilierten Programme maschinenabhängig sind und somit nicht auf jeder Computerplattform ausgeführt werden können. Wenn das Programm auf einer anderen Platt</w:t>
      </w:r>
      <w:r w:rsidRPr="00393881">
        <w:softHyphen/>
        <w:t>form laufen soll, dann muss es angepasst und neu für diese Plattform von einem entsprechenden Com</w:t>
      </w:r>
      <w:r w:rsidRPr="00393881">
        <w:softHyphen/>
        <w:t xml:space="preserve">piler übersetzt werden. Interpreter hingegen übersetzen das Programm erst zur Laufzeit. Die Übersetzung wird bei jedem neuen Start des Programms wiederholt. Deshalb wird der Interpreter für Ausführung des Programms immer zwingend benötigt. Der Vorteil von Interpretern besteht darin, dass die Programme in der Regel plattformunabhängig sind, d.h., sie müssen nur einmal geschrieben werden und laufen auf allen Plattformen, auf denen ein entsprechender Interpreter installiert ist. </w:t>
      </w:r>
      <w:r w:rsidRPr="00393881">
        <w:rPr>
          <w:lang w:bidi="en-US"/>
        </w:rPr>
        <w:t>Dieser</w:t>
      </w:r>
      <w:r w:rsidRPr="00393881">
        <w:t xml:space="preserve"> </w:t>
      </w:r>
      <w:r w:rsidRPr="00393881">
        <w:rPr>
          <w:lang w:bidi="en-US"/>
        </w:rPr>
        <w:t xml:space="preserve">Vorteil </w:t>
      </w:r>
      <w:r w:rsidRPr="00393881">
        <w:t>wird aber mit einer geringeren Ausführungsgeschwindigkeit erkauft, weil der Übersetzungsvorgang etwas Zeit kostet. In den meisten Fällen fällt das aber gar nicht auf.</w:t>
      </w:r>
    </w:p>
    <w:p w:rsidR="00C6309E" w:rsidRPr="00393881" w:rsidRDefault="00C6309E">
      <w:pPr>
        <w:spacing w:after="160" w:line="259" w:lineRule="auto"/>
        <w:rPr>
          <w:szCs w:val="24"/>
        </w:rPr>
      </w:pPr>
      <w:r w:rsidRPr="00393881">
        <w:br w:type="page"/>
      </w:r>
    </w:p>
    <w:p w:rsidR="00D710A9" w:rsidRPr="00393881" w:rsidRDefault="00C6309E" w:rsidP="00C6309E">
      <w:pPr>
        <w:pStyle w:val="A02bfw10mm"/>
      </w:pPr>
      <w:r w:rsidRPr="00393881">
        <w:rPr>
          <w:noProof/>
          <w:lang w:eastAsia="de-DE"/>
        </w:rPr>
        <mc:AlternateContent>
          <mc:Choice Requires="wps">
            <w:drawing>
              <wp:anchor distT="45720" distB="45720" distL="114300" distR="114300" simplePos="0" relativeHeight="251891712" behindDoc="0" locked="0" layoutInCell="1" allowOverlap="1">
                <wp:simplePos x="0" y="0"/>
                <wp:positionH relativeFrom="margin">
                  <wp:align>right</wp:align>
                </wp:positionH>
                <wp:positionV relativeFrom="paragraph">
                  <wp:posOffset>0</wp:posOffset>
                </wp:positionV>
                <wp:extent cx="5371200" cy="1404620"/>
                <wp:effectExtent l="0" t="0" r="20320" b="26670"/>
                <wp:wrapSquare wrapText="bothSides"/>
                <wp:docPr id="7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1">
                            <a:lumMod val="60000"/>
                            <a:lumOff val="40000"/>
                          </a:schemeClr>
                        </a:solidFill>
                        <a:ln w="9525">
                          <a:solidFill>
                            <a:srgbClr val="000000"/>
                          </a:solidFill>
                          <a:miter lim="800000"/>
                          <a:headEnd/>
                          <a:tailEnd/>
                        </a:ln>
                      </wps:spPr>
                      <wps:txbx>
                        <w:txbxContent>
                          <w:p w:rsidR="00E812FD" w:rsidRDefault="00E812FD" w:rsidP="00C6309E">
                            <w:bookmarkStart w:id="145" w:name="bookmark191"/>
                            <w:r w:rsidRPr="005D7B10">
                              <w:rPr>
                                <w:b/>
                              </w:rPr>
                              <w:t>Interpreter</w:t>
                            </w:r>
                            <w:bookmarkEnd w:id="145"/>
                          </w:p>
                          <w:p w:rsidR="00E812FD" w:rsidRDefault="00E812FD" w:rsidP="00C6309E"/>
                          <w:p w:rsidR="00E812FD" w:rsidRDefault="00E812FD" w:rsidP="00C6309E">
                            <w:r>
                              <w:t xml:space="preserve">Ein Interpreter übersetzt während der </w:t>
                            </w:r>
                            <w:r>
                              <w:rPr>
                                <w:lang w:val="en-US" w:bidi="en-US"/>
                              </w:rPr>
                              <w:t>Laufzeit</w:t>
                            </w:r>
                            <w:r>
                              <w:t xml:space="preserve"> </w:t>
                            </w:r>
                            <w:r>
                              <w:rPr>
                                <w:lang w:val="en-US" w:bidi="en-US"/>
                              </w:rPr>
                              <w:t xml:space="preserve">eines </w:t>
                            </w:r>
                            <w:r>
                              <w:t xml:space="preserve">Programms den vorhandenen </w:t>
                            </w:r>
                            <w:r>
                              <w:rPr>
                                <w:lang w:val="en-US" w:bidi="en-US"/>
                              </w:rPr>
                              <w:t xml:space="preserve">Quelltext </w:t>
                            </w:r>
                            <w:r>
                              <w:t>Anwei</w:t>
                            </w:r>
                            <w:r>
                              <w:softHyphen/>
                              <w:t>sung für Anweisung in eine maschinenverständliche Form, d. h., er bearbeitet ein Programm zeilen</w:t>
                            </w:r>
                            <w:r>
                              <w:softHyphen/>
                              <w:t>weise, wobei jede Zeile einer Syntaxprüfung unterzogen wird.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70" type="#_x0000_t202" style="position:absolute;left:0;text-align:left;margin-left:371.75pt;margin-top:0;width:422.95pt;height:110.6pt;z-index:2518917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" fillcolor="#9cc2e5 [1940]">
                <v:textbox style="mso-fit-shape-to-text:t">
                  <w:txbxContent>
                    <w:p w:rsidR="00E812FD" w:rsidRDefault="00E812FD" w:rsidP="00C6309E">
                      <w:bookmarkStart w:id="164" w:name="bookmark191"/>
                      <w:r w:rsidRPr="005D7B10">
                        <w:rPr>
                          <w:b/>
                        </w:rPr>
                        <w:t>Interpreter</w:t>
                      </w:r>
                      <w:bookmarkEnd w:id="164"/>
                    </w:p>
                    <w:p w:rsidR="00E812FD" w:rsidRDefault="00E812FD" w:rsidP="00C6309E"/>
                    <w:p w:rsidR="00E812FD" w:rsidRDefault="00E812FD" w:rsidP="00C6309E">
                      <w:r>
                        <w:t xml:space="preserve">Ein Interpreter übersetzt während der </w:t>
                      </w:r>
                      <w:proofErr w:type="spellStart"/>
                      <w:r>
                        <w:rPr>
                          <w:lang w:val="en-US" w:bidi="en-US"/>
                        </w:rPr>
                        <w:t>Laufzeit</w:t>
                      </w:r>
                      <w:proofErr w:type="spellEnd"/>
                      <w:r>
                        <w:t xml:space="preserve"> </w:t>
                      </w:r>
                      <w:r>
                        <w:rPr>
                          <w:lang w:val="en-US" w:bidi="en-US"/>
                        </w:rPr>
                        <w:t xml:space="preserve">eines </w:t>
                      </w:r>
                      <w:r>
                        <w:t xml:space="preserve">Programms den vorhandenen </w:t>
                      </w:r>
                      <w:r>
                        <w:rPr>
                          <w:lang w:val="en-US" w:bidi="en-US"/>
                        </w:rPr>
                        <w:t xml:space="preserve">Quelltext </w:t>
                      </w:r>
                      <w:r>
                        <w:t>Anwei</w:t>
                      </w:r>
                      <w:r>
                        <w:softHyphen/>
                        <w:t>sung für Anweisung in eine maschinenverständliche Form, d. h., er bearbeitet ein Programm zeilen</w:t>
                      </w:r>
                      <w:r>
                        <w:softHyphen/>
                        <w:t>weise, wobei jede Zeile einer Syntaxprüfung unterzogen wird.</w:t>
                      </w:r>
                    </w:p>
                  </w:txbxContent>
                </v:textbox>
                <w10:wrap type="square" anchorx="margin"/>
              </v:shape>
            </w:pict>
          </mc:Fallback>
        </mc:AlternateContent>
      </w:r>
    </w:p>
    <w:p w:rsidR="00D710A9" w:rsidRPr="00393881" w:rsidRDefault="00D710A9" w:rsidP="005D7B10">
      <w:pPr>
        <w:pStyle w:val="A02bfw10mm"/>
      </w:pPr>
      <w:r w:rsidRPr="00393881">
        <w:t>Für viele Sprachen gibt es sowohl Compiler als auch Interpreter, wobei es immer, je nach Einsatzgebiet, eine bevorzugte Art gibt. Andere Programmiersprachen wie Java setzen auf eine Kombination aus Com</w:t>
      </w:r>
      <w:r w:rsidRPr="00393881">
        <w:softHyphen/>
        <w:t xml:space="preserve">piler und Interpreter. Hier wird der </w:t>
      </w:r>
      <w:r w:rsidRPr="00393881">
        <w:rPr>
          <w:lang w:bidi="en-US"/>
        </w:rPr>
        <w:t xml:space="preserve">Quelltext </w:t>
      </w:r>
      <w:r w:rsidRPr="00393881">
        <w:t>in einen Bytecode kompiliert, welcher dann von einem Interpreter ausgeführt wird.</w:t>
      </w:r>
    </w:p>
    <w:p w:rsidR="00D710A9" w:rsidRPr="00393881" w:rsidRDefault="00D710A9" w:rsidP="005D7B10">
      <w:pPr>
        <w:pStyle w:val="A02bfw10mm"/>
      </w:pPr>
      <w:r w:rsidRPr="00393881">
        <w:t>Neben diesen Werkzeugen, welche die Programmentwicklung unmittelbar unterstützen, kommen auch weitere Werkzeuge zum Einsatz, welche viele andere Tätigkeiten im Softwareentwicklungsprozess verein</w:t>
      </w:r>
      <w:r w:rsidRPr="00393881">
        <w:softHyphen/>
        <w:t>fachen. Beispielhaft werden hier nur Werkzeuge zur grafischen Datenmodellierung oder Softwarepro</w:t>
      </w:r>
      <w:r w:rsidRPr="00393881">
        <w:softHyphen/>
        <w:t>gramme zur Unterstützung des Projektmanagement genannt.</w:t>
      </w:r>
    </w:p>
    <w:p w:rsidR="00575455" w:rsidRPr="00393881" w:rsidRDefault="00575455" w:rsidP="00575455">
      <w:pPr>
        <w:pStyle w:val="berschrift2"/>
      </w:pPr>
      <w:bookmarkStart w:id="146" w:name="_Toc94179040"/>
      <w:r w:rsidRPr="00393881">
        <w:rPr>
          <w:rFonts w:eastAsia="Tahoma"/>
          <w:lang w:bidi="en-US"/>
        </w:rPr>
        <w:t>Lernzielkontrollen Tag 7</w:t>
      </w:r>
      <w:bookmarkEnd w:id="146"/>
    </w:p>
    <w:p w:rsidR="00575455" w:rsidRDefault="00575455" w:rsidP="00575455">
      <w:pPr>
        <w:pStyle w:val="Flietext0"/>
        <w:spacing w:line="259" w:lineRule="auto"/>
        <w:ind w:firstLine="360"/>
        <w:rPr>
          <w:rFonts w:ascii="Arial" w:hAnsi="Arial" w:cs="Arial"/>
          <w:sz w:val="20"/>
          <w:szCs w:val="20"/>
        </w:rPr>
      </w:pPr>
    </w:p>
    <w:p w:rsidR="00575455" w:rsidRDefault="00575455" w:rsidP="001B7F7D">
      <w:pPr>
        <w:pStyle w:val="Flietext0"/>
        <w:numPr>
          <w:ilvl w:val="0"/>
          <w:numId w:val="48"/>
        </w:numPr>
        <w:spacing w:line="259" w:lineRule="auto"/>
        <w:rPr>
          <w:rFonts w:ascii="Arial" w:hAnsi="Arial" w:cs="Arial"/>
          <w:sz w:val="20"/>
          <w:szCs w:val="20"/>
        </w:rPr>
      </w:pPr>
      <w:r w:rsidRPr="00C176CB">
        <w:rPr>
          <w:rFonts w:ascii="Arial" w:hAnsi="Arial" w:cs="Arial"/>
          <w:sz w:val="20"/>
          <w:szCs w:val="20"/>
        </w:rPr>
        <w:t>Welche Aussagen sind richtig?</w:t>
      </w:r>
    </w:p>
    <w:p w:rsidR="00575455" w:rsidRPr="00C176CB" w:rsidRDefault="00575455" w:rsidP="00575455">
      <w:pPr>
        <w:pStyle w:val="Flietext0"/>
        <w:spacing w:line="259" w:lineRule="auto"/>
        <w:rPr>
          <w:rFonts w:ascii="Arial" w:hAnsi="Arial" w:cs="Arial"/>
          <w:sz w:val="20"/>
          <w:szCs w:val="20"/>
        </w:rPr>
      </w:pPr>
    </w:p>
    <w:p w:rsidR="00575455" w:rsidRPr="00C176CB" w:rsidRDefault="00575455" w:rsidP="001B7F7D">
      <w:pPr>
        <w:pStyle w:val="Flietext0"/>
        <w:numPr>
          <w:ilvl w:val="0"/>
          <w:numId w:val="49"/>
        </w:numPr>
        <w:spacing w:line="259" w:lineRule="auto"/>
        <w:ind w:left="993"/>
        <w:rPr>
          <w:rFonts w:ascii="Arial" w:hAnsi="Arial" w:cs="Arial"/>
          <w:sz w:val="20"/>
          <w:szCs w:val="20"/>
        </w:rPr>
      </w:pPr>
      <w:r w:rsidRPr="00C176CB">
        <w:rPr>
          <w:rFonts w:ascii="Arial" w:hAnsi="Arial" w:cs="Arial"/>
          <w:sz w:val="20"/>
          <w:szCs w:val="20"/>
        </w:rPr>
        <w:t>Es gibt nur sehr wenige Programmiersprachen.</w:t>
      </w:r>
    </w:p>
    <w:p w:rsidR="00575455" w:rsidRPr="00C176CB" w:rsidRDefault="00575455" w:rsidP="001B7F7D">
      <w:pPr>
        <w:pStyle w:val="Flietext0"/>
        <w:numPr>
          <w:ilvl w:val="0"/>
          <w:numId w:val="49"/>
        </w:numPr>
        <w:spacing w:line="259" w:lineRule="auto"/>
        <w:ind w:left="993"/>
        <w:rPr>
          <w:rFonts w:ascii="Arial" w:hAnsi="Arial" w:cs="Arial"/>
          <w:sz w:val="20"/>
          <w:szCs w:val="20"/>
        </w:rPr>
      </w:pPr>
      <w:r w:rsidRPr="00C176CB">
        <w:rPr>
          <w:rFonts w:ascii="Arial" w:hAnsi="Arial" w:cs="Arial"/>
          <w:sz w:val="20"/>
          <w:szCs w:val="20"/>
        </w:rPr>
        <w:t>Programmiersprachen besitzen eine Syntax und Schlüsselwörter.</w:t>
      </w:r>
    </w:p>
    <w:p w:rsidR="00575455" w:rsidRPr="00C176CB" w:rsidRDefault="00575455" w:rsidP="001B7F7D">
      <w:pPr>
        <w:pStyle w:val="Flietext0"/>
        <w:numPr>
          <w:ilvl w:val="0"/>
          <w:numId w:val="49"/>
        </w:numPr>
        <w:spacing w:line="259" w:lineRule="auto"/>
        <w:ind w:left="993"/>
        <w:rPr>
          <w:rFonts w:ascii="Arial" w:hAnsi="Arial" w:cs="Arial"/>
          <w:sz w:val="20"/>
          <w:szCs w:val="20"/>
        </w:rPr>
      </w:pPr>
      <w:r w:rsidRPr="00C176CB">
        <w:rPr>
          <w:rFonts w:ascii="Arial" w:hAnsi="Arial" w:cs="Arial"/>
          <w:sz w:val="20"/>
          <w:szCs w:val="20"/>
        </w:rPr>
        <w:t>Es gibt imperative und deklarative Programmiersprachen.</w:t>
      </w:r>
    </w:p>
    <w:p w:rsidR="00575455" w:rsidRPr="00C176CB" w:rsidRDefault="00575455" w:rsidP="001B7F7D">
      <w:pPr>
        <w:pStyle w:val="Flietext0"/>
        <w:numPr>
          <w:ilvl w:val="0"/>
          <w:numId w:val="49"/>
        </w:numPr>
        <w:spacing w:line="259" w:lineRule="auto"/>
        <w:ind w:left="993"/>
        <w:rPr>
          <w:rFonts w:ascii="Arial" w:hAnsi="Arial" w:cs="Arial"/>
          <w:sz w:val="20"/>
          <w:szCs w:val="20"/>
        </w:rPr>
      </w:pPr>
      <w:r w:rsidRPr="00C176CB">
        <w:rPr>
          <w:rFonts w:ascii="Arial" w:hAnsi="Arial" w:cs="Arial"/>
          <w:sz w:val="20"/>
          <w:szCs w:val="20"/>
        </w:rPr>
        <w:t>Die Auswahl einer Programmiersprache für eine Programmieraufgabe ist in aller Regel unabhän</w:t>
      </w:r>
      <w:r w:rsidRPr="00C176CB">
        <w:rPr>
          <w:rFonts w:ascii="Arial" w:hAnsi="Arial" w:cs="Arial"/>
          <w:sz w:val="20"/>
          <w:szCs w:val="20"/>
        </w:rPr>
        <w:softHyphen/>
        <w:t>gig vom jeweiligen Aufgabengebiet.</w:t>
      </w:r>
    </w:p>
    <w:p w:rsidR="00575455" w:rsidRPr="00C176CB" w:rsidRDefault="00575455" w:rsidP="001B7F7D">
      <w:pPr>
        <w:pStyle w:val="Flietext0"/>
        <w:numPr>
          <w:ilvl w:val="0"/>
          <w:numId w:val="49"/>
        </w:numPr>
        <w:spacing w:line="259" w:lineRule="auto"/>
        <w:ind w:left="993"/>
        <w:rPr>
          <w:rFonts w:ascii="Arial" w:hAnsi="Arial" w:cs="Arial"/>
          <w:sz w:val="20"/>
          <w:szCs w:val="20"/>
        </w:rPr>
      </w:pPr>
      <w:r w:rsidRPr="00C176CB">
        <w:rPr>
          <w:rFonts w:ascii="Arial" w:hAnsi="Arial" w:cs="Arial"/>
          <w:sz w:val="20"/>
          <w:szCs w:val="20"/>
        </w:rPr>
        <w:t xml:space="preserve">Um die Popularität der Programmiersprachen zu messen, gibt es Indizes wie </w:t>
      </w:r>
      <w:r w:rsidRPr="00C176CB">
        <w:rPr>
          <w:rFonts w:ascii="Arial" w:hAnsi="Arial" w:cs="Arial"/>
          <w:sz w:val="20"/>
          <w:szCs w:val="20"/>
          <w:lang w:bidi="en-US"/>
        </w:rPr>
        <w:t xml:space="preserve">RedMonk </w:t>
      </w:r>
      <w:r w:rsidRPr="00C176CB">
        <w:rPr>
          <w:rFonts w:ascii="Arial" w:hAnsi="Arial" w:cs="Arial"/>
          <w:sz w:val="20"/>
          <w:szCs w:val="20"/>
        </w:rPr>
        <w:t xml:space="preserve">oder den </w:t>
      </w:r>
      <w:r w:rsidRPr="00C176CB">
        <w:rPr>
          <w:rFonts w:ascii="Arial" w:hAnsi="Arial" w:cs="Arial"/>
          <w:sz w:val="20"/>
          <w:szCs w:val="20"/>
          <w:lang w:bidi="en-US"/>
        </w:rPr>
        <w:t>TIOBE-Index.</w:t>
      </w:r>
    </w:p>
    <w:p w:rsidR="00575455" w:rsidRPr="00C176CB" w:rsidRDefault="00575455" w:rsidP="001B7F7D">
      <w:pPr>
        <w:pStyle w:val="Flietext0"/>
        <w:numPr>
          <w:ilvl w:val="0"/>
          <w:numId w:val="49"/>
        </w:numPr>
        <w:spacing w:line="259" w:lineRule="auto"/>
        <w:ind w:left="993"/>
        <w:rPr>
          <w:rFonts w:ascii="Arial" w:hAnsi="Arial" w:cs="Arial"/>
          <w:sz w:val="20"/>
          <w:szCs w:val="20"/>
        </w:rPr>
      </w:pPr>
      <w:r w:rsidRPr="00C176CB">
        <w:rPr>
          <w:rFonts w:ascii="Arial" w:hAnsi="Arial" w:cs="Arial"/>
          <w:sz w:val="20"/>
          <w:szCs w:val="20"/>
        </w:rPr>
        <w:t xml:space="preserve">Ein </w:t>
      </w:r>
      <w:r w:rsidRPr="00C176CB">
        <w:rPr>
          <w:rFonts w:ascii="Arial" w:hAnsi="Arial" w:cs="Arial"/>
          <w:sz w:val="20"/>
          <w:szCs w:val="20"/>
          <w:lang w:bidi="en-US"/>
        </w:rPr>
        <w:t xml:space="preserve">Framework </w:t>
      </w:r>
      <w:r w:rsidRPr="00C176CB">
        <w:rPr>
          <w:rFonts w:ascii="Arial" w:hAnsi="Arial" w:cs="Arial"/>
          <w:sz w:val="20"/>
          <w:szCs w:val="20"/>
        </w:rPr>
        <w:t xml:space="preserve">stellt dem Programmierer verschiedene Bibliotheken und </w:t>
      </w:r>
      <w:r w:rsidRPr="00C176CB">
        <w:rPr>
          <w:rFonts w:ascii="Arial" w:hAnsi="Arial" w:cs="Arial"/>
          <w:sz w:val="20"/>
          <w:szCs w:val="20"/>
          <w:lang w:bidi="en-US"/>
        </w:rPr>
        <w:t xml:space="preserve">Module </w:t>
      </w:r>
      <w:r w:rsidRPr="00C176CB">
        <w:rPr>
          <w:rFonts w:ascii="Arial" w:hAnsi="Arial" w:cs="Arial"/>
          <w:sz w:val="20"/>
          <w:szCs w:val="20"/>
        </w:rPr>
        <w:t>für bestimmte Programmieraufgaben zur Verfügung und erleichtert somit die Programmierarbeit.</w:t>
      </w:r>
    </w:p>
    <w:p w:rsidR="00575455" w:rsidRPr="00C176CB" w:rsidRDefault="00575455" w:rsidP="001B7F7D">
      <w:pPr>
        <w:pStyle w:val="Flietext0"/>
        <w:numPr>
          <w:ilvl w:val="0"/>
          <w:numId w:val="49"/>
        </w:numPr>
        <w:tabs>
          <w:tab w:val="left" w:pos="993"/>
        </w:tabs>
        <w:spacing w:line="252" w:lineRule="auto"/>
        <w:ind w:left="993"/>
        <w:rPr>
          <w:rFonts w:ascii="Arial" w:hAnsi="Arial" w:cs="Arial"/>
          <w:sz w:val="20"/>
          <w:szCs w:val="20"/>
        </w:rPr>
      </w:pPr>
      <w:r w:rsidRPr="00C176CB">
        <w:rPr>
          <w:rFonts w:ascii="Arial" w:hAnsi="Arial" w:cs="Arial"/>
          <w:sz w:val="20"/>
          <w:szCs w:val="20"/>
          <w:lang w:bidi="en-US"/>
        </w:rPr>
        <w:t xml:space="preserve">C </w:t>
      </w:r>
      <w:r w:rsidRPr="00C176CB">
        <w:rPr>
          <w:rFonts w:ascii="Arial" w:hAnsi="Arial" w:cs="Arial"/>
          <w:sz w:val="20"/>
          <w:szCs w:val="20"/>
        </w:rPr>
        <w:t>ist eine neue Programmiersprache.</w:t>
      </w:r>
    </w:p>
    <w:p w:rsidR="00575455" w:rsidRPr="00C176CB" w:rsidRDefault="00575455" w:rsidP="001B7F7D">
      <w:pPr>
        <w:pStyle w:val="Flietext0"/>
        <w:numPr>
          <w:ilvl w:val="0"/>
          <w:numId w:val="49"/>
        </w:numPr>
        <w:tabs>
          <w:tab w:val="left" w:pos="993"/>
        </w:tabs>
        <w:spacing w:line="252" w:lineRule="auto"/>
        <w:ind w:left="993"/>
        <w:rPr>
          <w:rFonts w:ascii="Arial" w:hAnsi="Arial" w:cs="Arial"/>
          <w:sz w:val="20"/>
          <w:szCs w:val="20"/>
        </w:rPr>
      </w:pPr>
      <w:r w:rsidRPr="00C176CB">
        <w:rPr>
          <w:rFonts w:ascii="Arial" w:hAnsi="Arial" w:cs="Arial"/>
          <w:sz w:val="20"/>
          <w:szCs w:val="20"/>
          <w:lang w:bidi="en-US"/>
        </w:rPr>
        <w:t xml:space="preserve">Python </w:t>
      </w:r>
      <w:r w:rsidRPr="00C176CB">
        <w:rPr>
          <w:rFonts w:ascii="Arial" w:hAnsi="Arial" w:cs="Arial"/>
          <w:sz w:val="20"/>
          <w:szCs w:val="20"/>
        </w:rPr>
        <w:t>ist leicht zu erlernen und eignet sich sehr gut für den Einstieg in die Programmierung.</w:t>
      </w:r>
    </w:p>
    <w:p w:rsidR="00575455" w:rsidRPr="00C176CB" w:rsidRDefault="00575455" w:rsidP="001B7F7D">
      <w:pPr>
        <w:pStyle w:val="Flietext0"/>
        <w:numPr>
          <w:ilvl w:val="0"/>
          <w:numId w:val="49"/>
        </w:numPr>
        <w:tabs>
          <w:tab w:val="left" w:pos="993"/>
        </w:tabs>
        <w:spacing w:line="252" w:lineRule="auto"/>
        <w:ind w:left="993"/>
        <w:rPr>
          <w:rFonts w:ascii="Arial" w:hAnsi="Arial" w:cs="Arial"/>
          <w:sz w:val="20"/>
          <w:szCs w:val="20"/>
        </w:rPr>
      </w:pPr>
      <w:r w:rsidRPr="00C176CB">
        <w:rPr>
          <w:rFonts w:ascii="Arial" w:hAnsi="Arial" w:cs="Arial"/>
          <w:sz w:val="20"/>
          <w:szCs w:val="20"/>
        </w:rPr>
        <w:t xml:space="preserve">Eine IDE ist ein </w:t>
      </w:r>
      <w:r w:rsidRPr="00C176CB">
        <w:rPr>
          <w:rFonts w:ascii="Arial" w:hAnsi="Arial" w:cs="Arial"/>
          <w:sz w:val="20"/>
          <w:szCs w:val="20"/>
          <w:lang w:bidi="en-US"/>
        </w:rPr>
        <w:t>Spezieller</w:t>
      </w:r>
      <w:r w:rsidRPr="00C176CB">
        <w:rPr>
          <w:rFonts w:ascii="Arial" w:hAnsi="Arial" w:cs="Arial"/>
          <w:sz w:val="20"/>
          <w:szCs w:val="20"/>
        </w:rPr>
        <w:t xml:space="preserve"> </w:t>
      </w:r>
      <w:r w:rsidRPr="00C176CB">
        <w:rPr>
          <w:rFonts w:ascii="Arial" w:hAnsi="Arial" w:cs="Arial"/>
          <w:sz w:val="20"/>
          <w:szCs w:val="20"/>
          <w:lang w:bidi="en-US"/>
        </w:rPr>
        <w:t>Texteditor.</w:t>
      </w:r>
    </w:p>
    <w:p w:rsidR="00575455" w:rsidRPr="00C176CB" w:rsidRDefault="00575455" w:rsidP="001B7F7D">
      <w:pPr>
        <w:pStyle w:val="Flietext0"/>
        <w:numPr>
          <w:ilvl w:val="0"/>
          <w:numId w:val="49"/>
        </w:numPr>
        <w:tabs>
          <w:tab w:val="left" w:pos="993"/>
        </w:tabs>
        <w:spacing w:line="252" w:lineRule="auto"/>
        <w:ind w:left="993"/>
        <w:rPr>
          <w:rFonts w:ascii="Arial" w:hAnsi="Arial" w:cs="Arial"/>
          <w:sz w:val="20"/>
          <w:szCs w:val="20"/>
        </w:rPr>
      </w:pPr>
      <w:r w:rsidRPr="00C176CB">
        <w:rPr>
          <w:rFonts w:ascii="Arial" w:hAnsi="Arial" w:cs="Arial"/>
          <w:sz w:val="20"/>
          <w:szCs w:val="20"/>
        </w:rPr>
        <w:t>Ein Debugger findet logische Fehler in einem Programm.</w:t>
      </w:r>
    </w:p>
    <w:p w:rsidR="00575455" w:rsidRPr="00C176CB" w:rsidRDefault="00575455" w:rsidP="001B7F7D">
      <w:pPr>
        <w:pStyle w:val="Flietext0"/>
        <w:numPr>
          <w:ilvl w:val="0"/>
          <w:numId w:val="49"/>
        </w:numPr>
        <w:tabs>
          <w:tab w:val="left" w:pos="993"/>
        </w:tabs>
        <w:spacing w:line="252" w:lineRule="auto"/>
        <w:ind w:left="993"/>
        <w:rPr>
          <w:rFonts w:ascii="Arial" w:hAnsi="Arial" w:cs="Arial"/>
          <w:sz w:val="20"/>
          <w:szCs w:val="20"/>
        </w:rPr>
      </w:pPr>
      <w:r w:rsidRPr="00C176CB">
        <w:rPr>
          <w:rFonts w:ascii="Arial" w:hAnsi="Arial" w:cs="Arial"/>
          <w:sz w:val="20"/>
          <w:szCs w:val="20"/>
        </w:rPr>
        <w:t xml:space="preserve">Interpreter übersetzen den </w:t>
      </w:r>
      <w:r w:rsidRPr="00C176CB">
        <w:rPr>
          <w:rFonts w:ascii="Arial" w:hAnsi="Arial" w:cs="Arial"/>
          <w:sz w:val="20"/>
          <w:szCs w:val="20"/>
          <w:lang w:bidi="en-US"/>
        </w:rPr>
        <w:t xml:space="preserve">Quelltext </w:t>
      </w:r>
      <w:r w:rsidRPr="00C176CB">
        <w:rPr>
          <w:rFonts w:ascii="Arial" w:hAnsi="Arial" w:cs="Arial"/>
          <w:sz w:val="20"/>
          <w:szCs w:val="20"/>
        </w:rPr>
        <w:t>bei jedem Programmstart neu.</w:t>
      </w:r>
    </w:p>
    <w:p w:rsidR="00575455" w:rsidRDefault="00575455" w:rsidP="001B7F7D">
      <w:pPr>
        <w:pStyle w:val="Flietext0"/>
        <w:numPr>
          <w:ilvl w:val="0"/>
          <w:numId w:val="49"/>
        </w:numPr>
        <w:tabs>
          <w:tab w:val="left" w:pos="993"/>
        </w:tabs>
        <w:spacing w:line="252" w:lineRule="auto"/>
        <w:ind w:left="993"/>
        <w:rPr>
          <w:rFonts w:ascii="Arial" w:hAnsi="Arial" w:cs="Arial"/>
          <w:sz w:val="20"/>
          <w:szCs w:val="20"/>
        </w:rPr>
      </w:pPr>
      <w:r w:rsidRPr="00C176CB">
        <w:rPr>
          <w:rFonts w:ascii="Arial" w:hAnsi="Arial" w:cs="Arial"/>
          <w:sz w:val="20"/>
          <w:szCs w:val="20"/>
        </w:rPr>
        <w:t>Kompilierte Programme sind in der Regel langsamer in der Programmausführung als interpre</w:t>
      </w:r>
      <w:r w:rsidRPr="00C176CB">
        <w:rPr>
          <w:rFonts w:ascii="Arial" w:hAnsi="Arial" w:cs="Arial"/>
          <w:sz w:val="20"/>
          <w:szCs w:val="20"/>
        </w:rPr>
        <w:softHyphen/>
        <w:t>tierte Programme.</w:t>
      </w:r>
    </w:p>
    <w:p w:rsidR="00575455" w:rsidRDefault="00575455" w:rsidP="00575455">
      <w:pPr>
        <w:pStyle w:val="Flietext0"/>
        <w:tabs>
          <w:tab w:val="left" w:pos="993"/>
        </w:tabs>
        <w:spacing w:line="252" w:lineRule="auto"/>
        <w:rPr>
          <w:rFonts w:ascii="Arial" w:hAnsi="Arial" w:cs="Arial"/>
          <w:sz w:val="20"/>
          <w:szCs w:val="20"/>
        </w:rPr>
      </w:pPr>
    </w:p>
    <w:p w:rsidR="00575455" w:rsidRDefault="00575455" w:rsidP="001B7F7D">
      <w:pPr>
        <w:pStyle w:val="Listenabsatz"/>
        <w:numPr>
          <w:ilvl w:val="0"/>
          <w:numId w:val="48"/>
        </w:numPr>
        <w:spacing w:after="40" w:line="259" w:lineRule="auto"/>
        <w:rPr>
          <w:lang w:eastAsia="de-DE" w:bidi="de-DE"/>
        </w:rPr>
      </w:pPr>
      <w:bookmarkStart w:id="147" w:name="bookmark656"/>
      <w:r>
        <w:rPr>
          <w:lang w:eastAsia="de-DE" w:bidi="de-DE"/>
        </w:rPr>
        <w:t>Überprüfen Sie Ihr Wissen über Programmiersprachen und -Werkzeuge.</w:t>
      </w:r>
      <w:bookmarkEnd w:id="147"/>
    </w:p>
    <w:p w:rsidR="00575455" w:rsidRDefault="00575455" w:rsidP="00575455"/>
    <w:tbl>
      <w:tblPr>
        <w:tblOverlap w:val="never"/>
        <w:tblW w:w="9050" w:type="dxa"/>
        <w:tblLayout w:type="fixed"/>
        <w:tblCellMar>
          <w:left w:w="10" w:type="dxa"/>
          <w:right w:w="10" w:type="dxa"/>
        </w:tblCellMar>
        <w:tblLook w:val="04A0" w:firstRow="1" w:lastRow="0" w:firstColumn="1" w:lastColumn="0" w:noHBand="0" w:noVBand="1"/>
      </w:tblPr>
      <w:tblGrid>
        <w:gridCol w:w="8580"/>
        <w:gridCol w:w="16"/>
        <w:gridCol w:w="335"/>
        <w:gridCol w:w="103"/>
        <w:gridCol w:w="16"/>
      </w:tblGrid>
      <w:tr w:rsidR="00575455" w:rsidTr="00923502">
        <w:trPr>
          <w:gridAfter w:val="2"/>
          <w:wAfter w:w="119" w:type="dxa"/>
          <w:trHeight w:val="335"/>
        </w:trPr>
        <w:tc>
          <w:tcPr>
            <w:tcW w:w="8931" w:type="dxa"/>
            <w:gridSpan w:val="3"/>
            <w:shd w:val="clear" w:color="auto" w:fill="auto"/>
            <w:vAlign w:val="bottom"/>
          </w:tcPr>
          <w:p w:rsidR="00575455" w:rsidRDefault="00575455" w:rsidP="00923502">
            <w:pPr>
              <w:rPr>
                <w:b/>
                <w:bCs/>
                <w:color w:val="000000"/>
                <w:lang w:eastAsia="de-DE" w:bidi="de-DE"/>
              </w:rPr>
            </w:pPr>
            <w:r>
              <w:rPr>
                <w:b/>
                <w:bCs/>
                <w:color w:val="000000"/>
                <w:lang w:eastAsia="de-DE" w:bidi="de-DE"/>
              </w:rPr>
              <w:t>Programmiersprachen und –Werkzeuge</w:t>
            </w:r>
          </w:p>
          <w:p w:rsidR="00575455" w:rsidRDefault="00575455" w:rsidP="00923502"/>
        </w:tc>
      </w:tr>
      <w:tr w:rsidR="00575455" w:rsidTr="00923502">
        <w:trPr>
          <w:gridAfter w:val="2"/>
          <w:wAfter w:w="119" w:type="dxa"/>
          <w:trHeight w:val="547"/>
        </w:trPr>
        <w:tc>
          <w:tcPr>
            <w:tcW w:w="8931" w:type="dxa"/>
            <w:gridSpan w:val="3"/>
            <w:shd w:val="clear" w:color="auto" w:fill="auto"/>
            <w:vAlign w:val="bottom"/>
          </w:tcPr>
          <w:p w:rsidR="00575455" w:rsidRDefault="00575455" w:rsidP="00923502">
            <w:r>
              <w:rPr>
                <w:color w:val="000000"/>
                <w:lang w:val="en-US" w:bidi="en-US"/>
              </w:rPr>
              <w:t xml:space="preserve">1. </w:t>
            </w:r>
            <w:r>
              <w:rPr>
                <w:color w:val="000000"/>
                <w:lang w:eastAsia="de-DE" w:bidi="de-DE"/>
              </w:rPr>
              <w:t xml:space="preserve">Ein Verein möchte sich im Internet präsentieren und dafür eine </w:t>
            </w:r>
            <w:r>
              <w:rPr>
                <w:color w:val="000000"/>
                <w:lang w:val="en-US" w:bidi="en-US"/>
              </w:rPr>
              <w:t xml:space="preserve">Webseite </w:t>
            </w:r>
            <w:r>
              <w:rPr>
                <w:color w:val="000000"/>
                <w:lang w:eastAsia="de-DE" w:bidi="de-DE"/>
              </w:rPr>
              <w:t>entwickeln lassen. Wählen Sie für die Implementation der Seiten eine geeignete Sprache aus.</w:t>
            </w:r>
          </w:p>
        </w:tc>
      </w:tr>
      <w:tr w:rsidR="00575455" w:rsidTr="00923502">
        <w:trPr>
          <w:trHeight w:val="396"/>
        </w:trPr>
        <w:tc>
          <w:tcPr>
            <w:tcW w:w="8596" w:type="dxa"/>
            <w:gridSpan w:val="2"/>
            <w:tcBorders>
              <w:right w:val="single" w:sz="4" w:space="0" w:color="auto"/>
            </w:tcBorders>
            <w:shd w:val="clear" w:color="auto" w:fill="auto"/>
            <w:vAlign w:val="center"/>
          </w:tcPr>
          <w:p w:rsidR="00575455" w:rsidRDefault="00575455" w:rsidP="00923502">
            <w:r>
              <w:rPr>
                <w:color w:val="000000"/>
                <w:lang w:val="en-US" w:bidi="en-US"/>
              </w:rPr>
              <w:t>a) C++</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Default="00575455" w:rsidP="00923502">
            <w:pPr>
              <w:rPr>
                <w:sz w:val="10"/>
                <w:szCs w:val="10"/>
              </w:rPr>
            </w:pPr>
          </w:p>
        </w:tc>
      </w:tr>
      <w:tr w:rsidR="00575455" w:rsidTr="00923502">
        <w:trPr>
          <w:trHeight w:val="396"/>
        </w:trPr>
        <w:tc>
          <w:tcPr>
            <w:tcW w:w="8596" w:type="dxa"/>
            <w:gridSpan w:val="2"/>
            <w:tcBorders>
              <w:right w:val="single" w:sz="4" w:space="0" w:color="auto"/>
            </w:tcBorders>
            <w:shd w:val="clear" w:color="auto" w:fill="auto"/>
            <w:vAlign w:val="bottom"/>
          </w:tcPr>
          <w:p w:rsidR="00575455" w:rsidRDefault="00575455" w:rsidP="00923502">
            <w:r>
              <w:rPr>
                <w:color w:val="000000"/>
                <w:lang w:eastAsia="de-DE" w:bidi="de-DE"/>
              </w:rPr>
              <w:t xml:space="preserve">b) </w:t>
            </w:r>
            <w:r>
              <w:rPr>
                <w:color w:val="000000"/>
                <w:lang w:val="en-US" w:bidi="en-US"/>
              </w:rPr>
              <w:t xml:space="preserve">Visual </w:t>
            </w:r>
            <w:r>
              <w:rPr>
                <w:color w:val="000000"/>
                <w:lang w:eastAsia="de-DE" w:bidi="de-DE"/>
              </w:rPr>
              <w:t>Basic</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Default="00575455" w:rsidP="00923502">
            <w:pPr>
              <w:rPr>
                <w:sz w:val="10"/>
                <w:szCs w:val="10"/>
              </w:rPr>
            </w:pPr>
          </w:p>
        </w:tc>
      </w:tr>
      <w:tr w:rsidR="00575455" w:rsidTr="00923502">
        <w:trPr>
          <w:trHeight w:val="396"/>
        </w:trPr>
        <w:tc>
          <w:tcPr>
            <w:tcW w:w="8596" w:type="dxa"/>
            <w:gridSpan w:val="2"/>
            <w:tcBorders>
              <w:right w:val="single" w:sz="4" w:space="0" w:color="auto"/>
            </w:tcBorders>
            <w:shd w:val="clear" w:color="auto" w:fill="auto"/>
            <w:vAlign w:val="bottom"/>
          </w:tcPr>
          <w:p w:rsidR="00575455" w:rsidRDefault="00575455" w:rsidP="00923502">
            <w:r>
              <w:rPr>
                <w:color w:val="000000"/>
                <w:lang w:eastAsia="de-DE" w:bidi="de-DE"/>
              </w:rPr>
              <w:t>c) HTML/CSS</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Default="00575455" w:rsidP="00923502">
            <w:pPr>
              <w:rPr>
                <w:sz w:val="10"/>
                <w:szCs w:val="10"/>
              </w:rPr>
            </w:pPr>
          </w:p>
        </w:tc>
      </w:tr>
      <w:tr w:rsidR="00575455" w:rsidTr="00923502">
        <w:trPr>
          <w:trHeight w:val="396"/>
        </w:trPr>
        <w:tc>
          <w:tcPr>
            <w:tcW w:w="8596" w:type="dxa"/>
            <w:gridSpan w:val="2"/>
            <w:tcBorders>
              <w:right w:val="single" w:sz="4" w:space="0" w:color="auto"/>
            </w:tcBorders>
            <w:shd w:val="clear" w:color="auto" w:fill="auto"/>
            <w:vAlign w:val="center"/>
          </w:tcPr>
          <w:p w:rsidR="00575455" w:rsidRDefault="00575455" w:rsidP="00923502">
            <w:r>
              <w:rPr>
                <w:color w:val="000000"/>
                <w:lang w:eastAsia="de-DE" w:bidi="de-DE"/>
              </w:rPr>
              <w:t>d) PCL</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Default="00575455" w:rsidP="00923502">
            <w:pPr>
              <w:rPr>
                <w:sz w:val="10"/>
                <w:szCs w:val="10"/>
              </w:rPr>
            </w:pPr>
          </w:p>
        </w:tc>
      </w:tr>
      <w:tr w:rsidR="00575455" w:rsidTr="00923502">
        <w:trPr>
          <w:trHeight w:val="400"/>
        </w:trPr>
        <w:tc>
          <w:tcPr>
            <w:tcW w:w="8596" w:type="dxa"/>
            <w:gridSpan w:val="2"/>
            <w:tcBorders>
              <w:right w:val="single" w:sz="4" w:space="0" w:color="auto"/>
            </w:tcBorders>
            <w:shd w:val="clear" w:color="auto" w:fill="auto"/>
            <w:vAlign w:val="bottom"/>
          </w:tcPr>
          <w:p w:rsidR="00575455" w:rsidRDefault="00575455" w:rsidP="00923502">
            <w:r>
              <w:rPr>
                <w:color w:val="000000"/>
                <w:lang w:eastAsia="de-DE" w:bidi="de-DE"/>
              </w:rPr>
              <w:t>e) SQL</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Default="00575455" w:rsidP="00923502">
            <w:pPr>
              <w:rPr>
                <w:sz w:val="10"/>
                <w:szCs w:val="10"/>
              </w:rPr>
            </w:pPr>
          </w:p>
        </w:tc>
      </w:tr>
      <w:tr w:rsidR="00575455" w:rsidTr="00923502">
        <w:trPr>
          <w:gridAfter w:val="2"/>
          <w:wAfter w:w="119" w:type="dxa"/>
          <w:trHeight w:val="400"/>
        </w:trPr>
        <w:tc>
          <w:tcPr>
            <w:tcW w:w="8596" w:type="dxa"/>
            <w:gridSpan w:val="2"/>
            <w:shd w:val="clear" w:color="auto" w:fill="auto"/>
            <w:vAlign w:val="bottom"/>
          </w:tcPr>
          <w:p w:rsidR="00575455" w:rsidRDefault="00575455" w:rsidP="00923502">
            <w:pPr>
              <w:rPr>
                <w:color w:val="000000"/>
                <w:lang w:eastAsia="de-DE" w:bidi="de-DE"/>
              </w:rPr>
            </w:pPr>
          </w:p>
        </w:tc>
        <w:tc>
          <w:tcPr>
            <w:tcW w:w="335" w:type="dxa"/>
            <w:tcBorders>
              <w:top w:val="single" w:sz="4" w:space="0" w:color="auto"/>
            </w:tcBorders>
            <w:shd w:val="clear" w:color="auto" w:fill="auto"/>
          </w:tcPr>
          <w:p w:rsidR="00575455" w:rsidRDefault="00575455" w:rsidP="00923502">
            <w:pPr>
              <w:rPr>
                <w:sz w:val="10"/>
                <w:szCs w:val="10"/>
              </w:rPr>
            </w:pPr>
          </w:p>
        </w:tc>
      </w:tr>
      <w:tr w:rsidR="00575455" w:rsidTr="00923502">
        <w:trPr>
          <w:gridAfter w:val="2"/>
          <w:wAfter w:w="119" w:type="dxa"/>
          <w:trHeight w:val="540"/>
        </w:trPr>
        <w:tc>
          <w:tcPr>
            <w:tcW w:w="8931" w:type="dxa"/>
            <w:gridSpan w:val="3"/>
            <w:shd w:val="clear" w:color="auto" w:fill="auto"/>
          </w:tcPr>
          <w:p w:rsidR="00575455" w:rsidRDefault="00575455" w:rsidP="00923502">
            <w:r>
              <w:rPr>
                <w:color w:val="000000"/>
                <w:lang w:val="en-US" w:bidi="en-US"/>
              </w:rPr>
              <w:t xml:space="preserve">2. </w:t>
            </w:r>
            <w:r>
              <w:rPr>
                <w:color w:val="000000"/>
                <w:lang w:eastAsia="de-DE" w:bidi="de-DE"/>
              </w:rPr>
              <w:t>Eine Software soll in einer rein objektorientierten Sprache erstellt werden. Welche Sprachen können verwendet werden?</w:t>
            </w:r>
          </w:p>
        </w:tc>
      </w:tr>
      <w:tr w:rsidR="00575455" w:rsidTr="00923502">
        <w:trPr>
          <w:trHeight w:val="396"/>
        </w:trPr>
        <w:tc>
          <w:tcPr>
            <w:tcW w:w="8596" w:type="dxa"/>
            <w:gridSpan w:val="2"/>
            <w:tcBorders>
              <w:right w:val="single" w:sz="4" w:space="0" w:color="auto"/>
            </w:tcBorders>
            <w:shd w:val="clear" w:color="auto" w:fill="auto"/>
            <w:vAlign w:val="bottom"/>
          </w:tcPr>
          <w:p w:rsidR="00575455" w:rsidRDefault="00575455" w:rsidP="00923502">
            <w:r>
              <w:rPr>
                <w:color w:val="000000"/>
                <w:lang w:val="en-US" w:bidi="en-US"/>
              </w:rPr>
              <w:t>a) C</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Default="00575455" w:rsidP="00923502">
            <w:pPr>
              <w:rPr>
                <w:sz w:val="10"/>
                <w:szCs w:val="10"/>
              </w:rPr>
            </w:pPr>
          </w:p>
        </w:tc>
      </w:tr>
      <w:tr w:rsidR="00575455" w:rsidTr="00923502">
        <w:trPr>
          <w:trHeight w:val="396"/>
        </w:trPr>
        <w:tc>
          <w:tcPr>
            <w:tcW w:w="8596" w:type="dxa"/>
            <w:gridSpan w:val="2"/>
            <w:tcBorders>
              <w:right w:val="single" w:sz="4" w:space="0" w:color="auto"/>
            </w:tcBorders>
            <w:shd w:val="clear" w:color="auto" w:fill="auto"/>
            <w:vAlign w:val="bottom"/>
          </w:tcPr>
          <w:p w:rsidR="00575455" w:rsidRDefault="00575455" w:rsidP="00923502">
            <w:r>
              <w:rPr>
                <w:color w:val="000000"/>
                <w:lang w:eastAsia="de-DE" w:bidi="de-DE"/>
              </w:rPr>
              <w:t>b) Java</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Default="00575455" w:rsidP="00923502">
            <w:pPr>
              <w:rPr>
                <w:sz w:val="10"/>
                <w:szCs w:val="10"/>
              </w:rPr>
            </w:pPr>
          </w:p>
        </w:tc>
      </w:tr>
      <w:tr w:rsidR="00575455" w:rsidTr="00923502">
        <w:trPr>
          <w:trHeight w:val="396"/>
        </w:trPr>
        <w:tc>
          <w:tcPr>
            <w:tcW w:w="8596" w:type="dxa"/>
            <w:gridSpan w:val="2"/>
            <w:tcBorders>
              <w:right w:val="single" w:sz="4" w:space="0" w:color="auto"/>
            </w:tcBorders>
            <w:shd w:val="clear" w:color="auto" w:fill="auto"/>
            <w:vAlign w:val="bottom"/>
          </w:tcPr>
          <w:p w:rsidR="00575455" w:rsidRDefault="00575455" w:rsidP="00923502">
            <w:r>
              <w:rPr>
                <w:color w:val="000000"/>
                <w:lang w:eastAsia="de-DE" w:bidi="de-DE"/>
              </w:rPr>
              <w:t>c) Assembler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Default="00575455" w:rsidP="00923502">
            <w:pPr>
              <w:rPr>
                <w:sz w:val="10"/>
                <w:szCs w:val="10"/>
              </w:rPr>
            </w:pPr>
          </w:p>
        </w:tc>
      </w:tr>
      <w:tr w:rsidR="00575455" w:rsidTr="00923502">
        <w:trPr>
          <w:trHeight w:val="400"/>
        </w:trPr>
        <w:tc>
          <w:tcPr>
            <w:tcW w:w="8596" w:type="dxa"/>
            <w:gridSpan w:val="2"/>
            <w:tcBorders>
              <w:right w:val="single" w:sz="4" w:space="0" w:color="auto"/>
            </w:tcBorders>
            <w:shd w:val="clear" w:color="auto" w:fill="auto"/>
            <w:vAlign w:val="bottom"/>
          </w:tcPr>
          <w:p w:rsidR="00575455" w:rsidRDefault="00575455" w:rsidP="00923502">
            <w:r>
              <w:rPr>
                <w:color w:val="000000"/>
                <w:lang w:val="en-US" w:bidi="en-US"/>
              </w:rPr>
              <w:t xml:space="preserve">d) </w:t>
            </w:r>
            <w:r>
              <w:rPr>
                <w:i/>
                <w:iCs/>
                <w:color w:val="000000"/>
                <w:lang w:val="en-US" w:bidi="en-US"/>
              </w:rPr>
              <w:t>Ctt</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Default="00575455" w:rsidP="00923502">
            <w:pPr>
              <w:rPr>
                <w:sz w:val="10"/>
                <w:szCs w:val="10"/>
              </w:rPr>
            </w:pPr>
          </w:p>
        </w:tc>
      </w:tr>
      <w:tr w:rsidR="00575455" w:rsidTr="00923502">
        <w:trPr>
          <w:trHeight w:val="400"/>
        </w:trPr>
        <w:tc>
          <w:tcPr>
            <w:tcW w:w="8596" w:type="dxa"/>
            <w:gridSpan w:val="2"/>
            <w:tcBorders>
              <w:right w:val="single" w:sz="4" w:space="0" w:color="auto"/>
            </w:tcBorders>
            <w:shd w:val="clear" w:color="auto" w:fill="auto"/>
            <w:vAlign w:val="bottom"/>
          </w:tcPr>
          <w:p w:rsidR="00575455" w:rsidRDefault="00575455" w:rsidP="00923502">
            <w:r>
              <w:rPr>
                <w:color w:val="000000"/>
                <w:lang w:eastAsia="de-DE" w:bidi="de-DE"/>
              </w:rPr>
              <w:t>e) JavaScript</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Default="00575455" w:rsidP="00923502">
            <w:pPr>
              <w:rPr>
                <w:sz w:val="10"/>
                <w:szCs w:val="10"/>
              </w:rPr>
            </w:pPr>
          </w:p>
        </w:tc>
      </w:tr>
      <w:tr w:rsidR="00575455" w:rsidTr="00923502">
        <w:trPr>
          <w:gridAfter w:val="2"/>
          <w:wAfter w:w="119" w:type="dxa"/>
          <w:trHeight w:val="400"/>
        </w:trPr>
        <w:tc>
          <w:tcPr>
            <w:tcW w:w="8596" w:type="dxa"/>
            <w:gridSpan w:val="2"/>
            <w:shd w:val="clear" w:color="auto" w:fill="auto"/>
            <w:vAlign w:val="bottom"/>
          </w:tcPr>
          <w:p w:rsidR="00575455" w:rsidRDefault="00575455" w:rsidP="00923502">
            <w:pPr>
              <w:rPr>
                <w:color w:val="000000"/>
                <w:lang w:eastAsia="de-DE" w:bidi="de-DE"/>
              </w:rPr>
            </w:pPr>
          </w:p>
        </w:tc>
        <w:tc>
          <w:tcPr>
            <w:tcW w:w="335" w:type="dxa"/>
            <w:tcBorders>
              <w:top w:val="single" w:sz="4" w:space="0" w:color="auto"/>
            </w:tcBorders>
            <w:shd w:val="clear" w:color="auto" w:fill="auto"/>
          </w:tcPr>
          <w:p w:rsidR="00575455" w:rsidRDefault="00575455" w:rsidP="00923502">
            <w:pPr>
              <w:rPr>
                <w:sz w:val="10"/>
                <w:szCs w:val="10"/>
              </w:rPr>
            </w:pPr>
          </w:p>
        </w:tc>
      </w:tr>
      <w:tr w:rsidR="00575455" w:rsidTr="00923502">
        <w:trPr>
          <w:gridAfter w:val="2"/>
          <w:wAfter w:w="119" w:type="dxa"/>
          <w:trHeight w:val="774"/>
        </w:trPr>
        <w:tc>
          <w:tcPr>
            <w:tcW w:w="8931" w:type="dxa"/>
            <w:gridSpan w:val="3"/>
            <w:shd w:val="clear" w:color="auto" w:fill="auto"/>
            <w:vAlign w:val="bottom"/>
          </w:tcPr>
          <w:p w:rsidR="00575455" w:rsidRDefault="00575455" w:rsidP="00923502">
            <w:r>
              <w:rPr>
                <w:color w:val="000000"/>
                <w:lang w:val="en-US" w:bidi="en-US"/>
              </w:rPr>
              <w:t xml:space="preserve">3. </w:t>
            </w:r>
            <w:r>
              <w:rPr>
                <w:color w:val="000000"/>
                <w:lang w:eastAsia="de-DE" w:bidi="de-DE"/>
              </w:rPr>
              <w:t xml:space="preserve">Sie sollen in einem Programm einen Fehler suchen. </w:t>
            </w:r>
            <w:r>
              <w:rPr>
                <w:color w:val="000000"/>
                <w:lang w:val="en-US" w:bidi="en-US"/>
              </w:rPr>
              <w:t xml:space="preserve">Dabei </w:t>
            </w:r>
            <w:r>
              <w:rPr>
                <w:color w:val="000000"/>
                <w:lang w:eastAsia="de-DE" w:bidi="de-DE"/>
              </w:rPr>
              <w:t>sollen Sie sich die in den Variablen gespeicherten Werte während der Laufzeit anzeigen lassen. Welches der folgenden Werkzeuge ist dazu geeignet?</w:t>
            </w:r>
          </w:p>
        </w:tc>
      </w:tr>
      <w:tr w:rsidR="00575455" w:rsidTr="00923502">
        <w:trPr>
          <w:trHeight w:val="396"/>
        </w:trPr>
        <w:tc>
          <w:tcPr>
            <w:tcW w:w="8596" w:type="dxa"/>
            <w:gridSpan w:val="2"/>
            <w:tcBorders>
              <w:right w:val="single" w:sz="4" w:space="0" w:color="auto"/>
            </w:tcBorders>
            <w:shd w:val="clear" w:color="auto" w:fill="auto"/>
            <w:vAlign w:val="bottom"/>
          </w:tcPr>
          <w:p w:rsidR="00575455" w:rsidRDefault="00575455" w:rsidP="00923502">
            <w:r>
              <w:rPr>
                <w:color w:val="000000"/>
                <w:lang w:eastAsia="de-DE" w:bidi="de-DE"/>
              </w:rPr>
              <w:t>a) Compiler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Pr="008377F9" w:rsidRDefault="00575455" w:rsidP="00923502">
            <w:pPr>
              <w:rPr>
                <w:sz w:val="10"/>
                <w:szCs w:val="10"/>
              </w:rPr>
            </w:pPr>
          </w:p>
        </w:tc>
      </w:tr>
      <w:tr w:rsidR="00575455" w:rsidTr="00923502">
        <w:trPr>
          <w:trHeight w:val="392"/>
        </w:trPr>
        <w:tc>
          <w:tcPr>
            <w:tcW w:w="8596" w:type="dxa"/>
            <w:gridSpan w:val="2"/>
            <w:tcBorders>
              <w:right w:val="single" w:sz="4" w:space="0" w:color="auto"/>
            </w:tcBorders>
            <w:shd w:val="clear" w:color="auto" w:fill="auto"/>
            <w:vAlign w:val="bottom"/>
          </w:tcPr>
          <w:p w:rsidR="00575455" w:rsidRDefault="00575455" w:rsidP="00923502">
            <w:r>
              <w:rPr>
                <w:color w:val="000000"/>
                <w:lang w:eastAsia="de-DE" w:bidi="de-DE"/>
              </w:rPr>
              <w:t>b) Editor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Pr="008377F9" w:rsidRDefault="00575455" w:rsidP="00923502">
            <w:pPr>
              <w:rPr>
                <w:sz w:val="10"/>
                <w:szCs w:val="10"/>
              </w:rPr>
            </w:pPr>
          </w:p>
        </w:tc>
      </w:tr>
      <w:tr w:rsidR="00575455" w:rsidTr="00923502">
        <w:trPr>
          <w:trHeight w:val="400"/>
        </w:trPr>
        <w:tc>
          <w:tcPr>
            <w:tcW w:w="8596" w:type="dxa"/>
            <w:gridSpan w:val="2"/>
            <w:tcBorders>
              <w:right w:val="single" w:sz="4" w:space="0" w:color="auto"/>
            </w:tcBorders>
            <w:shd w:val="clear" w:color="auto" w:fill="auto"/>
            <w:vAlign w:val="center"/>
          </w:tcPr>
          <w:p w:rsidR="00575455" w:rsidRDefault="00575455" w:rsidP="00923502">
            <w:r>
              <w:rPr>
                <w:color w:val="000000"/>
                <w:lang w:eastAsia="de-DE" w:bidi="de-DE"/>
              </w:rPr>
              <w:t>c) Interpreter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75455" w:rsidRPr="008377F9" w:rsidRDefault="00575455" w:rsidP="00923502">
            <w:pPr>
              <w:rPr>
                <w:sz w:val="10"/>
                <w:szCs w:val="10"/>
              </w:rPr>
            </w:pPr>
          </w:p>
        </w:tc>
      </w:tr>
      <w:tr w:rsidR="00575455" w:rsidTr="00923502">
        <w:trPr>
          <w:trHeight w:val="400"/>
        </w:trPr>
        <w:tc>
          <w:tcPr>
            <w:tcW w:w="8596" w:type="dxa"/>
            <w:gridSpan w:val="2"/>
            <w:tcBorders>
              <w:right w:val="single" w:sz="4" w:space="0" w:color="auto"/>
            </w:tcBorders>
            <w:shd w:val="clear" w:color="auto" w:fill="auto"/>
            <w:vAlign w:val="center"/>
          </w:tcPr>
          <w:p w:rsidR="00575455" w:rsidRDefault="00575455" w:rsidP="00923502">
            <w:r>
              <w:rPr>
                <w:color w:val="000000"/>
                <w:lang w:eastAsia="de-DE" w:bidi="de-DE"/>
              </w:rPr>
              <w:t>d) Linker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75455" w:rsidRPr="008377F9" w:rsidRDefault="00575455" w:rsidP="00923502">
            <w:pPr>
              <w:rPr>
                <w:sz w:val="10"/>
                <w:szCs w:val="10"/>
              </w:rPr>
            </w:pPr>
          </w:p>
        </w:tc>
      </w:tr>
      <w:tr w:rsidR="00575455" w:rsidTr="00923502">
        <w:trPr>
          <w:trHeight w:val="396"/>
        </w:trPr>
        <w:tc>
          <w:tcPr>
            <w:tcW w:w="8596" w:type="dxa"/>
            <w:gridSpan w:val="2"/>
            <w:tcBorders>
              <w:right w:val="single" w:sz="4" w:space="0" w:color="auto"/>
            </w:tcBorders>
            <w:shd w:val="clear" w:color="auto" w:fill="auto"/>
            <w:vAlign w:val="center"/>
          </w:tcPr>
          <w:p w:rsidR="00575455" w:rsidRDefault="00575455" w:rsidP="00923502">
            <w:r>
              <w:rPr>
                <w:color w:val="000000"/>
                <w:lang w:eastAsia="de-DE" w:bidi="de-DE"/>
              </w:rPr>
              <w:t>e) Assembler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Pr="008377F9" w:rsidRDefault="00575455" w:rsidP="00923502">
            <w:pPr>
              <w:rPr>
                <w:sz w:val="10"/>
                <w:szCs w:val="10"/>
              </w:rPr>
            </w:pPr>
          </w:p>
        </w:tc>
      </w:tr>
      <w:tr w:rsidR="00575455" w:rsidTr="00923502">
        <w:trPr>
          <w:trHeight w:val="392"/>
        </w:trPr>
        <w:tc>
          <w:tcPr>
            <w:tcW w:w="8596" w:type="dxa"/>
            <w:gridSpan w:val="2"/>
            <w:shd w:val="clear" w:color="auto" w:fill="auto"/>
            <w:vAlign w:val="bottom"/>
          </w:tcPr>
          <w:p w:rsidR="00575455" w:rsidRDefault="00575455" w:rsidP="00923502">
            <w:r>
              <w:rPr>
                <w:color w:val="000000"/>
                <w:lang w:eastAsia="de-DE" w:bidi="de-DE"/>
              </w:rPr>
              <w:t>f) Debugger</w:t>
            </w:r>
          </w:p>
        </w:tc>
        <w:tc>
          <w:tcPr>
            <w:tcW w:w="454" w:type="dxa"/>
            <w:gridSpan w:val="3"/>
            <w:tcBorders>
              <w:left w:val="single" w:sz="4" w:space="0" w:color="auto"/>
              <w:bottom w:val="single" w:sz="4" w:space="0" w:color="auto"/>
              <w:right w:val="single" w:sz="4" w:space="0" w:color="auto"/>
            </w:tcBorders>
            <w:shd w:val="clear" w:color="auto" w:fill="auto"/>
          </w:tcPr>
          <w:p w:rsidR="00575455" w:rsidRDefault="00575455" w:rsidP="00923502">
            <w:pPr>
              <w:rPr>
                <w:sz w:val="10"/>
                <w:szCs w:val="10"/>
              </w:rPr>
            </w:pPr>
          </w:p>
        </w:tc>
      </w:tr>
      <w:tr w:rsidR="00575455" w:rsidTr="00923502">
        <w:trPr>
          <w:gridAfter w:val="2"/>
          <w:wAfter w:w="119" w:type="dxa"/>
          <w:trHeight w:val="313"/>
        </w:trPr>
        <w:tc>
          <w:tcPr>
            <w:tcW w:w="8931" w:type="dxa"/>
            <w:gridSpan w:val="3"/>
            <w:shd w:val="clear" w:color="auto" w:fill="auto"/>
            <w:vAlign w:val="bottom"/>
          </w:tcPr>
          <w:p w:rsidR="00575455" w:rsidRDefault="00575455" w:rsidP="00923502">
            <w:pPr>
              <w:spacing w:before="240"/>
              <w:ind w:right="60"/>
            </w:pPr>
            <w:r>
              <w:rPr>
                <w:color w:val="000000"/>
                <w:lang w:val="en-US" w:bidi="en-US"/>
              </w:rPr>
              <w:t xml:space="preserve">4. </w:t>
            </w:r>
            <w:r>
              <w:rPr>
                <w:color w:val="000000"/>
                <w:lang w:eastAsia="de-DE" w:bidi="de-DE"/>
              </w:rPr>
              <w:t>Welche Aussage über Interpreter-Sprachen sind richtig?</w:t>
            </w:r>
          </w:p>
        </w:tc>
      </w:tr>
      <w:tr w:rsidR="00575455" w:rsidTr="00923502">
        <w:trPr>
          <w:gridAfter w:val="1"/>
          <w:wAfter w:w="16" w:type="dxa"/>
          <w:trHeight w:val="540"/>
        </w:trPr>
        <w:tc>
          <w:tcPr>
            <w:tcW w:w="8580" w:type="dxa"/>
            <w:tcBorders>
              <w:right w:val="single" w:sz="4" w:space="0" w:color="auto"/>
            </w:tcBorders>
            <w:shd w:val="clear" w:color="auto" w:fill="auto"/>
            <w:vAlign w:val="center"/>
          </w:tcPr>
          <w:p w:rsidR="00575455" w:rsidRDefault="00575455" w:rsidP="00923502">
            <w:pPr>
              <w:ind w:right="60"/>
            </w:pPr>
            <w:r>
              <w:rPr>
                <w:color w:val="000000"/>
                <w:lang w:eastAsia="de-DE" w:bidi="de-DE"/>
              </w:rPr>
              <w:t xml:space="preserve">a) Interpreter-Sprachen benötigen zur Laufzeit ein Programm, das den </w:t>
            </w:r>
            <w:r>
              <w:rPr>
                <w:color w:val="000000"/>
                <w:lang w:val="en-US" w:bidi="en-US"/>
              </w:rPr>
              <w:t xml:space="preserve">Quellcode </w:t>
            </w:r>
            <w:r>
              <w:rPr>
                <w:color w:val="000000"/>
                <w:lang w:eastAsia="de-DE" w:bidi="de-DE"/>
              </w:rPr>
              <w:t>einliest und ausführt.</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Pr="00780593" w:rsidRDefault="00575455" w:rsidP="00923502">
            <w:pPr>
              <w:ind w:right="60"/>
              <w:rPr>
                <w:sz w:val="10"/>
                <w:szCs w:val="10"/>
              </w:rPr>
            </w:pPr>
          </w:p>
        </w:tc>
      </w:tr>
      <w:tr w:rsidR="00575455" w:rsidTr="00923502">
        <w:trPr>
          <w:gridAfter w:val="1"/>
          <w:wAfter w:w="16" w:type="dxa"/>
          <w:trHeight w:val="396"/>
        </w:trPr>
        <w:tc>
          <w:tcPr>
            <w:tcW w:w="8580" w:type="dxa"/>
            <w:tcBorders>
              <w:right w:val="single" w:sz="4" w:space="0" w:color="auto"/>
            </w:tcBorders>
            <w:shd w:val="clear" w:color="auto" w:fill="auto"/>
            <w:vAlign w:val="bottom"/>
          </w:tcPr>
          <w:p w:rsidR="00575455" w:rsidRDefault="00575455" w:rsidP="00923502">
            <w:pPr>
              <w:ind w:right="60"/>
            </w:pPr>
            <w:r>
              <w:rPr>
                <w:color w:val="000000"/>
                <w:lang w:eastAsia="de-DE" w:bidi="de-DE"/>
              </w:rPr>
              <w:t>b) Interpreter-Sprachen korrigieren fehlerhafte Eingaben vom Benutzer.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Pr="00780593" w:rsidRDefault="00575455" w:rsidP="00923502">
            <w:pPr>
              <w:ind w:right="60"/>
              <w:rPr>
                <w:sz w:val="10"/>
                <w:szCs w:val="10"/>
              </w:rPr>
            </w:pPr>
          </w:p>
        </w:tc>
      </w:tr>
      <w:tr w:rsidR="00575455" w:rsidTr="00923502">
        <w:trPr>
          <w:gridAfter w:val="1"/>
          <w:wAfter w:w="16" w:type="dxa"/>
          <w:trHeight w:val="396"/>
        </w:trPr>
        <w:tc>
          <w:tcPr>
            <w:tcW w:w="8580" w:type="dxa"/>
            <w:tcBorders>
              <w:right w:val="single" w:sz="4" w:space="0" w:color="auto"/>
            </w:tcBorders>
            <w:shd w:val="clear" w:color="auto" w:fill="auto"/>
            <w:vAlign w:val="center"/>
          </w:tcPr>
          <w:p w:rsidR="00575455" w:rsidRDefault="00575455" w:rsidP="00923502">
            <w:pPr>
              <w:ind w:right="60"/>
            </w:pPr>
            <w:r>
              <w:rPr>
                <w:color w:val="000000"/>
                <w:lang w:eastAsia="de-DE" w:bidi="de-DE"/>
              </w:rPr>
              <w:t>c) Interpreter-Sprachen können keine Betriebssystemfunktionen aufrufen.</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Pr="00780593" w:rsidRDefault="00575455" w:rsidP="00923502">
            <w:pPr>
              <w:ind w:right="60"/>
              <w:rPr>
                <w:sz w:val="10"/>
                <w:szCs w:val="10"/>
              </w:rPr>
            </w:pPr>
          </w:p>
        </w:tc>
      </w:tr>
      <w:tr w:rsidR="00575455" w:rsidTr="00923502">
        <w:trPr>
          <w:gridAfter w:val="1"/>
          <w:wAfter w:w="16" w:type="dxa"/>
          <w:trHeight w:val="396"/>
        </w:trPr>
        <w:tc>
          <w:tcPr>
            <w:tcW w:w="8580" w:type="dxa"/>
            <w:tcBorders>
              <w:right w:val="single" w:sz="4" w:space="0" w:color="auto"/>
            </w:tcBorders>
            <w:shd w:val="clear" w:color="auto" w:fill="auto"/>
            <w:vAlign w:val="center"/>
          </w:tcPr>
          <w:p w:rsidR="00575455" w:rsidRDefault="00575455" w:rsidP="00923502">
            <w:pPr>
              <w:ind w:right="60"/>
            </w:pPr>
            <w:r>
              <w:rPr>
                <w:color w:val="000000"/>
                <w:lang w:eastAsia="de-DE" w:bidi="de-DE"/>
              </w:rPr>
              <w:t>d) Interpreter-Sprachen können keine Programmbibliotheken benutzen.</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75455" w:rsidRPr="00780593" w:rsidRDefault="00575455" w:rsidP="00923502">
            <w:pPr>
              <w:ind w:right="60"/>
              <w:rPr>
                <w:sz w:val="10"/>
                <w:szCs w:val="10"/>
              </w:rPr>
            </w:pPr>
          </w:p>
        </w:tc>
      </w:tr>
      <w:tr w:rsidR="00575455" w:rsidTr="00923502">
        <w:trPr>
          <w:gridAfter w:val="1"/>
          <w:wAfter w:w="16" w:type="dxa"/>
          <w:trHeight w:val="540"/>
        </w:trPr>
        <w:tc>
          <w:tcPr>
            <w:tcW w:w="8580" w:type="dxa"/>
            <w:tcBorders>
              <w:right w:val="single" w:sz="4" w:space="0" w:color="auto"/>
            </w:tcBorders>
            <w:shd w:val="clear" w:color="auto" w:fill="auto"/>
            <w:vAlign w:val="bottom"/>
          </w:tcPr>
          <w:p w:rsidR="00575455" w:rsidRDefault="00575455" w:rsidP="00923502">
            <w:pPr>
              <w:ind w:right="60"/>
            </w:pPr>
            <w:r>
              <w:rPr>
                <w:color w:val="000000"/>
                <w:lang w:eastAsia="de-DE" w:bidi="de-DE"/>
              </w:rPr>
              <w:t xml:space="preserve">e) Interpreter-Sprachen werden nur für Programme verwendet, welche </w:t>
            </w:r>
            <w:r>
              <w:rPr>
                <w:color w:val="000000"/>
                <w:lang w:val="en-US" w:bidi="en-US"/>
              </w:rPr>
              <w:t xml:space="preserve">Echtzeitdaten </w:t>
            </w:r>
            <w:r>
              <w:rPr>
                <w:color w:val="000000"/>
                <w:lang w:eastAsia="de-DE" w:bidi="de-DE"/>
              </w:rPr>
              <w:t>verarbeiten.</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Default="00575455" w:rsidP="00923502">
            <w:pPr>
              <w:ind w:right="60"/>
              <w:rPr>
                <w:sz w:val="10"/>
                <w:szCs w:val="10"/>
              </w:rPr>
            </w:pPr>
          </w:p>
        </w:tc>
      </w:tr>
      <w:tr w:rsidR="00575455" w:rsidTr="00923502">
        <w:trPr>
          <w:gridAfter w:val="2"/>
          <w:wAfter w:w="119" w:type="dxa"/>
          <w:trHeight w:val="540"/>
        </w:trPr>
        <w:tc>
          <w:tcPr>
            <w:tcW w:w="8580" w:type="dxa"/>
            <w:shd w:val="clear" w:color="auto" w:fill="auto"/>
            <w:vAlign w:val="bottom"/>
          </w:tcPr>
          <w:p w:rsidR="00575455" w:rsidRDefault="00575455" w:rsidP="00923502">
            <w:pPr>
              <w:ind w:right="60"/>
              <w:rPr>
                <w:color w:val="000000"/>
                <w:lang w:eastAsia="de-DE" w:bidi="de-DE"/>
              </w:rPr>
            </w:pPr>
          </w:p>
        </w:tc>
        <w:tc>
          <w:tcPr>
            <w:tcW w:w="351" w:type="dxa"/>
            <w:gridSpan w:val="2"/>
            <w:tcBorders>
              <w:top w:val="single" w:sz="4" w:space="0" w:color="auto"/>
            </w:tcBorders>
            <w:shd w:val="clear" w:color="auto" w:fill="auto"/>
          </w:tcPr>
          <w:p w:rsidR="00575455" w:rsidRDefault="00575455" w:rsidP="00923502">
            <w:pPr>
              <w:ind w:right="60"/>
              <w:rPr>
                <w:sz w:val="10"/>
                <w:szCs w:val="10"/>
              </w:rPr>
            </w:pPr>
          </w:p>
        </w:tc>
      </w:tr>
      <w:tr w:rsidR="00575455" w:rsidTr="00923502">
        <w:trPr>
          <w:gridAfter w:val="2"/>
          <w:wAfter w:w="119" w:type="dxa"/>
          <w:trHeight w:val="536"/>
        </w:trPr>
        <w:tc>
          <w:tcPr>
            <w:tcW w:w="8931" w:type="dxa"/>
            <w:gridSpan w:val="3"/>
            <w:shd w:val="clear" w:color="auto" w:fill="auto"/>
            <w:vAlign w:val="bottom"/>
          </w:tcPr>
          <w:p w:rsidR="00575455" w:rsidRDefault="00575455" w:rsidP="00923502">
            <w:pPr>
              <w:ind w:right="60"/>
            </w:pPr>
            <w:r>
              <w:rPr>
                <w:color w:val="000000"/>
                <w:lang w:val="en-US" w:bidi="en-US"/>
              </w:rPr>
              <w:t xml:space="preserve">5. </w:t>
            </w:r>
            <w:r>
              <w:rPr>
                <w:color w:val="000000"/>
                <w:lang w:eastAsia="de-DE" w:bidi="de-DE"/>
              </w:rPr>
              <w:t xml:space="preserve">Für die Programmerstellung stehen Ihnen einige </w:t>
            </w:r>
            <w:r>
              <w:rPr>
                <w:color w:val="000000"/>
                <w:lang w:val="en-US" w:bidi="en-US"/>
              </w:rPr>
              <w:t xml:space="preserve">Tools </w:t>
            </w:r>
            <w:r>
              <w:rPr>
                <w:color w:val="000000"/>
                <w:lang w:eastAsia="de-DE" w:bidi="de-DE"/>
              </w:rPr>
              <w:t>zur Verfügung. In welchen Aufzählungen werden die Werkzeuge in der richtigen Reihenfolge verwendet?</w:t>
            </w:r>
          </w:p>
        </w:tc>
      </w:tr>
      <w:tr w:rsidR="00575455" w:rsidTr="00923502">
        <w:trPr>
          <w:gridAfter w:val="1"/>
          <w:wAfter w:w="16" w:type="dxa"/>
          <w:trHeight w:val="396"/>
        </w:trPr>
        <w:tc>
          <w:tcPr>
            <w:tcW w:w="8580" w:type="dxa"/>
            <w:tcBorders>
              <w:right w:val="single" w:sz="4" w:space="0" w:color="auto"/>
            </w:tcBorders>
            <w:shd w:val="clear" w:color="auto" w:fill="auto"/>
            <w:vAlign w:val="center"/>
          </w:tcPr>
          <w:p w:rsidR="00575455" w:rsidRDefault="00575455" w:rsidP="00923502">
            <w:pPr>
              <w:ind w:right="60"/>
            </w:pPr>
            <w:r>
              <w:rPr>
                <w:color w:val="000000"/>
                <w:lang w:eastAsia="de-DE" w:bidi="de-DE"/>
              </w:rPr>
              <w:t xml:space="preserve">a) Interpreter - </w:t>
            </w:r>
            <w:r>
              <w:rPr>
                <w:color w:val="000000"/>
                <w:lang w:val="en-US" w:bidi="en-US"/>
              </w:rPr>
              <w:t xml:space="preserve">Listengenerator </w:t>
            </w:r>
            <w:r>
              <w:rPr>
                <w:color w:val="000000"/>
                <w:lang w:eastAsia="de-DE" w:bidi="de-DE"/>
              </w:rPr>
              <w:t>- Editor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Pr="00780593" w:rsidRDefault="00575455" w:rsidP="00923502">
            <w:pPr>
              <w:ind w:right="60"/>
              <w:rPr>
                <w:sz w:val="10"/>
                <w:szCs w:val="10"/>
              </w:rPr>
            </w:pPr>
          </w:p>
        </w:tc>
      </w:tr>
      <w:tr w:rsidR="00575455" w:rsidTr="00923502">
        <w:trPr>
          <w:gridAfter w:val="1"/>
          <w:wAfter w:w="16" w:type="dxa"/>
          <w:trHeight w:val="396"/>
        </w:trPr>
        <w:tc>
          <w:tcPr>
            <w:tcW w:w="8580" w:type="dxa"/>
            <w:tcBorders>
              <w:right w:val="single" w:sz="4" w:space="0" w:color="auto"/>
            </w:tcBorders>
            <w:shd w:val="clear" w:color="auto" w:fill="auto"/>
            <w:vAlign w:val="center"/>
          </w:tcPr>
          <w:p w:rsidR="00575455" w:rsidRDefault="00575455" w:rsidP="00923502">
            <w:pPr>
              <w:ind w:right="60"/>
            </w:pPr>
            <w:r>
              <w:rPr>
                <w:color w:val="000000"/>
                <w:lang w:eastAsia="de-DE" w:bidi="de-DE"/>
              </w:rPr>
              <w:t xml:space="preserve">b) Debugger - </w:t>
            </w:r>
            <w:r>
              <w:rPr>
                <w:color w:val="000000"/>
                <w:lang w:val="en-US" w:bidi="en-US"/>
              </w:rPr>
              <w:t xml:space="preserve">Datenbankgenerator- </w:t>
            </w:r>
            <w:r>
              <w:rPr>
                <w:color w:val="000000"/>
                <w:lang w:eastAsia="de-DE" w:bidi="de-DE"/>
              </w:rPr>
              <w:t>Editor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Pr="00780593" w:rsidRDefault="00575455" w:rsidP="00923502">
            <w:pPr>
              <w:ind w:right="60"/>
              <w:rPr>
                <w:sz w:val="10"/>
                <w:szCs w:val="10"/>
              </w:rPr>
            </w:pPr>
          </w:p>
        </w:tc>
      </w:tr>
      <w:tr w:rsidR="00575455" w:rsidTr="00923502">
        <w:trPr>
          <w:gridAfter w:val="1"/>
          <w:wAfter w:w="16" w:type="dxa"/>
          <w:trHeight w:val="392"/>
        </w:trPr>
        <w:tc>
          <w:tcPr>
            <w:tcW w:w="8580" w:type="dxa"/>
            <w:tcBorders>
              <w:right w:val="single" w:sz="4" w:space="0" w:color="auto"/>
            </w:tcBorders>
            <w:shd w:val="clear" w:color="auto" w:fill="auto"/>
            <w:vAlign w:val="bottom"/>
          </w:tcPr>
          <w:p w:rsidR="00575455" w:rsidRDefault="00575455" w:rsidP="00923502">
            <w:pPr>
              <w:ind w:right="60"/>
            </w:pPr>
            <w:r>
              <w:rPr>
                <w:color w:val="000000"/>
                <w:lang w:val="en-US" w:bidi="en-US"/>
              </w:rPr>
              <w:t xml:space="preserve">c) Struktogrammgenerator </w:t>
            </w:r>
            <w:r>
              <w:rPr>
                <w:color w:val="000000"/>
                <w:lang w:eastAsia="de-DE" w:bidi="de-DE"/>
              </w:rPr>
              <w:t>- Debugger - Compiler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Pr="00780593" w:rsidRDefault="00575455" w:rsidP="00923502">
            <w:pPr>
              <w:ind w:right="60"/>
              <w:rPr>
                <w:sz w:val="10"/>
                <w:szCs w:val="10"/>
              </w:rPr>
            </w:pPr>
          </w:p>
        </w:tc>
      </w:tr>
      <w:tr w:rsidR="00575455" w:rsidTr="00923502">
        <w:trPr>
          <w:gridAfter w:val="1"/>
          <w:wAfter w:w="16" w:type="dxa"/>
          <w:trHeight w:val="403"/>
        </w:trPr>
        <w:tc>
          <w:tcPr>
            <w:tcW w:w="8580" w:type="dxa"/>
            <w:tcBorders>
              <w:right w:val="single" w:sz="4" w:space="0" w:color="auto"/>
            </w:tcBorders>
            <w:shd w:val="clear" w:color="auto" w:fill="auto"/>
            <w:vAlign w:val="center"/>
          </w:tcPr>
          <w:p w:rsidR="00575455" w:rsidRDefault="00575455" w:rsidP="00923502">
            <w:pPr>
              <w:ind w:right="60"/>
            </w:pPr>
            <w:r>
              <w:rPr>
                <w:color w:val="000000"/>
                <w:lang w:val="en-US" w:bidi="en-US"/>
              </w:rPr>
              <w:t>d) Editor-Compiler-Debugger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Pr="00780593" w:rsidRDefault="00575455" w:rsidP="00923502">
            <w:pPr>
              <w:ind w:right="60"/>
              <w:rPr>
                <w:sz w:val="10"/>
                <w:szCs w:val="10"/>
              </w:rPr>
            </w:pPr>
          </w:p>
        </w:tc>
      </w:tr>
      <w:tr w:rsidR="00575455" w:rsidTr="00923502">
        <w:trPr>
          <w:gridAfter w:val="1"/>
          <w:wAfter w:w="16" w:type="dxa"/>
          <w:trHeight w:val="421"/>
        </w:trPr>
        <w:tc>
          <w:tcPr>
            <w:tcW w:w="8580" w:type="dxa"/>
            <w:tcBorders>
              <w:right w:val="single" w:sz="4" w:space="0" w:color="auto"/>
            </w:tcBorders>
            <w:shd w:val="clear" w:color="auto" w:fill="auto"/>
            <w:vAlign w:val="bottom"/>
          </w:tcPr>
          <w:p w:rsidR="00575455" w:rsidRDefault="00575455" w:rsidP="00923502">
            <w:pPr>
              <w:ind w:right="60"/>
            </w:pPr>
            <w:r>
              <w:rPr>
                <w:color w:val="000000"/>
                <w:lang w:eastAsia="de-DE" w:bidi="de-DE"/>
              </w:rPr>
              <w:t xml:space="preserve">e) Interpreter - Tracer - </w:t>
            </w:r>
            <w:r>
              <w:rPr>
                <w:color w:val="000000"/>
                <w:lang w:val="en-US" w:bidi="en-US"/>
              </w:rPr>
              <w:t>Projektgenerator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75455" w:rsidRPr="00780593" w:rsidRDefault="00575455" w:rsidP="00923502">
            <w:pPr>
              <w:ind w:right="60"/>
              <w:rPr>
                <w:sz w:val="10"/>
                <w:szCs w:val="10"/>
              </w:rPr>
            </w:pPr>
          </w:p>
        </w:tc>
      </w:tr>
      <w:tr w:rsidR="00575455" w:rsidTr="00923502">
        <w:trPr>
          <w:gridAfter w:val="1"/>
          <w:wAfter w:w="16" w:type="dxa"/>
          <w:trHeight w:val="396"/>
        </w:trPr>
        <w:tc>
          <w:tcPr>
            <w:tcW w:w="8580" w:type="dxa"/>
            <w:tcBorders>
              <w:right w:val="single" w:sz="4" w:space="0" w:color="auto"/>
            </w:tcBorders>
            <w:shd w:val="clear" w:color="auto" w:fill="auto"/>
            <w:vAlign w:val="center"/>
          </w:tcPr>
          <w:p w:rsidR="00575455" w:rsidRDefault="00575455" w:rsidP="00923502">
            <w:pPr>
              <w:ind w:right="60"/>
            </w:pPr>
            <w:r>
              <w:rPr>
                <w:color w:val="000000"/>
                <w:lang w:eastAsia="de-DE" w:bidi="de-DE"/>
              </w:rPr>
              <w:t xml:space="preserve">f) </w:t>
            </w:r>
            <w:r>
              <w:rPr>
                <w:color w:val="000000"/>
                <w:lang w:val="en-US" w:bidi="en-US"/>
              </w:rPr>
              <w:t>Gui-Editor-Editor-Compiler</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75455" w:rsidRPr="00780593" w:rsidRDefault="00575455" w:rsidP="00923502">
            <w:pPr>
              <w:ind w:right="60"/>
              <w:rPr>
                <w:sz w:val="10"/>
                <w:szCs w:val="10"/>
              </w:rPr>
            </w:pPr>
          </w:p>
        </w:tc>
      </w:tr>
      <w:tr w:rsidR="00575455" w:rsidTr="00923502">
        <w:trPr>
          <w:gridAfter w:val="2"/>
          <w:wAfter w:w="119" w:type="dxa"/>
          <w:trHeight w:val="396"/>
        </w:trPr>
        <w:tc>
          <w:tcPr>
            <w:tcW w:w="8580" w:type="dxa"/>
            <w:shd w:val="clear" w:color="auto" w:fill="auto"/>
            <w:vAlign w:val="center"/>
          </w:tcPr>
          <w:p w:rsidR="00575455" w:rsidRDefault="00575455" w:rsidP="00923502">
            <w:pPr>
              <w:ind w:right="60"/>
              <w:rPr>
                <w:color w:val="000000"/>
                <w:lang w:eastAsia="de-DE" w:bidi="de-DE"/>
              </w:rPr>
            </w:pPr>
          </w:p>
        </w:tc>
        <w:tc>
          <w:tcPr>
            <w:tcW w:w="351" w:type="dxa"/>
            <w:gridSpan w:val="2"/>
            <w:tcBorders>
              <w:top w:val="single" w:sz="4" w:space="0" w:color="auto"/>
            </w:tcBorders>
            <w:shd w:val="clear" w:color="auto" w:fill="auto"/>
            <w:vAlign w:val="center"/>
          </w:tcPr>
          <w:p w:rsidR="00575455" w:rsidRPr="00780593" w:rsidRDefault="00575455" w:rsidP="00923502">
            <w:pPr>
              <w:ind w:right="60"/>
              <w:rPr>
                <w:sz w:val="10"/>
                <w:szCs w:val="10"/>
              </w:rPr>
            </w:pPr>
          </w:p>
        </w:tc>
      </w:tr>
      <w:tr w:rsidR="00575455" w:rsidTr="00923502">
        <w:trPr>
          <w:gridAfter w:val="2"/>
          <w:wAfter w:w="119" w:type="dxa"/>
          <w:trHeight w:val="544"/>
        </w:trPr>
        <w:tc>
          <w:tcPr>
            <w:tcW w:w="8931" w:type="dxa"/>
            <w:gridSpan w:val="3"/>
            <w:shd w:val="clear" w:color="auto" w:fill="auto"/>
            <w:vAlign w:val="bottom"/>
          </w:tcPr>
          <w:p w:rsidR="00575455" w:rsidRDefault="00575455" w:rsidP="00923502">
            <w:pPr>
              <w:ind w:right="60"/>
            </w:pPr>
            <w:r>
              <w:rPr>
                <w:color w:val="000000"/>
                <w:lang w:val="en-US" w:bidi="en-US"/>
              </w:rPr>
              <w:t xml:space="preserve">6. </w:t>
            </w:r>
            <w:r>
              <w:rPr>
                <w:color w:val="000000"/>
                <w:lang w:eastAsia="de-DE" w:bidi="de-DE"/>
              </w:rPr>
              <w:t>Bei der Auswahl einer Programmiersprache haben Sie die Wahl zwischen einer Compiler- und einer Interpreter-Version. Welche Aussage trifft zu?</w:t>
            </w:r>
          </w:p>
        </w:tc>
      </w:tr>
      <w:tr w:rsidR="00575455" w:rsidTr="00923502">
        <w:trPr>
          <w:gridAfter w:val="1"/>
          <w:wAfter w:w="16" w:type="dxa"/>
          <w:trHeight w:val="389"/>
        </w:trPr>
        <w:tc>
          <w:tcPr>
            <w:tcW w:w="8580" w:type="dxa"/>
            <w:tcBorders>
              <w:right w:val="single" w:sz="4" w:space="0" w:color="auto"/>
            </w:tcBorders>
            <w:shd w:val="clear" w:color="auto" w:fill="auto"/>
            <w:vAlign w:val="center"/>
          </w:tcPr>
          <w:p w:rsidR="00575455" w:rsidRDefault="00575455" w:rsidP="00923502">
            <w:pPr>
              <w:ind w:right="60"/>
            </w:pPr>
            <w:r>
              <w:rPr>
                <w:color w:val="000000"/>
                <w:lang w:eastAsia="de-DE" w:bidi="de-DE"/>
              </w:rPr>
              <w:t>a) Compiler haben eine längere Programmausführungszeit.</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75455" w:rsidRPr="00780593" w:rsidRDefault="00575455" w:rsidP="00923502">
            <w:pPr>
              <w:ind w:right="60"/>
              <w:rPr>
                <w:sz w:val="10"/>
                <w:szCs w:val="10"/>
              </w:rPr>
            </w:pPr>
          </w:p>
        </w:tc>
      </w:tr>
      <w:tr w:rsidR="00575455" w:rsidTr="00923502">
        <w:trPr>
          <w:gridAfter w:val="1"/>
          <w:wAfter w:w="16" w:type="dxa"/>
          <w:trHeight w:val="400"/>
        </w:trPr>
        <w:tc>
          <w:tcPr>
            <w:tcW w:w="8580" w:type="dxa"/>
            <w:tcBorders>
              <w:right w:val="single" w:sz="4" w:space="0" w:color="auto"/>
            </w:tcBorders>
            <w:shd w:val="clear" w:color="auto" w:fill="auto"/>
            <w:vAlign w:val="center"/>
          </w:tcPr>
          <w:p w:rsidR="00575455" w:rsidRDefault="00575455" w:rsidP="00923502">
            <w:pPr>
              <w:ind w:right="60"/>
            </w:pPr>
            <w:r>
              <w:rPr>
                <w:color w:val="000000"/>
                <w:lang w:eastAsia="de-DE" w:bidi="de-DE"/>
              </w:rPr>
              <w:t>b) Der Compiler kann semantische Fehler finden.</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75455" w:rsidRPr="00780593" w:rsidRDefault="00575455" w:rsidP="00923502">
            <w:pPr>
              <w:ind w:right="60"/>
              <w:rPr>
                <w:sz w:val="10"/>
                <w:szCs w:val="10"/>
              </w:rPr>
            </w:pPr>
          </w:p>
        </w:tc>
      </w:tr>
      <w:tr w:rsidR="00575455" w:rsidTr="00923502">
        <w:trPr>
          <w:gridAfter w:val="1"/>
          <w:wAfter w:w="16" w:type="dxa"/>
          <w:trHeight w:val="400"/>
        </w:trPr>
        <w:tc>
          <w:tcPr>
            <w:tcW w:w="8580" w:type="dxa"/>
            <w:tcBorders>
              <w:right w:val="single" w:sz="4" w:space="0" w:color="auto"/>
            </w:tcBorders>
            <w:shd w:val="clear" w:color="auto" w:fill="auto"/>
            <w:vAlign w:val="bottom"/>
          </w:tcPr>
          <w:p w:rsidR="00575455" w:rsidRDefault="00575455" w:rsidP="00923502">
            <w:pPr>
              <w:ind w:right="60"/>
            </w:pPr>
            <w:r>
              <w:rPr>
                <w:color w:val="000000"/>
                <w:lang w:eastAsia="de-DE" w:bidi="de-DE"/>
              </w:rPr>
              <w:t xml:space="preserve">c) Der Interpreter verarbeitet den </w:t>
            </w:r>
            <w:r>
              <w:rPr>
                <w:color w:val="000000"/>
                <w:lang w:val="en-US" w:bidi="en-US"/>
              </w:rPr>
              <w:t xml:space="preserve">Quelltext </w:t>
            </w:r>
            <w:r>
              <w:rPr>
                <w:color w:val="000000"/>
                <w:lang w:eastAsia="de-DE" w:bidi="de-DE"/>
              </w:rPr>
              <w:t>während der Laufzeit des Programms.</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Pr="00780593" w:rsidRDefault="00575455" w:rsidP="00923502">
            <w:pPr>
              <w:ind w:right="60"/>
              <w:rPr>
                <w:sz w:val="10"/>
                <w:szCs w:val="10"/>
              </w:rPr>
            </w:pPr>
          </w:p>
        </w:tc>
      </w:tr>
      <w:tr w:rsidR="00575455" w:rsidTr="00923502">
        <w:trPr>
          <w:gridAfter w:val="1"/>
          <w:wAfter w:w="16" w:type="dxa"/>
          <w:trHeight w:val="400"/>
        </w:trPr>
        <w:tc>
          <w:tcPr>
            <w:tcW w:w="8580" w:type="dxa"/>
            <w:tcBorders>
              <w:right w:val="single" w:sz="4" w:space="0" w:color="auto"/>
            </w:tcBorders>
            <w:shd w:val="clear" w:color="auto" w:fill="auto"/>
            <w:vAlign w:val="bottom"/>
          </w:tcPr>
          <w:p w:rsidR="00575455" w:rsidRDefault="00575455" w:rsidP="00923502">
            <w:pPr>
              <w:ind w:right="60"/>
            </w:pPr>
            <w:r>
              <w:rPr>
                <w:color w:val="000000"/>
                <w:lang w:eastAsia="de-DE" w:bidi="de-DE"/>
              </w:rPr>
              <w:t>d) Interpreter erzeugen als Ergebnis einen Objektcode.</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Pr="00780593" w:rsidRDefault="00575455" w:rsidP="00923502">
            <w:pPr>
              <w:ind w:right="60"/>
              <w:rPr>
                <w:sz w:val="10"/>
                <w:szCs w:val="10"/>
              </w:rPr>
            </w:pPr>
          </w:p>
        </w:tc>
      </w:tr>
      <w:tr w:rsidR="00575455" w:rsidTr="00923502">
        <w:trPr>
          <w:gridAfter w:val="1"/>
          <w:wAfter w:w="16" w:type="dxa"/>
          <w:trHeight w:val="418"/>
        </w:trPr>
        <w:tc>
          <w:tcPr>
            <w:tcW w:w="8580" w:type="dxa"/>
            <w:tcBorders>
              <w:right w:val="single" w:sz="4" w:space="0" w:color="auto"/>
            </w:tcBorders>
            <w:shd w:val="clear" w:color="auto" w:fill="auto"/>
            <w:vAlign w:val="bottom"/>
          </w:tcPr>
          <w:p w:rsidR="00575455" w:rsidRDefault="00575455" w:rsidP="00923502">
            <w:pPr>
              <w:ind w:right="60"/>
            </w:pPr>
            <w:r>
              <w:rPr>
                <w:color w:val="000000"/>
                <w:lang w:eastAsia="de-DE" w:bidi="de-DE"/>
              </w:rPr>
              <w:t>e) Compilerprogramme können schlecht getestet werden.</w:t>
            </w:r>
          </w:p>
        </w:tc>
        <w:tc>
          <w:tcPr>
            <w:tcW w:w="454" w:type="dxa"/>
            <w:gridSpan w:val="3"/>
            <w:tcBorders>
              <w:top w:val="single" w:sz="4" w:space="0" w:color="auto"/>
              <w:left w:val="single" w:sz="4" w:space="0" w:color="auto"/>
              <w:bottom w:val="single" w:sz="4" w:space="0" w:color="auto"/>
              <w:right w:val="single" w:sz="4" w:space="0" w:color="auto"/>
            </w:tcBorders>
            <w:shd w:val="clear" w:color="auto" w:fill="auto"/>
          </w:tcPr>
          <w:p w:rsidR="00575455" w:rsidRPr="00780593" w:rsidRDefault="00575455" w:rsidP="00923502">
            <w:pPr>
              <w:ind w:right="60"/>
              <w:rPr>
                <w:sz w:val="10"/>
                <w:szCs w:val="10"/>
              </w:rPr>
            </w:pPr>
          </w:p>
        </w:tc>
      </w:tr>
    </w:tbl>
    <w:p w:rsidR="00575455" w:rsidRDefault="00575455" w:rsidP="00575455"/>
    <w:p w:rsidR="00575455" w:rsidRDefault="00575455" w:rsidP="00575455"/>
    <w:p w:rsidR="00575455" w:rsidRDefault="00575455" w:rsidP="001B7F7D">
      <w:pPr>
        <w:pStyle w:val="Listenabsatz"/>
        <w:numPr>
          <w:ilvl w:val="0"/>
          <w:numId w:val="48"/>
        </w:numPr>
        <w:spacing w:after="40" w:line="259" w:lineRule="auto"/>
      </w:pPr>
      <w:r w:rsidRPr="00780593">
        <w:rPr>
          <w:color w:val="000000"/>
          <w:lang w:eastAsia="de-DE" w:bidi="de-DE"/>
        </w:rPr>
        <w:t>Erläutern Sie folgende Begriffe und nennen Sie jeweils zwei Beispiele.</w:t>
      </w:r>
    </w:p>
    <w:p w:rsidR="00575455" w:rsidRDefault="00575455" w:rsidP="00575455">
      <w:pPr>
        <w:ind w:firstLine="360"/>
        <w:rPr>
          <w:color w:val="000000"/>
          <w:lang w:eastAsia="de-DE" w:bidi="de-DE"/>
        </w:rPr>
      </w:pPr>
    </w:p>
    <w:p w:rsidR="00575455" w:rsidRDefault="00575455" w:rsidP="00575455">
      <w:pPr>
        <w:ind w:firstLine="360"/>
        <w:rPr>
          <w:color w:val="000000"/>
          <w:lang w:eastAsia="de-DE" w:bidi="de-DE"/>
        </w:rPr>
      </w:pPr>
      <w:r>
        <w:rPr>
          <w:color w:val="000000"/>
          <w:lang w:eastAsia="de-DE" w:bidi="de-DE"/>
        </w:rPr>
        <w:t>IDE:</w:t>
      </w:r>
    </w:p>
    <w:p w:rsidR="00575455" w:rsidRDefault="00575455" w:rsidP="00575455">
      <w:pPr>
        <w:ind w:firstLine="360"/>
      </w:pPr>
    </w:p>
    <w:p w:rsidR="00575455" w:rsidRDefault="00575455" w:rsidP="00575455">
      <w:pPr>
        <w:ind w:firstLine="360"/>
        <w:rPr>
          <w:color w:val="000000"/>
          <w:lang w:eastAsia="de-DE" w:bidi="de-DE"/>
        </w:rPr>
      </w:pPr>
      <w:r>
        <w:rPr>
          <w:color w:val="000000"/>
          <w:lang w:eastAsia="de-DE" w:bidi="de-DE"/>
        </w:rPr>
        <w:t>Versionsverwaltung:</w:t>
      </w:r>
    </w:p>
    <w:p w:rsidR="00575455" w:rsidRDefault="00575455" w:rsidP="00575455">
      <w:pPr>
        <w:ind w:firstLine="360"/>
        <w:rPr>
          <w:color w:val="000000"/>
          <w:lang w:eastAsia="de-DE" w:bidi="de-DE"/>
        </w:rPr>
      </w:pPr>
    </w:p>
    <w:p w:rsidR="00575455" w:rsidRDefault="00575455" w:rsidP="00575455">
      <w:pPr>
        <w:ind w:firstLine="360"/>
        <w:rPr>
          <w:color w:val="000000"/>
          <w:lang w:eastAsia="de-DE" w:bidi="de-DE"/>
        </w:rPr>
      </w:pPr>
      <w:r>
        <w:rPr>
          <w:color w:val="000000"/>
          <w:lang w:val="en-US" w:bidi="en-US"/>
        </w:rPr>
        <w:t>Fra</w:t>
      </w:r>
      <w:r>
        <w:rPr>
          <w:color w:val="000000"/>
          <w:lang w:eastAsia="de-DE" w:bidi="de-DE"/>
        </w:rPr>
        <w:t>mework:</w:t>
      </w:r>
    </w:p>
    <w:p w:rsidR="00575455" w:rsidRDefault="00575455" w:rsidP="00575455">
      <w:pPr>
        <w:ind w:firstLine="360"/>
        <w:rPr>
          <w:color w:val="000000"/>
          <w:lang w:eastAsia="de-DE" w:bidi="de-DE"/>
        </w:rPr>
      </w:pPr>
    </w:p>
    <w:p w:rsidR="00575455" w:rsidRDefault="00575455" w:rsidP="00575455">
      <w:pPr>
        <w:ind w:firstLine="360"/>
        <w:rPr>
          <w:color w:val="000000"/>
          <w:lang w:eastAsia="de-DE" w:bidi="de-DE"/>
        </w:rPr>
      </w:pPr>
    </w:p>
    <w:p w:rsidR="00575455" w:rsidRDefault="00575455" w:rsidP="00575455"/>
    <w:p w:rsidR="00575455" w:rsidRPr="007C461A" w:rsidRDefault="00575455" w:rsidP="001B7F7D">
      <w:pPr>
        <w:pStyle w:val="Listenabsatz"/>
        <w:numPr>
          <w:ilvl w:val="0"/>
          <w:numId w:val="48"/>
        </w:numPr>
        <w:spacing w:after="40" w:line="259" w:lineRule="auto"/>
      </w:pPr>
      <w:r w:rsidRPr="007C461A">
        <w:rPr>
          <w:color w:val="000000"/>
          <w:lang w:val="en-US" w:bidi="en-US"/>
        </w:rPr>
        <w:t>Ordnen</w:t>
      </w:r>
      <w:r>
        <w:rPr>
          <w:color w:val="000000"/>
          <w:lang w:val="en-US" w:bidi="en-US"/>
        </w:rPr>
        <w:t xml:space="preserve"> </w:t>
      </w:r>
      <w:r w:rsidRPr="007C461A">
        <w:rPr>
          <w:color w:val="000000"/>
          <w:lang w:val="en-US" w:bidi="en-US"/>
        </w:rPr>
        <w:t>Sie</w:t>
      </w:r>
      <w:r>
        <w:rPr>
          <w:color w:val="000000"/>
          <w:lang w:val="en-US" w:bidi="en-US"/>
        </w:rPr>
        <w:t xml:space="preserve"> </w:t>
      </w:r>
      <w:r w:rsidRPr="007C461A">
        <w:rPr>
          <w:color w:val="000000"/>
          <w:lang w:val="en-US" w:bidi="en-US"/>
        </w:rPr>
        <w:t>den Programmiersprachen</w:t>
      </w:r>
      <w:r>
        <w:rPr>
          <w:color w:val="000000"/>
          <w:lang w:val="en-US" w:bidi="en-US"/>
        </w:rPr>
        <w:t xml:space="preserve"> </w:t>
      </w:r>
      <w:r w:rsidRPr="007C461A">
        <w:rPr>
          <w:color w:val="000000"/>
          <w:lang w:val="en-US" w:bidi="en-US"/>
        </w:rPr>
        <w:t>folgende</w:t>
      </w:r>
      <w:r>
        <w:rPr>
          <w:color w:val="000000"/>
          <w:lang w:val="en-US" w:bidi="en-US"/>
        </w:rPr>
        <w:t xml:space="preserve"> </w:t>
      </w:r>
      <w:r w:rsidRPr="007C461A">
        <w:rPr>
          <w:color w:val="000000"/>
          <w:lang w:val="en-US" w:bidi="en-US"/>
        </w:rPr>
        <w:t>Programmierparadigmen</w:t>
      </w:r>
      <w:r>
        <w:rPr>
          <w:color w:val="000000"/>
          <w:lang w:val="en-US" w:bidi="en-US"/>
        </w:rPr>
        <w:t xml:space="preserve"> </w:t>
      </w:r>
      <w:r w:rsidRPr="007C461A">
        <w:rPr>
          <w:color w:val="000000"/>
          <w:lang w:val="en-US" w:bidi="en-US"/>
        </w:rPr>
        <w:t>zu:</w:t>
      </w:r>
    </w:p>
    <w:p w:rsidR="00575455" w:rsidRDefault="00575455" w:rsidP="00575455"/>
    <w:p w:rsidR="00575455" w:rsidRDefault="00575455" w:rsidP="001B7F7D">
      <w:pPr>
        <w:pStyle w:val="Listenabsatz"/>
        <w:numPr>
          <w:ilvl w:val="0"/>
          <w:numId w:val="50"/>
        </w:numPr>
        <w:spacing w:after="40" w:line="259" w:lineRule="auto"/>
      </w:pPr>
      <w:r w:rsidRPr="00382E6D">
        <w:rPr>
          <w:color w:val="000000"/>
          <w:lang w:eastAsia="de-DE" w:bidi="de-DE"/>
        </w:rPr>
        <w:t xml:space="preserve">Imperatives (prozedurales) </w:t>
      </w:r>
      <w:r w:rsidRPr="00382E6D">
        <w:rPr>
          <w:color w:val="000000"/>
          <w:lang w:val="en-US" w:bidi="en-US"/>
        </w:rPr>
        <w:t>Programmierparadigma</w:t>
      </w:r>
    </w:p>
    <w:p w:rsidR="00575455" w:rsidRDefault="00575455" w:rsidP="001B7F7D">
      <w:pPr>
        <w:pStyle w:val="Listenabsatz"/>
        <w:numPr>
          <w:ilvl w:val="0"/>
          <w:numId w:val="50"/>
        </w:numPr>
        <w:spacing w:after="40" w:line="259" w:lineRule="auto"/>
      </w:pPr>
      <w:r w:rsidRPr="00382E6D">
        <w:rPr>
          <w:color w:val="000000"/>
          <w:lang w:eastAsia="de-DE" w:bidi="de-DE"/>
        </w:rPr>
        <w:t xml:space="preserve">Objektorientiertes </w:t>
      </w:r>
      <w:r w:rsidRPr="00382E6D">
        <w:rPr>
          <w:color w:val="000000"/>
          <w:lang w:val="en-US" w:bidi="en-US"/>
        </w:rPr>
        <w:t>Programmierparadigma</w:t>
      </w:r>
    </w:p>
    <w:p w:rsidR="00575455" w:rsidRPr="00382E6D" w:rsidRDefault="00575455" w:rsidP="001B7F7D">
      <w:pPr>
        <w:pStyle w:val="Listenabsatz"/>
        <w:numPr>
          <w:ilvl w:val="0"/>
          <w:numId w:val="50"/>
        </w:numPr>
        <w:spacing w:after="40" w:line="259" w:lineRule="auto"/>
      </w:pPr>
      <w:r w:rsidRPr="00382E6D">
        <w:rPr>
          <w:color w:val="000000"/>
          <w:lang w:eastAsia="de-DE" w:bidi="de-DE"/>
        </w:rPr>
        <w:t xml:space="preserve">Imperatives (prozedurales) und objektorientiertes </w:t>
      </w:r>
      <w:r w:rsidRPr="00382E6D">
        <w:rPr>
          <w:color w:val="000000"/>
          <w:lang w:val="en-US" w:bidi="en-US"/>
        </w:rPr>
        <w:t>Programmierparadigma</w:t>
      </w:r>
    </w:p>
    <w:p w:rsidR="00575455" w:rsidRDefault="00575455" w:rsidP="00575455">
      <w:r w:rsidRPr="00382E6D">
        <w:rPr>
          <w:noProof/>
          <w:lang w:eastAsia="de-DE"/>
        </w:rPr>
        <w:drawing>
          <wp:anchor distT="0" distB="0" distL="114300" distR="114300" simplePos="0" relativeHeight="251985920" behindDoc="0" locked="0" layoutInCell="1" allowOverlap="1" wp14:anchorId="1859F82F" wp14:editId="4E92D6ED">
            <wp:simplePos x="0" y="0"/>
            <wp:positionH relativeFrom="margin">
              <wp:align>right</wp:align>
            </wp:positionH>
            <wp:positionV relativeFrom="paragraph">
              <wp:posOffset>329565</wp:posOffset>
            </wp:positionV>
            <wp:extent cx="5760720" cy="2029460"/>
            <wp:effectExtent l="0" t="0" r="0" b="8890"/>
            <wp:wrapTopAndBottom/>
            <wp:docPr id="300" name="Grafik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28A0092B-C50C-407E-A947-70E740481C1C}">
                          <a14:useLocalDpi xmlns:a14="http://schemas.microsoft.com/office/drawing/2010/main" val="0"/>
                        </a:ext>
                      </a:extLst>
                    </a:blip>
                    <a:stretch>
                      <a:fillRect/>
                    </a:stretch>
                  </pic:blipFill>
                  <pic:spPr>
                    <a:xfrm>
                      <a:off x="0" y="0"/>
                      <a:ext cx="5760720" cy="2029460"/>
                    </a:xfrm>
                    <a:prstGeom prst="rect">
                      <a:avLst/>
                    </a:prstGeom>
                  </pic:spPr>
                </pic:pic>
              </a:graphicData>
            </a:graphic>
          </wp:anchor>
        </w:drawing>
      </w:r>
    </w:p>
    <w:p w:rsidR="00575455" w:rsidRPr="00382E6D" w:rsidRDefault="00575455" w:rsidP="00575455">
      <w:pPr>
        <w:rPr>
          <w:lang w:val="en-US" w:bidi="en-US"/>
        </w:rPr>
      </w:pPr>
    </w:p>
    <w:p w:rsidR="00575455" w:rsidRPr="00382E6D" w:rsidRDefault="00575455" w:rsidP="00575455">
      <w:pPr>
        <w:rPr>
          <w:lang w:val="en-US" w:bidi="en-US"/>
        </w:rPr>
      </w:pPr>
    </w:p>
    <w:p w:rsidR="00575455" w:rsidRPr="00382E6D" w:rsidRDefault="00575455" w:rsidP="00575455">
      <w:r w:rsidRPr="00382E6D">
        <w:rPr>
          <w:lang w:eastAsia="de-DE" w:bidi="de-DE"/>
        </w:rPr>
        <w:t xml:space="preserve">Sie beschäftigen sich in Ihrer Ausbildung mit Programmiersprachen. Zur Übersetzung des </w:t>
      </w:r>
      <w:r w:rsidRPr="00382E6D">
        <w:rPr>
          <w:lang w:val="en-US" w:bidi="en-US"/>
        </w:rPr>
        <w:t xml:space="preserve">Quelltextes </w:t>
      </w:r>
      <w:r w:rsidRPr="00382E6D">
        <w:rPr>
          <w:lang w:eastAsia="de-DE" w:bidi="de-DE"/>
        </w:rPr>
        <w:t>kommen sowohl Compiler als auch Interpreter zum Einsatz. Bei der Programmiersprache „Java" fällt Ih</w:t>
      </w:r>
      <w:r w:rsidRPr="00382E6D">
        <w:rPr>
          <w:lang w:eastAsia="de-DE" w:bidi="de-DE"/>
        </w:rPr>
        <w:softHyphen/>
        <w:t xml:space="preserve">nen auf, dass in diesem Prozess erst ein Compiler und dann ein Interpreter zum Einsatz kommt. Dadurch hebt sich Java von anderen Programmiersprachen ab. Bei der Programmiersprache „C#" kommt auf der anderen Seite ein </w:t>
      </w:r>
      <w:r w:rsidRPr="00382E6D">
        <w:rPr>
          <w:lang w:val="en-US" w:bidi="en-US"/>
        </w:rPr>
        <w:t xml:space="preserve">JIT-Compiler zum </w:t>
      </w:r>
      <w:r w:rsidRPr="00382E6D">
        <w:rPr>
          <w:lang w:eastAsia="de-DE" w:bidi="de-DE"/>
        </w:rPr>
        <w:t>Einsatz.</w:t>
      </w:r>
    </w:p>
    <w:p w:rsidR="00575455" w:rsidRPr="00382E6D" w:rsidRDefault="00575455" w:rsidP="00575455">
      <w:pPr>
        <w:rPr>
          <w:lang w:eastAsia="de-DE" w:bidi="de-DE"/>
        </w:rPr>
      </w:pPr>
    </w:p>
    <w:p w:rsidR="00575455" w:rsidRPr="00382E6D" w:rsidRDefault="00575455" w:rsidP="00575455">
      <w:r w:rsidRPr="00382E6D">
        <w:rPr>
          <w:lang w:eastAsia="de-DE" w:bidi="de-DE"/>
        </w:rPr>
        <w:t>Wiederholen und erweitern Sie Ihr Wissen über Compiler und Interpreter.</w:t>
      </w:r>
    </w:p>
    <w:p w:rsidR="00575455" w:rsidRDefault="00575455" w:rsidP="001B7F7D">
      <w:pPr>
        <w:pStyle w:val="Listenabsatz"/>
        <w:numPr>
          <w:ilvl w:val="0"/>
          <w:numId w:val="48"/>
        </w:numPr>
        <w:spacing w:after="40" w:line="259" w:lineRule="auto"/>
      </w:pPr>
      <w:r w:rsidRPr="00382E6D">
        <w:rPr>
          <w:color w:val="000000"/>
          <w:lang w:eastAsia="de-DE" w:bidi="de-DE"/>
        </w:rPr>
        <w:t>Beschreiben Sie die Arbeitsweise von Compilern und Interpretern. Nennen Sie jeweils einen Vor- und einen Nachteil.</w:t>
      </w:r>
    </w:p>
    <w:p w:rsidR="00575455" w:rsidRDefault="00575455" w:rsidP="00575455">
      <w:pPr>
        <w:ind w:firstLine="360"/>
        <w:rPr>
          <w:color w:val="000000"/>
          <w:lang w:val="en-US" w:bidi="en-US"/>
        </w:rPr>
      </w:pPr>
    </w:p>
    <w:p w:rsidR="00575455" w:rsidRDefault="00575455" w:rsidP="00575455">
      <w:pPr>
        <w:ind w:firstLine="360"/>
      </w:pPr>
      <w:r>
        <w:rPr>
          <w:color w:val="000000"/>
          <w:lang w:val="en-US" w:bidi="en-US"/>
        </w:rPr>
        <w:t>Co</w:t>
      </w:r>
      <w:r>
        <w:rPr>
          <w:color w:val="000000"/>
          <w:lang w:eastAsia="de-DE" w:bidi="de-DE"/>
        </w:rPr>
        <w:t>mpi</w:t>
      </w:r>
      <w:r>
        <w:rPr>
          <w:color w:val="000000"/>
          <w:lang w:val="en-US" w:bidi="en-US"/>
        </w:rPr>
        <w:t>Ie</w:t>
      </w:r>
      <w:r>
        <w:rPr>
          <w:color w:val="000000"/>
          <w:lang w:eastAsia="de-DE" w:bidi="de-DE"/>
        </w:rPr>
        <w:t>r:</w:t>
      </w:r>
    </w:p>
    <w:p w:rsidR="00575455" w:rsidRDefault="00575455" w:rsidP="00575455">
      <w:pPr>
        <w:ind w:firstLine="360"/>
        <w:rPr>
          <w:color w:val="000000"/>
          <w:lang w:val="en-US" w:bidi="en-US"/>
        </w:rPr>
      </w:pPr>
    </w:p>
    <w:p w:rsidR="00575455" w:rsidRDefault="00575455" w:rsidP="00575455">
      <w:pPr>
        <w:ind w:firstLine="360"/>
        <w:rPr>
          <w:color w:val="000000"/>
          <w:lang w:eastAsia="de-DE" w:bidi="de-DE"/>
        </w:rPr>
      </w:pPr>
      <w:r>
        <w:rPr>
          <w:color w:val="000000"/>
          <w:lang w:val="en-US" w:bidi="en-US"/>
        </w:rPr>
        <w:t>Interp</w:t>
      </w:r>
      <w:r>
        <w:rPr>
          <w:color w:val="000000"/>
          <w:lang w:eastAsia="de-DE" w:bidi="de-DE"/>
        </w:rPr>
        <w:t>reter:</w:t>
      </w:r>
    </w:p>
    <w:p w:rsidR="00575455" w:rsidRDefault="00575455">
      <w:pPr>
        <w:spacing w:after="160" w:line="259" w:lineRule="auto"/>
      </w:pPr>
      <w:r>
        <w:br w:type="page"/>
      </w:r>
    </w:p>
    <w:p w:rsidR="00575455" w:rsidRDefault="00575455" w:rsidP="001B7F7D">
      <w:pPr>
        <w:pStyle w:val="Listenabsatz"/>
        <w:numPr>
          <w:ilvl w:val="0"/>
          <w:numId w:val="48"/>
        </w:numPr>
        <w:spacing w:after="40" w:line="259" w:lineRule="auto"/>
      </w:pPr>
      <w:r w:rsidRPr="00382E6D">
        <w:rPr>
          <w:color w:val="000000"/>
          <w:lang w:eastAsia="de-DE" w:bidi="de-DE"/>
        </w:rPr>
        <w:t xml:space="preserve">Erkundigen Sie sich im Internet über </w:t>
      </w:r>
      <w:r w:rsidRPr="00382E6D">
        <w:rPr>
          <w:color w:val="000000"/>
          <w:lang w:val="en-US" w:bidi="en-US"/>
        </w:rPr>
        <w:t xml:space="preserve">JIT-Compiler </w:t>
      </w:r>
      <w:r w:rsidRPr="00382E6D">
        <w:rPr>
          <w:color w:val="000000"/>
          <w:lang w:eastAsia="de-DE" w:bidi="de-DE"/>
        </w:rPr>
        <w:t>und notieren Sie ein Beispiel.</w:t>
      </w:r>
    </w:p>
    <w:p w:rsidR="00575455" w:rsidRDefault="00575455" w:rsidP="00575455">
      <w:r>
        <w:rPr>
          <w:noProof/>
          <w:lang w:eastAsia="de-DE"/>
        </w:rPr>
        <w:drawing>
          <wp:anchor distT="0" distB="0" distL="114300" distR="114300" simplePos="0" relativeHeight="251986944" behindDoc="0" locked="0" layoutInCell="1" allowOverlap="1" wp14:anchorId="724C103F" wp14:editId="6B182C08">
            <wp:simplePos x="0" y="0"/>
            <wp:positionH relativeFrom="margin">
              <wp:align>right</wp:align>
            </wp:positionH>
            <wp:positionV relativeFrom="paragraph">
              <wp:posOffset>278130</wp:posOffset>
            </wp:positionV>
            <wp:extent cx="5553710" cy="3249295"/>
            <wp:effectExtent l="0" t="0" r="8890" b="8255"/>
            <wp:wrapTopAndBottom/>
            <wp:docPr id="298" name="Picutre 298"/>
            <wp:cNvGraphicFramePr/>
            <a:graphic xmlns:a="http://schemas.openxmlformats.org/drawingml/2006/main">
              <a:graphicData uri="http://schemas.openxmlformats.org/drawingml/2006/picture">
                <pic:pic xmlns:pic="http://schemas.openxmlformats.org/drawingml/2006/picture">
                  <pic:nvPicPr>
                    <pic:cNvPr id="298" name="Picture 298"/>
                    <pic:cNvPicPr/>
                  </pic:nvPicPr>
                  <pic:blipFill>
                    <a:blip r:embed="rId69">
                      <a:extLst>
                        <a:ext uri="{28A0092B-C50C-407E-A947-70E740481C1C}">
                          <a14:useLocalDpi xmlns:a14="http://schemas.microsoft.com/office/drawing/2010/main" val="0"/>
                        </a:ext>
                      </a:extLst>
                    </a:blip>
                    <a:stretch/>
                  </pic:blipFill>
                  <pic:spPr>
                    <a:xfrm>
                      <a:off x="0" y="0"/>
                      <a:ext cx="5553710" cy="3249295"/>
                    </a:xfrm>
                    <a:prstGeom prst="rect">
                      <a:avLst/>
                    </a:prstGeom>
                  </pic:spPr>
                </pic:pic>
              </a:graphicData>
            </a:graphic>
          </wp:anchor>
        </w:drawing>
      </w:r>
    </w:p>
    <w:p w:rsidR="00575455" w:rsidRPr="00575455" w:rsidRDefault="00575455" w:rsidP="00575455">
      <w:pPr>
        <w:pStyle w:val="Listenabsatz"/>
        <w:spacing w:after="40" w:line="259" w:lineRule="auto"/>
      </w:pPr>
    </w:p>
    <w:p w:rsidR="00575455" w:rsidRPr="00575455" w:rsidRDefault="00575455" w:rsidP="00575455">
      <w:pPr>
        <w:pStyle w:val="Listenabsatz"/>
        <w:rPr>
          <w:color w:val="000000"/>
          <w:lang w:eastAsia="de-DE" w:bidi="de-DE"/>
        </w:rPr>
      </w:pPr>
    </w:p>
    <w:p w:rsidR="00575455" w:rsidRPr="00575455" w:rsidRDefault="00575455" w:rsidP="001B7F7D">
      <w:pPr>
        <w:pStyle w:val="Listenabsatz"/>
        <w:numPr>
          <w:ilvl w:val="0"/>
          <w:numId w:val="48"/>
        </w:numPr>
        <w:spacing w:after="40" w:line="259" w:lineRule="auto"/>
      </w:pPr>
      <w:r w:rsidRPr="00382E6D">
        <w:rPr>
          <w:color w:val="000000"/>
          <w:lang w:eastAsia="de-DE" w:bidi="de-DE"/>
        </w:rPr>
        <w:t xml:space="preserve">Erkundigen Sie sich im Internet, wie </w:t>
      </w:r>
      <w:r w:rsidRPr="00382E6D">
        <w:rPr>
          <w:color w:val="000000"/>
          <w:lang w:val="en-US" w:bidi="en-US"/>
        </w:rPr>
        <w:t xml:space="preserve">Java-Programme </w:t>
      </w:r>
      <w:r w:rsidRPr="00382E6D">
        <w:rPr>
          <w:color w:val="000000"/>
          <w:lang w:eastAsia="de-DE" w:bidi="de-DE"/>
        </w:rPr>
        <w:t>übersetzt und ausgeführt werden. Notieren Sie sich den Weg und die Werkzeuge, welche dabei zum Einsatz kommen.</w:t>
      </w:r>
    </w:p>
    <w:p w:rsidR="00575455" w:rsidRDefault="00575455" w:rsidP="00575455">
      <w:pPr>
        <w:pStyle w:val="Listenabsatz"/>
        <w:spacing w:after="40" w:line="259" w:lineRule="auto"/>
      </w:pPr>
    </w:p>
    <w:p w:rsidR="00575455" w:rsidRDefault="00575455" w:rsidP="00575455">
      <w:pPr>
        <w:rPr>
          <w:sz w:val="2"/>
          <w:szCs w:val="2"/>
        </w:rPr>
      </w:pPr>
      <w:r>
        <w:rPr>
          <w:noProof/>
          <w:lang w:eastAsia="de-DE"/>
        </w:rPr>
        <w:drawing>
          <wp:inline distT="0" distB="0" distL="0" distR="0" wp14:anchorId="195E2585" wp14:editId="4BD22779">
            <wp:extent cx="5559425" cy="3273425"/>
            <wp:effectExtent l="0" t="0" r="0" b="0"/>
            <wp:docPr id="299" name="Picutre 299"/>
            <wp:cNvGraphicFramePr/>
            <a:graphic xmlns:a="http://schemas.openxmlformats.org/drawingml/2006/main">
              <a:graphicData uri="http://schemas.openxmlformats.org/drawingml/2006/picture">
                <pic:pic xmlns:pic="http://schemas.openxmlformats.org/drawingml/2006/picture">
                  <pic:nvPicPr>
                    <pic:cNvPr id="299" name="Picture 299"/>
                    <pic:cNvPicPr/>
                  </pic:nvPicPr>
                  <pic:blipFill>
                    <a:blip r:embed="rId70"/>
                    <a:stretch/>
                  </pic:blipFill>
                  <pic:spPr>
                    <a:xfrm>
                      <a:off x="0" y="0"/>
                      <a:ext cx="5559425" cy="3273425"/>
                    </a:xfrm>
                    <a:prstGeom prst="rect">
                      <a:avLst/>
                    </a:prstGeom>
                  </pic:spPr>
                </pic:pic>
              </a:graphicData>
            </a:graphic>
          </wp:inline>
        </w:drawing>
      </w:r>
    </w:p>
    <w:p w:rsidR="00575455" w:rsidRDefault="00575455" w:rsidP="00575455">
      <w:pPr>
        <w:rPr>
          <w:color w:val="3E416F"/>
          <w:lang w:eastAsia="de-DE" w:bidi="de-DE"/>
        </w:rPr>
      </w:pPr>
    </w:p>
    <w:p w:rsidR="00575455" w:rsidRPr="00382E6D" w:rsidRDefault="00575455" w:rsidP="00575455">
      <w:r w:rsidRPr="00382E6D">
        <w:rPr>
          <w:lang w:eastAsia="de-DE" w:bidi="de-DE"/>
        </w:rPr>
        <w:t>Unter den Auszubildenden ist eine lebhafte Diskussion über die „beste" IDE oder den „besten" Textedi</w:t>
      </w:r>
      <w:r w:rsidRPr="00382E6D">
        <w:rPr>
          <w:lang w:eastAsia="de-DE" w:bidi="de-DE"/>
        </w:rPr>
        <w:softHyphen/>
        <w:t>tor ausgebrochen. Am Ende dieser hitzigen Diskussion wurde beschlossen, dass jeder seinen „Favoriten" objektiv den anderen präsentiert und sich im Anschluss daran kritischen Fragen stellt.</w:t>
      </w:r>
    </w:p>
    <w:p w:rsidR="00575455" w:rsidRDefault="00575455">
      <w:pPr>
        <w:spacing w:after="160" w:line="259" w:lineRule="auto"/>
      </w:pPr>
      <w:r>
        <w:br w:type="page"/>
      </w:r>
    </w:p>
    <w:p w:rsidR="00575455" w:rsidRPr="00382E6D" w:rsidRDefault="00575455" w:rsidP="001B7F7D">
      <w:pPr>
        <w:pStyle w:val="Listenabsatz"/>
        <w:numPr>
          <w:ilvl w:val="0"/>
          <w:numId w:val="48"/>
        </w:numPr>
        <w:spacing w:after="40" w:line="259" w:lineRule="auto"/>
      </w:pPr>
      <w:r w:rsidRPr="00382E6D">
        <w:rPr>
          <w:lang w:eastAsia="de-DE" w:bidi="de-DE"/>
        </w:rPr>
        <w:t>Stellen Sie eine IDE oder einen Texteditor vor.</w:t>
      </w:r>
    </w:p>
    <w:p w:rsidR="00575455" w:rsidRDefault="00575455" w:rsidP="00575455">
      <w:pPr>
        <w:rPr>
          <w:sz w:val="2"/>
          <w:szCs w:val="2"/>
        </w:rPr>
      </w:pPr>
    </w:p>
    <w:p w:rsidR="00575455" w:rsidRDefault="00575455" w:rsidP="00575455">
      <w:pPr>
        <w:rPr>
          <w:color w:val="000000"/>
          <w:lang w:eastAsia="de-DE" w:bidi="de-DE"/>
        </w:rPr>
      </w:pPr>
      <w:r>
        <w:rPr>
          <w:color w:val="000000"/>
          <w:lang w:eastAsia="de-DE" w:bidi="de-DE"/>
        </w:rPr>
        <w:t>Präsentieren Sie eine IDE oder einen Texteditor, welchen Sie aktuell zur Softwareentwicklung benutzen oder be</w:t>
      </w:r>
      <w:r>
        <w:rPr>
          <w:color w:val="000000"/>
          <w:lang w:eastAsia="de-DE" w:bidi="de-DE"/>
        </w:rPr>
        <w:softHyphen/>
        <w:t xml:space="preserve">reits benutzt haben. Beleuchten Sie dabei die Vorzüge dieses </w:t>
      </w:r>
      <w:r>
        <w:rPr>
          <w:color w:val="000000"/>
          <w:lang w:val="en-US" w:bidi="en-US"/>
        </w:rPr>
        <w:t xml:space="preserve">Tools </w:t>
      </w:r>
      <w:r>
        <w:rPr>
          <w:color w:val="000000"/>
          <w:lang w:eastAsia="de-DE" w:bidi="de-DE"/>
        </w:rPr>
        <w:t>und gehen Sie auch auf die Nachteile ein. Beantworten Sie in Vorbereitung dazu u.a. folgende Fragen:</w:t>
      </w:r>
    </w:p>
    <w:p w:rsidR="00575455" w:rsidRDefault="00575455" w:rsidP="00575455">
      <w:pPr>
        <w:rPr>
          <w:color w:val="000000"/>
          <w:lang w:eastAsia="de-DE" w:bidi="de-DE"/>
        </w:rPr>
      </w:pPr>
    </w:p>
    <w:p w:rsidR="00575455" w:rsidRDefault="00575455" w:rsidP="00575455"/>
    <w:tbl>
      <w:tblPr>
        <w:tblOverlap w:val="never"/>
        <w:tblW w:w="9148" w:type="dxa"/>
        <w:tblLayout w:type="fixed"/>
        <w:tblCellMar>
          <w:left w:w="10" w:type="dxa"/>
          <w:right w:w="10" w:type="dxa"/>
        </w:tblCellMar>
        <w:tblLook w:val="04A0" w:firstRow="1" w:lastRow="0" w:firstColumn="1" w:lastColumn="0" w:noHBand="0" w:noVBand="1"/>
      </w:tblPr>
      <w:tblGrid>
        <w:gridCol w:w="2927"/>
        <w:gridCol w:w="7"/>
        <w:gridCol w:w="6199"/>
        <w:gridCol w:w="15"/>
      </w:tblGrid>
      <w:tr w:rsidR="00575455" w:rsidTr="00575455">
        <w:trPr>
          <w:trHeight w:val="868"/>
        </w:trPr>
        <w:tc>
          <w:tcPr>
            <w:tcW w:w="2934" w:type="dxa"/>
            <w:gridSpan w:val="2"/>
            <w:tcBorders>
              <w:top w:val="single" w:sz="4" w:space="0" w:color="auto"/>
              <w:left w:val="single" w:sz="4" w:space="0" w:color="auto"/>
            </w:tcBorders>
            <w:shd w:val="clear" w:color="auto" w:fill="D6D8D3"/>
          </w:tcPr>
          <w:p w:rsidR="00575455" w:rsidRDefault="00575455" w:rsidP="00923502">
            <w:r>
              <w:rPr>
                <w:color w:val="000000"/>
                <w:lang w:eastAsia="de-DE" w:bidi="de-DE"/>
              </w:rPr>
              <w:t>Name der IDE oder des Texteditors</w:t>
            </w:r>
          </w:p>
        </w:tc>
        <w:tc>
          <w:tcPr>
            <w:tcW w:w="6214" w:type="dxa"/>
            <w:gridSpan w:val="2"/>
            <w:tcBorders>
              <w:top w:val="single" w:sz="4" w:space="0" w:color="auto"/>
              <w:left w:val="single" w:sz="4" w:space="0" w:color="auto"/>
              <w:right w:val="single" w:sz="4" w:space="0" w:color="auto"/>
            </w:tcBorders>
            <w:shd w:val="clear" w:color="auto" w:fill="auto"/>
          </w:tcPr>
          <w:p w:rsidR="00575455" w:rsidRDefault="00575455" w:rsidP="00923502">
            <w:pPr>
              <w:rPr>
                <w:sz w:val="10"/>
                <w:szCs w:val="10"/>
              </w:rPr>
            </w:pPr>
          </w:p>
        </w:tc>
      </w:tr>
      <w:tr w:rsidR="00575455" w:rsidTr="00575455">
        <w:trPr>
          <w:trHeight w:val="842"/>
        </w:trPr>
        <w:tc>
          <w:tcPr>
            <w:tcW w:w="2934" w:type="dxa"/>
            <w:gridSpan w:val="2"/>
            <w:tcBorders>
              <w:top w:val="single" w:sz="4" w:space="0" w:color="auto"/>
              <w:left w:val="single" w:sz="4" w:space="0" w:color="auto"/>
            </w:tcBorders>
            <w:shd w:val="clear" w:color="auto" w:fill="D6D8D3"/>
          </w:tcPr>
          <w:p w:rsidR="00575455" w:rsidRDefault="00575455" w:rsidP="00923502">
            <w:r>
              <w:rPr>
                <w:color w:val="000000"/>
                <w:lang w:eastAsia="de-DE" w:bidi="de-DE"/>
              </w:rPr>
              <w:t>Aktuelle Version</w:t>
            </w:r>
          </w:p>
        </w:tc>
        <w:tc>
          <w:tcPr>
            <w:tcW w:w="6214" w:type="dxa"/>
            <w:gridSpan w:val="2"/>
            <w:tcBorders>
              <w:top w:val="single" w:sz="4" w:space="0" w:color="auto"/>
              <w:left w:val="single" w:sz="4" w:space="0" w:color="auto"/>
              <w:right w:val="single" w:sz="4" w:space="0" w:color="auto"/>
            </w:tcBorders>
            <w:shd w:val="clear" w:color="auto" w:fill="auto"/>
          </w:tcPr>
          <w:p w:rsidR="00575455" w:rsidRDefault="00575455" w:rsidP="00923502">
            <w:pPr>
              <w:rPr>
                <w:sz w:val="10"/>
                <w:szCs w:val="10"/>
              </w:rPr>
            </w:pPr>
          </w:p>
        </w:tc>
      </w:tr>
      <w:tr w:rsidR="00575455" w:rsidTr="00575455">
        <w:trPr>
          <w:trHeight w:val="853"/>
        </w:trPr>
        <w:tc>
          <w:tcPr>
            <w:tcW w:w="2934" w:type="dxa"/>
            <w:gridSpan w:val="2"/>
            <w:tcBorders>
              <w:top w:val="single" w:sz="4" w:space="0" w:color="auto"/>
              <w:left w:val="single" w:sz="4" w:space="0" w:color="auto"/>
            </w:tcBorders>
            <w:shd w:val="clear" w:color="auto" w:fill="D6D8D3"/>
          </w:tcPr>
          <w:p w:rsidR="00575455" w:rsidRDefault="00575455" w:rsidP="00923502">
            <w:r>
              <w:rPr>
                <w:color w:val="000000"/>
                <w:lang w:eastAsia="de-DE" w:bidi="de-DE"/>
              </w:rPr>
              <w:t>Für welche Betriebssysteme ist sie/er verfügbar?</w:t>
            </w:r>
          </w:p>
        </w:tc>
        <w:tc>
          <w:tcPr>
            <w:tcW w:w="6214" w:type="dxa"/>
            <w:gridSpan w:val="2"/>
            <w:tcBorders>
              <w:top w:val="single" w:sz="4" w:space="0" w:color="auto"/>
              <w:left w:val="single" w:sz="4" w:space="0" w:color="auto"/>
              <w:right w:val="single" w:sz="4" w:space="0" w:color="auto"/>
            </w:tcBorders>
            <w:shd w:val="clear" w:color="auto" w:fill="auto"/>
          </w:tcPr>
          <w:p w:rsidR="00575455" w:rsidRDefault="00575455" w:rsidP="00923502">
            <w:pPr>
              <w:rPr>
                <w:sz w:val="10"/>
                <w:szCs w:val="10"/>
              </w:rPr>
            </w:pPr>
          </w:p>
        </w:tc>
      </w:tr>
      <w:tr w:rsidR="00575455" w:rsidTr="00575455">
        <w:trPr>
          <w:trHeight w:val="842"/>
        </w:trPr>
        <w:tc>
          <w:tcPr>
            <w:tcW w:w="2934" w:type="dxa"/>
            <w:gridSpan w:val="2"/>
            <w:tcBorders>
              <w:top w:val="single" w:sz="4" w:space="0" w:color="auto"/>
              <w:left w:val="single" w:sz="4" w:space="0" w:color="auto"/>
            </w:tcBorders>
            <w:shd w:val="clear" w:color="auto" w:fill="D6D8D3"/>
          </w:tcPr>
          <w:p w:rsidR="00575455" w:rsidRDefault="00575455" w:rsidP="00923502">
            <w:r>
              <w:rPr>
                <w:color w:val="000000"/>
                <w:lang w:eastAsia="de-DE" w:bidi="de-DE"/>
              </w:rPr>
              <w:t>Seit wann ist dieses Werkzeug in Nutzung?</w:t>
            </w:r>
          </w:p>
        </w:tc>
        <w:tc>
          <w:tcPr>
            <w:tcW w:w="6214" w:type="dxa"/>
            <w:gridSpan w:val="2"/>
            <w:tcBorders>
              <w:top w:val="single" w:sz="4" w:space="0" w:color="auto"/>
              <w:left w:val="single" w:sz="4" w:space="0" w:color="auto"/>
              <w:right w:val="single" w:sz="4" w:space="0" w:color="auto"/>
            </w:tcBorders>
            <w:shd w:val="clear" w:color="auto" w:fill="auto"/>
          </w:tcPr>
          <w:p w:rsidR="00575455" w:rsidRDefault="00575455" w:rsidP="00923502">
            <w:pPr>
              <w:rPr>
                <w:sz w:val="10"/>
                <w:szCs w:val="10"/>
              </w:rPr>
            </w:pPr>
          </w:p>
        </w:tc>
      </w:tr>
      <w:tr w:rsidR="00575455" w:rsidTr="00575455">
        <w:trPr>
          <w:trHeight w:val="835"/>
        </w:trPr>
        <w:tc>
          <w:tcPr>
            <w:tcW w:w="2934" w:type="dxa"/>
            <w:gridSpan w:val="2"/>
            <w:tcBorders>
              <w:top w:val="single" w:sz="4" w:space="0" w:color="auto"/>
              <w:left w:val="single" w:sz="4" w:space="0" w:color="auto"/>
            </w:tcBorders>
            <w:shd w:val="clear" w:color="auto" w:fill="D6D8D3"/>
          </w:tcPr>
          <w:p w:rsidR="00575455" w:rsidRDefault="00575455" w:rsidP="00923502">
            <w:r>
              <w:rPr>
                <w:color w:val="000000"/>
                <w:lang w:eastAsia="de-DE" w:bidi="de-DE"/>
              </w:rPr>
              <w:t>Wie viel Erfahrungen haben Sie damit schon gesammelt?</w:t>
            </w:r>
          </w:p>
        </w:tc>
        <w:tc>
          <w:tcPr>
            <w:tcW w:w="6214" w:type="dxa"/>
            <w:gridSpan w:val="2"/>
            <w:tcBorders>
              <w:top w:val="single" w:sz="4" w:space="0" w:color="auto"/>
              <w:left w:val="single" w:sz="4" w:space="0" w:color="auto"/>
              <w:right w:val="single" w:sz="4" w:space="0" w:color="auto"/>
            </w:tcBorders>
            <w:shd w:val="clear" w:color="auto" w:fill="auto"/>
          </w:tcPr>
          <w:p w:rsidR="00575455" w:rsidRDefault="00575455" w:rsidP="00923502">
            <w:pPr>
              <w:rPr>
                <w:sz w:val="10"/>
                <w:szCs w:val="10"/>
              </w:rPr>
            </w:pPr>
          </w:p>
        </w:tc>
      </w:tr>
      <w:tr w:rsidR="00575455" w:rsidTr="00575455">
        <w:trPr>
          <w:trHeight w:val="1012"/>
        </w:trPr>
        <w:tc>
          <w:tcPr>
            <w:tcW w:w="2934" w:type="dxa"/>
            <w:gridSpan w:val="2"/>
            <w:tcBorders>
              <w:top w:val="single" w:sz="4" w:space="0" w:color="auto"/>
              <w:left w:val="single" w:sz="4" w:space="0" w:color="auto"/>
              <w:bottom w:val="single" w:sz="4" w:space="0" w:color="auto"/>
            </w:tcBorders>
            <w:shd w:val="clear" w:color="auto" w:fill="D6D8D3"/>
            <w:vAlign w:val="bottom"/>
          </w:tcPr>
          <w:p w:rsidR="00575455" w:rsidRDefault="00575455" w:rsidP="00923502">
            <w:r>
              <w:rPr>
                <w:color w:val="000000"/>
                <w:lang w:eastAsia="de-DE" w:bidi="de-DE"/>
              </w:rPr>
              <w:t xml:space="preserve">Wurde bereits Erfahrung mit anderen IDE </w:t>
            </w:r>
            <w:r>
              <w:rPr>
                <w:color w:val="000000"/>
                <w:lang w:val="en-US" w:bidi="en-US"/>
              </w:rPr>
              <w:t xml:space="preserve">OderTexteditoren </w:t>
            </w:r>
            <w:r>
              <w:rPr>
                <w:color w:val="000000"/>
                <w:lang w:eastAsia="de-DE" w:bidi="de-DE"/>
              </w:rPr>
              <w:t>gemacht?</w:t>
            </w:r>
          </w:p>
          <w:p w:rsidR="00575455" w:rsidRDefault="00575455" w:rsidP="00923502">
            <w:r>
              <w:rPr>
                <w:color w:val="000000"/>
                <w:lang w:eastAsia="de-DE" w:bidi="de-DE"/>
              </w:rPr>
              <w:t>Wenn ja, mit welchen?</w:t>
            </w:r>
          </w:p>
        </w:tc>
        <w:tc>
          <w:tcPr>
            <w:tcW w:w="6214" w:type="dxa"/>
            <w:gridSpan w:val="2"/>
            <w:tcBorders>
              <w:top w:val="single" w:sz="4" w:space="0" w:color="auto"/>
              <w:left w:val="single" w:sz="4" w:space="0" w:color="auto"/>
              <w:bottom w:val="single" w:sz="4" w:space="0" w:color="auto"/>
              <w:right w:val="single" w:sz="4" w:space="0" w:color="auto"/>
            </w:tcBorders>
            <w:shd w:val="clear" w:color="auto" w:fill="auto"/>
          </w:tcPr>
          <w:p w:rsidR="00575455" w:rsidRDefault="00575455" w:rsidP="00923502">
            <w:pPr>
              <w:rPr>
                <w:sz w:val="10"/>
                <w:szCs w:val="10"/>
              </w:rPr>
            </w:pPr>
          </w:p>
        </w:tc>
      </w:tr>
      <w:tr w:rsidR="00575455" w:rsidTr="00575455">
        <w:trPr>
          <w:gridAfter w:val="1"/>
          <w:wAfter w:w="15" w:type="dxa"/>
          <w:trHeight w:val="875"/>
        </w:trPr>
        <w:tc>
          <w:tcPr>
            <w:tcW w:w="2927" w:type="dxa"/>
            <w:tcBorders>
              <w:top w:val="single" w:sz="4" w:space="0" w:color="auto"/>
              <w:left w:val="single" w:sz="4" w:space="0" w:color="auto"/>
            </w:tcBorders>
            <w:shd w:val="clear" w:color="auto" w:fill="D6D8D3"/>
          </w:tcPr>
          <w:p w:rsidR="00575455" w:rsidRDefault="00575455" w:rsidP="00923502">
            <w:r>
              <w:rPr>
                <w:color w:val="000000"/>
                <w:lang w:eastAsia="de-DE" w:bidi="de-DE"/>
              </w:rPr>
              <w:t xml:space="preserve">Welche IDE oder </w:t>
            </w:r>
            <w:r>
              <w:rPr>
                <w:color w:val="000000"/>
                <w:lang w:val="en-US" w:bidi="en-US"/>
              </w:rPr>
              <w:t xml:space="preserve">Texteditoren </w:t>
            </w:r>
            <w:r>
              <w:rPr>
                <w:color w:val="000000"/>
                <w:lang w:eastAsia="de-DE" w:bidi="de-DE"/>
              </w:rPr>
              <w:t>verwenden Kolleginnen und Kollegen?</w:t>
            </w:r>
          </w:p>
        </w:tc>
        <w:tc>
          <w:tcPr>
            <w:tcW w:w="6206" w:type="dxa"/>
            <w:gridSpan w:val="2"/>
            <w:tcBorders>
              <w:top w:val="single" w:sz="4" w:space="0" w:color="auto"/>
              <w:left w:val="single" w:sz="4" w:space="0" w:color="auto"/>
              <w:right w:val="single" w:sz="4" w:space="0" w:color="auto"/>
            </w:tcBorders>
            <w:shd w:val="clear" w:color="auto" w:fill="auto"/>
          </w:tcPr>
          <w:p w:rsidR="00575455" w:rsidRDefault="00575455" w:rsidP="00923502">
            <w:pPr>
              <w:rPr>
                <w:sz w:val="10"/>
                <w:szCs w:val="10"/>
              </w:rPr>
            </w:pPr>
          </w:p>
        </w:tc>
      </w:tr>
      <w:tr w:rsidR="00575455" w:rsidTr="00575455">
        <w:trPr>
          <w:gridAfter w:val="1"/>
          <w:wAfter w:w="15" w:type="dxa"/>
          <w:trHeight w:val="1814"/>
        </w:trPr>
        <w:tc>
          <w:tcPr>
            <w:tcW w:w="2927" w:type="dxa"/>
            <w:tcBorders>
              <w:top w:val="single" w:sz="4" w:space="0" w:color="auto"/>
              <w:left w:val="single" w:sz="4" w:space="0" w:color="auto"/>
            </w:tcBorders>
            <w:shd w:val="clear" w:color="auto" w:fill="D6D8D3"/>
          </w:tcPr>
          <w:p w:rsidR="00575455" w:rsidRDefault="00575455" w:rsidP="00923502">
            <w:r>
              <w:rPr>
                <w:color w:val="000000"/>
                <w:lang w:eastAsia="de-DE" w:bidi="de-DE"/>
              </w:rPr>
              <w:t>Vorzüge</w:t>
            </w:r>
          </w:p>
        </w:tc>
        <w:tc>
          <w:tcPr>
            <w:tcW w:w="6206" w:type="dxa"/>
            <w:gridSpan w:val="2"/>
            <w:tcBorders>
              <w:top w:val="single" w:sz="4" w:space="0" w:color="auto"/>
              <w:left w:val="single" w:sz="4" w:space="0" w:color="auto"/>
              <w:right w:val="single" w:sz="4" w:space="0" w:color="auto"/>
            </w:tcBorders>
            <w:shd w:val="clear" w:color="auto" w:fill="auto"/>
          </w:tcPr>
          <w:p w:rsidR="00575455" w:rsidRDefault="00575455" w:rsidP="00923502">
            <w:pPr>
              <w:rPr>
                <w:sz w:val="10"/>
                <w:szCs w:val="10"/>
              </w:rPr>
            </w:pPr>
          </w:p>
        </w:tc>
      </w:tr>
      <w:tr w:rsidR="00575455" w:rsidTr="00575455">
        <w:trPr>
          <w:gridAfter w:val="1"/>
          <w:wAfter w:w="15" w:type="dxa"/>
          <w:trHeight w:val="1811"/>
        </w:trPr>
        <w:tc>
          <w:tcPr>
            <w:tcW w:w="2927" w:type="dxa"/>
            <w:tcBorders>
              <w:top w:val="single" w:sz="4" w:space="0" w:color="auto"/>
              <w:left w:val="single" w:sz="4" w:space="0" w:color="auto"/>
            </w:tcBorders>
            <w:shd w:val="clear" w:color="auto" w:fill="D6D8D3"/>
          </w:tcPr>
          <w:p w:rsidR="00575455" w:rsidRDefault="00575455" w:rsidP="00923502">
            <w:r>
              <w:rPr>
                <w:color w:val="000000"/>
                <w:lang w:eastAsia="de-DE" w:bidi="de-DE"/>
              </w:rPr>
              <w:t>Nachteile</w:t>
            </w:r>
          </w:p>
        </w:tc>
        <w:tc>
          <w:tcPr>
            <w:tcW w:w="6206" w:type="dxa"/>
            <w:gridSpan w:val="2"/>
            <w:tcBorders>
              <w:top w:val="single" w:sz="4" w:space="0" w:color="auto"/>
              <w:left w:val="single" w:sz="4" w:space="0" w:color="auto"/>
              <w:right w:val="single" w:sz="4" w:space="0" w:color="auto"/>
            </w:tcBorders>
            <w:shd w:val="clear" w:color="auto" w:fill="auto"/>
          </w:tcPr>
          <w:p w:rsidR="00575455" w:rsidRDefault="00575455" w:rsidP="00923502">
            <w:pPr>
              <w:rPr>
                <w:sz w:val="10"/>
                <w:szCs w:val="10"/>
              </w:rPr>
            </w:pPr>
          </w:p>
        </w:tc>
      </w:tr>
      <w:tr w:rsidR="00575455" w:rsidTr="00575455">
        <w:trPr>
          <w:gridAfter w:val="1"/>
          <w:wAfter w:w="15" w:type="dxa"/>
          <w:trHeight w:val="1829"/>
        </w:trPr>
        <w:tc>
          <w:tcPr>
            <w:tcW w:w="2927" w:type="dxa"/>
            <w:tcBorders>
              <w:top w:val="single" w:sz="4" w:space="0" w:color="auto"/>
              <w:left w:val="single" w:sz="4" w:space="0" w:color="auto"/>
              <w:bottom w:val="single" w:sz="4" w:space="0" w:color="auto"/>
            </w:tcBorders>
            <w:shd w:val="clear" w:color="auto" w:fill="D6D8D3"/>
          </w:tcPr>
          <w:p w:rsidR="00575455" w:rsidRDefault="00575455" w:rsidP="00923502">
            <w:r>
              <w:rPr>
                <w:color w:val="000000"/>
                <w:lang w:eastAsia="de-DE" w:bidi="de-DE"/>
              </w:rPr>
              <w:t>Warum wird diese IDE oder dieser Texteditor bevorzugt?</w:t>
            </w:r>
          </w:p>
        </w:tc>
        <w:tc>
          <w:tcPr>
            <w:tcW w:w="6206" w:type="dxa"/>
            <w:gridSpan w:val="2"/>
            <w:tcBorders>
              <w:top w:val="single" w:sz="4" w:space="0" w:color="auto"/>
              <w:left w:val="single" w:sz="4" w:space="0" w:color="auto"/>
              <w:bottom w:val="single" w:sz="4" w:space="0" w:color="auto"/>
              <w:right w:val="single" w:sz="4" w:space="0" w:color="auto"/>
            </w:tcBorders>
            <w:shd w:val="clear" w:color="auto" w:fill="auto"/>
          </w:tcPr>
          <w:p w:rsidR="00575455" w:rsidRDefault="00575455" w:rsidP="00923502">
            <w:pPr>
              <w:rPr>
                <w:sz w:val="10"/>
                <w:szCs w:val="10"/>
              </w:rPr>
            </w:pPr>
          </w:p>
        </w:tc>
      </w:tr>
    </w:tbl>
    <w:p w:rsidR="005D7B10" w:rsidRPr="00393881" w:rsidRDefault="005D7B10">
      <w:pPr>
        <w:spacing w:after="160" w:line="259" w:lineRule="auto"/>
        <w:rPr>
          <w:rFonts w:ascii="Tahoma" w:eastAsia="Tahoma" w:hAnsi="Tahoma" w:cs="Tahoma"/>
          <w:sz w:val="17"/>
          <w:szCs w:val="17"/>
        </w:rPr>
      </w:pPr>
      <w:r w:rsidRPr="00393881">
        <w:br w:type="page"/>
      </w:r>
    </w:p>
    <w:p w:rsidR="00D710A9" w:rsidRPr="00393881" w:rsidRDefault="00340687" w:rsidP="005D7B10">
      <w:pPr>
        <w:pStyle w:val="berschrift1"/>
      </w:pPr>
      <w:bookmarkStart w:id="148" w:name="bookmark195"/>
      <w:bookmarkStart w:id="149" w:name="_Toc94179041"/>
      <w:r w:rsidRPr="00393881">
        <w:t>Tag 8</w:t>
      </w:r>
      <w:r w:rsidR="005D7B10" w:rsidRPr="00393881">
        <w:t xml:space="preserve"> - </w:t>
      </w:r>
      <w:r w:rsidR="00D710A9" w:rsidRPr="00393881">
        <w:t>Den Prozess der Anforderungsspezifikation und des Softwareentwurfes beschreiben</w:t>
      </w:r>
      <w:bookmarkEnd w:id="148"/>
      <w:bookmarkEnd w:id="149"/>
    </w:p>
    <w:p w:rsidR="005D7B10" w:rsidRPr="00393881" w:rsidRDefault="005D7B10" w:rsidP="005D7B10">
      <w:pPr>
        <w:pStyle w:val="A02bfw10mm"/>
      </w:pPr>
      <w:bookmarkStart w:id="150" w:name="bookmark197"/>
    </w:p>
    <w:p w:rsidR="00D710A9" w:rsidRPr="00393881" w:rsidRDefault="005D7B10" w:rsidP="005D7B10">
      <w:pPr>
        <w:pStyle w:val="A02bfw10mm"/>
      </w:pPr>
      <w:r w:rsidRPr="00393881">
        <w:rPr>
          <w:noProof/>
          <w:lang w:eastAsia="de-DE"/>
        </w:rPr>
        <w:drawing>
          <wp:anchor distT="0" distB="0" distL="114300" distR="114300" simplePos="0" relativeHeight="251892736" behindDoc="0" locked="0" layoutInCell="1" allowOverlap="1">
            <wp:simplePos x="0" y="0"/>
            <wp:positionH relativeFrom="margin">
              <wp:align>right</wp:align>
            </wp:positionH>
            <wp:positionV relativeFrom="paragraph">
              <wp:posOffset>6350</wp:posOffset>
            </wp:positionV>
            <wp:extent cx="2432050" cy="3133090"/>
            <wp:effectExtent l="0" t="0" r="6350" b="0"/>
            <wp:wrapSquare wrapText="bothSides"/>
            <wp:docPr id="41" name="Picut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71">
                      <a:extLst>
                        <a:ext uri="{28A0092B-C50C-407E-A947-70E740481C1C}">
                          <a14:useLocalDpi xmlns:a14="http://schemas.microsoft.com/office/drawing/2010/main" val="0"/>
                        </a:ext>
                      </a:extLst>
                    </a:blip>
                    <a:stretch/>
                  </pic:blipFill>
                  <pic:spPr>
                    <a:xfrm>
                      <a:off x="0" y="0"/>
                      <a:ext cx="2432050" cy="3133090"/>
                    </a:xfrm>
                    <a:prstGeom prst="rect">
                      <a:avLst/>
                    </a:prstGeom>
                  </pic:spPr>
                </pic:pic>
              </a:graphicData>
            </a:graphic>
          </wp:anchor>
        </w:drawing>
      </w:r>
      <w:r w:rsidR="00D710A9" w:rsidRPr="00393881">
        <w:t>Sie informieren sich über die Anforderungsspe</w:t>
      </w:r>
      <w:r w:rsidR="00D710A9" w:rsidRPr="00393881">
        <w:softHyphen/>
        <w:t>zifikation und wie man diese Anforderungen zum Entwurf der Software verwendet.</w:t>
      </w:r>
      <w:bookmarkEnd w:id="150"/>
    </w:p>
    <w:p w:rsidR="00D710A9" w:rsidRPr="00393881" w:rsidRDefault="00D710A9" w:rsidP="005D7B10">
      <w:pPr>
        <w:pStyle w:val="A02bfw10mm"/>
      </w:pPr>
      <w:r w:rsidRPr="00393881">
        <w:t xml:space="preserve">Bevor über das </w:t>
      </w:r>
      <w:r w:rsidRPr="00393881">
        <w:rPr>
          <w:lang w:bidi="en-US"/>
        </w:rPr>
        <w:t xml:space="preserve">Vorgehensmodell </w:t>
      </w:r>
      <w:r w:rsidRPr="00393881">
        <w:t>oder die zu verwen</w:t>
      </w:r>
      <w:r w:rsidRPr="00393881">
        <w:softHyphen/>
        <w:t>dende Programmiersprache entschieden wird, müssen zunächst die Anforderungen an die zukünftige Soft</w:t>
      </w:r>
      <w:r w:rsidRPr="00393881">
        <w:softHyphen/>
        <w:t xml:space="preserve">ware genau spezifiziert werden. </w:t>
      </w:r>
      <w:r w:rsidRPr="00393881">
        <w:rPr>
          <w:lang w:bidi="en-US"/>
        </w:rPr>
        <w:t xml:space="preserve">Dabei </w:t>
      </w:r>
      <w:r w:rsidRPr="00393881">
        <w:t>spielt es keine Rolle, ob ein Problem für einen externen Auftraggeber gelöst oder eine eigene Idee umgesetzt werden soll.</w:t>
      </w:r>
    </w:p>
    <w:p w:rsidR="00D710A9" w:rsidRPr="00393881" w:rsidRDefault="00D710A9" w:rsidP="005D7B10">
      <w:pPr>
        <w:pStyle w:val="A02bfw10mm"/>
      </w:pPr>
      <w:r w:rsidRPr="00393881">
        <w:t>Eines der wichtigsten Instrumente für eine gute Pla</w:t>
      </w:r>
      <w:r w:rsidRPr="00393881">
        <w:softHyphen/>
        <w:t>nung ist die Anforderungsspezifikation. In diesem Zu</w:t>
      </w:r>
      <w:r w:rsidRPr="00393881">
        <w:softHyphen/>
        <w:t xml:space="preserve">sammenhang spielt, vor allem im deutschsprachigen Raum, das sog. Lasten- und </w:t>
      </w:r>
      <w:r w:rsidRPr="00393881">
        <w:rPr>
          <w:lang w:bidi="en-US"/>
        </w:rPr>
        <w:t xml:space="preserve">Pflichtenheft </w:t>
      </w:r>
      <w:r w:rsidRPr="00393881">
        <w:t xml:space="preserve">eine große Rolle. </w:t>
      </w:r>
      <w:r w:rsidRPr="00393881">
        <w:rPr>
          <w:lang w:bidi="en-US"/>
        </w:rPr>
        <w:t xml:space="preserve">Im </w:t>
      </w:r>
      <w:r w:rsidRPr="00393881">
        <w:t>Anschluss an die Anforderungsspezifikation erfolgt der Entwurf oder das Design der Software. Wel</w:t>
      </w:r>
      <w:r w:rsidRPr="00393881">
        <w:softHyphen/>
        <w:t xml:space="preserve">che </w:t>
      </w:r>
      <w:r w:rsidRPr="00393881">
        <w:rPr>
          <w:lang w:bidi="en-US"/>
        </w:rPr>
        <w:t xml:space="preserve">Prozessschritte </w:t>
      </w:r>
      <w:r w:rsidRPr="00393881">
        <w:t>beim Entwurf einer Software durchlaufen werden, wird in diesem Kapitel näher be</w:t>
      </w:r>
      <w:r w:rsidRPr="00393881">
        <w:softHyphen/>
        <w:t>trachtet.</w:t>
      </w:r>
    </w:p>
    <w:p w:rsidR="00D710A9" w:rsidRPr="00393881" w:rsidRDefault="00D710A9" w:rsidP="00D710A9">
      <w:pPr>
        <w:rPr>
          <w:sz w:val="2"/>
          <w:szCs w:val="2"/>
        </w:rPr>
      </w:pPr>
    </w:p>
    <w:p w:rsidR="00D710A9" w:rsidRPr="00393881" w:rsidRDefault="005D7B10" w:rsidP="005D7B10">
      <w:pPr>
        <w:pStyle w:val="berschrift2"/>
      </w:pPr>
      <w:bookmarkStart w:id="151" w:name="bookmark199"/>
      <w:bookmarkStart w:id="152" w:name="_Toc94179042"/>
      <w:r w:rsidRPr="00393881">
        <w:t>L</w:t>
      </w:r>
      <w:r w:rsidR="00923502">
        <w:t>E</w:t>
      </w:r>
      <w:r w:rsidRPr="00393881">
        <w:t xml:space="preserve"> 1 - </w:t>
      </w:r>
      <w:r w:rsidR="00D710A9" w:rsidRPr="00393881">
        <w:t>Anforderungen an eine Software spezifizieren</w:t>
      </w:r>
      <w:bookmarkEnd w:id="151"/>
      <w:bookmarkEnd w:id="152"/>
    </w:p>
    <w:bookmarkStart w:id="153" w:name="bookmark201"/>
    <w:p w:rsidR="005D7B10" w:rsidRPr="00393881" w:rsidRDefault="00923502" w:rsidP="005D7B10">
      <w:pPr>
        <w:pStyle w:val="A02bfw10mm"/>
      </w:pPr>
      <w:r w:rsidRPr="00393881">
        <w:rPr>
          <w:noProof/>
          <w:lang w:eastAsia="de-DE"/>
        </w:rPr>
        <mc:AlternateContent>
          <mc:Choice Requires="wps">
            <w:drawing>
              <wp:anchor distT="45720" distB="45720" distL="114300" distR="114300" simplePos="0" relativeHeight="251894784" behindDoc="0" locked="0" layoutInCell="1" allowOverlap="1">
                <wp:simplePos x="0" y="0"/>
                <wp:positionH relativeFrom="margin">
                  <wp:align>right</wp:align>
                </wp:positionH>
                <wp:positionV relativeFrom="paragraph">
                  <wp:posOffset>208280</wp:posOffset>
                </wp:positionV>
                <wp:extent cx="5370830" cy="1404620"/>
                <wp:effectExtent l="0" t="0" r="20320" b="26670"/>
                <wp:wrapSquare wrapText="bothSides"/>
                <wp:docPr id="7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830" cy="1404620"/>
                        </a:xfrm>
                        <a:prstGeom prst="rect">
                          <a:avLst/>
                        </a:prstGeom>
                        <a:solidFill>
                          <a:schemeClr val="accent1">
                            <a:lumMod val="60000"/>
                            <a:lumOff val="40000"/>
                          </a:schemeClr>
                        </a:solidFill>
                        <a:ln w="9525">
                          <a:solidFill>
                            <a:srgbClr val="000000"/>
                          </a:solidFill>
                          <a:miter lim="800000"/>
                          <a:headEnd/>
                          <a:tailEnd/>
                        </a:ln>
                      </wps:spPr>
                      <wps:txbx>
                        <w:txbxContent>
                          <w:p w:rsidR="00E812FD" w:rsidRPr="005D7B10" w:rsidRDefault="00E812FD" w:rsidP="005D7B10">
                            <w:pPr>
                              <w:rPr>
                                <w:b/>
                              </w:rPr>
                            </w:pPr>
                            <w:bookmarkStart w:id="154" w:name="bookmark203"/>
                            <w:r w:rsidRPr="005D7B10">
                              <w:rPr>
                                <w:b/>
                              </w:rPr>
                              <w:t>Anforderungsspezifikation</w:t>
                            </w:r>
                            <w:bookmarkEnd w:id="154"/>
                          </w:p>
                          <w:p w:rsidR="00E812FD" w:rsidRDefault="00E812FD" w:rsidP="005D7B10"/>
                          <w:p w:rsidR="00E812FD" w:rsidRDefault="00E812FD" w:rsidP="005D7B10">
                            <w:r>
                              <w:t xml:space="preserve">Der Prozess der Anforderungsspezifikation umfasst das Ermitteln, Analysieren, Spezifizieren und </w:t>
                            </w:r>
                            <w:r>
                              <w:rPr>
                                <w:lang w:val="en-US" w:bidi="en-US"/>
                              </w:rPr>
                              <w:t xml:space="preserve">Validieren </w:t>
                            </w:r>
                            <w:r>
                              <w:t xml:space="preserve">(Überprüfen) aller Eigenschaften und </w:t>
                            </w:r>
                            <w:r>
                              <w:rPr>
                                <w:lang w:val="en-US" w:bidi="en-US"/>
                              </w:rPr>
                              <w:t xml:space="preserve">Rahmenbedingungen </w:t>
                            </w:r>
                            <w:r>
                              <w:t>eines Softwaresystems.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71" type="#_x0000_t202" style="position:absolute;left:0;text-align:left;margin-left:371.7pt;margin-top:16.4pt;width:422.9pt;height:110.6pt;z-index:25189478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" fillcolor="#9cc2e5 [1940]">
                <v:textbox style="mso-fit-shape-to-text:t">
                  <w:txbxContent>
                    <w:p w:rsidR="00E812FD" w:rsidRPr="005D7B10" w:rsidRDefault="00E812FD" w:rsidP="005D7B10">
                      <w:pPr>
                        <w:rPr>
                          <w:b/>
                        </w:rPr>
                      </w:pPr>
                      <w:bookmarkStart w:id="174" w:name="bookmark203"/>
                      <w:r w:rsidRPr="005D7B10">
                        <w:rPr>
                          <w:b/>
                        </w:rPr>
                        <w:t>Anforderungsspezifikation</w:t>
                      </w:r>
                      <w:bookmarkEnd w:id="174"/>
                    </w:p>
                    <w:p w:rsidR="00E812FD" w:rsidRDefault="00E812FD" w:rsidP="005D7B10"/>
                    <w:p w:rsidR="00E812FD" w:rsidRDefault="00E812FD" w:rsidP="005D7B10">
                      <w:r>
                        <w:t xml:space="preserve">Der Prozess der Anforderungsspezifikation umfasst das Ermitteln, Analysieren, Spezifizieren und </w:t>
                      </w:r>
                      <w:proofErr w:type="spellStart"/>
                      <w:r>
                        <w:rPr>
                          <w:lang w:val="en-US" w:bidi="en-US"/>
                        </w:rPr>
                        <w:t>Validieren</w:t>
                      </w:r>
                      <w:proofErr w:type="spellEnd"/>
                      <w:r>
                        <w:rPr>
                          <w:lang w:val="en-US" w:bidi="en-US"/>
                        </w:rPr>
                        <w:t xml:space="preserve"> </w:t>
                      </w:r>
                      <w:r>
                        <w:t xml:space="preserve">(Überprüfen) aller Eigenschaften und </w:t>
                      </w:r>
                      <w:proofErr w:type="spellStart"/>
                      <w:r>
                        <w:rPr>
                          <w:lang w:val="en-US" w:bidi="en-US"/>
                        </w:rPr>
                        <w:t>Rahmenbedingungen</w:t>
                      </w:r>
                      <w:proofErr w:type="spellEnd"/>
                      <w:r>
                        <w:rPr>
                          <w:lang w:val="en-US" w:bidi="en-US"/>
                        </w:rPr>
                        <w:t xml:space="preserve"> </w:t>
                      </w:r>
                      <w:r>
                        <w:t>eines Softwaresystems.</w:t>
                      </w:r>
                    </w:p>
                  </w:txbxContent>
                </v:textbox>
                <w10:wrap type="square" anchorx="margin"/>
              </v:shape>
            </w:pict>
          </mc:Fallback>
        </mc:AlternateContent>
      </w:r>
    </w:p>
    <w:bookmarkEnd w:id="153"/>
    <w:p w:rsidR="005D7B10" w:rsidRPr="00393881" w:rsidRDefault="005D7B10" w:rsidP="005D7B10">
      <w:pPr>
        <w:pStyle w:val="A02bfw10mm"/>
      </w:pPr>
    </w:p>
    <w:p w:rsidR="00D710A9" w:rsidRPr="00393881" w:rsidRDefault="00D710A9" w:rsidP="005D7B10">
      <w:pPr>
        <w:pStyle w:val="A02bfw10mm"/>
      </w:pPr>
      <w:r w:rsidRPr="00393881">
        <w:t xml:space="preserve">Das IEEE </w:t>
      </w:r>
      <w:r w:rsidRPr="00393881">
        <w:rPr>
          <w:lang w:bidi="en-US"/>
        </w:rPr>
        <w:t>(</w:t>
      </w:r>
      <w:r w:rsidR="00060497" w:rsidRPr="00393881">
        <w:rPr>
          <w:lang w:bidi="en-US"/>
        </w:rPr>
        <w:t>Institute</w:t>
      </w:r>
      <w:r w:rsidRPr="00393881">
        <w:rPr>
          <w:lang w:bidi="en-US"/>
        </w:rPr>
        <w:t xml:space="preserve"> </w:t>
      </w:r>
      <w:r w:rsidRPr="00393881">
        <w:t xml:space="preserve">of Electrical and Electronic Engineers) hat den Prozess der Anforderungsspezifikation von Softwaresystemen in der IEEE </w:t>
      </w:r>
      <w:r w:rsidRPr="00393881">
        <w:rPr>
          <w:lang w:bidi="en-US"/>
        </w:rPr>
        <w:t xml:space="preserve">29148-2018 </w:t>
      </w:r>
      <w:r w:rsidRPr="00393881">
        <w:t>standardisiert. Je nach Art und Umfang des Projektes kön</w:t>
      </w:r>
      <w:r w:rsidRPr="00393881">
        <w:softHyphen/>
        <w:t xml:space="preserve">nen Einzelpersonen bis hin zu ganzen </w:t>
      </w:r>
      <w:r w:rsidRPr="00393881">
        <w:rPr>
          <w:lang w:bidi="en-US"/>
        </w:rPr>
        <w:t xml:space="preserve">Projektteams </w:t>
      </w:r>
      <w:r w:rsidRPr="00393881">
        <w:t>in diesen Prozess involviert sein. Die Aktivitäten in diesem Prozess sind nicht starr und laufen in aller Regel auch nicht linear ab, sondern sind durch Rück</w:t>
      </w:r>
      <w:r w:rsidRPr="00393881">
        <w:softHyphen/>
        <w:t>sprünge und Wiederholungen gekennzeichnet. Unabhängig von der Anforderungsart und den an diesem Prozess Beteiligten sollten die Anforderungen sehr präzise formuliert werden, um spätere Unstimmig</w:t>
      </w:r>
      <w:r w:rsidRPr="00393881">
        <w:softHyphen/>
        <w:t>keiten zu vermeiden. Allgemeingültige Kriterien bei der Formulierung der Anforderungen sind:</w:t>
      </w:r>
    </w:p>
    <w:p w:rsidR="00D710A9" w:rsidRPr="00393881" w:rsidRDefault="00D710A9" w:rsidP="00923502">
      <w:pPr>
        <w:pStyle w:val="A02bfw10mm"/>
      </w:pPr>
      <w:r w:rsidRPr="00393881">
        <w:t>Korrektheit: Die Anforderung muss sehr genau den Bedürfnissen</w:t>
      </w:r>
      <w:r w:rsidR="00923502">
        <w:t xml:space="preserve"> des Auftraggebers entsprechen. </w:t>
      </w:r>
      <w:r w:rsidRPr="00393881">
        <w:t>Außerdem muss die Gesamtheit der Anforderungen vollständig sein.</w:t>
      </w:r>
    </w:p>
    <w:p w:rsidR="00D710A9" w:rsidRPr="00393881" w:rsidRDefault="00D710A9" w:rsidP="005D7B10">
      <w:pPr>
        <w:pStyle w:val="A02bfw10mm"/>
      </w:pPr>
      <w:r w:rsidRPr="00393881">
        <w:t>Eindeutigkeit: Die Formulierung der Anforderung erlaubt nur eine gültige Interpretation. Es darf zu keinen Überschneidungen kommen und Anforderungen dürfen sich nicht widersprechen.</w:t>
      </w:r>
    </w:p>
    <w:p w:rsidR="00D710A9" w:rsidRDefault="00D710A9" w:rsidP="00923502">
      <w:pPr>
        <w:pStyle w:val="A02bfw10mm"/>
      </w:pPr>
      <w:r w:rsidRPr="00393881">
        <w:t xml:space="preserve">Prüfbarkeit: Es muss Möglichkeiten geben, um nachzuweisen, ob die Anforderung erfüllt ist oder nicht. </w:t>
      </w:r>
      <w:r w:rsidRPr="00393881">
        <w:rPr>
          <w:lang w:bidi="en-US"/>
        </w:rPr>
        <w:t xml:space="preserve">Nachverfolgbarkeit: </w:t>
      </w:r>
      <w:r w:rsidRPr="00393881">
        <w:t>Der Umsetzungsprozess der Anforde</w:t>
      </w:r>
      <w:r w:rsidR="00923502">
        <w:t xml:space="preserve">rung muss nachvollziehbar sein. </w:t>
      </w:r>
      <w:r w:rsidRPr="00393881">
        <w:t>Die Anforderungen als solche lassen sich in verschiedene Kategorien einteilen.</w:t>
      </w:r>
    </w:p>
    <w:p w:rsidR="00923502" w:rsidRPr="00393881" w:rsidRDefault="00923502" w:rsidP="00923502">
      <w:pPr>
        <w:pStyle w:val="A02bfw10mm"/>
      </w:pPr>
    </w:p>
    <w:tbl>
      <w:tblPr>
        <w:tblStyle w:val="Tabellenraster"/>
        <w:tblW w:w="0" w:type="auto"/>
        <w:tblInd w:w="584"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CellMar>
          <w:top w:w="57" w:type="dxa"/>
          <w:left w:w="57" w:type="dxa"/>
          <w:bottom w:w="57" w:type="dxa"/>
          <w:right w:w="57" w:type="dxa"/>
        </w:tblCellMar>
        <w:tblLook w:val="04A0" w:firstRow="1" w:lastRow="0" w:firstColumn="1" w:lastColumn="0" w:noHBand="0" w:noVBand="1"/>
      </w:tblPr>
      <w:tblGrid>
        <w:gridCol w:w="3964"/>
        <w:gridCol w:w="2255"/>
        <w:gridCol w:w="2223"/>
      </w:tblGrid>
      <w:tr w:rsidR="005D7B10" w:rsidRPr="00393881" w:rsidTr="007D683E">
        <w:tc>
          <w:tcPr>
            <w:tcW w:w="8442" w:type="dxa"/>
            <w:gridSpan w:val="3"/>
            <w:shd w:val="clear" w:color="auto" w:fill="2E74B5" w:themeFill="accent1" w:themeFillShade="BF"/>
            <w:vAlign w:val="center"/>
          </w:tcPr>
          <w:p w:rsidR="005D7B10" w:rsidRPr="00393881" w:rsidRDefault="005D7B10" w:rsidP="005D7B10">
            <w:pPr>
              <w:jc w:val="center"/>
              <w:rPr>
                <w:szCs w:val="20"/>
              </w:rPr>
            </w:pPr>
            <w:r w:rsidRPr="00393881">
              <w:rPr>
                <w:b/>
                <w:bCs/>
                <w:color w:val="FFFFFF"/>
                <w:szCs w:val="20"/>
              </w:rPr>
              <w:t>Anforderungen</w:t>
            </w:r>
          </w:p>
        </w:tc>
      </w:tr>
      <w:tr w:rsidR="005D7B10" w:rsidRPr="00393881" w:rsidTr="007D683E">
        <w:tc>
          <w:tcPr>
            <w:tcW w:w="3964" w:type="dxa"/>
            <w:shd w:val="clear" w:color="auto" w:fill="BDD6EE" w:themeFill="accent1" w:themeFillTint="66"/>
            <w:vAlign w:val="center"/>
          </w:tcPr>
          <w:p w:rsidR="005D7B10" w:rsidRPr="00393881" w:rsidRDefault="005D7B10" w:rsidP="005D7B10">
            <w:pPr>
              <w:jc w:val="center"/>
              <w:rPr>
                <w:szCs w:val="20"/>
              </w:rPr>
            </w:pPr>
            <w:r w:rsidRPr="00393881">
              <w:rPr>
                <w:rFonts w:eastAsia="Arial"/>
                <w:szCs w:val="20"/>
              </w:rPr>
              <w:t>Funktionale Anforderungen</w:t>
            </w:r>
          </w:p>
        </w:tc>
        <w:tc>
          <w:tcPr>
            <w:tcW w:w="4478" w:type="dxa"/>
            <w:gridSpan w:val="2"/>
            <w:shd w:val="clear" w:color="auto" w:fill="8EAADB" w:themeFill="accent5" w:themeFillTint="99"/>
            <w:vAlign w:val="center"/>
          </w:tcPr>
          <w:p w:rsidR="005D7B10" w:rsidRPr="00393881" w:rsidRDefault="005D7B10" w:rsidP="005D7B10">
            <w:pPr>
              <w:jc w:val="center"/>
              <w:rPr>
                <w:szCs w:val="20"/>
              </w:rPr>
            </w:pPr>
            <w:r w:rsidRPr="00393881">
              <w:rPr>
                <w:rFonts w:eastAsia="Arial"/>
                <w:szCs w:val="20"/>
              </w:rPr>
              <w:t>Nicht funktionale Anforderungen</w:t>
            </w:r>
          </w:p>
        </w:tc>
      </w:tr>
      <w:tr w:rsidR="005D7B10" w:rsidRPr="00393881" w:rsidTr="007D683E">
        <w:tc>
          <w:tcPr>
            <w:tcW w:w="3964" w:type="dxa"/>
            <w:vAlign w:val="center"/>
          </w:tcPr>
          <w:p w:rsidR="005D7B10" w:rsidRPr="00393881" w:rsidRDefault="005D7B10" w:rsidP="005D7B10">
            <w:pPr>
              <w:jc w:val="center"/>
              <w:rPr>
                <w:szCs w:val="20"/>
              </w:rPr>
            </w:pPr>
          </w:p>
        </w:tc>
        <w:tc>
          <w:tcPr>
            <w:tcW w:w="2255" w:type="dxa"/>
            <w:shd w:val="clear" w:color="auto" w:fill="D9E2F3" w:themeFill="accent5" w:themeFillTint="33"/>
            <w:vAlign w:val="center"/>
          </w:tcPr>
          <w:p w:rsidR="005D7B10" w:rsidRPr="00393881" w:rsidRDefault="005D7B10" w:rsidP="005D7B10">
            <w:pPr>
              <w:jc w:val="center"/>
              <w:rPr>
                <w:szCs w:val="20"/>
              </w:rPr>
            </w:pPr>
            <w:r w:rsidRPr="00393881">
              <w:rPr>
                <w:rFonts w:eastAsia="Arial"/>
                <w:szCs w:val="20"/>
              </w:rPr>
              <w:t>Qualitätsanforderungen</w:t>
            </w:r>
          </w:p>
        </w:tc>
        <w:tc>
          <w:tcPr>
            <w:tcW w:w="2223" w:type="dxa"/>
            <w:shd w:val="clear" w:color="auto" w:fill="D9E2F3" w:themeFill="accent5" w:themeFillTint="33"/>
            <w:vAlign w:val="center"/>
          </w:tcPr>
          <w:p w:rsidR="005D7B10" w:rsidRPr="00393881" w:rsidRDefault="005D7B10" w:rsidP="005D7B10">
            <w:pPr>
              <w:jc w:val="center"/>
              <w:rPr>
                <w:szCs w:val="20"/>
              </w:rPr>
            </w:pPr>
            <w:r w:rsidRPr="00393881">
              <w:rPr>
                <w:rFonts w:eastAsia="Arial"/>
                <w:szCs w:val="20"/>
                <w:lang w:bidi="en-US"/>
              </w:rPr>
              <w:t>Rahmenbedingungen</w:t>
            </w:r>
          </w:p>
        </w:tc>
      </w:tr>
    </w:tbl>
    <w:p w:rsidR="00D710A9" w:rsidRPr="00393881" w:rsidRDefault="00D710A9" w:rsidP="00D710A9">
      <w:pPr>
        <w:spacing w:after="259" w:line="1" w:lineRule="exact"/>
      </w:pPr>
    </w:p>
    <w:p w:rsidR="00D710A9" w:rsidRPr="00393881" w:rsidRDefault="00D710A9" w:rsidP="005D7B10">
      <w:pPr>
        <w:pStyle w:val="berschrift3"/>
      </w:pPr>
      <w:bookmarkStart w:id="155" w:name="bookmark205"/>
      <w:bookmarkStart w:id="156" w:name="_Toc94179043"/>
      <w:r w:rsidRPr="00393881">
        <w:rPr>
          <w:rFonts w:eastAsia="Tahoma"/>
          <w:lang w:bidi="en-US"/>
        </w:rPr>
        <w:t>Funktionale</w:t>
      </w:r>
      <w:r w:rsidRPr="00393881">
        <w:rPr>
          <w:rFonts w:eastAsia="Tahoma"/>
        </w:rPr>
        <w:t xml:space="preserve"> </w:t>
      </w:r>
      <w:r w:rsidRPr="00393881">
        <w:rPr>
          <w:rFonts w:eastAsia="Tahoma"/>
          <w:lang w:bidi="en-US"/>
        </w:rPr>
        <w:t>Anforderungen</w:t>
      </w:r>
      <w:bookmarkEnd w:id="155"/>
      <w:bookmarkEnd w:id="156"/>
    </w:p>
    <w:p w:rsidR="005D7B10" w:rsidRPr="00393881" w:rsidRDefault="005D7B10" w:rsidP="005D7B10">
      <w:pPr>
        <w:pStyle w:val="A02bfw10mm"/>
      </w:pPr>
    </w:p>
    <w:p w:rsidR="00D710A9" w:rsidRPr="00393881" w:rsidRDefault="00D710A9" w:rsidP="005D7B10">
      <w:pPr>
        <w:pStyle w:val="A02bfw10mm"/>
      </w:pPr>
      <w:r w:rsidRPr="00393881">
        <w:t xml:space="preserve">Funktionale Anforderungen beziehen sich darauf, was das System leisten soll. Diese sind von Software zu Software sehr unterschiedlich und sehr spezifisch. In den funktionalen Anforderungen wird beschrieben, welche einzelnen Funktionen und Funktionskomplexe die zu entwickelnde Software haben soll. Die dazu benötigten Eingabedaten, zwingend erforderliche </w:t>
      </w:r>
      <w:r w:rsidRPr="00393881">
        <w:rPr>
          <w:lang w:bidi="en-US"/>
        </w:rPr>
        <w:t xml:space="preserve">Verarbeitungsschritte </w:t>
      </w:r>
      <w:r w:rsidRPr="00393881">
        <w:t>und die erwarteten Ausgaben werden dazu genau spezifiziert.</w:t>
      </w:r>
    </w:p>
    <w:p w:rsidR="00D710A9" w:rsidRPr="00393881" w:rsidRDefault="00D710A9" w:rsidP="005D7B10">
      <w:pPr>
        <w:pStyle w:val="berschrift3"/>
      </w:pPr>
      <w:bookmarkStart w:id="157" w:name="bookmark207"/>
      <w:bookmarkStart w:id="158" w:name="_Toc94179044"/>
      <w:r w:rsidRPr="00393881">
        <w:rPr>
          <w:rFonts w:eastAsia="Tahoma"/>
        </w:rPr>
        <w:t>Nicht funktionale Anforderungen</w:t>
      </w:r>
      <w:bookmarkEnd w:id="157"/>
      <w:bookmarkEnd w:id="158"/>
    </w:p>
    <w:p w:rsidR="005D7B10" w:rsidRPr="00393881" w:rsidRDefault="005D7B10" w:rsidP="00D710A9">
      <w:pPr>
        <w:pStyle w:val="Flietext0"/>
      </w:pPr>
    </w:p>
    <w:p w:rsidR="00D710A9" w:rsidRDefault="00D710A9" w:rsidP="005D7B10">
      <w:pPr>
        <w:pStyle w:val="A02bfw10mm"/>
      </w:pPr>
      <w:r w:rsidRPr="00393881">
        <w:t>Nicht funktionale Anforderungen beziehen sich darauf, wie das System seine Leistungen erbringen soll. Sie werden in der Anforderungsspezifikation genau wie die funktionalen Anforderungen beschrieben. Allerdings unterliegen manche dieser Anforderungen einer gewissen Subjektivität und deren Umsetzung und die Abnahmekriterien lassen sich schwerer beschreiben. Bei den nicht funktionalen Anforderungen wird zwischen Qualitätsanforderungen und Randbedingungen unterschieden. Die Qualitätsanforderun</w:t>
      </w:r>
      <w:r w:rsidRPr="00393881">
        <w:softHyphen/>
        <w:t>gen werden dabei meistens an den Softwarequalitätskriterien ausgerichtet. Leider wird die Bedeutung der n</w:t>
      </w:r>
      <w:r w:rsidRPr="00393881">
        <w:rPr>
          <w:lang w:bidi="en-US"/>
        </w:rPr>
        <w:t>icht</w:t>
      </w:r>
      <w:r w:rsidRPr="00393881">
        <w:t xml:space="preserve"> </w:t>
      </w:r>
      <w:r w:rsidRPr="00393881">
        <w:rPr>
          <w:lang w:bidi="en-US"/>
        </w:rPr>
        <w:t xml:space="preserve">funktionalen </w:t>
      </w:r>
      <w:r w:rsidRPr="00393881">
        <w:t xml:space="preserve">Qualitätsanforderungen meistens unterschätzt. </w:t>
      </w:r>
      <w:r w:rsidRPr="00393881">
        <w:rPr>
          <w:lang w:bidi="en-US"/>
        </w:rPr>
        <w:t xml:space="preserve">Dabei </w:t>
      </w:r>
      <w:r w:rsidRPr="00393881">
        <w:t>spielen sie eine entschei</w:t>
      </w:r>
      <w:r w:rsidRPr="00393881">
        <w:softHyphen/>
        <w:t>dende Rolle, hinsichtlich der Kundenzufriedenheit. Wenn diese Anforderungen nicht spezifiziert wurden, dann wird meistens zu spät bemerkt, dass das System zu umständlich zu bedienen ist oder die Perfor</w:t>
      </w:r>
      <w:r w:rsidRPr="00393881">
        <w:softHyphen/>
        <w:t>mance nicht ausreicht.</w:t>
      </w:r>
    </w:p>
    <w:p w:rsidR="00923502" w:rsidRPr="00393881" w:rsidRDefault="00923502" w:rsidP="005D7B10">
      <w:pPr>
        <w:pStyle w:val="A02bfw10mm"/>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922"/>
        <w:gridCol w:w="6559"/>
      </w:tblGrid>
      <w:tr w:rsidR="00D710A9" w:rsidRPr="00393881" w:rsidTr="005D7B10">
        <w:trPr>
          <w:trHeight w:val="313"/>
        </w:trPr>
        <w:tc>
          <w:tcPr>
            <w:tcW w:w="8481" w:type="dxa"/>
            <w:gridSpan w:val="2"/>
            <w:tcBorders>
              <w:top w:val="single" w:sz="4" w:space="0" w:color="auto"/>
              <w:left w:val="single" w:sz="4" w:space="0" w:color="auto"/>
              <w:right w:val="single" w:sz="4" w:space="0" w:color="auto"/>
            </w:tcBorders>
            <w:shd w:val="clear" w:color="auto" w:fill="538135" w:themeFill="accent6" w:themeFillShade="BF"/>
          </w:tcPr>
          <w:p w:rsidR="00D710A9" w:rsidRPr="00393881" w:rsidRDefault="00D710A9" w:rsidP="005D7B10">
            <w:pPr>
              <w:jc w:val="center"/>
              <w:rPr>
                <w:b/>
              </w:rPr>
            </w:pPr>
            <w:r w:rsidRPr="00393881">
              <w:rPr>
                <w:b/>
              </w:rPr>
              <w:t>Nichtfunktionale Qualitätsanforderungen</w:t>
            </w:r>
          </w:p>
        </w:tc>
      </w:tr>
      <w:tr w:rsidR="00D710A9" w:rsidRPr="00393881" w:rsidTr="005D7B10">
        <w:trPr>
          <w:trHeight w:val="1008"/>
        </w:trPr>
        <w:tc>
          <w:tcPr>
            <w:tcW w:w="1922" w:type="dxa"/>
            <w:tcBorders>
              <w:top w:val="single" w:sz="4" w:space="0" w:color="auto"/>
              <w:left w:val="single" w:sz="4" w:space="0" w:color="auto"/>
            </w:tcBorders>
            <w:shd w:val="clear" w:color="auto" w:fill="A8D08D" w:themeFill="accent6" w:themeFillTint="99"/>
          </w:tcPr>
          <w:p w:rsidR="00D710A9" w:rsidRPr="00393881" w:rsidRDefault="00D710A9" w:rsidP="005D7B10">
            <w:pPr>
              <w:rPr>
                <w:b/>
              </w:rPr>
            </w:pPr>
            <w:r w:rsidRPr="00393881">
              <w:rPr>
                <w:b/>
              </w:rPr>
              <w:t>Benutzbarkeit</w:t>
            </w:r>
          </w:p>
        </w:tc>
        <w:tc>
          <w:tcPr>
            <w:tcW w:w="6559" w:type="dxa"/>
            <w:tcBorders>
              <w:top w:val="single" w:sz="4" w:space="0" w:color="auto"/>
              <w:left w:val="single" w:sz="4" w:space="0" w:color="auto"/>
              <w:right w:val="single" w:sz="4" w:space="0" w:color="auto"/>
            </w:tcBorders>
            <w:shd w:val="clear" w:color="auto" w:fill="auto"/>
          </w:tcPr>
          <w:p w:rsidR="00D710A9" w:rsidRPr="00393881" w:rsidRDefault="00D710A9" w:rsidP="005D7B10">
            <w:r w:rsidRPr="00393881">
              <w:rPr>
                <w:lang w:bidi="en-US"/>
              </w:rPr>
              <w:t xml:space="preserve">Hierwerden </w:t>
            </w:r>
            <w:r w:rsidRPr="00393881">
              <w:t xml:space="preserve">die Anforderungen an die </w:t>
            </w:r>
            <w:r w:rsidRPr="00393881">
              <w:rPr>
                <w:lang w:bidi="en-US"/>
              </w:rPr>
              <w:t>Benutzerfreundlichkeit</w:t>
            </w:r>
            <w:r w:rsidRPr="00393881">
              <w:t xml:space="preserve"> </w:t>
            </w:r>
            <w:r w:rsidRPr="00393881">
              <w:rPr>
                <w:lang w:bidi="en-US"/>
              </w:rPr>
              <w:t>der</w:t>
            </w:r>
            <w:r w:rsidRPr="00393881">
              <w:t xml:space="preserve"> </w:t>
            </w:r>
            <w:r w:rsidRPr="00393881">
              <w:rPr>
                <w:lang w:bidi="en-US"/>
              </w:rPr>
              <w:t xml:space="preserve">Software </w:t>
            </w:r>
            <w:r w:rsidRPr="00393881">
              <w:t xml:space="preserve">definiert. </w:t>
            </w:r>
            <w:r w:rsidRPr="00393881">
              <w:rPr>
                <w:lang w:bidi="en-US"/>
              </w:rPr>
              <w:t xml:space="preserve">Dabei </w:t>
            </w:r>
            <w:r w:rsidRPr="00393881">
              <w:t>wird auch berücksichtigt, wie gut der Umgang mit der Soft</w:t>
            </w:r>
            <w:r w:rsidRPr="00393881">
              <w:softHyphen/>
              <w:t>ware zu erlernen ist. In den meisten Fällen wird auch schon eine Skizze der grafischen Oberfläche angefertigt.</w:t>
            </w:r>
          </w:p>
        </w:tc>
      </w:tr>
      <w:tr w:rsidR="00D710A9" w:rsidRPr="00393881" w:rsidTr="005D7B10">
        <w:trPr>
          <w:trHeight w:val="778"/>
        </w:trPr>
        <w:tc>
          <w:tcPr>
            <w:tcW w:w="1922" w:type="dxa"/>
            <w:tcBorders>
              <w:top w:val="single" w:sz="4" w:space="0" w:color="auto"/>
              <w:left w:val="single" w:sz="4" w:space="0" w:color="auto"/>
            </w:tcBorders>
            <w:shd w:val="clear" w:color="auto" w:fill="A8D08D" w:themeFill="accent6" w:themeFillTint="99"/>
          </w:tcPr>
          <w:p w:rsidR="00D710A9" w:rsidRPr="00393881" w:rsidRDefault="00D710A9" w:rsidP="005D7B10">
            <w:pPr>
              <w:rPr>
                <w:b/>
              </w:rPr>
            </w:pPr>
            <w:r w:rsidRPr="00393881">
              <w:rPr>
                <w:b/>
              </w:rPr>
              <w:t>Zuverlässigkeit</w:t>
            </w:r>
          </w:p>
        </w:tc>
        <w:tc>
          <w:tcPr>
            <w:tcW w:w="6559" w:type="dxa"/>
            <w:tcBorders>
              <w:top w:val="single" w:sz="4" w:space="0" w:color="auto"/>
              <w:left w:val="single" w:sz="4" w:space="0" w:color="auto"/>
              <w:right w:val="single" w:sz="4" w:space="0" w:color="auto"/>
            </w:tcBorders>
            <w:shd w:val="clear" w:color="auto" w:fill="auto"/>
          </w:tcPr>
          <w:p w:rsidR="00D710A9" w:rsidRPr="00393881" w:rsidRDefault="00D710A9" w:rsidP="005D7B10">
            <w:r w:rsidRPr="00393881">
              <w:rPr>
                <w:lang w:bidi="en-US"/>
              </w:rPr>
              <w:t>Hier</w:t>
            </w:r>
            <w:r w:rsidRPr="00393881">
              <w:t xml:space="preserve"> </w:t>
            </w:r>
            <w:r w:rsidRPr="00393881">
              <w:rPr>
                <w:lang w:bidi="en-US"/>
              </w:rPr>
              <w:t xml:space="preserve">werden </w:t>
            </w:r>
            <w:r w:rsidRPr="00393881">
              <w:t>beispielsweise Anforderungen beschrieben, welche Fehlertole</w:t>
            </w:r>
            <w:r w:rsidRPr="00393881">
              <w:softHyphen/>
              <w:t xml:space="preserve">ranz die Software haben muss oder wie bei einem </w:t>
            </w:r>
            <w:r w:rsidRPr="00393881">
              <w:rPr>
                <w:lang w:bidi="en-US"/>
              </w:rPr>
              <w:t>Softwareversage</w:t>
            </w:r>
            <w:r w:rsidRPr="00393881">
              <w:t>n die Daten und alten Zustände wiederhergestellt werden können.</w:t>
            </w:r>
          </w:p>
        </w:tc>
      </w:tr>
      <w:tr w:rsidR="00D710A9" w:rsidRPr="00393881" w:rsidTr="005D7B10">
        <w:trPr>
          <w:trHeight w:val="540"/>
        </w:trPr>
        <w:tc>
          <w:tcPr>
            <w:tcW w:w="1922" w:type="dxa"/>
            <w:tcBorders>
              <w:top w:val="single" w:sz="4" w:space="0" w:color="auto"/>
              <w:left w:val="single" w:sz="4" w:space="0" w:color="auto"/>
            </w:tcBorders>
            <w:shd w:val="clear" w:color="auto" w:fill="A8D08D" w:themeFill="accent6" w:themeFillTint="99"/>
          </w:tcPr>
          <w:p w:rsidR="00D710A9" w:rsidRPr="00393881" w:rsidRDefault="00D710A9" w:rsidP="005D7B10">
            <w:pPr>
              <w:rPr>
                <w:b/>
              </w:rPr>
            </w:pPr>
            <w:r w:rsidRPr="00393881">
              <w:rPr>
                <w:b/>
                <w:lang w:bidi="en-US"/>
              </w:rPr>
              <w:t>Effizienz</w:t>
            </w:r>
          </w:p>
        </w:tc>
        <w:tc>
          <w:tcPr>
            <w:tcW w:w="6559" w:type="dxa"/>
            <w:tcBorders>
              <w:top w:val="single" w:sz="4" w:space="0" w:color="auto"/>
              <w:left w:val="single" w:sz="4" w:space="0" w:color="auto"/>
              <w:right w:val="single" w:sz="4" w:space="0" w:color="auto"/>
            </w:tcBorders>
            <w:shd w:val="clear" w:color="auto" w:fill="auto"/>
          </w:tcPr>
          <w:p w:rsidR="00D710A9" w:rsidRPr="00393881" w:rsidRDefault="00D710A9" w:rsidP="005D7B10">
            <w:r w:rsidRPr="00393881">
              <w:t>Hier werden die Anforderungen an das Zeit- und Verbrauchsverhalten der Software definiert.</w:t>
            </w:r>
          </w:p>
        </w:tc>
      </w:tr>
      <w:tr w:rsidR="00D710A9" w:rsidRPr="00393881" w:rsidTr="005D7B10">
        <w:trPr>
          <w:trHeight w:val="540"/>
        </w:trPr>
        <w:tc>
          <w:tcPr>
            <w:tcW w:w="1922" w:type="dxa"/>
            <w:tcBorders>
              <w:top w:val="single" w:sz="4" w:space="0" w:color="auto"/>
              <w:left w:val="single" w:sz="4" w:space="0" w:color="auto"/>
            </w:tcBorders>
            <w:shd w:val="clear" w:color="auto" w:fill="A8D08D" w:themeFill="accent6" w:themeFillTint="99"/>
          </w:tcPr>
          <w:p w:rsidR="00D710A9" w:rsidRPr="00393881" w:rsidRDefault="00D710A9" w:rsidP="005D7B10">
            <w:pPr>
              <w:rPr>
                <w:b/>
              </w:rPr>
            </w:pPr>
            <w:r w:rsidRPr="00393881">
              <w:rPr>
                <w:b/>
              </w:rPr>
              <w:t>Änderbarkeit</w:t>
            </w:r>
          </w:p>
        </w:tc>
        <w:tc>
          <w:tcPr>
            <w:tcW w:w="6559" w:type="dxa"/>
            <w:tcBorders>
              <w:top w:val="single" w:sz="4" w:space="0" w:color="auto"/>
              <w:left w:val="single" w:sz="4" w:space="0" w:color="auto"/>
              <w:right w:val="single" w:sz="4" w:space="0" w:color="auto"/>
            </w:tcBorders>
            <w:shd w:val="clear" w:color="auto" w:fill="auto"/>
          </w:tcPr>
          <w:p w:rsidR="00D710A9" w:rsidRPr="00393881" w:rsidRDefault="00D710A9" w:rsidP="005D7B10">
            <w:r w:rsidRPr="00393881">
              <w:t>Hier werden die Anforderungen beschrieben, wie gut und schnell die Software in der Zukunft an neue Anforderungen angepasst werden kann.</w:t>
            </w:r>
          </w:p>
        </w:tc>
      </w:tr>
      <w:tr w:rsidR="00D710A9" w:rsidRPr="00393881" w:rsidTr="005D7B10">
        <w:trPr>
          <w:trHeight w:val="547"/>
        </w:trPr>
        <w:tc>
          <w:tcPr>
            <w:tcW w:w="1922" w:type="dxa"/>
            <w:tcBorders>
              <w:top w:val="single" w:sz="4" w:space="0" w:color="auto"/>
              <w:left w:val="single" w:sz="4" w:space="0" w:color="auto"/>
              <w:bottom w:val="single" w:sz="4" w:space="0" w:color="auto"/>
            </w:tcBorders>
            <w:shd w:val="clear" w:color="auto" w:fill="A8D08D" w:themeFill="accent6" w:themeFillTint="99"/>
          </w:tcPr>
          <w:p w:rsidR="00D710A9" w:rsidRPr="00393881" w:rsidRDefault="00D710A9" w:rsidP="005D7B10">
            <w:pPr>
              <w:rPr>
                <w:b/>
              </w:rPr>
            </w:pPr>
            <w:r w:rsidRPr="00393881">
              <w:rPr>
                <w:b/>
              </w:rPr>
              <w:t>Übertragbarkeit</w:t>
            </w:r>
          </w:p>
        </w:tc>
        <w:tc>
          <w:tcPr>
            <w:tcW w:w="6559"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5D7B10">
            <w:r w:rsidRPr="00393881">
              <w:t>Hier werden Anforderungen beschrieben, wie schnell und mit wie viel Aufwand die Software auf neue Umgebungen übertragen werden kann.</w:t>
            </w:r>
          </w:p>
        </w:tc>
      </w:tr>
    </w:tbl>
    <w:p w:rsidR="005D7B10" w:rsidRPr="00393881" w:rsidRDefault="005D7B10" w:rsidP="00D710A9">
      <w:pPr>
        <w:pStyle w:val="Flietext0"/>
      </w:pPr>
    </w:p>
    <w:p w:rsidR="00923502" w:rsidRDefault="00923502" w:rsidP="005D7B10">
      <w:pPr>
        <w:pStyle w:val="A02bfw10mm"/>
      </w:pPr>
    </w:p>
    <w:p w:rsidR="005D7B10" w:rsidRPr="00393881" w:rsidRDefault="00D710A9" w:rsidP="005D7B10">
      <w:pPr>
        <w:pStyle w:val="A02bfw10mm"/>
      </w:pPr>
      <w:r w:rsidRPr="00393881">
        <w:t xml:space="preserve">Weitere wesentliche nicht funktionale Anforderungen werden durch die </w:t>
      </w:r>
      <w:r w:rsidRPr="00393881">
        <w:rPr>
          <w:lang w:bidi="en-US"/>
        </w:rPr>
        <w:t xml:space="preserve">Rahmenbedingungen </w:t>
      </w:r>
      <w:r w:rsidRPr="00393881">
        <w:t>vorge</w:t>
      </w:r>
      <w:r w:rsidRPr="00393881">
        <w:softHyphen/>
        <w:t>geben und müssen damit Beachtung finden. Diese Faktoren sind kaum beeinflussbar, schränken aber die möglichen Lösungen in den meisten Fällen ein.</w:t>
      </w:r>
    </w:p>
    <w:p w:rsidR="005D7B10" w:rsidRPr="00393881" w:rsidRDefault="005D7B10">
      <w:pPr>
        <w:spacing w:after="160" w:line="259" w:lineRule="auto"/>
        <w:rPr>
          <w:szCs w:val="24"/>
        </w:rPr>
      </w:pPr>
      <w:r w:rsidRPr="00393881">
        <w:br w:type="page"/>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2545"/>
        <w:gridCol w:w="5940"/>
      </w:tblGrid>
      <w:tr w:rsidR="00D710A9" w:rsidRPr="00393881" w:rsidTr="005D7B10">
        <w:trPr>
          <w:trHeight w:val="317"/>
        </w:trPr>
        <w:tc>
          <w:tcPr>
            <w:tcW w:w="2545" w:type="dxa"/>
            <w:tcBorders>
              <w:top w:val="single" w:sz="4" w:space="0" w:color="auto"/>
              <w:left w:val="single" w:sz="4" w:space="0" w:color="auto"/>
            </w:tcBorders>
            <w:shd w:val="clear" w:color="auto" w:fill="538135" w:themeFill="accent6" w:themeFillShade="BF"/>
          </w:tcPr>
          <w:p w:rsidR="00D710A9" w:rsidRPr="00393881" w:rsidRDefault="00D710A9" w:rsidP="005D7B10">
            <w:pPr>
              <w:rPr>
                <w:b/>
              </w:rPr>
            </w:pPr>
            <w:r w:rsidRPr="00393881">
              <w:rPr>
                <w:b/>
                <w:lang w:bidi="en-US"/>
              </w:rPr>
              <w:t>Rahmenbedingungen</w:t>
            </w:r>
          </w:p>
        </w:tc>
        <w:tc>
          <w:tcPr>
            <w:tcW w:w="5940" w:type="dxa"/>
            <w:tcBorders>
              <w:top w:val="single" w:sz="4" w:space="0" w:color="auto"/>
              <w:right w:val="single" w:sz="4" w:space="0" w:color="auto"/>
            </w:tcBorders>
            <w:shd w:val="clear" w:color="auto" w:fill="538135" w:themeFill="accent6" w:themeFillShade="BF"/>
          </w:tcPr>
          <w:p w:rsidR="00D710A9" w:rsidRPr="00393881" w:rsidRDefault="00D710A9" w:rsidP="005D7B10">
            <w:pPr>
              <w:rPr>
                <w:b/>
              </w:rPr>
            </w:pPr>
            <w:r w:rsidRPr="00393881">
              <w:rPr>
                <w:b/>
              </w:rPr>
              <w:t>Beispiele</w:t>
            </w:r>
          </w:p>
        </w:tc>
      </w:tr>
      <w:tr w:rsidR="00D710A9" w:rsidRPr="00393881" w:rsidTr="005D7B10">
        <w:trPr>
          <w:trHeight w:val="554"/>
        </w:trPr>
        <w:tc>
          <w:tcPr>
            <w:tcW w:w="2545" w:type="dxa"/>
            <w:tcBorders>
              <w:top w:val="single" w:sz="4" w:space="0" w:color="auto"/>
              <w:left w:val="single" w:sz="4" w:space="0" w:color="auto"/>
            </w:tcBorders>
            <w:shd w:val="clear" w:color="auto" w:fill="A8D08D" w:themeFill="accent6" w:themeFillTint="99"/>
          </w:tcPr>
          <w:p w:rsidR="00D710A9" w:rsidRPr="00393881" w:rsidRDefault="00D710A9" w:rsidP="005D7B10">
            <w:pPr>
              <w:rPr>
                <w:b/>
              </w:rPr>
            </w:pPr>
            <w:r w:rsidRPr="00393881">
              <w:rPr>
                <w:b/>
              </w:rPr>
              <w:t>Technologisch</w:t>
            </w:r>
          </w:p>
        </w:tc>
        <w:tc>
          <w:tcPr>
            <w:tcW w:w="5940" w:type="dxa"/>
            <w:tcBorders>
              <w:top w:val="single" w:sz="4" w:space="0" w:color="auto"/>
              <w:left w:val="single" w:sz="4" w:space="0" w:color="auto"/>
              <w:right w:val="single" w:sz="4" w:space="0" w:color="auto"/>
            </w:tcBorders>
            <w:shd w:val="clear" w:color="auto" w:fill="auto"/>
          </w:tcPr>
          <w:p w:rsidR="00D710A9" w:rsidRPr="00393881" w:rsidRDefault="00D710A9" w:rsidP="005D7B10">
            <w:r w:rsidRPr="00393881">
              <w:t xml:space="preserve">Vorhandene, technische </w:t>
            </w:r>
            <w:r w:rsidRPr="00393881">
              <w:rPr>
                <w:lang w:bidi="en-US"/>
              </w:rPr>
              <w:t xml:space="preserve">IT-Infrastruktur </w:t>
            </w:r>
            <w:r w:rsidRPr="00393881">
              <w:t xml:space="preserve">(Plattformen, Schnittstellen, </w:t>
            </w:r>
            <w:r w:rsidRPr="00393881">
              <w:rPr>
                <w:lang w:bidi="en-US"/>
              </w:rPr>
              <w:t xml:space="preserve">Nachbarsysteme </w:t>
            </w:r>
            <w:r w:rsidRPr="00393881">
              <w:t>usw.)</w:t>
            </w:r>
          </w:p>
        </w:tc>
      </w:tr>
      <w:tr w:rsidR="00D710A9" w:rsidRPr="00393881" w:rsidTr="005D7B10">
        <w:trPr>
          <w:trHeight w:val="547"/>
        </w:trPr>
        <w:tc>
          <w:tcPr>
            <w:tcW w:w="2545" w:type="dxa"/>
            <w:tcBorders>
              <w:top w:val="single" w:sz="4" w:space="0" w:color="auto"/>
              <w:left w:val="single" w:sz="4" w:space="0" w:color="auto"/>
            </w:tcBorders>
            <w:shd w:val="clear" w:color="auto" w:fill="A8D08D" w:themeFill="accent6" w:themeFillTint="99"/>
          </w:tcPr>
          <w:p w:rsidR="00D710A9" w:rsidRPr="00393881" w:rsidRDefault="00D710A9" w:rsidP="005D7B10">
            <w:pPr>
              <w:rPr>
                <w:b/>
              </w:rPr>
            </w:pPr>
            <w:r w:rsidRPr="00393881">
              <w:rPr>
                <w:b/>
              </w:rPr>
              <w:t>Organisatorisch</w:t>
            </w:r>
          </w:p>
        </w:tc>
        <w:tc>
          <w:tcPr>
            <w:tcW w:w="5940" w:type="dxa"/>
            <w:tcBorders>
              <w:top w:val="single" w:sz="4" w:space="0" w:color="auto"/>
              <w:left w:val="single" w:sz="4" w:space="0" w:color="auto"/>
              <w:right w:val="single" w:sz="4" w:space="0" w:color="auto"/>
            </w:tcBorders>
            <w:shd w:val="clear" w:color="auto" w:fill="auto"/>
          </w:tcPr>
          <w:p w:rsidR="00D710A9" w:rsidRPr="00393881" w:rsidRDefault="00D710A9" w:rsidP="005D7B10">
            <w:r w:rsidRPr="00393881">
              <w:t>Aufbau und Prozessabläufe der Abteilungen, welche die Software nutzen sollen, unverrückbare Projekttermine</w:t>
            </w:r>
          </w:p>
        </w:tc>
      </w:tr>
      <w:tr w:rsidR="00D710A9" w:rsidRPr="00393881" w:rsidTr="005D7B10">
        <w:trPr>
          <w:trHeight w:val="554"/>
        </w:trPr>
        <w:tc>
          <w:tcPr>
            <w:tcW w:w="2545" w:type="dxa"/>
            <w:tcBorders>
              <w:top w:val="single" w:sz="4" w:space="0" w:color="auto"/>
              <w:left w:val="single" w:sz="4" w:space="0" w:color="auto"/>
              <w:bottom w:val="single" w:sz="4" w:space="0" w:color="auto"/>
            </w:tcBorders>
            <w:shd w:val="clear" w:color="auto" w:fill="A8D08D" w:themeFill="accent6" w:themeFillTint="99"/>
          </w:tcPr>
          <w:p w:rsidR="00D710A9" w:rsidRPr="00393881" w:rsidRDefault="00D710A9" w:rsidP="005D7B10">
            <w:pPr>
              <w:rPr>
                <w:b/>
              </w:rPr>
            </w:pPr>
            <w:r w:rsidRPr="00393881">
              <w:rPr>
                <w:b/>
              </w:rPr>
              <w:t>Normativ</w:t>
            </w:r>
          </w:p>
        </w:tc>
        <w:tc>
          <w:tcPr>
            <w:tcW w:w="5940"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5D7B10">
            <w:r w:rsidRPr="00393881">
              <w:t>Einzuhaltende Gesetze, Verordnungen oder Normen, kulturelle Aspekte: Sprache, Gebräuche, Traditionen</w:t>
            </w:r>
          </w:p>
        </w:tc>
      </w:tr>
    </w:tbl>
    <w:p w:rsidR="00D710A9" w:rsidRPr="00393881" w:rsidRDefault="00D710A9" w:rsidP="00D710A9">
      <w:pPr>
        <w:spacing w:after="339" w:line="1" w:lineRule="exact"/>
      </w:pPr>
    </w:p>
    <w:p w:rsidR="00D710A9" w:rsidRPr="00393881" w:rsidRDefault="004C79FC" w:rsidP="004C79FC">
      <w:pPr>
        <w:pStyle w:val="berschrift2"/>
      </w:pPr>
      <w:bookmarkStart w:id="159" w:name="bookmark211"/>
      <w:bookmarkStart w:id="160" w:name="_Toc94179045"/>
      <w:r w:rsidRPr="00393881">
        <w:rPr>
          <w:lang w:bidi="en-US"/>
        </w:rPr>
        <w:t>L</w:t>
      </w:r>
      <w:r w:rsidR="00923502">
        <w:rPr>
          <w:lang w:bidi="en-US"/>
        </w:rPr>
        <w:t>E</w:t>
      </w:r>
      <w:r w:rsidRPr="00393881">
        <w:rPr>
          <w:lang w:bidi="en-US"/>
        </w:rPr>
        <w:t xml:space="preserve"> </w:t>
      </w:r>
      <w:r w:rsidR="00D710A9" w:rsidRPr="00393881">
        <w:rPr>
          <w:lang w:bidi="en-US"/>
        </w:rPr>
        <w:t xml:space="preserve">2 </w:t>
      </w:r>
      <w:r w:rsidRPr="00393881">
        <w:rPr>
          <w:lang w:bidi="en-US"/>
        </w:rPr>
        <w:t xml:space="preserve">- </w:t>
      </w:r>
      <w:r w:rsidR="00D710A9" w:rsidRPr="00393881">
        <w:t xml:space="preserve">Lasten- und </w:t>
      </w:r>
      <w:r w:rsidR="00D710A9" w:rsidRPr="00393881">
        <w:rPr>
          <w:lang w:bidi="en-US"/>
        </w:rPr>
        <w:t xml:space="preserve">Pflichtenheft </w:t>
      </w:r>
      <w:r w:rsidR="00D710A9" w:rsidRPr="00393881">
        <w:t>unterscheiden</w:t>
      </w:r>
      <w:bookmarkEnd w:id="159"/>
      <w:bookmarkEnd w:id="160"/>
    </w:p>
    <w:p w:rsidR="004C79FC" w:rsidRPr="00393881" w:rsidRDefault="004C79FC" w:rsidP="004C79FC">
      <w:pPr>
        <w:pStyle w:val="A02bfw10mm"/>
      </w:pPr>
    </w:p>
    <w:p w:rsidR="00D710A9" w:rsidRPr="00393881" w:rsidRDefault="00D710A9" w:rsidP="004C79FC">
      <w:pPr>
        <w:pStyle w:val="A02bfw10mm"/>
      </w:pPr>
      <w:r w:rsidRPr="00393881">
        <w:t xml:space="preserve">Sie sollen sich grundlegende Kenntnisse über das Lasten- und </w:t>
      </w:r>
      <w:r w:rsidRPr="00393881">
        <w:rPr>
          <w:lang w:bidi="en-US"/>
        </w:rPr>
        <w:t xml:space="preserve">Pflichtenheft </w:t>
      </w:r>
      <w:r w:rsidRPr="00393881">
        <w:t>erarbeiten und dessen Inhalte unterscheiden.</w:t>
      </w:r>
    </w:p>
    <w:p w:rsidR="00D710A9" w:rsidRPr="00393881" w:rsidRDefault="00D710A9" w:rsidP="004C79FC">
      <w:pPr>
        <w:pStyle w:val="A02bfw10mm"/>
      </w:pPr>
      <w:r w:rsidRPr="00393881">
        <w:rPr>
          <w:lang w:bidi="en-US"/>
        </w:rPr>
        <w:t xml:space="preserve">Im </w:t>
      </w:r>
      <w:r w:rsidRPr="00393881">
        <w:t>deutschsprachigen Raum werden für die Beschreibung der Anforderungen oft Lasten- und Pflichten</w:t>
      </w:r>
      <w:r w:rsidRPr="00393881">
        <w:softHyphen/>
        <w:t>hefte verwendet. Die Begriffe „Lasten- und Pflichtenheft" sind in der deutschen Norm zum Projekt</w:t>
      </w:r>
      <w:r w:rsidRPr="00393881">
        <w:softHyphen/>
        <w:t xml:space="preserve">management </w:t>
      </w:r>
      <w:r w:rsidRPr="00393881">
        <w:rPr>
          <w:lang w:bidi="en-US"/>
        </w:rPr>
        <w:t xml:space="preserve">DIN 69901-5 </w:t>
      </w:r>
      <w:r w:rsidRPr="00393881">
        <w:t>definiert. Die Gliederung und die Inhalte sind aber nicht vorgeschrieben. In der Regel hat jedes Unternehmen seinen eigenen Standard.</w:t>
      </w:r>
    </w:p>
    <w:p w:rsidR="004C79FC" w:rsidRPr="00393881" w:rsidRDefault="004C79FC" w:rsidP="004C79FC">
      <w:pPr>
        <w:pStyle w:val="A02bfw10mm"/>
      </w:pPr>
    </w:p>
    <w:tbl>
      <w:tblPr>
        <w:tblOverlap w:val="never"/>
        <w:tblW w:w="8489" w:type="dxa"/>
        <w:tblInd w:w="584" w:type="dxa"/>
        <w:tblLayout w:type="fixed"/>
        <w:tblCellMar>
          <w:top w:w="57" w:type="dxa"/>
          <w:left w:w="57" w:type="dxa"/>
          <w:bottom w:w="57" w:type="dxa"/>
          <w:right w:w="57" w:type="dxa"/>
        </w:tblCellMar>
        <w:tblLook w:val="0000" w:firstRow="0" w:lastRow="0" w:firstColumn="0" w:lastColumn="0" w:noHBand="0" w:noVBand="0"/>
      </w:tblPr>
      <w:tblGrid>
        <w:gridCol w:w="1642"/>
        <w:gridCol w:w="3902"/>
        <w:gridCol w:w="2945"/>
      </w:tblGrid>
      <w:tr w:rsidR="00D710A9" w:rsidRPr="00393881" w:rsidTr="00706713">
        <w:trPr>
          <w:trHeight w:val="320"/>
        </w:trPr>
        <w:tc>
          <w:tcPr>
            <w:tcW w:w="1642" w:type="dxa"/>
            <w:tcBorders>
              <w:top w:val="single" w:sz="4" w:space="0" w:color="auto"/>
              <w:left w:val="single" w:sz="4" w:space="0" w:color="auto"/>
            </w:tcBorders>
            <w:shd w:val="clear" w:color="auto" w:fill="538135" w:themeFill="accent6" w:themeFillShade="BF"/>
          </w:tcPr>
          <w:p w:rsidR="00D710A9" w:rsidRPr="00393881" w:rsidRDefault="00D710A9" w:rsidP="004C79FC"/>
        </w:tc>
        <w:tc>
          <w:tcPr>
            <w:tcW w:w="3902" w:type="dxa"/>
            <w:tcBorders>
              <w:top w:val="single" w:sz="4" w:space="0" w:color="auto"/>
            </w:tcBorders>
            <w:shd w:val="clear" w:color="auto" w:fill="538135" w:themeFill="accent6" w:themeFillShade="BF"/>
          </w:tcPr>
          <w:p w:rsidR="00D710A9" w:rsidRPr="00393881" w:rsidRDefault="00D710A9" w:rsidP="004C79FC">
            <w:r w:rsidRPr="00393881">
              <w:rPr>
                <w:b/>
                <w:bCs/>
              </w:rPr>
              <w:t>Beschreibung</w:t>
            </w:r>
          </w:p>
        </w:tc>
        <w:tc>
          <w:tcPr>
            <w:tcW w:w="2945" w:type="dxa"/>
            <w:tcBorders>
              <w:top w:val="single" w:sz="4" w:space="0" w:color="auto"/>
              <w:right w:val="single" w:sz="4" w:space="0" w:color="auto"/>
            </w:tcBorders>
            <w:shd w:val="clear" w:color="auto" w:fill="538135" w:themeFill="accent6" w:themeFillShade="BF"/>
          </w:tcPr>
          <w:p w:rsidR="00D710A9" w:rsidRPr="00393881" w:rsidRDefault="00D710A9" w:rsidP="004C79FC">
            <w:r w:rsidRPr="00393881">
              <w:rPr>
                <w:b/>
                <w:bCs/>
              </w:rPr>
              <w:t>Synonyme</w:t>
            </w:r>
          </w:p>
        </w:tc>
      </w:tr>
      <w:tr w:rsidR="00D710A9" w:rsidRPr="00393881" w:rsidTr="00706713">
        <w:trPr>
          <w:trHeight w:val="1228"/>
        </w:trPr>
        <w:tc>
          <w:tcPr>
            <w:tcW w:w="1642" w:type="dxa"/>
            <w:tcBorders>
              <w:top w:val="single" w:sz="4" w:space="0" w:color="auto"/>
              <w:left w:val="single" w:sz="4" w:space="0" w:color="auto"/>
            </w:tcBorders>
            <w:shd w:val="clear" w:color="auto" w:fill="A8D08D" w:themeFill="accent6" w:themeFillTint="99"/>
          </w:tcPr>
          <w:p w:rsidR="00D710A9" w:rsidRPr="00393881" w:rsidRDefault="00D710A9" w:rsidP="004C79FC">
            <w:r w:rsidRPr="00393881">
              <w:rPr>
                <w:b/>
                <w:bCs/>
                <w:lang w:bidi="en-US"/>
              </w:rPr>
              <w:t xml:space="preserve">Lastenheft </w:t>
            </w:r>
            <w:r w:rsidRPr="00393881">
              <w:rPr>
                <w:b/>
                <w:bCs/>
              </w:rPr>
              <w:t>(User Specification)</w:t>
            </w:r>
          </w:p>
        </w:tc>
        <w:tc>
          <w:tcPr>
            <w:tcW w:w="3902" w:type="dxa"/>
            <w:tcBorders>
              <w:top w:val="single" w:sz="4" w:space="0" w:color="auto"/>
              <w:left w:val="single" w:sz="4" w:space="0" w:color="auto"/>
            </w:tcBorders>
            <w:shd w:val="clear" w:color="auto" w:fill="auto"/>
          </w:tcPr>
          <w:p w:rsidR="00D710A9" w:rsidRPr="00393881" w:rsidRDefault="00D710A9" w:rsidP="004C79FC">
            <w:r w:rsidRPr="00393881">
              <w:rPr>
                <w:b/>
                <w:bCs/>
              </w:rPr>
              <w:t>„Was und Wofür“</w:t>
            </w:r>
          </w:p>
          <w:p w:rsidR="00D710A9" w:rsidRPr="00393881" w:rsidRDefault="00D710A9" w:rsidP="004C79FC">
            <w:r w:rsidRPr="00393881">
              <w:rPr>
                <w:lang w:bidi="en-US"/>
              </w:rPr>
              <w:t>Vom Auftraggeber</w:t>
            </w:r>
            <w:r w:rsidRPr="00393881">
              <w:t xml:space="preserve"> </w:t>
            </w:r>
            <w:r w:rsidRPr="00393881">
              <w:rPr>
                <w:lang w:bidi="en-US"/>
              </w:rPr>
              <w:t xml:space="preserve">festgelegte </w:t>
            </w:r>
            <w:r w:rsidRPr="00393881">
              <w:t>Gesamtheit der Forderungen an die Lieferungen und Leistun</w:t>
            </w:r>
            <w:r w:rsidRPr="00393881">
              <w:softHyphen/>
              <w:t>gen eines Auftragnehmers innerhalb eines (Projekt-)Auftrags.</w:t>
            </w:r>
          </w:p>
        </w:tc>
        <w:tc>
          <w:tcPr>
            <w:tcW w:w="2945" w:type="dxa"/>
            <w:tcBorders>
              <w:top w:val="single" w:sz="4" w:space="0" w:color="auto"/>
              <w:left w:val="single" w:sz="4" w:space="0" w:color="auto"/>
              <w:right w:val="single" w:sz="4" w:space="0" w:color="auto"/>
            </w:tcBorders>
            <w:shd w:val="clear" w:color="auto" w:fill="auto"/>
          </w:tcPr>
          <w:p w:rsidR="00D710A9" w:rsidRPr="00393881" w:rsidRDefault="00D710A9" w:rsidP="004C79FC">
            <w:r w:rsidRPr="00393881">
              <w:t>Leistungsverzeichnis, Anforde</w:t>
            </w:r>
            <w:r w:rsidRPr="00393881">
              <w:softHyphen/>
              <w:t xml:space="preserve">rungskatalog, Produktskizze, Kundenspezifikation, </w:t>
            </w:r>
            <w:r w:rsidRPr="00393881">
              <w:rPr>
                <w:lang w:bidi="en-US"/>
              </w:rPr>
              <w:t xml:space="preserve">Customer Requirements </w:t>
            </w:r>
            <w:r w:rsidRPr="00393881">
              <w:t xml:space="preserve">Specification </w:t>
            </w:r>
            <w:r w:rsidRPr="00393881">
              <w:rPr>
                <w:lang w:bidi="en-US"/>
              </w:rPr>
              <w:t xml:space="preserve">(CRS), Requirements </w:t>
            </w:r>
            <w:r w:rsidRPr="00393881">
              <w:t>Specification</w:t>
            </w:r>
          </w:p>
        </w:tc>
      </w:tr>
      <w:tr w:rsidR="00D710A9" w:rsidRPr="00393881" w:rsidTr="00706713">
        <w:trPr>
          <w:trHeight w:val="1256"/>
        </w:trPr>
        <w:tc>
          <w:tcPr>
            <w:tcW w:w="1642" w:type="dxa"/>
            <w:tcBorders>
              <w:top w:val="single" w:sz="4" w:space="0" w:color="auto"/>
              <w:left w:val="single" w:sz="4" w:space="0" w:color="auto"/>
              <w:bottom w:val="single" w:sz="4" w:space="0" w:color="auto"/>
            </w:tcBorders>
            <w:shd w:val="clear" w:color="auto" w:fill="A8D08D" w:themeFill="accent6" w:themeFillTint="99"/>
          </w:tcPr>
          <w:p w:rsidR="00D710A9" w:rsidRPr="00393881" w:rsidRDefault="00D710A9" w:rsidP="004C79FC">
            <w:r w:rsidRPr="00393881">
              <w:rPr>
                <w:b/>
                <w:bCs/>
                <w:lang w:bidi="en-US"/>
              </w:rPr>
              <w:t xml:space="preserve">Pflichtenheft </w:t>
            </w:r>
            <w:r w:rsidRPr="00393881">
              <w:rPr>
                <w:b/>
                <w:bCs/>
              </w:rPr>
              <w:t>(Functional Specification)</w:t>
            </w:r>
          </w:p>
        </w:tc>
        <w:tc>
          <w:tcPr>
            <w:tcW w:w="3902" w:type="dxa"/>
            <w:tcBorders>
              <w:top w:val="single" w:sz="4" w:space="0" w:color="auto"/>
              <w:left w:val="single" w:sz="4" w:space="0" w:color="auto"/>
              <w:bottom w:val="single" w:sz="4" w:space="0" w:color="auto"/>
            </w:tcBorders>
            <w:shd w:val="clear" w:color="auto" w:fill="auto"/>
          </w:tcPr>
          <w:p w:rsidR="00D710A9" w:rsidRPr="00393881" w:rsidRDefault="00D710A9" w:rsidP="004C79FC">
            <w:r w:rsidRPr="00393881">
              <w:rPr>
                <w:b/>
                <w:bCs/>
              </w:rPr>
              <w:t>„Wie und Womit“</w:t>
            </w:r>
          </w:p>
          <w:p w:rsidR="00D710A9" w:rsidRPr="00393881" w:rsidRDefault="00D710A9" w:rsidP="004C79FC">
            <w:r w:rsidRPr="00393881">
              <w:rPr>
                <w:lang w:bidi="en-US"/>
              </w:rPr>
              <w:t xml:space="preserve">Vom </w:t>
            </w:r>
            <w:r w:rsidRPr="00393881">
              <w:t>Auftragnehmer erarbeitete Realisie</w:t>
            </w:r>
            <w:r w:rsidRPr="00393881">
              <w:softHyphen/>
              <w:t>rungsvorgaben auf der Basis des vom Auf</w:t>
            </w:r>
            <w:r w:rsidRPr="00393881">
              <w:softHyphen/>
              <w:t>traggeber vorgegebenen Lastenheftes.</w:t>
            </w:r>
          </w:p>
        </w:tc>
        <w:tc>
          <w:tcPr>
            <w:tcW w:w="2945"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4C79FC">
            <w:r w:rsidRPr="00393881">
              <w:t>Systemspezifikation, Fachspezi</w:t>
            </w:r>
            <w:r w:rsidRPr="00393881">
              <w:softHyphen/>
              <w:t>fikation, Sollkonzept, Gesamt</w:t>
            </w:r>
            <w:r w:rsidRPr="00393881">
              <w:softHyphen/>
              <w:t xml:space="preserve">systemspezifikation, System </w:t>
            </w:r>
            <w:r w:rsidRPr="00393881">
              <w:rPr>
                <w:lang w:bidi="en-US"/>
              </w:rPr>
              <w:t xml:space="preserve">Requirements </w:t>
            </w:r>
            <w:r w:rsidRPr="00393881">
              <w:t xml:space="preserve">Specification </w:t>
            </w:r>
            <w:r w:rsidRPr="00393881">
              <w:rPr>
                <w:lang w:bidi="en-US"/>
              </w:rPr>
              <w:t xml:space="preserve">(SRS), </w:t>
            </w:r>
            <w:r w:rsidRPr="00393881">
              <w:t>Design Specification</w:t>
            </w:r>
          </w:p>
        </w:tc>
      </w:tr>
    </w:tbl>
    <w:p w:rsidR="00D710A9" w:rsidRPr="00393881" w:rsidRDefault="00D710A9" w:rsidP="00D710A9">
      <w:pPr>
        <w:spacing w:line="1" w:lineRule="exact"/>
      </w:pPr>
    </w:p>
    <w:p w:rsidR="00D710A9" w:rsidRPr="00393881" w:rsidRDefault="00D710A9" w:rsidP="00706713"/>
    <w:tbl>
      <w:tblPr>
        <w:tblOverlap w:val="never"/>
        <w:tblW w:w="0" w:type="auto"/>
        <w:tblInd w:w="584"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CellMar>
          <w:top w:w="57" w:type="dxa"/>
          <w:left w:w="57" w:type="dxa"/>
          <w:bottom w:w="57" w:type="dxa"/>
          <w:right w:w="57" w:type="dxa"/>
        </w:tblCellMar>
        <w:tblLook w:val="0000" w:firstRow="0" w:lastRow="0" w:firstColumn="0" w:lastColumn="0" w:noHBand="0" w:noVBand="0"/>
      </w:tblPr>
      <w:tblGrid>
        <w:gridCol w:w="4277"/>
        <w:gridCol w:w="4216"/>
      </w:tblGrid>
      <w:tr w:rsidR="00706713" w:rsidRPr="00393881" w:rsidTr="00706713">
        <w:trPr>
          <w:trHeight w:val="277"/>
        </w:trPr>
        <w:tc>
          <w:tcPr>
            <w:tcW w:w="8493" w:type="dxa"/>
            <w:gridSpan w:val="2"/>
            <w:shd w:val="clear" w:color="auto" w:fill="1F4E79" w:themeFill="accent1" w:themeFillShade="80"/>
          </w:tcPr>
          <w:p w:rsidR="00706713" w:rsidRPr="00393881" w:rsidRDefault="00706713" w:rsidP="00706713">
            <w:pPr>
              <w:jc w:val="center"/>
              <w:rPr>
                <w:color w:val="FFFFFF" w:themeColor="background1"/>
              </w:rPr>
            </w:pPr>
            <w:r w:rsidRPr="00393881">
              <w:rPr>
                <w:color w:val="FFFFFF" w:themeColor="background1"/>
              </w:rPr>
              <w:t>Beispiel für Inhalte und Gliederung</w:t>
            </w:r>
          </w:p>
        </w:tc>
      </w:tr>
      <w:tr w:rsidR="00706713" w:rsidRPr="00393881" w:rsidTr="00706713">
        <w:trPr>
          <w:trHeight w:val="277"/>
        </w:trPr>
        <w:tc>
          <w:tcPr>
            <w:tcW w:w="4277" w:type="dxa"/>
            <w:shd w:val="clear" w:color="auto" w:fill="9CC2E5" w:themeFill="accent1" w:themeFillTint="99"/>
          </w:tcPr>
          <w:p w:rsidR="00706713" w:rsidRPr="00393881" w:rsidRDefault="00706713" w:rsidP="00706713">
            <w:pPr>
              <w:jc w:val="center"/>
            </w:pPr>
            <w:r w:rsidRPr="00393881">
              <w:rPr>
                <w:rFonts w:eastAsia="Arial"/>
                <w:lang w:bidi="en-US"/>
              </w:rPr>
              <w:t>Lastenheft</w:t>
            </w:r>
          </w:p>
        </w:tc>
        <w:tc>
          <w:tcPr>
            <w:tcW w:w="4216" w:type="dxa"/>
            <w:shd w:val="clear" w:color="auto" w:fill="8EAADB" w:themeFill="accent5" w:themeFillTint="99"/>
          </w:tcPr>
          <w:p w:rsidR="00706713" w:rsidRPr="00393881" w:rsidRDefault="00706713" w:rsidP="00706713">
            <w:pPr>
              <w:jc w:val="center"/>
            </w:pPr>
            <w:r w:rsidRPr="00393881">
              <w:rPr>
                <w:rFonts w:eastAsia="Arial"/>
                <w:lang w:bidi="en-US"/>
              </w:rPr>
              <w:t>Pflichtenheft</w:t>
            </w:r>
          </w:p>
        </w:tc>
      </w:tr>
      <w:tr w:rsidR="00D710A9" w:rsidRPr="00393881" w:rsidTr="002415A5">
        <w:trPr>
          <w:trHeight w:val="2445"/>
        </w:trPr>
        <w:tc>
          <w:tcPr>
            <w:tcW w:w="4277" w:type="dxa"/>
            <w:shd w:val="clear" w:color="auto" w:fill="DEEAF6" w:themeFill="accent1" w:themeFillTint="33"/>
            <w:vAlign w:val="bottom"/>
          </w:tcPr>
          <w:p w:rsidR="00D710A9" w:rsidRPr="00393881" w:rsidRDefault="00D710A9" w:rsidP="001B7F7D">
            <w:pPr>
              <w:pStyle w:val="Listenabsatz"/>
              <w:numPr>
                <w:ilvl w:val="0"/>
                <w:numId w:val="15"/>
              </w:numPr>
            </w:pPr>
            <w:r w:rsidRPr="00393881">
              <w:rPr>
                <w:rFonts w:eastAsia="Arial"/>
                <w:lang w:bidi="en-US"/>
              </w:rPr>
              <w:t>A</w:t>
            </w:r>
            <w:r w:rsidR="00706713" w:rsidRPr="00393881">
              <w:rPr>
                <w:rFonts w:eastAsia="Arial"/>
                <w:lang w:bidi="en-US"/>
              </w:rPr>
              <w:t>u</w:t>
            </w:r>
            <w:r w:rsidRPr="00393881">
              <w:rPr>
                <w:rFonts w:eastAsia="Arial"/>
                <w:lang w:bidi="en-US"/>
              </w:rPr>
              <w:t xml:space="preserve">sgangssituation </w:t>
            </w:r>
            <w:r w:rsidRPr="00393881">
              <w:rPr>
                <w:rFonts w:eastAsia="Arial"/>
              </w:rPr>
              <w:t>und Zielsetzung</w:t>
            </w:r>
          </w:p>
          <w:p w:rsidR="00D710A9" w:rsidRPr="00393881" w:rsidRDefault="00D710A9" w:rsidP="001B7F7D">
            <w:pPr>
              <w:pStyle w:val="Listenabsatz"/>
              <w:numPr>
                <w:ilvl w:val="1"/>
                <w:numId w:val="15"/>
              </w:numPr>
            </w:pPr>
            <w:r w:rsidRPr="00393881">
              <w:rPr>
                <w:rFonts w:eastAsia="Arial"/>
                <w:lang w:bidi="en-US"/>
              </w:rPr>
              <w:t>Ausgangssituation</w:t>
            </w:r>
          </w:p>
          <w:p w:rsidR="00D710A9" w:rsidRPr="00393881" w:rsidRDefault="00D710A9" w:rsidP="001B7F7D">
            <w:pPr>
              <w:pStyle w:val="Listenabsatz"/>
              <w:numPr>
                <w:ilvl w:val="1"/>
                <w:numId w:val="15"/>
              </w:numPr>
            </w:pPr>
            <w:r w:rsidRPr="00393881">
              <w:rPr>
                <w:rFonts w:eastAsia="Arial"/>
              </w:rPr>
              <w:t>Zielsetzung</w:t>
            </w:r>
          </w:p>
          <w:p w:rsidR="00D710A9" w:rsidRPr="00393881" w:rsidRDefault="00D710A9" w:rsidP="001B7F7D">
            <w:pPr>
              <w:pStyle w:val="Listenabsatz"/>
              <w:numPr>
                <w:ilvl w:val="0"/>
                <w:numId w:val="15"/>
              </w:numPr>
            </w:pPr>
            <w:r w:rsidRPr="00393881">
              <w:rPr>
                <w:rFonts w:eastAsia="Arial"/>
              </w:rPr>
              <w:t>Funktionale Anforderungen</w:t>
            </w:r>
          </w:p>
          <w:p w:rsidR="00D710A9" w:rsidRPr="00393881" w:rsidRDefault="00D710A9" w:rsidP="001B7F7D">
            <w:pPr>
              <w:pStyle w:val="Listenabsatz"/>
              <w:numPr>
                <w:ilvl w:val="1"/>
                <w:numId w:val="15"/>
              </w:numPr>
            </w:pPr>
            <w:r w:rsidRPr="00393881">
              <w:rPr>
                <w:rFonts w:eastAsia="Arial"/>
              </w:rPr>
              <w:t>Muss-Kriterien</w:t>
            </w:r>
          </w:p>
          <w:p w:rsidR="00D710A9" w:rsidRPr="00393881" w:rsidRDefault="00D710A9" w:rsidP="001B7F7D">
            <w:pPr>
              <w:pStyle w:val="Listenabsatz"/>
              <w:numPr>
                <w:ilvl w:val="1"/>
                <w:numId w:val="15"/>
              </w:numPr>
            </w:pPr>
            <w:r w:rsidRPr="00393881">
              <w:rPr>
                <w:rFonts w:eastAsia="Arial"/>
                <w:lang w:bidi="en-US"/>
              </w:rPr>
              <w:t>Kann-Kriterien</w:t>
            </w:r>
          </w:p>
          <w:p w:rsidR="00D710A9" w:rsidRPr="00393881" w:rsidRDefault="00D710A9" w:rsidP="001B7F7D">
            <w:pPr>
              <w:pStyle w:val="Listenabsatz"/>
              <w:numPr>
                <w:ilvl w:val="1"/>
                <w:numId w:val="15"/>
              </w:numPr>
            </w:pPr>
            <w:r w:rsidRPr="00393881">
              <w:rPr>
                <w:rFonts w:eastAsia="Arial"/>
              </w:rPr>
              <w:t>Abgrenzungskriterien</w:t>
            </w:r>
          </w:p>
          <w:p w:rsidR="00D710A9" w:rsidRPr="00393881" w:rsidRDefault="00D710A9" w:rsidP="001B7F7D">
            <w:pPr>
              <w:pStyle w:val="Listenabsatz"/>
              <w:numPr>
                <w:ilvl w:val="0"/>
                <w:numId w:val="15"/>
              </w:numPr>
            </w:pPr>
            <w:r w:rsidRPr="00393881">
              <w:rPr>
                <w:rFonts w:eastAsia="Arial"/>
              </w:rPr>
              <w:t>Nicht funktionale Anforderungen</w:t>
            </w:r>
          </w:p>
          <w:p w:rsidR="00D710A9" w:rsidRPr="00393881" w:rsidRDefault="00D710A9" w:rsidP="001B7F7D">
            <w:pPr>
              <w:pStyle w:val="Listenabsatz"/>
              <w:numPr>
                <w:ilvl w:val="1"/>
                <w:numId w:val="15"/>
              </w:numPr>
            </w:pPr>
            <w:r w:rsidRPr="00393881">
              <w:rPr>
                <w:rFonts w:eastAsia="Arial"/>
              </w:rPr>
              <w:t>Einsatzumgebung Hardware</w:t>
            </w:r>
          </w:p>
          <w:p w:rsidR="00D710A9" w:rsidRPr="00393881" w:rsidRDefault="00D710A9" w:rsidP="001B7F7D">
            <w:pPr>
              <w:pStyle w:val="Listenabsatz"/>
              <w:numPr>
                <w:ilvl w:val="1"/>
                <w:numId w:val="15"/>
              </w:numPr>
            </w:pPr>
            <w:r w:rsidRPr="00393881">
              <w:rPr>
                <w:rFonts w:eastAsia="Arial"/>
                <w:lang w:bidi="en-US"/>
              </w:rPr>
              <w:t>Einsatzumgebung</w:t>
            </w:r>
            <w:r w:rsidRPr="00393881">
              <w:rPr>
                <w:rFonts w:eastAsia="Arial"/>
              </w:rPr>
              <w:t xml:space="preserve"> </w:t>
            </w:r>
            <w:r w:rsidRPr="00393881">
              <w:rPr>
                <w:rFonts w:eastAsia="Arial"/>
                <w:lang w:bidi="en-US"/>
              </w:rPr>
              <w:t>Software</w:t>
            </w:r>
          </w:p>
          <w:p w:rsidR="00D710A9" w:rsidRPr="00393881" w:rsidRDefault="00D710A9" w:rsidP="001B7F7D">
            <w:pPr>
              <w:pStyle w:val="Listenabsatz"/>
              <w:numPr>
                <w:ilvl w:val="1"/>
                <w:numId w:val="15"/>
              </w:numPr>
            </w:pPr>
            <w:r w:rsidRPr="00393881">
              <w:rPr>
                <w:rFonts w:eastAsia="Arial"/>
              </w:rPr>
              <w:t xml:space="preserve">Einsatzumgebung </w:t>
            </w:r>
            <w:r w:rsidRPr="00393881">
              <w:rPr>
                <w:rFonts w:eastAsia="Arial"/>
                <w:lang w:bidi="en-US"/>
              </w:rPr>
              <w:t>Orgware</w:t>
            </w:r>
          </w:p>
          <w:p w:rsidR="00D710A9" w:rsidRPr="00393881" w:rsidRDefault="00D710A9" w:rsidP="001B7F7D">
            <w:pPr>
              <w:pStyle w:val="Listenabsatz"/>
              <w:numPr>
                <w:ilvl w:val="1"/>
                <w:numId w:val="15"/>
              </w:numPr>
            </w:pPr>
            <w:r w:rsidRPr="00393881">
              <w:rPr>
                <w:rFonts w:eastAsia="Arial"/>
                <w:lang w:bidi="en-US"/>
              </w:rPr>
              <w:t>Datenvolumen</w:t>
            </w:r>
          </w:p>
          <w:p w:rsidR="00D710A9" w:rsidRPr="00393881" w:rsidRDefault="00D710A9" w:rsidP="001B7F7D">
            <w:pPr>
              <w:pStyle w:val="Listenabsatz"/>
              <w:numPr>
                <w:ilvl w:val="1"/>
                <w:numId w:val="15"/>
              </w:numPr>
            </w:pPr>
            <w:r w:rsidRPr="00393881">
              <w:rPr>
                <w:rFonts w:eastAsia="Arial"/>
                <w:lang w:bidi="en-US"/>
              </w:rPr>
              <w:t>Verarbeitungsgeschwindigkeit</w:t>
            </w:r>
          </w:p>
          <w:p w:rsidR="00D710A9" w:rsidRPr="00393881" w:rsidRDefault="00D710A9" w:rsidP="001B7F7D">
            <w:pPr>
              <w:pStyle w:val="Listenabsatz"/>
              <w:numPr>
                <w:ilvl w:val="0"/>
                <w:numId w:val="15"/>
              </w:numPr>
            </w:pPr>
            <w:r w:rsidRPr="00393881">
              <w:rPr>
                <w:rFonts w:eastAsia="Arial"/>
              </w:rPr>
              <w:t>Lebenszyklus des Gesamtsystems</w:t>
            </w:r>
          </w:p>
          <w:p w:rsidR="00D710A9" w:rsidRPr="00393881" w:rsidRDefault="00D710A9" w:rsidP="001B7F7D">
            <w:pPr>
              <w:pStyle w:val="Listenabsatz"/>
              <w:numPr>
                <w:ilvl w:val="1"/>
                <w:numId w:val="15"/>
              </w:numPr>
            </w:pPr>
            <w:r w:rsidRPr="00393881">
              <w:rPr>
                <w:rFonts w:eastAsia="Arial"/>
              </w:rPr>
              <w:t>Zeitpunkt des Einsatzes</w:t>
            </w:r>
          </w:p>
          <w:p w:rsidR="00D710A9" w:rsidRPr="00393881" w:rsidRDefault="00D710A9" w:rsidP="001B7F7D">
            <w:pPr>
              <w:pStyle w:val="Listenabsatz"/>
              <w:numPr>
                <w:ilvl w:val="1"/>
                <w:numId w:val="15"/>
              </w:numPr>
            </w:pPr>
            <w:r w:rsidRPr="00393881">
              <w:rPr>
                <w:rFonts w:eastAsia="Arial"/>
              </w:rPr>
              <w:t>Abzulösende Systeme</w:t>
            </w:r>
          </w:p>
          <w:p w:rsidR="00D710A9" w:rsidRPr="00393881" w:rsidRDefault="00D710A9" w:rsidP="001B7F7D">
            <w:pPr>
              <w:pStyle w:val="Listenabsatz"/>
              <w:numPr>
                <w:ilvl w:val="1"/>
                <w:numId w:val="15"/>
              </w:numPr>
            </w:pPr>
            <w:r w:rsidRPr="00393881">
              <w:rPr>
                <w:rFonts w:eastAsia="Arial"/>
              </w:rPr>
              <w:t>Zukünftige Anforderungen</w:t>
            </w:r>
          </w:p>
          <w:p w:rsidR="00D710A9" w:rsidRPr="00393881" w:rsidRDefault="00D710A9" w:rsidP="001B7F7D">
            <w:pPr>
              <w:pStyle w:val="Listenabsatz"/>
              <w:numPr>
                <w:ilvl w:val="0"/>
                <w:numId w:val="15"/>
              </w:numPr>
            </w:pPr>
            <w:r w:rsidRPr="00393881">
              <w:rPr>
                <w:rFonts w:eastAsia="Arial"/>
                <w:lang w:bidi="en-US"/>
              </w:rPr>
              <w:t>Lieferumfang</w:t>
            </w:r>
          </w:p>
          <w:p w:rsidR="00D710A9" w:rsidRPr="00393881" w:rsidRDefault="00D710A9" w:rsidP="001B7F7D">
            <w:pPr>
              <w:pStyle w:val="Listenabsatz"/>
              <w:numPr>
                <w:ilvl w:val="1"/>
                <w:numId w:val="15"/>
              </w:numPr>
            </w:pPr>
            <w:r w:rsidRPr="00393881">
              <w:rPr>
                <w:rFonts w:eastAsia="Arial"/>
              </w:rPr>
              <w:t>Zu übergebende Dokumente</w:t>
            </w:r>
          </w:p>
          <w:p w:rsidR="00D710A9" w:rsidRPr="00393881" w:rsidRDefault="00D710A9" w:rsidP="001B7F7D">
            <w:pPr>
              <w:pStyle w:val="Listenabsatz"/>
              <w:numPr>
                <w:ilvl w:val="1"/>
                <w:numId w:val="15"/>
              </w:numPr>
            </w:pPr>
            <w:r w:rsidRPr="00393881">
              <w:rPr>
                <w:rFonts w:eastAsia="Arial"/>
              </w:rPr>
              <w:t>Softwarebereitstellung</w:t>
            </w:r>
          </w:p>
          <w:p w:rsidR="00D710A9" w:rsidRPr="00393881" w:rsidRDefault="00D710A9" w:rsidP="001B7F7D">
            <w:pPr>
              <w:pStyle w:val="Listenabsatz"/>
              <w:numPr>
                <w:ilvl w:val="1"/>
                <w:numId w:val="15"/>
              </w:numPr>
            </w:pPr>
            <w:r w:rsidRPr="00393881">
              <w:rPr>
                <w:rFonts w:eastAsia="Arial"/>
              </w:rPr>
              <w:t>Installation und Datentransfer</w:t>
            </w:r>
          </w:p>
          <w:p w:rsidR="00D710A9" w:rsidRPr="00393881" w:rsidRDefault="00D710A9" w:rsidP="001B7F7D">
            <w:pPr>
              <w:pStyle w:val="Listenabsatz"/>
              <w:numPr>
                <w:ilvl w:val="1"/>
                <w:numId w:val="15"/>
              </w:numPr>
            </w:pPr>
            <w:r w:rsidRPr="00393881">
              <w:rPr>
                <w:rFonts w:eastAsia="Arial"/>
              </w:rPr>
              <w:t>Schulungsleistungen</w:t>
            </w:r>
          </w:p>
          <w:p w:rsidR="00D710A9" w:rsidRPr="00393881" w:rsidRDefault="00D710A9" w:rsidP="001B7F7D">
            <w:pPr>
              <w:pStyle w:val="Listenabsatz"/>
              <w:numPr>
                <w:ilvl w:val="1"/>
                <w:numId w:val="15"/>
              </w:numPr>
            </w:pPr>
            <w:r w:rsidRPr="00393881">
              <w:rPr>
                <w:rFonts w:eastAsia="Arial"/>
                <w:lang w:bidi="en-US"/>
              </w:rPr>
              <w:t>Supportleistungen</w:t>
            </w:r>
          </w:p>
          <w:p w:rsidR="00D710A9" w:rsidRPr="00393881" w:rsidRDefault="00D710A9" w:rsidP="001B7F7D">
            <w:pPr>
              <w:pStyle w:val="Listenabsatz"/>
              <w:numPr>
                <w:ilvl w:val="0"/>
                <w:numId w:val="15"/>
              </w:numPr>
            </w:pPr>
            <w:r w:rsidRPr="00393881">
              <w:rPr>
                <w:rFonts w:eastAsia="Arial"/>
              </w:rPr>
              <w:t>Abnahmekriterien</w:t>
            </w:r>
          </w:p>
          <w:p w:rsidR="00D710A9" w:rsidRPr="00393881" w:rsidRDefault="00D710A9" w:rsidP="001B7F7D">
            <w:pPr>
              <w:pStyle w:val="Listenabsatz"/>
              <w:numPr>
                <w:ilvl w:val="1"/>
                <w:numId w:val="15"/>
              </w:numPr>
            </w:pPr>
            <w:r w:rsidRPr="00393881">
              <w:rPr>
                <w:rFonts w:eastAsia="Arial"/>
              </w:rPr>
              <w:t>Qualitätsziele</w:t>
            </w:r>
          </w:p>
          <w:p w:rsidR="00D710A9" w:rsidRPr="00393881" w:rsidRDefault="00D710A9" w:rsidP="001B7F7D">
            <w:pPr>
              <w:pStyle w:val="Listenabsatz"/>
              <w:numPr>
                <w:ilvl w:val="1"/>
                <w:numId w:val="15"/>
              </w:numPr>
            </w:pPr>
            <w:r w:rsidRPr="00393881">
              <w:rPr>
                <w:rFonts w:eastAsia="Arial"/>
                <w:lang w:bidi="en-US"/>
              </w:rPr>
              <w:t>Testszenarien</w:t>
            </w:r>
          </w:p>
        </w:tc>
        <w:tc>
          <w:tcPr>
            <w:tcW w:w="4216" w:type="dxa"/>
            <w:shd w:val="clear" w:color="auto" w:fill="D9E2F3" w:themeFill="accent5" w:themeFillTint="33"/>
            <w:vAlign w:val="bottom"/>
          </w:tcPr>
          <w:p w:rsidR="00D710A9" w:rsidRPr="00393881" w:rsidRDefault="00D710A9" w:rsidP="001B7F7D">
            <w:pPr>
              <w:pStyle w:val="Listenabsatz"/>
              <w:numPr>
                <w:ilvl w:val="0"/>
                <w:numId w:val="16"/>
              </w:numPr>
            </w:pPr>
            <w:r w:rsidRPr="00393881">
              <w:rPr>
                <w:rFonts w:eastAsia="Arial"/>
                <w:lang w:bidi="en-US"/>
              </w:rPr>
              <w:t xml:space="preserve">Ausgangssituation </w:t>
            </w:r>
            <w:r w:rsidRPr="00393881">
              <w:rPr>
                <w:rFonts w:eastAsia="Arial"/>
              </w:rPr>
              <w:t>und Zielsetzung</w:t>
            </w:r>
          </w:p>
          <w:p w:rsidR="00D710A9" w:rsidRPr="00393881" w:rsidRDefault="00D710A9" w:rsidP="001B7F7D">
            <w:pPr>
              <w:pStyle w:val="Listenabsatz"/>
              <w:numPr>
                <w:ilvl w:val="1"/>
                <w:numId w:val="16"/>
              </w:numPr>
            </w:pPr>
            <w:r w:rsidRPr="00393881">
              <w:rPr>
                <w:rFonts w:eastAsia="Arial"/>
                <w:lang w:bidi="en-US"/>
              </w:rPr>
              <w:t>Ausgangssituation</w:t>
            </w:r>
          </w:p>
          <w:p w:rsidR="00D710A9" w:rsidRPr="00393881" w:rsidRDefault="00D710A9" w:rsidP="001B7F7D">
            <w:pPr>
              <w:pStyle w:val="Listenabsatz"/>
              <w:numPr>
                <w:ilvl w:val="1"/>
                <w:numId w:val="16"/>
              </w:numPr>
            </w:pPr>
            <w:r w:rsidRPr="00393881">
              <w:rPr>
                <w:rFonts w:eastAsia="Arial"/>
              </w:rPr>
              <w:t>Zielsetzung</w:t>
            </w:r>
          </w:p>
          <w:p w:rsidR="00D710A9" w:rsidRPr="00393881" w:rsidRDefault="00D710A9" w:rsidP="001B7F7D">
            <w:pPr>
              <w:pStyle w:val="Listenabsatz"/>
              <w:numPr>
                <w:ilvl w:val="0"/>
                <w:numId w:val="16"/>
              </w:numPr>
            </w:pPr>
            <w:r w:rsidRPr="00393881">
              <w:rPr>
                <w:rFonts w:eastAsia="Arial"/>
              </w:rPr>
              <w:t>Funktionale Anforderungen</w:t>
            </w:r>
          </w:p>
          <w:p w:rsidR="00D710A9" w:rsidRPr="00393881" w:rsidRDefault="00D710A9" w:rsidP="001B7F7D">
            <w:pPr>
              <w:pStyle w:val="Listenabsatz"/>
              <w:numPr>
                <w:ilvl w:val="1"/>
                <w:numId w:val="16"/>
              </w:numPr>
            </w:pPr>
            <w:r w:rsidRPr="00393881">
              <w:rPr>
                <w:rFonts w:eastAsia="Arial"/>
              </w:rPr>
              <w:t>Softwarearchitektur, Leistungen der Komponenten</w:t>
            </w:r>
          </w:p>
          <w:p w:rsidR="00D710A9" w:rsidRPr="00393881" w:rsidRDefault="00D710A9" w:rsidP="001B7F7D">
            <w:pPr>
              <w:pStyle w:val="Listenabsatz"/>
              <w:numPr>
                <w:ilvl w:val="1"/>
                <w:numId w:val="16"/>
              </w:numPr>
            </w:pPr>
            <w:r w:rsidRPr="00393881">
              <w:rPr>
                <w:rFonts w:eastAsia="Arial"/>
              </w:rPr>
              <w:t xml:space="preserve">Anwendungsfälle (Use </w:t>
            </w:r>
            <w:r w:rsidRPr="00393881">
              <w:rPr>
                <w:rFonts w:eastAsia="Arial"/>
                <w:lang w:bidi="en-US"/>
              </w:rPr>
              <w:t>Cases)</w:t>
            </w:r>
          </w:p>
          <w:p w:rsidR="00D710A9" w:rsidRPr="00393881" w:rsidRDefault="00D710A9" w:rsidP="001B7F7D">
            <w:pPr>
              <w:pStyle w:val="Listenabsatz"/>
              <w:numPr>
                <w:ilvl w:val="1"/>
                <w:numId w:val="16"/>
              </w:numPr>
            </w:pPr>
            <w:r w:rsidRPr="00393881">
              <w:rPr>
                <w:rFonts w:eastAsia="Arial"/>
                <w:lang w:bidi="en-US"/>
              </w:rPr>
              <w:t>Datenmodell</w:t>
            </w:r>
          </w:p>
          <w:p w:rsidR="00D710A9" w:rsidRPr="00393881" w:rsidRDefault="00D710A9" w:rsidP="001B7F7D">
            <w:pPr>
              <w:pStyle w:val="Listenabsatz"/>
              <w:numPr>
                <w:ilvl w:val="1"/>
                <w:numId w:val="16"/>
              </w:numPr>
            </w:pPr>
            <w:r w:rsidRPr="00393881">
              <w:rPr>
                <w:rFonts w:eastAsia="Arial"/>
              </w:rPr>
              <w:t>Abgrenzungskriterien</w:t>
            </w:r>
          </w:p>
          <w:p w:rsidR="00D710A9" w:rsidRPr="00393881" w:rsidRDefault="00D710A9" w:rsidP="001B7F7D">
            <w:pPr>
              <w:pStyle w:val="Listenabsatz"/>
              <w:numPr>
                <w:ilvl w:val="0"/>
                <w:numId w:val="16"/>
              </w:numPr>
            </w:pPr>
            <w:r w:rsidRPr="00393881">
              <w:rPr>
                <w:rFonts w:eastAsia="Arial"/>
              </w:rPr>
              <w:t>Nicht funktionale Anforderungen</w:t>
            </w:r>
          </w:p>
          <w:p w:rsidR="00D710A9" w:rsidRPr="00393881" w:rsidRDefault="00D710A9" w:rsidP="001B7F7D">
            <w:pPr>
              <w:pStyle w:val="Listenabsatz"/>
              <w:numPr>
                <w:ilvl w:val="1"/>
                <w:numId w:val="16"/>
              </w:numPr>
            </w:pPr>
            <w:r w:rsidRPr="00393881">
              <w:rPr>
                <w:rFonts w:eastAsia="Arial"/>
              </w:rPr>
              <w:t>Einsatzumgebung Hardware</w:t>
            </w:r>
          </w:p>
          <w:p w:rsidR="00D710A9" w:rsidRPr="00393881" w:rsidRDefault="00D710A9" w:rsidP="001B7F7D">
            <w:pPr>
              <w:pStyle w:val="Listenabsatz"/>
              <w:numPr>
                <w:ilvl w:val="1"/>
                <w:numId w:val="16"/>
              </w:numPr>
            </w:pPr>
            <w:r w:rsidRPr="00393881">
              <w:rPr>
                <w:rFonts w:eastAsia="Arial"/>
                <w:lang w:bidi="en-US"/>
              </w:rPr>
              <w:t>Einsatzumgebung</w:t>
            </w:r>
            <w:r w:rsidRPr="00393881">
              <w:rPr>
                <w:rFonts w:eastAsia="Arial"/>
              </w:rPr>
              <w:t xml:space="preserve"> </w:t>
            </w:r>
            <w:r w:rsidRPr="00393881">
              <w:rPr>
                <w:rFonts w:eastAsia="Arial"/>
                <w:lang w:bidi="en-US"/>
              </w:rPr>
              <w:t>Software</w:t>
            </w:r>
          </w:p>
          <w:p w:rsidR="00D710A9" w:rsidRPr="00393881" w:rsidRDefault="00D710A9" w:rsidP="001B7F7D">
            <w:pPr>
              <w:pStyle w:val="Listenabsatz"/>
              <w:numPr>
                <w:ilvl w:val="1"/>
                <w:numId w:val="16"/>
              </w:numPr>
            </w:pPr>
            <w:r w:rsidRPr="00393881">
              <w:rPr>
                <w:rFonts w:eastAsia="Arial"/>
                <w:lang w:bidi="en-US"/>
              </w:rPr>
              <w:t>Einsatzumgebung</w:t>
            </w:r>
            <w:r w:rsidRPr="00393881">
              <w:rPr>
                <w:rFonts w:eastAsia="Arial"/>
              </w:rPr>
              <w:t xml:space="preserve"> </w:t>
            </w:r>
            <w:r w:rsidRPr="00393881">
              <w:rPr>
                <w:rFonts w:eastAsia="Arial"/>
                <w:lang w:bidi="en-US"/>
              </w:rPr>
              <w:t>Orgware</w:t>
            </w:r>
          </w:p>
          <w:p w:rsidR="00D710A9" w:rsidRPr="00393881" w:rsidRDefault="00D710A9" w:rsidP="001B7F7D">
            <w:pPr>
              <w:pStyle w:val="Listenabsatz"/>
              <w:numPr>
                <w:ilvl w:val="1"/>
                <w:numId w:val="16"/>
              </w:numPr>
            </w:pPr>
            <w:r w:rsidRPr="00393881">
              <w:rPr>
                <w:rFonts w:eastAsia="Arial"/>
                <w:lang w:bidi="en-US"/>
              </w:rPr>
              <w:t>Datenvolumen</w:t>
            </w:r>
          </w:p>
          <w:p w:rsidR="00D710A9" w:rsidRPr="00393881" w:rsidRDefault="00D710A9" w:rsidP="001B7F7D">
            <w:pPr>
              <w:pStyle w:val="Listenabsatz"/>
              <w:numPr>
                <w:ilvl w:val="1"/>
                <w:numId w:val="16"/>
              </w:numPr>
            </w:pPr>
            <w:r w:rsidRPr="00393881">
              <w:rPr>
                <w:rFonts w:eastAsia="Arial"/>
              </w:rPr>
              <w:t>Benutzerführung</w:t>
            </w:r>
          </w:p>
          <w:p w:rsidR="00D710A9" w:rsidRPr="00393881" w:rsidRDefault="00D710A9" w:rsidP="001B7F7D">
            <w:pPr>
              <w:pStyle w:val="Listenabsatz"/>
              <w:numPr>
                <w:ilvl w:val="1"/>
                <w:numId w:val="16"/>
              </w:numPr>
            </w:pPr>
            <w:r w:rsidRPr="00393881">
              <w:rPr>
                <w:rFonts w:eastAsia="Arial"/>
              </w:rPr>
              <w:t>Verarbeitungsgeschwindigkeit</w:t>
            </w:r>
          </w:p>
          <w:p w:rsidR="00D710A9" w:rsidRPr="00393881" w:rsidRDefault="00D710A9" w:rsidP="001B7F7D">
            <w:pPr>
              <w:pStyle w:val="Listenabsatz"/>
              <w:numPr>
                <w:ilvl w:val="0"/>
                <w:numId w:val="16"/>
              </w:numPr>
            </w:pPr>
            <w:r w:rsidRPr="00393881">
              <w:rPr>
                <w:rFonts w:eastAsia="Arial"/>
              </w:rPr>
              <w:t>Lebenszyklus des Gesamtsystems</w:t>
            </w:r>
          </w:p>
          <w:p w:rsidR="00D710A9" w:rsidRPr="00393881" w:rsidRDefault="00D710A9" w:rsidP="001B7F7D">
            <w:pPr>
              <w:pStyle w:val="Listenabsatz"/>
              <w:numPr>
                <w:ilvl w:val="0"/>
                <w:numId w:val="16"/>
              </w:numPr>
            </w:pPr>
            <w:r w:rsidRPr="00393881">
              <w:rPr>
                <w:rFonts w:eastAsia="Arial"/>
              </w:rPr>
              <w:t>Schnittstellenübersicht</w:t>
            </w:r>
          </w:p>
          <w:p w:rsidR="00D710A9" w:rsidRPr="00393881" w:rsidRDefault="00D710A9" w:rsidP="001B7F7D">
            <w:pPr>
              <w:pStyle w:val="Listenabsatz"/>
              <w:numPr>
                <w:ilvl w:val="0"/>
                <w:numId w:val="16"/>
              </w:numPr>
            </w:pPr>
            <w:r w:rsidRPr="00393881">
              <w:rPr>
                <w:rFonts w:eastAsia="Arial"/>
                <w:lang w:bidi="en-US"/>
              </w:rPr>
              <w:t>Lieferumfang</w:t>
            </w:r>
          </w:p>
          <w:p w:rsidR="00D710A9" w:rsidRPr="00393881" w:rsidRDefault="00D710A9" w:rsidP="001B7F7D">
            <w:pPr>
              <w:pStyle w:val="Listenabsatz"/>
              <w:numPr>
                <w:ilvl w:val="1"/>
                <w:numId w:val="16"/>
              </w:numPr>
            </w:pPr>
            <w:r w:rsidRPr="00393881">
              <w:rPr>
                <w:rFonts w:eastAsia="Arial"/>
              </w:rPr>
              <w:t>Zu übergebende Dokumente</w:t>
            </w:r>
          </w:p>
          <w:p w:rsidR="00D710A9" w:rsidRPr="00393881" w:rsidRDefault="00D710A9" w:rsidP="001B7F7D">
            <w:pPr>
              <w:pStyle w:val="Listenabsatz"/>
              <w:numPr>
                <w:ilvl w:val="1"/>
                <w:numId w:val="16"/>
              </w:numPr>
            </w:pPr>
            <w:r w:rsidRPr="00393881">
              <w:rPr>
                <w:rFonts w:eastAsia="Arial"/>
              </w:rPr>
              <w:t>Softwarebereitstellung</w:t>
            </w:r>
          </w:p>
          <w:p w:rsidR="00D710A9" w:rsidRPr="00393881" w:rsidRDefault="00D710A9" w:rsidP="001B7F7D">
            <w:pPr>
              <w:pStyle w:val="Listenabsatz"/>
              <w:numPr>
                <w:ilvl w:val="1"/>
                <w:numId w:val="16"/>
              </w:numPr>
            </w:pPr>
            <w:r w:rsidRPr="00393881">
              <w:rPr>
                <w:rFonts w:eastAsia="Arial"/>
              </w:rPr>
              <w:t>Installation und Datentransfer</w:t>
            </w:r>
          </w:p>
          <w:p w:rsidR="00D710A9" w:rsidRPr="00393881" w:rsidRDefault="00D710A9" w:rsidP="001B7F7D">
            <w:pPr>
              <w:pStyle w:val="Listenabsatz"/>
              <w:numPr>
                <w:ilvl w:val="1"/>
                <w:numId w:val="16"/>
              </w:numPr>
            </w:pPr>
            <w:r w:rsidRPr="00393881">
              <w:rPr>
                <w:rFonts w:eastAsia="Arial"/>
              </w:rPr>
              <w:t>Schulungsleistungen</w:t>
            </w:r>
          </w:p>
          <w:p w:rsidR="00D710A9" w:rsidRPr="00393881" w:rsidRDefault="00D710A9" w:rsidP="001B7F7D">
            <w:pPr>
              <w:pStyle w:val="Listenabsatz"/>
              <w:numPr>
                <w:ilvl w:val="1"/>
                <w:numId w:val="16"/>
              </w:numPr>
            </w:pPr>
            <w:r w:rsidRPr="00393881">
              <w:rPr>
                <w:rFonts w:eastAsia="Arial"/>
                <w:lang w:bidi="en-US"/>
              </w:rPr>
              <w:t>Supportleistungen</w:t>
            </w:r>
          </w:p>
          <w:p w:rsidR="00D710A9" w:rsidRPr="00393881" w:rsidRDefault="00D710A9" w:rsidP="001B7F7D">
            <w:pPr>
              <w:pStyle w:val="Listenabsatz"/>
              <w:numPr>
                <w:ilvl w:val="0"/>
                <w:numId w:val="16"/>
              </w:numPr>
            </w:pPr>
            <w:r w:rsidRPr="00393881">
              <w:rPr>
                <w:rFonts w:eastAsia="Arial"/>
              </w:rPr>
              <w:t>Abnahmekriterien</w:t>
            </w:r>
          </w:p>
          <w:p w:rsidR="00D710A9" w:rsidRPr="00393881" w:rsidRDefault="00D710A9" w:rsidP="001B7F7D">
            <w:pPr>
              <w:pStyle w:val="Listenabsatz"/>
              <w:numPr>
                <w:ilvl w:val="1"/>
                <w:numId w:val="16"/>
              </w:numPr>
            </w:pPr>
            <w:r w:rsidRPr="00393881">
              <w:rPr>
                <w:rFonts w:eastAsia="Arial"/>
              </w:rPr>
              <w:t>Qualitätsziele</w:t>
            </w:r>
          </w:p>
          <w:p w:rsidR="00D710A9" w:rsidRPr="00393881" w:rsidRDefault="00D710A9" w:rsidP="001B7F7D">
            <w:pPr>
              <w:pStyle w:val="Listenabsatz"/>
              <w:numPr>
                <w:ilvl w:val="1"/>
                <w:numId w:val="16"/>
              </w:numPr>
            </w:pPr>
            <w:r w:rsidRPr="00393881">
              <w:rPr>
                <w:rFonts w:eastAsia="Arial"/>
                <w:lang w:bidi="en-US"/>
              </w:rPr>
              <w:t>Testszenarien</w:t>
            </w:r>
          </w:p>
        </w:tc>
      </w:tr>
    </w:tbl>
    <w:p w:rsidR="00D710A9" w:rsidRPr="00393881" w:rsidRDefault="00D710A9" w:rsidP="00D710A9">
      <w:pPr>
        <w:spacing w:after="359" w:line="1" w:lineRule="exact"/>
      </w:pPr>
    </w:p>
    <w:p w:rsidR="00D710A9" w:rsidRPr="00393881" w:rsidRDefault="00D710A9" w:rsidP="002415A5">
      <w:pPr>
        <w:pStyle w:val="A02bfw10mm"/>
      </w:pPr>
      <w:r w:rsidRPr="00393881">
        <w:t xml:space="preserve">Der Aufbau eines </w:t>
      </w:r>
      <w:r w:rsidRPr="00393881">
        <w:rPr>
          <w:lang w:bidi="en-US"/>
        </w:rPr>
        <w:t xml:space="preserve">Lastenheftes </w:t>
      </w:r>
      <w:r w:rsidRPr="00393881">
        <w:t xml:space="preserve">ist in der Regel immer ähnlich. Der Inhalt unterscheidet sich jedoch stark, je nachdem, ob es sich um ein reales Produkt, eine Dienstleistung oder eine Software handelt. Vor dem eigentlichen Projektstart, d.h. während der </w:t>
      </w:r>
      <w:r w:rsidRPr="00393881">
        <w:rPr>
          <w:lang w:bidi="en-US"/>
        </w:rPr>
        <w:t xml:space="preserve">Initialisierungs- </w:t>
      </w:r>
      <w:r w:rsidRPr="00393881">
        <w:t xml:space="preserve">und Definitionsphase, wird auf Basis des </w:t>
      </w:r>
      <w:r w:rsidRPr="00393881">
        <w:rPr>
          <w:lang w:bidi="en-US"/>
        </w:rPr>
        <w:t xml:space="preserve">Lastenhefts </w:t>
      </w:r>
      <w:r w:rsidRPr="00393881">
        <w:t xml:space="preserve">ein </w:t>
      </w:r>
      <w:r w:rsidRPr="00393881">
        <w:rPr>
          <w:lang w:bidi="en-US"/>
        </w:rPr>
        <w:t xml:space="preserve">Pflichtenheft </w:t>
      </w:r>
      <w:r w:rsidRPr="00393881">
        <w:t xml:space="preserve">erstellt. Dieses </w:t>
      </w:r>
      <w:r w:rsidRPr="00393881">
        <w:rPr>
          <w:lang w:bidi="en-US"/>
        </w:rPr>
        <w:t xml:space="preserve">Pflichtenheft </w:t>
      </w:r>
      <w:r w:rsidRPr="00393881">
        <w:t xml:space="preserve">ist die Grundlage des </w:t>
      </w:r>
      <w:r w:rsidRPr="00393881">
        <w:rPr>
          <w:lang w:bidi="en-US"/>
        </w:rPr>
        <w:t xml:space="preserve">Abnahmekatalogs </w:t>
      </w:r>
      <w:r w:rsidRPr="00393881">
        <w:t>und führt zum Kundenvertrag. Erst mit Unterzeichnung des Kundenvertrags startet das Projekt. Das Pflichten</w:t>
      </w:r>
      <w:r w:rsidRPr="00393881">
        <w:softHyphen/>
        <w:t>heft kann jedoch im Laufe des Projekts weiter ergänzt werden.</w:t>
      </w:r>
    </w:p>
    <w:p w:rsidR="00D710A9" w:rsidRPr="00393881" w:rsidRDefault="002415A5" w:rsidP="00D710A9">
      <w:pPr>
        <w:rPr>
          <w:sz w:val="2"/>
          <w:szCs w:val="2"/>
        </w:rPr>
      </w:pPr>
      <w:r w:rsidRPr="00393881">
        <w:rPr>
          <w:noProof/>
          <w:lang w:eastAsia="de-DE"/>
        </w:rPr>
        <w:drawing>
          <wp:anchor distT="0" distB="0" distL="114300" distR="114300" simplePos="0" relativeHeight="251895808" behindDoc="0" locked="0" layoutInCell="1" allowOverlap="1">
            <wp:simplePos x="0" y="0"/>
            <wp:positionH relativeFrom="margin">
              <wp:align>right</wp:align>
            </wp:positionH>
            <wp:positionV relativeFrom="paragraph">
              <wp:posOffset>26670</wp:posOffset>
            </wp:positionV>
            <wp:extent cx="5394960" cy="1487170"/>
            <wp:effectExtent l="0" t="0" r="0" b="0"/>
            <wp:wrapTopAndBottom/>
            <wp:docPr id="42" name="Picut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72">
                      <a:extLst>
                        <a:ext uri="{28A0092B-C50C-407E-A947-70E740481C1C}">
                          <a14:useLocalDpi xmlns:a14="http://schemas.microsoft.com/office/drawing/2010/main" val="0"/>
                        </a:ext>
                      </a:extLst>
                    </a:blip>
                    <a:stretch/>
                  </pic:blipFill>
                  <pic:spPr>
                    <a:xfrm>
                      <a:off x="0" y="0"/>
                      <a:ext cx="5394960" cy="1487170"/>
                    </a:xfrm>
                    <a:prstGeom prst="rect">
                      <a:avLst/>
                    </a:prstGeom>
                  </pic:spPr>
                </pic:pic>
              </a:graphicData>
            </a:graphic>
          </wp:anchor>
        </w:drawing>
      </w:r>
    </w:p>
    <w:p w:rsidR="002415A5" w:rsidRPr="00393881" w:rsidRDefault="002415A5" w:rsidP="00D710A9">
      <w:pPr>
        <w:pStyle w:val="Flietext0"/>
        <w:spacing w:line="252" w:lineRule="auto"/>
      </w:pPr>
    </w:p>
    <w:p w:rsidR="002415A5" w:rsidRPr="00393881" w:rsidRDefault="002415A5" w:rsidP="00D710A9">
      <w:pPr>
        <w:pStyle w:val="Flietext0"/>
        <w:spacing w:line="252" w:lineRule="auto"/>
      </w:pPr>
    </w:p>
    <w:p w:rsidR="00D710A9" w:rsidRPr="00393881" w:rsidRDefault="002415A5" w:rsidP="002415A5">
      <w:pPr>
        <w:pStyle w:val="A02bfw10mm"/>
      </w:pPr>
      <w:r w:rsidRPr="00393881">
        <w:rPr>
          <w:noProof/>
          <w:lang w:eastAsia="de-DE"/>
        </w:rPr>
        <mc:AlternateContent>
          <mc:Choice Requires="wps">
            <w:drawing>
              <wp:anchor distT="45720" distB="45720" distL="114300" distR="114300" simplePos="0" relativeHeight="251897856" behindDoc="0" locked="0" layoutInCell="1" allowOverlap="1">
                <wp:simplePos x="0" y="0"/>
                <wp:positionH relativeFrom="margin">
                  <wp:align>right</wp:align>
                </wp:positionH>
                <wp:positionV relativeFrom="paragraph">
                  <wp:posOffset>447675</wp:posOffset>
                </wp:positionV>
                <wp:extent cx="5370830" cy="1404620"/>
                <wp:effectExtent l="0" t="0" r="20320" b="12065"/>
                <wp:wrapSquare wrapText="bothSides"/>
                <wp:docPr id="8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830" cy="1404620"/>
                        </a:xfrm>
                        <a:prstGeom prst="rect">
                          <a:avLst/>
                        </a:prstGeom>
                        <a:solidFill>
                          <a:schemeClr val="accent2">
                            <a:lumMod val="60000"/>
                            <a:lumOff val="40000"/>
                          </a:schemeClr>
                        </a:solidFill>
                        <a:ln w="9525">
                          <a:solidFill>
                            <a:srgbClr val="000000"/>
                          </a:solidFill>
                          <a:miter lim="800000"/>
                          <a:headEnd/>
                          <a:tailEnd/>
                        </a:ln>
                      </wps:spPr>
                      <wps:txbx>
                        <w:txbxContent>
                          <w:p w:rsidR="00E812FD" w:rsidRPr="002415A5" w:rsidRDefault="00E812FD" w:rsidP="002415A5">
                            <w:pPr>
                              <w:rPr>
                                <w:b/>
                              </w:rPr>
                            </w:pPr>
                            <w:bookmarkStart w:id="161" w:name="bookmark213"/>
                            <w:r w:rsidRPr="002415A5">
                              <w:rPr>
                                <w:b/>
                              </w:rPr>
                              <w:t>Idealtypischer Ablauf bis zum Projektbeginn</w:t>
                            </w:r>
                            <w:bookmarkEnd w:id="161"/>
                          </w:p>
                          <w:p w:rsidR="00E812FD" w:rsidRDefault="00E812FD"/>
                          <w:p w:rsidR="00E812FD" w:rsidRDefault="00E812FD" w:rsidP="001B7F7D">
                            <w:pPr>
                              <w:pStyle w:val="A02bfw10mm"/>
                              <w:numPr>
                                <w:ilvl w:val="2"/>
                                <w:numId w:val="17"/>
                              </w:numPr>
                            </w:pPr>
                            <w:r>
                              <w:t>Der Auftraggeber erstellt das Lastenheft.</w:t>
                            </w:r>
                          </w:p>
                          <w:p w:rsidR="00E812FD" w:rsidRDefault="00E812FD" w:rsidP="001B7F7D">
                            <w:pPr>
                              <w:pStyle w:val="A02bfw10mm"/>
                              <w:numPr>
                                <w:ilvl w:val="2"/>
                                <w:numId w:val="17"/>
                              </w:numPr>
                            </w:pPr>
                            <w:r>
                              <w:t xml:space="preserve">Der Auftraggeber übergibt das </w:t>
                            </w:r>
                            <w:r>
                              <w:rPr>
                                <w:lang w:val="en-US" w:bidi="en-US"/>
                              </w:rPr>
                              <w:t xml:space="preserve">Lastenheft </w:t>
                            </w:r>
                            <w:r>
                              <w:t>an den Auftragnehmer.</w:t>
                            </w:r>
                          </w:p>
                          <w:p w:rsidR="00E812FD" w:rsidRDefault="00E812FD" w:rsidP="001B7F7D">
                            <w:pPr>
                              <w:pStyle w:val="A02bfw10mm"/>
                              <w:numPr>
                                <w:ilvl w:val="2"/>
                                <w:numId w:val="17"/>
                              </w:numPr>
                            </w:pPr>
                            <w:r>
                              <w:t xml:space="preserve">Der Auftragnehmer überprüft das </w:t>
                            </w:r>
                            <w:r>
                              <w:rPr>
                                <w:lang w:val="en-US" w:bidi="en-US"/>
                              </w:rPr>
                              <w:t xml:space="preserve">Lastenheft </w:t>
                            </w:r>
                            <w:r>
                              <w:t>und übergibt es dem Projektmanagement.</w:t>
                            </w:r>
                          </w:p>
                          <w:p w:rsidR="00E812FD" w:rsidRDefault="00E812FD" w:rsidP="001B7F7D">
                            <w:pPr>
                              <w:pStyle w:val="A02bfw10mm"/>
                              <w:numPr>
                                <w:ilvl w:val="2"/>
                                <w:numId w:val="17"/>
                              </w:numPr>
                            </w:pPr>
                            <w:r>
                              <w:t>Das Projektmanagement erstellt ein Pflichtenheft.</w:t>
                            </w:r>
                          </w:p>
                          <w:p w:rsidR="00E812FD" w:rsidRDefault="00E812FD" w:rsidP="001B7F7D">
                            <w:pPr>
                              <w:pStyle w:val="A02bfw10mm"/>
                              <w:numPr>
                                <w:ilvl w:val="2"/>
                                <w:numId w:val="17"/>
                              </w:numPr>
                            </w:pPr>
                            <w:r>
                              <w:t xml:space="preserve">Das </w:t>
                            </w:r>
                            <w:r>
                              <w:rPr>
                                <w:lang w:val="en-US" w:bidi="en-US"/>
                              </w:rPr>
                              <w:t xml:space="preserve">Pflichtenheft </w:t>
                            </w:r>
                            <w:r>
                              <w:t>wird dem Auftraggeber übergeben.</w:t>
                            </w:r>
                          </w:p>
                          <w:p w:rsidR="00E812FD" w:rsidRDefault="00E812FD" w:rsidP="001B7F7D">
                            <w:pPr>
                              <w:pStyle w:val="A02bfw10mm"/>
                              <w:numPr>
                                <w:ilvl w:val="2"/>
                                <w:numId w:val="17"/>
                              </w:numPr>
                            </w:pPr>
                            <w:r>
                              <w:t xml:space="preserve">Auf der Basis der Angaben im </w:t>
                            </w:r>
                            <w:r>
                              <w:rPr>
                                <w:lang w:val="en-US" w:bidi="en-US"/>
                              </w:rPr>
                              <w:t xml:space="preserve">Pflichtenheft </w:t>
                            </w:r>
                            <w:r>
                              <w:t>wird ein Vertrag durch den Auftragnehmer erstellt.</w:t>
                            </w:r>
                          </w:p>
                          <w:p w:rsidR="00E812FD" w:rsidRDefault="00E812FD" w:rsidP="001B7F7D">
                            <w:pPr>
                              <w:pStyle w:val="A02bfw10mm"/>
                              <w:numPr>
                                <w:ilvl w:val="2"/>
                                <w:numId w:val="17"/>
                              </w:numPr>
                            </w:pPr>
                            <w:r>
                              <w:t>Der Vertrag wird an den Auftraggeber weitergereicht.</w:t>
                            </w:r>
                          </w:p>
                          <w:p w:rsidR="00E812FD" w:rsidRDefault="00E812FD" w:rsidP="001B7F7D">
                            <w:pPr>
                              <w:pStyle w:val="A02bfw10mm"/>
                              <w:numPr>
                                <w:ilvl w:val="2"/>
                                <w:numId w:val="17"/>
                              </w:numPr>
                            </w:pPr>
                            <w:r>
                              <w:t>Der Vertrag wird vom Auftraggeber geprüft, unterzeichnet und zurückgegeben.</w:t>
                            </w:r>
                          </w:p>
                          <w:p w:rsidR="00E812FD" w:rsidRDefault="00E812FD" w:rsidP="001B7F7D">
                            <w:pPr>
                              <w:pStyle w:val="A02bfw10mm"/>
                              <w:numPr>
                                <w:ilvl w:val="2"/>
                                <w:numId w:val="17"/>
                              </w:numPr>
                            </w:pPr>
                            <w:r>
                              <w:t>Nach Freigabe des Vertrags wird der Projektauftrag freigegeben und das Projekt wird gestartet.</w:t>
                            </w:r>
                          </w:p>
                          <w:p w:rsidR="00E812FD" w:rsidRDefault="00E812FD" w:rsidP="002415A5">
                            <w:r>
                              <w:t>In der Praxis läuft dieser Vorgang aber nicht ganz so reibungslos und linear ab. Es müssen viele Details geklärt werden und so finden viele Rücksprünge und Wiederholungen statt.</w:t>
                            </w:r>
                          </w:p>
                          <w:p w:rsidR="00E812FD" w:rsidRDefault="00E812F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72" type="#_x0000_t202" style="position:absolute;left:0;text-align:left;margin-left:371.7pt;margin-top:35.25pt;width:422.9pt;height:110.6pt;z-index:2518978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" fillcolor="#f4b083 [1941]">
                <v:textbox style="mso-fit-shape-to-text:t">
                  <w:txbxContent>
                    <w:p w:rsidR="00E812FD" w:rsidRPr="002415A5" w:rsidRDefault="00E812FD" w:rsidP="002415A5">
                      <w:pPr>
                        <w:rPr>
                          <w:b/>
                        </w:rPr>
                      </w:pPr>
                      <w:bookmarkStart w:id="182" w:name="bookmark213"/>
                      <w:r w:rsidRPr="002415A5">
                        <w:rPr>
                          <w:b/>
                        </w:rPr>
                        <w:t>Idealtypischer Ablauf bis zum Projektbeginn</w:t>
                      </w:r>
                      <w:bookmarkEnd w:id="182"/>
                    </w:p>
                    <w:p w:rsidR="00E812FD" w:rsidRDefault="00E812FD"/>
                    <w:p w:rsidR="00E812FD" w:rsidRDefault="00E812FD" w:rsidP="001B7F7D">
                      <w:pPr>
                        <w:pStyle w:val="A02bfw10mm"/>
                        <w:numPr>
                          <w:ilvl w:val="2"/>
                          <w:numId w:val="17"/>
                        </w:numPr>
                      </w:pPr>
                      <w:r>
                        <w:t>Der Auftraggeber erstellt das Lastenheft.</w:t>
                      </w:r>
                    </w:p>
                    <w:p w:rsidR="00E812FD" w:rsidRDefault="00E812FD" w:rsidP="001B7F7D">
                      <w:pPr>
                        <w:pStyle w:val="A02bfw10mm"/>
                        <w:numPr>
                          <w:ilvl w:val="2"/>
                          <w:numId w:val="17"/>
                        </w:numPr>
                      </w:pPr>
                      <w:r>
                        <w:t xml:space="preserve">Der Auftraggeber übergibt das </w:t>
                      </w:r>
                      <w:proofErr w:type="spellStart"/>
                      <w:r>
                        <w:rPr>
                          <w:lang w:val="en-US" w:bidi="en-US"/>
                        </w:rPr>
                        <w:t>Lastenheft</w:t>
                      </w:r>
                      <w:proofErr w:type="spellEnd"/>
                      <w:r>
                        <w:rPr>
                          <w:lang w:val="en-US" w:bidi="en-US"/>
                        </w:rPr>
                        <w:t xml:space="preserve"> </w:t>
                      </w:r>
                      <w:r>
                        <w:t>an den Auftragnehmer.</w:t>
                      </w:r>
                    </w:p>
                    <w:p w:rsidR="00E812FD" w:rsidRDefault="00E812FD" w:rsidP="001B7F7D">
                      <w:pPr>
                        <w:pStyle w:val="A02bfw10mm"/>
                        <w:numPr>
                          <w:ilvl w:val="2"/>
                          <w:numId w:val="17"/>
                        </w:numPr>
                      </w:pPr>
                      <w:r>
                        <w:t xml:space="preserve">Der Auftragnehmer überprüft das </w:t>
                      </w:r>
                      <w:proofErr w:type="spellStart"/>
                      <w:r>
                        <w:rPr>
                          <w:lang w:val="en-US" w:bidi="en-US"/>
                        </w:rPr>
                        <w:t>Lastenheft</w:t>
                      </w:r>
                      <w:proofErr w:type="spellEnd"/>
                      <w:r>
                        <w:rPr>
                          <w:lang w:val="en-US" w:bidi="en-US"/>
                        </w:rPr>
                        <w:t xml:space="preserve"> </w:t>
                      </w:r>
                      <w:r>
                        <w:t>und übergibt es dem Projektmanagement.</w:t>
                      </w:r>
                    </w:p>
                    <w:p w:rsidR="00E812FD" w:rsidRDefault="00E812FD" w:rsidP="001B7F7D">
                      <w:pPr>
                        <w:pStyle w:val="A02bfw10mm"/>
                        <w:numPr>
                          <w:ilvl w:val="2"/>
                          <w:numId w:val="17"/>
                        </w:numPr>
                      </w:pPr>
                      <w:r>
                        <w:t>Das Projektmanagement erstellt ein Pflichtenheft.</w:t>
                      </w:r>
                    </w:p>
                    <w:p w:rsidR="00E812FD" w:rsidRDefault="00E812FD" w:rsidP="001B7F7D">
                      <w:pPr>
                        <w:pStyle w:val="A02bfw10mm"/>
                        <w:numPr>
                          <w:ilvl w:val="2"/>
                          <w:numId w:val="17"/>
                        </w:numPr>
                      </w:pPr>
                      <w:r>
                        <w:t xml:space="preserve">Das </w:t>
                      </w:r>
                      <w:proofErr w:type="spellStart"/>
                      <w:r>
                        <w:rPr>
                          <w:lang w:val="en-US" w:bidi="en-US"/>
                        </w:rPr>
                        <w:t>Pflichtenheft</w:t>
                      </w:r>
                      <w:proofErr w:type="spellEnd"/>
                      <w:r>
                        <w:rPr>
                          <w:lang w:val="en-US" w:bidi="en-US"/>
                        </w:rPr>
                        <w:t xml:space="preserve"> </w:t>
                      </w:r>
                      <w:r>
                        <w:t>wird dem Auftraggeber übergeben.</w:t>
                      </w:r>
                    </w:p>
                    <w:p w:rsidR="00E812FD" w:rsidRDefault="00E812FD" w:rsidP="001B7F7D">
                      <w:pPr>
                        <w:pStyle w:val="A02bfw10mm"/>
                        <w:numPr>
                          <w:ilvl w:val="2"/>
                          <w:numId w:val="17"/>
                        </w:numPr>
                      </w:pPr>
                      <w:r>
                        <w:t xml:space="preserve">Auf der Basis der Angaben im </w:t>
                      </w:r>
                      <w:proofErr w:type="spellStart"/>
                      <w:r>
                        <w:rPr>
                          <w:lang w:val="en-US" w:bidi="en-US"/>
                        </w:rPr>
                        <w:t>Pflichtenheft</w:t>
                      </w:r>
                      <w:proofErr w:type="spellEnd"/>
                      <w:r>
                        <w:rPr>
                          <w:lang w:val="en-US" w:bidi="en-US"/>
                        </w:rPr>
                        <w:t xml:space="preserve"> </w:t>
                      </w:r>
                      <w:r>
                        <w:t>wird ein Vertrag durch den Auftragnehmer erstellt.</w:t>
                      </w:r>
                    </w:p>
                    <w:p w:rsidR="00E812FD" w:rsidRDefault="00E812FD" w:rsidP="001B7F7D">
                      <w:pPr>
                        <w:pStyle w:val="A02bfw10mm"/>
                        <w:numPr>
                          <w:ilvl w:val="2"/>
                          <w:numId w:val="17"/>
                        </w:numPr>
                      </w:pPr>
                      <w:r>
                        <w:t>Der Vertrag wird an den Auftraggeber weitergereicht.</w:t>
                      </w:r>
                    </w:p>
                    <w:p w:rsidR="00E812FD" w:rsidRDefault="00E812FD" w:rsidP="001B7F7D">
                      <w:pPr>
                        <w:pStyle w:val="A02bfw10mm"/>
                        <w:numPr>
                          <w:ilvl w:val="2"/>
                          <w:numId w:val="17"/>
                        </w:numPr>
                      </w:pPr>
                      <w:r>
                        <w:t>Der Vertrag wird vom Auftraggeber geprüft, unterzeichnet und zurückgegeben.</w:t>
                      </w:r>
                    </w:p>
                    <w:p w:rsidR="00E812FD" w:rsidRDefault="00E812FD" w:rsidP="001B7F7D">
                      <w:pPr>
                        <w:pStyle w:val="A02bfw10mm"/>
                        <w:numPr>
                          <w:ilvl w:val="2"/>
                          <w:numId w:val="17"/>
                        </w:numPr>
                      </w:pPr>
                      <w:r>
                        <w:t>Nach Freigabe des Vertrags wird der Projektauftrag freigegeben und das Projekt wird gestartet.</w:t>
                      </w:r>
                    </w:p>
                    <w:p w:rsidR="00E812FD" w:rsidRDefault="00E812FD" w:rsidP="002415A5">
                      <w:r>
                        <w:t>In der Praxis läuft dieser Vorgang aber nicht ganz so reibungslos und linear ab. Es müssen viele Details geklärt werden und so finden viele Rücksprünge und Wiederholungen statt.</w:t>
                      </w:r>
                    </w:p>
                    <w:p w:rsidR="00E812FD" w:rsidRDefault="00E812FD"/>
                  </w:txbxContent>
                </v:textbox>
                <w10:wrap type="square" anchorx="margin"/>
              </v:shape>
            </w:pict>
          </mc:Fallback>
        </mc:AlternateContent>
      </w:r>
      <w:r w:rsidR="00D710A9" w:rsidRPr="00393881">
        <w:t>Ein i</w:t>
      </w:r>
      <w:r w:rsidR="00D710A9" w:rsidRPr="00393881">
        <w:rPr>
          <w:lang w:bidi="en-US"/>
        </w:rPr>
        <w:t>dealtypischer</w:t>
      </w:r>
      <w:r w:rsidR="00D710A9" w:rsidRPr="00393881">
        <w:t xml:space="preserve"> </w:t>
      </w:r>
      <w:r w:rsidR="00D710A9" w:rsidRPr="00393881">
        <w:rPr>
          <w:lang w:bidi="en-US"/>
        </w:rPr>
        <w:t>Ablauf</w:t>
      </w:r>
      <w:r w:rsidR="00D710A9" w:rsidRPr="00393881">
        <w:t xml:space="preserve"> </w:t>
      </w:r>
      <w:r w:rsidR="00D710A9" w:rsidRPr="00393881">
        <w:rPr>
          <w:lang w:bidi="en-US"/>
        </w:rPr>
        <w:t xml:space="preserve">von </w:t>
      </w:r>
      <w:r w:rsidR="00D710A9" w:rsidRPr="00393881">
        <w:t xml:space="preserve">der Erstellung des </w:t>
      </w:r>
      <w:r w:rsidR="00D710A9" w:rsidRPr="00393881">
        <w:rPr>
          <w:lang w:bidi="en-US"/>
        </w:rPr>
        <w:t xml:space="preserve">Lastenhefts </w:t>
      </w:r>
      <w:r w:rsidR="00D710A9" w:rsidRPr="00393881">
        <w:t xml:space="preserve">über die Erstellung des </w:t>
      </w:r>
      <w:r w:rsidR="00D710A9" w:rsidRPr="00393881">
        <w:rPr>
          <w:lang w:bidi="en-US"/>
        </w:rPr>
        <w:t xml:space="preserve">Pflichtenheftes </w:t>
      </w:r>
      <w:r w:rsidR="00D710A9" w:rsidRPr="00393881">
        <w:t>bis zum Projektstart kann in folgenden Einzelschritten ablaufen.</w:t>
      </w:r>
    </w:p>
    <w:p w:rsidR="002415A5" w:rsidRPr="00393881" w:rsidRDefault="002415A5" w:rsidP="002415A5">
      <w:pPr>
        <w:rPr>
          <w:lang w:bidi="en-US"/>
        </w:rPr>
      </w:pPr>
      <w:bookmarkStart w:id="162" w:name="bookmark209"/>
      <w:bookmarkStart w:id="163" w:name="bookmark215"/>
    </w:p>
    <w:p w:rsidR="002415A5" w:rsidRPr="00393881" w:rsidRDefault="002415A5" w:rsidP="002415A5">
      <w:pPr>
        <w:rPr>
          <w:lang w:bidi="en-US"/>
        </w:rPr>
      </w:pPr>
    </w:p>
    <w:p w:rsidR="002415A5" w:rsidRPr="00393881" w:rsidRDefault="002415A5" w:rsidP="002415A5">
      <w:pPr>
        <w:rPr>
          <w:lang w:bidi="en-US"/>
        </w:rPr>
      </w:pPr>
    </w:p>
    <w:p w:rsidR="002415A5" w:rsidRPr="00393881" w:rsidRDefault="002415A5" w:rsidP="002415A5">
      <w:pPr>
        <w:rPr>
          <w:lang w:bidi="en-US"/>
        </w:rPr>
      </w:pPr>
    </w:p>
    <w:p w:rsidR="002415A5" w:rsidRPr="00393881" w:rsidRDefault="002415A5">
      <w:pPr>
        <w:spacing w:after="160" w:line="259" w:lineRule="auto"/>
        <w:rPr>
          <w:rFonts w:asciiTheme="majorHAnsi" w:eastAsia="Tahoma" w:hAnsiTheme="majorHAnsi" w:cstheme="majorBidi"/>
          <w:color w:val="2E74B5" w:themeColor="accent1" w:themeShade="BF"/>
          <w:sz w:val="26"/>
          <w:szCs w:val="26"/>
          <w:lang w:bidi="en-US"/>
        </w:rPr>
      </w:pPr>
      <w:r w:rsidRPr="00393881">
        <w:rPr>
          <w:rFonts w:eastAsia="Tahoma"/>
          <w:lang w:bidi="en-US"/>
        </w:rPr>
        <w:br w:type="page"/>
      </w:r>
    </w:p>
    <w:p w:rsidR="00D710A9" w:rsidRPr="00393881" w:rsidRDefault="002415A5" w:rsidP="002415A5">
      <w:pPr>
        <w:pStyle w:val="berschrift2"/>
      </w:pPr>
      <w:bookmarkStart w:id="164" w:name="bookmark217"/>
      <w:bookmarkStart w:id="165" w:name="_Toc94179046"/>
      <w:bookmarkEnd w:id="162"/>
      <w:bookmarkEnd w:id="163"/>
      <w:r w:rsidRPr="00393881">
        <w:t>L</w:t>
      </w:r>
      <w:r w:rsidR="00923502">
        <w:t>E</w:t>
      </w:r>
      <w:r w:rsidRPr="00393881">
        <w:t xml:space="preserve"> 3 - </w:t>
      </w:r>
      <w:r w:rsidR="00D710A9" w:rsidRPr="00393881">
        <w:t>Den Entwurfsprozess beschreiben</w:t>
      </w:r>
      <w:bookmarkEnd w:id="164"/>
      <w:bookmarkEnd w:id="165"/>
    </w:p>
    <w:p w:rsidR="002415A5" w:rsidRPr="00393881" w:rsidRDefault="002415A5" w:rsidP="002415A5">
      <w:pPr>
        <w:pStyle w:val="A02bfw10mm"/>
      </w:pPr>
    </w:p>
    <w:p w:rsidR="00D710A9" w:rsidRPr="00393881" w:rsidRDefault="00D710A9" w:rsidP="002415A5">
      <w:pPr>
        <w:pStyle w:val="A02bfw10mm"/>
      </w:pPr>
      <w:r w:rsidRPr="00393881">
        <w:t>Sie sollen die Aufgaben des Entwurfsprozesses präsentieren.</w:t>
      </w:r>
    </w:p>
    <w:p w:rsidR="00D710A9" w:rsidRPr="00393881" w:rsidRDefault="000B1BD9" w:rsidP="002415A5">
      <w:pPr>
        <w:pStyle w:val="A02bfw10mm"/>
      </w:pPr>
      <w:r w:rsidRPr="00393881">
        <w:rPr>
          <w:noProof/>
          <w:lang w:eastAsia="de-DE"/>
        </w:rPr>
        <mc:AlternateContent>
          <mc:Choice Requires="wps">
            <w:drawing>
              <wp:anchor distT="45720" distB="45720" distL="114300" distR="114300" simplePos="0" relativeHeight="251901952" behindDoc="0" locked="0" layoutInCell="1" allowOverlap="1">
                <wp:simplePos x="0" y="0"/>
                <wp:positionH relativeFrom="margin">
                  <wp:align>right</wp:align>
                </wp:positionH>
                <wp:positionV relativeFrom="paragraph">
                  <wp:posOffset>558241</wp:posOffset>
                </wp:positionV>
                <wp:extent cx="5371200" cy="1404620"/>
                <wp:effectExtent l="0" t="0" r="20320" b="26670"/>
                <wp:wrapSquare wrapText="bothSides"/>
                <wp:docPr id="8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1">
                            <a:lumMod val="60000"/>
                            <a:lumOff val="40000"/>
                          </a:schemeClr>
                        </a:solidFill>
                        <a:ln w="9525">
                          <a:solidFill>
                            <a:srgbClr val="000000"/>
                          </a:solidFill>
                          <a:miter lim="800000"/>
                          <a:headEnd/>
                          <a:tailEnd/>
                        </a:ln>
                      </wps:spPr>
                      <wps:txbx>
                        <w:txbxContent>
                          <w:p w:rsidR="00E812FD" w:rsidRPr="000B1BD9" w:rsidRDefault="00E812FD" w:rsidP="000B1BD9">
                            <w:pPr>
                              <w:rPr>
                                <w:b/>
                              </w:rPr>
                            </w:pPr>
                            <w:bookmarkStart w:id="166" w:name="bookmark219"/>
                            <w:r w:rsidRPr="000B1BD9">
                              <w:rPr>
                                <w:b/>
                              </w:rPr>
                              <w:t>Softwareentwurf</w:t>
                            </w:r>
                            <w:bookmarkEnd w:id="166"/>
                          </w:p>
                          <w:p w:rsidR="00E812FD" w:rsidRPr="000B1BD9" w:rsidRDefault="00E812FD" w:rsidP="000B1BD9">
                            <w:pPr>
                              <w:rPr>
                                <w:b/>
                              </w:rPr>
                            </w:pPr>
                          </w:p>
                          <w:p w:rsidR="00E812FD" w:rsidRDefault="00E812FD">
                            <w:r>
                              <w:t>Nach IEEE ist unter einem Softwareentwurf ein Prozess zu verstehen, in dem die Architektur, die Komponenten, die Schnittstellen und andere Merkmale eines Softwaresystems definiert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73" type="#_x0000_t202" style="position:absolute;left:0;text-align:left;margin-left:371.75pt;margin-top:43.95pt;width:422.95pt;height:110.6pt;z-index:2519019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" fillcolor="#9cc2e5 [1940]">
                <v:textbox style="mso-fit-shape-to-text:t">
                  <w:txbxContent>
                    <w:p w:rsidR="00E812FD" w:rsidRPr="000B1BD9" w:rsidRDefault="00E812FD" w:rsidP="000B1BD9">
                      <w:pPr>
                        <w:rPr>
                          <w:b/>
                        </w:rPr>
                      </w:pPr>
                      <w:bookmarkStart w:id="188" w:name="bookmark219"/>
                      <w:r w:rsidRPr="000B1BD9">
                        <w:rPr>
                          <w:b/>
                        </w:rPr>
                        <w:t>Softwareentwurf</w:t>
                      </w:r>
                      <w:bookmarkEnd w:id="188"/>
                    </w:p>
                    <w:p w:rsidR="00E812FD" w:rsidRPr="000B1BD9" w:rsidRDefault="00E812FD" w:rsidP="000B1BD9">
                      <w:pPr>
                        <w:rPr>
                          <w:b/>
                        </w:rPr>
                      </w:pPr>
                    </w:p>
                    <w:p w:rsidR="00E812FD" w:rsidRDefault="00E812FD">
                      <w:r>
                        <w:t>Nach IEEE ist unter einem Softwareentwurf ein Prozess zu verstehen, in dem die Architektur, die Komponenten, die Schnittstellen und andere Merkmale eines Softwaresystems definiert werden.</w:t>
                      </w:r>
                    </w:p>
                  </w:txbxContent>
                </v:textbox>
                <w10:wrap type="square" anchorx="margin"/>
              </v:shape>
            </w:pict>
          </mc:Fallback>
        </mc:AlternateContent>
      </w:r>
      <w:r w:rsidR="00D710A9" w:rsidRPr="00393881">
        <w:rPr>
          <w:lang w:bidi="en-US"/>
        </w:rPr>
        <w:t>Der</w:t>
      </w:r>
      <w:r w:rsidR="00D710A9" w:rsidRPr="00393881">
        <w:t xml:space="preserve"> S</w:t>
      </w:r>
      <w:r w:rsidR="00D710A9" w:rsidRPr="00393881">
        <w:rPr>
          <w:lang w:bidi="en-US"/>
        </w:rPr>
        <w:t>oftwareentwurf</w:t>
      </w:r>
      <w:r w:rsidR="00D710A9" w:rsidRPr="00393881">
        <w:t xml:space="preserve"> </w:t>
      </w:r>
      <w:r w:rsidR="00D710A9" w:rsidRPr="00393881">
        <w:rPr>
          <w:lang w:bidi="en-US"/>
        </w:rPr>
        <w:t>geh</w:t>
      </w:r>
      <w:r w:rsidR="00D710A9" w:rsidRPr="00393881">
        <w:t>ö</w:t>
      </w:r>
      <w:r w:rsidR="00D710A9" w:rsidRPr="00393881">
        <w:rPr>
          <w:lang w:bidi="en-US"/>
        </w:rPr>
        <w:t>rt</w:t>
      </w:r>
      <w:r w:rsidR="00D710A9" w:rsidRPr="00393881">
        <w:t xml:space="preserve"> </w:t>
      </w:r>
      <w:r w:rsidR="00D710A9" w:rsidRPr="00393881">
        <w:rPr>
          <w:lang w:bidi="en-US"/>
        </w:rPr>
        <w:t xml:space="preserve">zu </w:t>
      </w:r>
      <w:r w:rsidR="00D710A9" w:rsidRPr="00393881">
        <w:t>den Hauptaktivitäten der Softwareentwicklung. Nach der Problemanalyse und der Anforderungsspezifikation wird hierbei die Grundlage für die Implementierung der Software geschaffen.</w:t>
      </w:r>
    </w:p>
    <w:p w:rsidR="002415A5" w:rsidRPr="00393881" w:rsidRDefault="002415A5" w:rsidP="002415A5">
      <w:pPr>
        <w:pStyle w:val="A02bfw10mm"/>
      </w:pPr>
    </w:p>
    <w:p w:rsidR="000B1BD9" w:rsidRPr="00393881" w:rsidRDefault="00D710A9" w:rsidP="00923502">
      <w:pPr>
        <w:pStyle w:val="A02bfw10mm"/>
      </w:pPr>
      <w:r w:rsidRPr="00393881">
        <w:rPr>
          <w:lang w:bidi="en-US"/>
        </w:rPr>
        <w:t xml:space="preserve">Dabei </w:t>
      </w:r>
      <w:r w:rsidRPr="00393881">
        <w:t xml:space="preserve">baut der Entwurfsprozess auf den Ergebnissen der Anforderungsspezifikation auf, z. B. dem </w:t>
      </w:r>
      <w:r w:rsidRPr="00393881">
        <w:rPr>
          <w:lang w:bidi="en-US"/>
        </w:rPr>
        <w:t xml:space="preserve">Lasten- </w:t>
      </w:r>
      <w:r w:rsidRPr="00393881">
        <w:t>und Pflichtenheft. Der Schwerpunkt der Aufgaben beim Softwareentwurf liegt auf der Festlegung der Architekturbausteine (z.B. Module, Klassen o</w:t>
      </w:r>
      <w:r w:rsidRPr="00393881">
        <w:rPr>
          <w:lang w:bidi="en-US"/>
        </w:rPr>
        <w:t>der</w:t>
      </w:r>
      <w:r w:rsidRPr="00393881">
        <w:t xml:space="preserve"> </w:t>
      </w:r>
      <w:r w:rsidRPr="00393881">
        <w:rPr>
          <w:lang w:bidi="en-US"/>
        </w:rPr>
        <w:t xml:space="preserve">Softwarekomponenten) </w:t>
      </w:r>
      <w:r w:rsidRPr="00393881">
        <w:t>und deren Beziehungen zuein</w:t>
      </w:r>
      <w:r w:rsidRPr="00393881">
        <w:softHyphen/>
        <w:t xml:space="preserve">ander, der Spezifikation von Schnittstellen, der Modellierung eines </w:t>
      </w:r>
      <w:r w:rsidRPr="00393881">
        <w:rPr>
          <w:lang w:bidi="en-US"/>
        </w:rPr>
        <w:t xml:space="preserve">Datenmodells </w:t>
      </w:r>
      <w:r w:rsidRPr="00393881">
        <w:t xml:space="preserve">und dem Entwurf von einzelnen Funktionen und Algorithmen. </w:t>
      </w:r>
    </w:p>
    <w:p w:rsidR="000B1BD9" w:rsidRPr="00393881" w:rsidRDefault="000B1BD9" w:rsidP="00D710A9">
      <w:pPr>
        <w:pStyle w:val="Flietext0"/>
      </w:pPr>
      <w:r w:rsidRPr="00393881">
        <w:rPr>
          <w:noProof/>
          <w:lang w:eastAsia="de-DE"/>
        </w:rPr>
        <w:drawing>
          <wp:anchor distT="0" distB="0" distL="114300" distR="114300" simplePos="0" relativeHeight="251899904" behindDoc="0" locked="0" layoutInCell="1" allowOverlap="1">
            <wp:simplePos x="0" y="0"/>
            <wp:positionH relativeFrom="margin">
              <wp:align>right</wp:align>
            </wp:positionH>
            <wp:positionV relativeFrom="paragraph">
              <wp:posOffset>131648</wp:posOffset>
            </wp:positionV>
            <wp:extent cx="5449570" cy="1578610"/>
            <wp:effectExtent l="0" t="0" r="0" b="2540"/>
            <wp:wrapSquare wrapText="bothSides"/>
            <wp:docPr id="44" name="Picut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73">
                      <a:extLst>
                        <a:ext uri="{28A0092B-C50C-407E-A947-70E740481C1C}">
                          <a14:useLocalDpi xmlns:a14="http://schemas.microsoft.com/office/drawing/2010/main" val="0"/>
                        </a:ext>
                      </a:extLst>
                    </a:blip>
                    <a:stretch/>
                  </pic:blipFill>
                  <pic:spPr>
                    <a:xfrm>
                      <a:off x="0" y="0"/>
                      <a:ext cx="5449570" cy="1578610"/>
                    </a:xfrm>
                    <a:prstGeom prst="rect">
                      <a:avLst/>
                    </a:prstGeom>
                  </pic:spPr>
                </pic:pic>
              </a:graphicData>
            </a:graphic>
          </wp:anchor>
        </w:drawing>
      </w:r>
    </w:p>
    <w:p w:rsidR="000B1BD9" w:rsidRPr="00393881" w:rsidRDefault="000B1BD9" w:rsidP="00D710A9">
      <w:pPr>
        <w:pStyle w:val="Flietext0"/>
      </w:pPr>
    </w:p>
    <w:p w:rsidR="000B1BD9" w:rsidRPr="00393881" w:rsidRDefault="000B1BD9" w:rsidP="00D710A9">
      <w:pPr>
        <w:pStyle w:val="Flietext0"/>
      </w:pPr>
    </w:p>
    <w:p w:rsidR="00D710A9" w:rsidRPr="00393881" w:rsidRDefault="00D710A9" w:rsidP="00923502">
      <w:pPr>
        <w:pStyle w:val="A02bfw10mm"/>
        <w:rPr>
          <w:lang w:bidi="en-US"/>
        </w:rPr>
      </w:pPr>
      <w:r w:rsidRPr="00393881">
        <w:t>Der E</w:t>
      </w:r>
      <w:r w:rsidRPr="00393881">
        <w:rPr>
          <w:lang w:bidi="en-US"/>
        </w:rPr>
        <w:t>ntwurf</w:t>
      </w:r>
      <w:r w:rsidRPr="00393881">
        <w:t xml:space="preserve"> </w:t>
      </w:r>
      <w:r w:rsidRPr="00393881">
        <w:rPr>
          <w:lang w:bidi="en-US"/>
        </w:rPr>
        <w:t>der</w:t>
      </w:r>
      <w:r w:rsidRPr="00393881">
        <w:t xml:space="preserve"> </w:t>
      </w:r>
      <w:r w:rsidRPr="00393881">
        <w:rPr>
          <w:lang w:bidi="en-US"/>
        </w:rPr>
        <w:t xml:space="preserve">Software </w:t>
      </w:r>
      <w:r w:rsidRPr="00393881">
        <w:t>erfolgt unabhängig von der gewählten Programmiersprache. Erst in den nach</w:t>
      </w:r>
      <w:r w:rsidRPr="00393881">
        <w:softHyphen/>
        <w:t>folgenden Schritten wird der Entwurf nach und nach verfeinert und an die spezifischen Belange der ge</w:t>
      </w:r>
      <w:r w:rsidRPr="00393881">
        <w:softHyphen/>
        <w:t>wählten Programmiersprache angepasst. Beim Entwurf kommen die unterschiedlichsten Modellierungs</w:t>
      </w:r>
      <w:r w:rsidRPr="00393881">
        <w:softHyphen/>
        <w:t xml:space="preserve">sprachen zum Einsatz. </w:t>
      </w:r>
      <w:r w:rsidRPr="00393881">
        <w:rPr>
          <w:lang w:bidi="en-US"/>
        </w:rPr>
        <w:t xml:space="preserve">Zum </w:t>
      </w:r>
      <w:r w:rsidRPr="00393881">
        <w:t xml:space="preserve">Beispiel wird </w:t>
      </w:r>
      <w:r w:rsidRPr="00393881">
        <w:rPr>
          <w:lang w:bidi="en-US"/>
        </w:rPr>
        <w:t xml:space="preserve">UML, </w:t>
      </w:r>
      <w:r w:rsidRPr="00393881">
        <w:t>insbesondere das Klassendiagramm, z</w:t>
      </w:r>
      <w:r w:rsidRPr="00393881">
        <w:rPr>
          <w:lang w:bidi="en-US"/>
        </w:rPr>
        <w:t>ur</w:t>
      </w:r>
      <w:r w:rsidRPr="00393881">
        <w:t xml:space="preserve"> </w:t>
      </w:r>
      <w:r w:rsidRPr="00393881">
        <w:rPr>
          <w:lang w:bidi="en-US"/>
        </w:rPr>
        <w:t>Modellierung</w:t>
      </w:r>
      <w:r w:rsidRPr="00393881">
        <w:t xml:space="preserve"> </w:t>
      </w:r>
      <w:r w:rsidRPr="00393881">
        <w:rPr>
          <w:lang w:bidi="en-US"/>
        </w:rPr>
        <w:t xml:space="preserve">von </w:t>
      </w:r>
      <w:r w:rsidRPr="00393881">
        <w:t xml:space="preserve">objektorientierten Programmen eingesetzt oder zum </w:t>
      </w:r>
      <w:r w:rsidRPr="00393881">
        <w:rPr>
          <w:lang w:bidi="en-US"/>
        </w:rPr>
        <w:t>Entwurf</w:t>
      </w:r>
      <w:r w:rsidRPr="00393881">
        <w:t xml:space="preserve"> </w:t>
      </w:r>
      <w:r w:rsidRPr="00393881">
        <w:rPr>
          <w:lang w:bidi="en-US"/>
        </w:rPr>
        <w:t xml:space="preserve">des Datenmodells </w:t>
      </w:r>
      <w:r w:rsidRPr="00393881">
        <w:t xml:space="preserve">für relationale Datenbanken das </w:t>
      </w:r>
      <w:r w:rsidRPr="00393881">
        <w:rPr>
          <w:lang w:bidi="en-US"/>
        </w:rPr>
        <w:t>ERM.</w:t>
      </w:r>
    </w:p>
    <w:p w:rsidR="002415A5" w:rsidRPr="00393881" w:rsidRDefault="002415A5" w:rsidP="00D710A9">
      <w:pPr>
        <w:pStyle w:val="Flietext0"/>
        <w:rPr>
          <w:lang w:bidi="en-US"/>
        </w:rPr>
      </w:pPr>
    </w:p>
    <w:p w:rsidR="002415A5" w:rsidRPr="00393881" w:rsidRDefault="002415A5" w:rsidP="00D710A9">
      <w:pPr>
        <w:pStyle w:val="Flietext0"/>
        <w:rPr>
          <w:lang w:bidi="en-US"/>
        </w:rPr>
      </w:pPr>
    </w:p>
    <w:p w:rsidR="00E84B7B" w:rsidRPr="00393881" w:rsidRDefault="00E84B7B" w:rsidP="00E84B7B">
      <w:pPr>
        <w:pStyle w:val="berschrift2"/>
      </w:pPr>
      <w:bookmarkStart w:id="167" w:name="_Toc94179047"/>
      <w:bookmarkStart w:id="168" w:name="bookmark225"/>
      <w:r w:rsidRPr="00393881">
        <w:rPr>
          <w:rFonts w:eastAsia="Tahoma"/>
          <w:lang w:bidi="en-US"/>
        </w:rPr>
        <w:t>Lernzielkontrollen Tag 8</w:t>
      </w:r>
      <w:bookmarkEnd w:id="167"/>
    </w:p>
    <w:p w:rsidR="00E84B7B" w:rsidRDefault="00E84B7B" w:rsidP="00E84B7B">
      <w:pPr>
        <w:pStyle w:val="Flietext0"/>
        <w:spacing w:line="266" w:lineRule="auto"/>
        <w:ind w:firstLine="360"/>
        <w:rPr>
          <w:rFonts w:ascii="Arial" w:hAnsi="Arial" w:cs="Arial"/>
          <w:sz w:val="20"/>
          <w:szCs w:val="20"/>
        </w:rPr>
      </w:pPr>
    </w:p>
    <w:p w:rsidR="00E84B7B" w:rsidRDefault="00E84B7B" w:rsidP="001B7F7D">
      <w:pPr>
        <w:pStyle w:val="Flietext0"/>
        <w:numPr>
          <w:ilvl w:val="0"/>
          <w:numId w:val="51"/>
        </w:numPr>
        <w:spacing w:line="266" w:lineRule="auto"/>
        <w:rPr>
          <w:rFonts w:ascii="Arial" w:hAnsi="Arial" w:cs="Arial"/>
          <w:sz w:val="20"/>
          <w:szCs w:val="20"/>
        </w:rPr>
      </w:pPr>
      <w:r w:rsidRPr="00301FC0">
        <w:rPr>
          <w:rFonts w:ascii="Arial" w:hAnsi="Arial" w:cs="Arial"/>
          <w:sz w:val="20"/>
          <w:szCs w:val="20"/>
        </w:rPr>
        <w:t>Welche Aussagen sind richtig?</w:t>
      </w:r>
    </w:p>
    <w:p w:rsidR="00E84B7B" w:rsidRPr="00301FC0" w:rsidRDefault="00E84B7B" w:rsidP="00E84B7B">
      <w:pPr>
        <w:pStyle w:val="Flietext0"/>
        <w:spacing w:line="266" w:lineRule="auto"/>
        <w:rPr>
          <w:rFonts w:ascii="Arial" w:hAnsi="Arial" w:cs="Arial"/>
          <w:sz w:val="20"/>
          <w:szCs w:val="20"/>
        </w:rPr>
      </w:pPr>
    </w:p>
    <w:p w:rsidR="00E84B7B" w:rsidRPr="00301FC0" w:rsidRDefault="00E84B7B" w:rsidP="001B7F7D">
      <w:pPr>
        <w:pStyle w:val="Flietext0"/>
        <w:numPr>
          <w:ilvl w:val="0"/>
          <w:numId w:val="52"/>
        </w:numPr>
        <w:spacing w:line="266" w:lineRule="auto"/>
        <w:ind w:left="993" w:hanging="360"/>
        <w:rPr>
          <w:rFonts w:ascii="Arial" w:hAnsi="Arial" w:cs="Arial"/>
          <w:sz w:val="20"/>
          <w:szCs w:val="20"/>
        </w:rPr>
      </w:pPr>
      <w:r w:rsidRPr="00301FC0">
        <w:rPr>
          <w:rFonts w:ascii="Arial" w:hAnsi="Arial" w:cs="Arial"/>
          <w:sz w:val="20"/>
          <w:szCs w:val="20"/>
        </w:rPr>
        <w:t>Der Prozess der Anforderungsspezifikation erfolgt in streng abgegrenzten Schritten.</w:t>
      </w:r>
    </w:p>
    <w:p w:rsidR="00E84B7B" w:rsidRPr="00301FC0" w:rsidRDefault="00E84B7B" w:rsidP="001B7F7D">
      <w:pPr>
        <w:pStyle w:val="Flietext0"/>
        <w:numPr>
          <w:ilvl w:val="0"/>
          <w:numId w:val="52"/>
        </w:numPr>
        <w:spacing w:line="266" w:lineRule="auto"/>
        <w:ind w:left="993" w:hanging="360"/>
        <w:rPr>
          <w:rFonts w:ascii="Arial" w:hAnsi="Arial" w:cs="Arial"/>
          <w:sz w:val="20"/>
          <w:szCs w:val="20"/>
        </w:rPr>
      </w:pPr>
      <w:r w:rsidRPr="00301FC0">
        <w:rPr>
          <w:rFonts w:ascii="Arial" w:hAnsi="Arial" w:cs="Arial"/>
          <w:sz w:val="20"/>
          <w:szCs w:val="20"/>
        </w:rPr>
        <w:t>Die Anforderungen müssen eindeutig formuliert sein.</w:t>
      </w:r>
    </w:p>
    <w:p w:rsidR="00E84B7B" w:rsidRPr="00301FC0" w:rsidRDefault="00E84B7B" w:rsidP="001B7F7D">
      <w:pPr>
        <w:pStyle w:val="Flietext0"/>
        <w:numPr>
          <w:ilvl w:val="0"/>
          <w:numId w:val="52"/>
        </w:numPr>
        <w:spacing w:line="266" w:lineRule="auto"/>
        <w:ind w:left="993" w:hanging="360"/>
        <w:rPr>
          <w:rFonts w:ascii="Arial" w:hAnsi="Arial" w:cs="Arial"/>
          <w:sz w:val="20"/>
          <w:szCs w:val="20"/>
        </w:rPr>
      </w:pPr>
      <w:r w:rsidRPr="00301FC0">
        <w:rPr>
          <w:rFonts w:ascii="Arial" w:hAnsi="Arial" w:cs="Arial"/>
          <w:sz w:val="20"/>
          <w:szCs w:val="20"/>
        </w:rPr>
        <w:t>Es werden funktionale und nicht funktionale Anforderungen unterschieden.</w:t>
      </w:r>
    </w:p>
    <w:p w:rsidR="00E84B7B" w:rsidRPr="00301FC0" w:rsidRDefault="00E84B7B" w:rsidP="001B7F7D">
      <w:pPr>
        <w:pStyle w:val="Flietext0"/>
        <w:numPr>
          <w:ilvl w:val="0"/>
          <w:numId w:val="52"/>
        </w:numPr>
        <w:spacing w:line="266" w:lineRule="auto"/>
        <w:ind w:left="993" w:hanging="360"/>
        <w:rPr>
          <w:rFonts w:ascii="Arial" w:hAnsi="Arial" w:cs="Arial"/>
          <w:sz w:val="20"/>
          <w:szCs w:val="20"/>
        </w:rPr>
      </w:pPr>
      <w:r w:rsidRPr="00301FC0">
        <w:rPr>
          <w:rFonts w:ascii="Arial" w:hAnsi="Arial" w:cs="Arial"/>
          <w:sz w:val="20"/>
          <w:szCs w:val="20"/>
        </w:rPr>
        <w:t>Qualitätsanforderungen sind nicht besonders wichtig, können aber vollständigkeitshalber er</w:t>
      </w:r>
      <w:r w:rsidRPr="00301FC0">
        <w:rPr>
          <w:rFonts w:ascii="Arial" w:hAnsi="Arial" w:cs="Arial"/>
          <w:sz w:val="20"/>
          <w:szCs w:val="20"/>
        </w:rPr>
        <w:softHyphen/>
        <w:t>wähnt werden.</w:t>
      </w:r>
    </w:p>
    <w:p w:rsidR="00E84B7B" w:rsidRPr="00301FC0" w:rsidRDefault="00E84B7B" w:rsidP="001B7F7D">
      <w:pPr>
        <w:pStyle w:val="Flietext0"/>
        <w:numPr>
          <w:ilvl w:val="0"/>
          <w:numId w:val="52"/>
        </w:numPr>
        <w:spacing w:line="266" w:lineRule="auto"/>
        <w:ind w:left="993" w:hanging="360"/>
        <w:rPr>
          <w:rFonts w:ascii="Arial" w:hAnsi="Arial" w:cs="Arial"/>
          <w:sz w:val="20"/>
          <w:szCs w:val="20"/>
        </w:rPr>
      </w:pPr>
      <w:r w:rsidRPr="00301FC0">
        <w:rPr>
          <w:rFonts w:ascii="Arial" w:hAnsi="Arial" w:cs="Arial"/>
          <w:sz w:val="20"/>
          <w:szCs w:val="20"/>
        </w:rPr>
        <w:t>Die Fehlertoleranz gehört zu den nicht funktionalen Anforderungen.</w:t>
      </w:r>
    </w:p>
    <w:p w:rsidR="00E84B7B" w:rsidRPr="00301FC0" w:rsidRDefault="00E84B7B" w:rsidP="001B7F7D">
      <w:pPr>
        <w:pStyle w:val="Flietext0"/>
        <w:numPr>
          <w:ilvl w:val="0"/>
          <w:numId w:val="52"/>
        </w:numPr>
        <w:spacing w:line="266" w:lineRule="auto"/>
        <w:ind w:left="993" w:hanging="360"/>
        <w:rPr>
          <w:rFonts w:ascii="Arial" w:hAnsi="Arial" w:cs="Arial"/>
          <w:sz w:val="20"/>
          <w:szCs w:val="20"/>
        </w:rPr>
      </w:pPr>
      <w:r w:rsidRPr="00301FC0">
        <w:rPr>
          <w:rFonts w:ascii="Arial" w:hAnsi="Arial" w:cs="Arial"/>
          <w:sz w:val="20"/>
          <w:szCs w:val="20"/>
        </w:rPr>
        <w:t xml:space="preserve">Anforderungen an die </w:t>
      </w:r>
      <w:r w:rsidRPr="00301FC0">
        <w:rPr>
          <w:rFonts w:ascii="Arial" w:hAnsi="Arial" w:cs="Arial"/>
          <w:sz w:val="20"/>
          <w:szCs w:val="20"/>
          <w:lang w:bidi="en-US"/>
        </w:rPr>
        <w:t xml:space="preserve">Effizienz </w:t>
      </w:r>
      <w:r w:rsidRPr="00301FC0">
        <w:rPr>
          <w:rFonts w:ascii="Arial" w:hAnsi="Arial" w:cs="Arial"/>
          <w:sz w:val="20"/>
          <w:szCs w:val="20"/>
        </w:rPr>
        <w:t>gehören zu den funktionalen Anforderungen.</w:t>
      </w:r>
    </w:p>
    <w:p w:rsidR="00E84B7B" w:rsidRDefault="00E84B7B" w:rsidP="001B7F7D">
      <w:pPr>
        <w:pStyle w:val="Flietext0"/>
        <w:numPr>
          <w:ilvl w:val="0"/>
          <w:numId w:val="52"/>
        </w:numPr>
        <w:spacing w:line="266" w:lineRule="auto"/>
        <w:ind w:left="993" w:hanging="360"/>
        <w:rPr>
          <w:rFonts w:ascii="Arial" w:hAnsi="Arial" w:cs="Arial"/>
          <w:sz w:val="20"/>
          <w:szCs w:val="20"/>
        </w:rPr>
      </w:pPr>
      <w:r w:rsidRPr="00301FC0">
        <w:rPr>
          <w:rFonts w:ascii="Arial" w:hAnsi="Arial" w:cs="Arial"/>
          <w:sz w:val="20"/>
          <w:szCs w:val="20"/>
        </w:rPr>
        <w:t>Kulturelle Aspekte spielen bei der Anforderungsanalyse keine Rolle.</w:t>
      </w:r>
    </w:p>
    <w:p w:rsidR="00E84B7B" w:rsidRDefault="00E84B7B" w:rsidP="00E84B7B">
      <w:pPr>
        <w:pStyle w:val="Flietext0"/>
        <w:spacing w:line="266" w:lineRule="auto"/>
        <w:rPr>
          <w:rFonts w:ascii="Arial" w:hAnsi="Arial" w:cs="Arial"/>
          <w:sz w:val="20"/>
          <w:szCs w:val="20"/>
        </w:rPr>
      </w:pPr>
    </w:p>
    <w:p w:rsidR="00E84B7B" w:rsidRDefault="00E84B7B" w:rsidP="00E84B7B"/>
    <w:p w:rsidR="00E84B7B" w:rsidRDefault="00E84B7B" w:rsidP="00E84B7B"/>
    <w:p w:rsidR="00E84B7B" w:rsidRPr="00301FC0" w:rsidRDefault="00E84B7B" w:rsidP="00E84B7B">
      <w:pPr>
        <w:pStyle w:val="Flietext0"/>
        <w:spacing w:line="266" w:lineRule="auto"/>
        <w:rPr>
          <w:rFonts w:ascii="Arial" w:hAnsi="Arial" w:cs="Arial"/>
          <w:sz w:val="20"/>
          <w:szCs w:val="20"/>
        </w:rPr>
      </w:pPr>
    </w:p>
    <w:p w:rsidR="00E84B7B" w:rsidRDefault="00E84B7B" w:rsidP="001B7F7D">
      <w:pPr>
        <w:pStyle w:val="Listenabsatz"/>
        <w:numPr>
          <w:ilvl w:val="0"/>
          <w:numId w:val="51"/>
        </w:numPr>
        <w:spacing w:after="40" w:line="259" w:lineRule="auto"/>
      </w:pPr>
      <w:r>
        <w:rPr>
          <w:lang w:eastAsia="de-DE" w:bidi="de-DE"/>
        </w:rPr>
        <w:t>Erläutern Sie, was eine Anforderungsspezifikation ist und welche allgemeingültigen Kriterien bei der Erstel</w:t>
      </w:r>
      <w:r>
        <w:rPr>
          <w:lang w:eastAsia="de-DE" w:bidi="de-DE"/>
        </w:rPr>
        <w:softHyphen/>
        <w:t>lung berücksichtigt werden sollten.</w:t>
      </w:r>
    </w:p>
    <w:p w:rsidR="00E84B7B" w:rsidRDefault="00E84B7B" w:rsidP="00E84B7B"/>
    <w:p w:rsidR="00E84B7B" w:rsidRPr="0024732A" w:rsidRDefault="00E84B7B" w:rsidP="001B7F7D">
      <w:pPr>
        <w:pStyle w:val="Flietext0"/>
        <w:numPr>
          <w:ilvl w:val="0"/>
          <w:numId w:val="51"/>
        </w:numPr>
        <w:spacing w:line="254" w:lineRule="auto"/>
        <w:rPr>
          <w:rFonts w:ascii="Arial" w:hAnsi="Arial" w:cs="Arial"/>
          <w:sz w:val="20"/>
          <w:szCs w:val="20"/>
        </w:rPr>
      </w:pPr>
      <w:r w:rsidRPr="0024732A">
        <w:rPr>
          <w:rFonts w:ascii="Arial" w:hAnsi="Arial" w:cs="Arial"/>
          <w:color w:val="000000"/>
          <w:sz w:val="20"/>
          <w:szCs w:val="20"/>
          <w:lang w:eastAsia="de-DE" w:bidi="de-DE"/>
        </w:rPr>
        <w:t>Erläutern Sie folgende nicht funktionale Qualitätsanforderungen und finden Sie zu jedem Punkt mindestens zwei konkrete Beispiele.</w:t>
      </w:r>
    </w:p>
    <w:p w:rsidR="00E84B7B" w:rsidRPr="0024732A" w:rsidRDefault="00E84B7B" w:rsidP="00E84B7B">
      <w:pPr>
        <w:pStyle w:val="Flietext0"/>
        <w:spacing w:line="254" w:lineRule="auto"/>
        <w:rPr>
          <w:rFonts w:ascii="Arial" w:hAnsi="Arial" w:cs="Arial"/>
          <w:sz w:val="20"/>
          <w:szCs w:val="20"/>
        </w:rPr>
      </w:pPr>
    </w:p>
    <w:tbl>
      <w:tblPr>
        <w:tblOverlap w:val="never"/>
        <w:tblW w:w="0" w:type="auto"/>
        <w:tblLayout w:type="fixed"/>
        <w:tblCellMar>
          <w:left w:w="10" w:type="dxa"/>
          <w:right w:w="10" w:type="dxa"/>
        </w:tblCellMar>
        <w:tblLook w:val="04A0" w:firstRow="1" w:lastRow="0" w:firstColumn="1" w:lastColumn="0" w:noHBand="0" w:noVBand="1"/>
      </w:tblPr>
      <w:tblGrid>
        <w:gridCol w:w="2045"/>
        <w:gridCol w:w="6761"/>
      </w:tblGrid>
      <w:tr w:rsidR="00E84B7B" w:rsidTr="00826F19">
        <w:trPr>
          <w:trHeight w:val="313"/>
        </w:trPr>
        <w:tc>
          <w:tcPr>
            <w:tcW w:w="8806" w:type="dxa"/>
            <w:gridSpan w:val="2"/>
            <w:tcBorders>
              <w:top w:val="single" w:sz="4" w:space="0" w:color="auto"/>
              <w:left w:val="single" w:sz="4" w:space="0" w:color="auto"/>
              <w:right w:val="single" w:sz="4" w:space="0" w:color="auto"/>
            </w:tcBorders>
            <w:shd w:val="clear" w:color="auto" w:fill="A6A6A6"/>
            <w:vAlign w:val="center"/>
          </w:tcPr>
          <w:p w:rsidR="00E84B7B" w:rsidRDefault="00E84B7B" w:rsidP="00826F19">
            <w:pPr>
              <w:pStyle w:val="Andere0"/>
              <w:spacing w:line="240" w:lineRule="auto"/>
            </w:pPr>
            <w:r>
              <w:rPr>
                <w:b/>
                <w:bCs/>
                <w:color w:val="000000"/>
                <w:lang w:eastAsia="de-DE" w:bidi="de-DE"/>
              </w:rPr>
              <w:t xml:space="preserve">Nicht funktionale </w:t>
            </w:r>
            <w:r>
              <w:rPr>
                <w:b/>
                <w:bCs/>
                <w:color w:val="000000"/>
                <w:lang w:val="en-US" w:bidi="en-US"/>
              </w:rPr>
              <w:t>Qualitätsanforderungen</w:t>
            </w:r>
          </w:p>
        </w:tc>
      </w:tr>
      <w:tr w:rsidR="00E84B7B" w:rsidTr="00E84B7B">
        <w:trPr>
          <w:trHeight w:val="737"/>
        </w:trPr>
        <w:tc>
          <w:tcPr>
            <w:tcW w:w="2045" w:type="dxa"/>
            <w:tcBorders>
              <w:top w:val="single" w:sz="4" w:space="0" w:color="auto"/>
              <w:left w:val="single" w:sz="4" w:space="0" w:color="auto"/>
            </w:tcBorders>
            <w:shd w:val="clear" w:color="auto" w:fill="D6D8D3"/>
          </w:tcPr>
          <w:p w:rsidR="00E84B7B" w:rsidRDefault="00E84B7B" w:rsidP="00826F19">
            <w:pPr>
              <w:pStyle w:val="Andere0"/>
              <w:spacing w:line="240" w:lineRule="auto"/>
            </w:pPr>
            <w:r>
              <w:rPr>
                <w:b/>
                <w:bCs/>
                <w:color w:val="000000"/>
                <w:lang w:eastAsia="de-DE" w:bidi="de-DE"/>
              </w:rPr>
              <w:t>Benutzbarkeit</w:t>
            </w:r>
          </w:p>
        </w:tc>
        <w:tc>
          <w:tcPr>
            <w:tcW w:w="6761" w:type="dxa"/>
            <w:tcBorders>
              <w:top w:val="single" w:sz="4" w:space="0" w:color="auto"/>
              <w:left w:val="single" w:sz="4" w:space="0" w:color="auto"/>
              <w:right w:val="single" w:sz="4" w:space="0" w:color="auto"/>
            </w:tcBorders>
            <w:shd w:val="clear" w:color="auto" w:fill="auto"/>
          </w:tcPr>
          <w:p w:rsidR="00E84B7B" w:rsidRDefault="00E84B7B" w:rsidP="00826F19">
            <w:pPr>
              <w:rPr>
                <w:sz w:val="10"/>
                <w:szCs w:val="10"/>
              </w:rPr>
            </w:pPr>
          </w:p>
        </w:tc>
      </w:tr>
      <w:tr w:rsidR="00E84B7B" w:rsidTr="00E84B7B">
        <w:trPr>
          <w:trHeight w:val="737"/>
        </w:trPr>
        <w:tc>
          <w:tcPr>
            <w:tcW w:w="2045" w:type="dxa"/>
            <w:tcBorders>
              <w:top w:val="single" w:sz="4" w:space="0" w:color="auto"/>
              <w:left w:val="single" w:sz="4" w:space="0" w:color="auto"/>
            </w:tcBorders>
            <w:shd w:val="clear" w:color="auto" w:fill="D6D8D3"/>
          </w:tcPr>
          <w:p w:rsidR="00E84B7B" w:rsidRDefault="00E84B7B" w:rsidP="00826F19">
            <w:pPr>
              <w:pStyle w:val="Andere0"/>
              <w:spacing w:line="240" w:lineRule="auto"/>
            </w:pPr>
            <w:r>
              <w:rPr>
                <w:b/>
                <w:bCs/>
                <w:color w:val="000000"/>
                <w:lang w:eastAsia="de-DE" w:bidi="de-DE"/>
              </w:rPr>
              <w:t>Zuverlässigkeit</w:t>
            </w:r>
          </w:p>
        </w:tc>
        <w:tc>
          <w:tcPr>
            <w:tcW w:w="6761" w:type="dxa"/>
            <w:tcBorders>
              <w:top w:val="single" w:sz="4" w:space="0" w:color="auto"/>
              <w:left w:val="single" w:sz="4" w:space="0" w:color="auto"/>
              <w:right w:val="single" w:sz="4" w:space="0" w:color="auto"/>
            </w:tcBorders>
            <w:shd w:val="clear" w:color="auto" w:fill="auto"/>
            <w:vAlign w:val="center"/>
          </w:tcPr>
          <w:p w:rsidR="00E84B7B" w:rsidRDefault="00E84B7B" w:rsidP="00826F19">
            <w:pPr>
              <w:pStyle w:val="Andere0"/>
              <w:spacing w:line="240" w:lineRule="auto"/>
              <w:ind w:firstLine="360"/>
              <w:rPr>
                <w:sz w:val="12"/>
                <w:szCs w:val="12"/>
              </w:rPr>
            </w:pPr>
          </w:p>
        </w:tc>
      </w:tr>
      <w:tr w:rsidR="00E84B7B" w:rsidTr="00E84B7B">
        <w:trPr>
          <w:trHeight w:val="737"/>
        </w:trPr>
        <w:tc>
          <w:tcPr>
            <w:tcW w:w="2045" w:type="dxa"/>
            <w:tcBorders>
              <w:top w:val="single" w:sz="4" w:space="0" w:color="auto"/>
              <w:left w:val="single" w:sz="4" w:space="0" w:color="auto"/>
            </w:tcBorders>
            <w:shd w:val="clear" w:color="auto" w:fill="D6D8D3"/>
          </w:tcPr>
          <w:p w:rsidR="00E84B7B" w:rsidRDefault="00E84B7B" w:rsidP="00826F19">
            <w:pPr>
              <w:pStyle w:val="Andere0"/>
              <w:spacing w:line="240" w:lineRule="auto"/>
            </w:pPr>
            <w:r>
              <w:rPr>
                <w:b/>
                <w:bCs/>
                <w:color w:val="000000"/>
                <w:lang w:val="en-US" w:bidi="en-US"/>
              </w:rPr>
              <w:t>Effizienz</w:t>
            </w:r>
          </w:p>
        </w:tc>
        <w:tc>
          <w:tcPr>
            <w:tcW w:w="6761" w:type="dxa"/>
            <w:tcBorders>
              <w:top w:val="single" w:sz="4" w:space="0" w:color="auto"/>
              <w:left w:val="single" w:sz="4" w:space="0" w:color="auto"/>
              <w:right w:val="single" w:sz="4" w:space="0" w:color="auto"/>
            </w:tcBorders>
            <w:shd w:val="clear" w:color="auto" w:fill="auto"/>
          </w:tcPr>
          <w:p w:rsidR="00E84B7B" w:rsidRDefault="00E84B7B" w:rsidP="00826F19">
            <w:pPr>
              <w:rPr>
                <w:sz w:val="10"/>
                <w:szCs w:val="10"/>
              </w:rPr>
            </w:pPr>
          </w:p>
        </w:tc>
      </w:tr>
      <w:tr w:rsidR="00E84B7B" w:rsidTr="00E84B7B">
        <w:trPr>
          <w:trHeight w:val="737"/>
        </w:trPr>
        <w:tc>
          <w:tcPr>
            <w:tcW w:w="2045" w:type="dxa"/>
            <w:tcBorders>
              <w:top w:val="single" w:sz="4" w:space="0" w:color="auto"/>
              <w:left w:val="single" w:sz="4" w:space="0" w:color="auto"/>
            </w:tcBorders>
            <w:shd w:val="clear" w:color="auto" w:fill="D6D8D3"/>
          </w:tcPr>
          <w:p w:rsidR="00E84B7B" w:rsidRDefault="00E84B7B" w:rsidP="00826F19">
            <w:pPr>
              <w:pStyle w:val="Andere0"/>
              <w:spacing w:line="240" w:lineRule="auto"/>
            </w:pPr>
            <w:r>
              <w:rPr>
                <w:b/>
                <w:bCs/>
                <w:color w:val="000000"/>
                <w:lang w:eastAsia="de-DE" w:bidi="de-DE"/>
              </w:rPr>
              <w:t>Änderbarkeit</w:t>
            </w:r>
          </w:p>
        </w:tc>
        <w:tc>
          <w:tcPr>
            <w:tcW w:w="6761" w:type="dxa"/>
            <w:tcBorders>
              <w:top w:val="single" w:sz="4" w:space="0" w:color="auto"/>
              <w:left w:val="single" w:sz="4" w:space="0" w:color="auto"/>
              <w:right w:val="single" w:sz="4" w:space="0" w:color="auto"/>
            </w:tcBorders>
            <w:shd w:val="clear" w:color="auto" w:fill="auto"/>
          </w:tcPr>
          <w:p w:rsidR="00E84B7B" w:rsidRDefault="00E84B7B" w:rsidP="00826F19">
            <w:pPr>
              <w:rPr>
                <w:sz w:val="10"/>
                <w:szCs w:val="10"/>
              </w:rPr>
            </w:pPr>
          </w:p>
        </w:tc>
      </w:tr>
      <w:tr w:rsidR="00E84B7B" w:rsidTr="00E84B7B">
        <w:trPr>
          <w:trHeight w:val="737"/>
        </w:trPr>
        <w:tc>
          <w:tcPr>
            <w:tcW w:w="2045" w:type="dxa"/>
            <w:tcBorders>
              <w:top w:val="single" w:sz="4" w:space="0" w:color="auto"/>
              <w:left w:val="single" w:sz="4" w:space="0" w:color="auto"/>
              <w:bottom w:val="single" w:sz="4" w:space="0" w:color="auto"/>
            </w:tcBorders>
            <w:shd w:val="clear" w:color="auto" w:fill="D6D8D3"/>
          </w:tcPr>
          <w:p w:rsidR="00E84B7B" w:rsidRDefault="00E84B7B" w:rsidP="00826F19">
            <w:pPr>
              <w:pStyle w:val="Andere0"/>
              <w:spacing w:line="240" w:lineRule="auto"/>
            </w:pPr>
            <w:r>
              <w:rPr>
                <w:b/>
                <w:bCs/>
                <w:color w:val="000000"/>
                <w:lang w:eastAsia="de-DE" w:bidi="de-DE"/>
              </w:rPr>
              <w:t>Übertragbarkeit</w:t>
            </w:r>
          </w:p>
        </w:tc>
        <w:tc>
          <w:tcPr>
            <w:tcW w:w="6761" w:type="dxa"/>
            <w:tcBorders>
              <w:top w:val="single" w:sz="4" w:space="0" w:color="auto"/>
              <w:left w:val="single" w:sz="4" w:space="0" w:color="auto"/>
              <w:bottom w:val="single" w:sz="4" w:space="0" w:color="auto"/>
              <w:right w:val="single" w:sz="4" w:space="0" w:color="auto"/>
            </w:tcBorders>
            <w:shd w:val="clear" w:color="auto" w:fill="auto"/>
          </w:tcPr>
          <w:p w:rsidR="00E84B7B" w:rsidRDefault="00E84B7B" w:rsidP="00826F19">
            <w:pPr>
              <w:rPr>
                <w:sz w:val="10"/>
                <w:szCs w:val="10"/>
              </w:rPr>
            </w:pPr>
          </w:p>
        </w:tc>
      </w:tr>
    </w:tbl>
    <w:p w:rsidR="00E84B7B" w:rsidRDefault="00E84B7B" w:rsidP="00E84B7B">
      <w:pPr>
        <w:pStyle w:val="Flietext0"/>
        <w:spacing w:line="262" w:lineRule="auto"/>
        <w:rPr>
          <w:rFonts w:ascii="Arial" w:hAnsi="Arial" w:cs="Arial"/>
          <w:sz w:val="20"/>
          <w:szCs w:val="20"/>
        </w:rPr>
      </w:pPr>
    </w:p>
    <w:p w:rsidR="00E84B7B" w:rsidRPr="0024732A" w:rsidRDefault="00E84B7B" w:rsidP="001B7F7D">
      <w:pPr>
        <w:pStyle w:val="Flietext0"/>
        <w:numPr>
          <w:ilvl w:val="0"/>
          <w:numId w:val="51"/>
        </w:numPr>
        <w:spacing w:line="199" w:lineRule="auto"/>
        <w:rPr>
          <w:rFonts w:ascii="Arial" w:hAnsi="Arial" w:cs="Arial"/>
          <w:sz w:val="20"/>
          <w:szCs w:val="20"/>
        </w:rPr>
      </w:pPr>
      <w:r w:rsidRPr="0024732A">
        <w:rPr>
          <w:rFonts w:ascii="Arial" w:hAnsi="Arial" w:cs="Arial"/>
          <w:color w:val="000000"/>
          <w:sz w:val="20"/>
          <w:szCs w:val="20"/>
          <w:lang w:eastAsia="de-DE" w:bidi="de-DE"/>
        </w:rPr>
        <w:t xml:space="preserve">Bestimmen Sie, ob die nachfolgenden </w:t>
      </w:r>
      <w:r w:rsidRPr="0024732A">
        <w:rPr>
          <w:rFonts w:ascii="Arial" w:hAnsi="Arial" w:cs="Arial"/>
          <w:color w:val="000000"/>
          <w:sz w:val="20"/>
          <w:szCs w:val="20"/>
          <w:lang w:val="en-US" w:bidi="en-US"/>
        </w:rPr>
        <w:t xml:space="preserve">Rahmenbedingungen (1) </w:t>
      </w:r>
      <w:r w:rsidRPr="0024732A">
        <w:rPr>
          <w:rFonts w:ascii="Arial" w:hAnsi="Arial" w:cs="Arial"/>
          <w:color w:val="000000"/>
          <w:sz w:val="20"/>
          <w:szCs w:val="20"/>
          <w:lang w:eastAsia="de-DE" w:bidi="de-DE"/>
        </w:rPr>
        <w:t xml:space="preserve">organisatorisch, </w:t>
      </w:r>
      <w:r w:rsidRPr="0024732A">
        <w:rPr>
          <w:rFonts w:ascii="Arial" w:hAnsi="Arial" w:cs="Arial"/>
          <w:color w:val="000000"/>
          <w:sz w:val="20"/>
          <w:szCs w:val="20"/>
          <w:lang w:val="en-US" w:bidi="en-US"/>
        </w:rPr>
        <w:t xml:space="preserve">(2) </w:t>
      </w:r>
      <w:r w:rsidRPr="0024732A">
        <w:rPr>
          <w:rFonts w:ascii="Arial" w:hAnsi="Arial" w:cs="Arial"/>
          <w:color w:val="000000"/>
          <w:sz w:val="20"/>
          <w:szCs w:val="20"/>
          <w:lang w:eastAsia="de-DE" w:bidi="de-DE"/>
        </w:rPr>
        <w:t xml:space="preserve">technologisch oder </w:t>
      </w:r>
      <w:r w:rsidRPr="0024732A">
        <w:rPr>
          <w:rFonts w:ascii="Arial" w:hAnsi="Arial" w:cs="Arial"/>
          <w:color w:val="000000"/>
          <w:sz w:val="20"/>
          <w:szCs w:val="20"/>
          <w:lang w:val="en-US" w:bidi="en-US"/>
        </w:rPr>
        <w:t xml:space="preserve">(3) </w:t>
      </w:r>
      <w:r w:rsidRPr="0024732A">
        <w:rPr>
          <w:rFonts w:ascii="Arial" w:hAnsi="Arial" w:cs="Arial"/>
          <w:color w:val="000000"/>
          <w:sz w:val="20"/>
          <w:szCs w:val="20"/>
          <w:lang w:eastAsia="de-DE" w:bidi="de-DE"/>
        </w:rPr>
        <w:t>normativ sind. Tragen Sie dazu die entsprechende Nummer in den Kreis ein.</w:t>
      </w:r>
    </w:p>
    <w:p w:rsidR="00E84B7B" w:rsidRDefault="00E84B7B" w:rsidP="00E84B7B">
      <w:pPr>
        <w:pStyle w:val="Flietext0"/>
        <w:spacing w:line="262" w:lineRule="auto"/>
        <w:rPr>
          <w:rFonts w:ascii="Arial" w:hAnsi="Arial" w:cs="Arial"/>
          <w:sz w:val="20"/>
          <w:szCs w:val="20"/>
        </w:rPr>
      </w:pPr>
    </w:p>
    <w:p w:rsidR="00E84B7B" w:rsidRDefault="00E84B7B" w:rsidP="00E84B7B">
      <w:pPr>
        <w:pStyle w:val="Flietext0"/>
        <w:spacing w:line="262" w:lineRule="auto"/>
        <w:rPr>
          <w:rFonts w:ascii="Arial" w:hAnsi="Arial" w:cs="Arial"/>
          <w:sz w:val="20"/>
          <w:szCs w:val="20"/>
        </w:rPr>
      </w:pPr>
      <w:r w:rsidRPr="0024732A">
        <w:rPr>
          <w:rFonts w:ascii="Arial" w:hAnsi="Arial" w:cs="Arial"/>
          <w:noProof/>
          <w:sz w:val="20"/>
          <w:szCs w:val="20"/>
          <w:lang w:eastAsia="de-DE"/>
        </w:rPr>
        <w:drawing>
          <wp:inline distT="0" distB="0" distL="0" distR="0" wp14:anchorId="7E6B3480" wp14:editId="71CA1998">
            <wp:extent cx="5760720" cy="3910965"/>
            <wp:effectExtent l="0" t="0" r="0" b="0"/>
            <wp:docPr id="310" name="Grafik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760720" cy="3910965"/>
                    </a:xfrm>
                    <a:prstGeom prst="rect">
                      <a:avLst/>
                    </a:prstGeom>
                  </pic:spPr>
                </pic:pic>
              </a:graphicData>
            </a:graphic>
          </wp:inline>
        </w:drawing>
      </w:r>
    </w:p>
    <w:p w:rsidR="00E84B7B" w:rsidRDefault="00E84B7B" w:rsidP="00E84B7B">
      <w:pPr>
        <w:pStyle w:val="Flietext0"/>
        <w:spacing w:line="262" w:lineRule="auto"/>
        <w:rPr>
          <w:rFonts w:ascii="Arial" w:hAnsi="Arial" w:cs="Arial"/>
          <w:sz w:val="20"/>
          <w:szCs w:val="20"/>
        </w:rPr>
      </w:pPr>
    </w:p>
    <w:p w:rsidR="00E84B7B" w:rsidRDefault="00E84B7B">
      <w:pPr>
        <w:spacing w:after="160" w:line="259" w:lineRule="auto"/>
        <w:rPr>
          <w:rFonts w:eastAsia="Tahoma"/>
          <w:szCs w:val="20"/>
        </w:rPr>
      </w:pPr>
      <w:r>
        <w:rPr>
          <w:szCs w:val="20"/>
        </w:rPr>
        <w:br w:type="page"/>
      </w:r>
    </w:p>
    <w:p w:rsidR="00E84B7B" w:rsidRPr="0024732A" w:rsidRDefault="00E84B7B" w:rsidP="001B7F7D">
      <w:pPr>
        <w:pStyle w:val="Flietext0"/>
        <w:numPr>
          <w:ilvl w:val="0"/>
          <w:numId w:val="51"/>
        </w:numPr>
        <w:spacing w:line="259" w:lineRule="auto"/>
        <w:rPr>
          <w:rFonts w:ascii="Arial" w:hAnsi="Arial" w:cs="Arial"/>
          <w:sz w:val="20"/>
          <w:szCs w:val="20"/>
        </w:rPr>
      </w:pPr>
      <w:r w:rsidRPr="0024732A">
        <w:rPr>
          <w:rFonts w:ascii="Arial" w:hAnsi="Arial" w:cs="Arial"/>
          <w:color w:val="000000"/>
          <w:sz w:val="20"/>
          <w:szCs w:val="20"/>
          <w:lang w:eastAsia="de-DE" w:bidi="de-DE"/>
        </w:rPr>
        <w:t>Übersetzen Sie den englischen Text sinngemäß ins Deutsche.</w:t>
      </w:r>
    </w:p>
    <w:p w:rsidR="00E84B7B" w:rsidRDefault="00E84B7B" w:rsidP="00E84B7B">
      <w:pPr>
        <w:rPr>
          <w:lang w:val="en-US" w:bidi="en-US"/>
        </w:rPr>
      </w:pPr>
      <w:bookmarkStart w:id="169" w:name="bookmark666"/>
    </w:p>
    <w:p w:rsidR="00E84B7B" w:rsidRPr="00E84B7B" w:rsidRDefault="00E84B7B" w:rsidP="00E84B7B">
      <w:pPr>
        <w:pStyle w:val="berschrift41"/>
        <w:keepNext/>
        <w:keepLines/>
        <w:spacing w:line="259" w:lineRule="auto"/>
        <w:jc w:val="left"/>
        <w:rPr>
          <w:rFonts w:ascii="Arial" w:hAnsi="Arial" w:cs="Arial"/>
          <w:b/>
          <w:sz w:val="20"/>
          <w:szCs w:val="20"/>
        </w:rPr>
      </w:pPr>
      <w:r w:rsidRPr="00E84B7B">
        <w:rPr>
          <w:rFonts w:ascii="Arial" w:hAnsi="Arial" w:cs="Arial"/>
          <w:b/>
          <w:color w:val="000000"/>
          <w:sz w:val="20"/>
          <w:szCs w:val="20"/>
          <w:lang w:val="en-US" w:bidi="en-US"/>
        </w:rPr>
        <w:t xml:space="preserve">What is the </w:t>
      </w:r>
      <w:r w:rsidRPr="00E84B7B">
        <w:rPr>
          <w:rFonts w:ascii="Arial" w:hAnsi="Arial" w:cs="Arial"/>
          <w:b/>
          <w:color w:val="000000"/>
          <w:sz w:val="20"/>
          <w:szCs w:val="20"/>
          <w:lang w:eastAsia="de-DE" w:bidi="de-DE"/>
        </w:rPr>
        <w:t xml:space="preserve">System </w:t>
      </w:r>
      <w:r w:rsidRPr="00E84B7B">
        <w:rPr>
          <w:rFonts w:ascii="Arial" w:hAnsi="Arial" w:cs="Arial"/>
          <w:b/>
          <w:color w:val="000000"/>
          <w:sz w:val="20"/>
          <w:szCs w:val="20"/>
          <w:lang w:val="en-US" w:bidi="en-US"/>
        </w:rPr>
        <w:t>Requirements Specification (SRS)?</w:t>
      </w:r>
      <w:bookmarkEnd w:id="169"/>
    </w:p>
    <w:p w:rsidR="00E84B7B" w:rsidRPr="0024732A" w:rsidRDefault="00E84B7B" w:rsidP="00E84B7B">
      <w:pPr>
        <w:pStyle w:val="Flietext0"/>
        <w:spacing w:line="259" w:lineRule="auto"/>
        <w:rPr>
          <w:rFonts w:ascii="Arial" w:hAnsi="Arial" w:cs="Arial"/>
          <w:sz w:val="20"/>
          <w:szCs w:val="20"/>
        </w:rPr>
      </w:pPr>
      <w:r w:rsidRPr="0024732A">
        <w:rPr>
          <w:rFonts w:ascii="Arial" w:hAnsi="Arial" w:cs="Arial"/>
          <w:color w:val="000000"/>
          <w:sz w:val="20"/>
          <w:szCs w:val="20"/>
          <w:lang w:val="en-US" w:bidi="en-US"/>
        </w:rPr>
        <w:t>Every software has specific goals and serves particular purposes. Each goal and purpose translate a process or several processes that the software aims to solve or to automate. To deliver the right software product, we should define well the software from the beginning. System requirement specification or SRS frameworks software development, it documents every operation and dictates how software should behave, it can be as detailed as what a button should do and should be as complete and correct as possible. The purpose of a specification document is to describe the behaviour as well as the different functionalities of an application or software in a specific environment.</w:t>
      </w:r>
    </w:p>
    <w:p w:rsidR="00E84B7B" w:rsidRDefault="00E84B7B" w:rsidP="00E84B7B">
      <w:pPr>
        <w:pStyle w:val="Flietext0"/>
        <w:spacing w:line="262" w:lineRule="auto"/>
        <w:ind w:firstLine="360"/>
        <w:rPr>
          <w:rFonts w:ascii="Arial" w:hAnsi="Arial" w:cs="Arial"/>
          <w:sz w:val="20"/>
          <w:szCs w:val="20"/>
        </w:rPr>
      </w:pPr>
    </w:p>
    <w:p w:rsidR="00E84B7B" w:rsidRDefault="00E84B7B" w:rsidP="001B7F7D">
      <w:pPr>
        <w:pStyle w:val="Flietext0"/>
        <w:numPr>
          <w:ilvl w:val="0"/>
          <w:numId w:val="51"/>
        </w:numPr>
        <w:spacing w:line="262" w:lineRule="auto"/>
        <w:rPr>
          <w:rFonts w:ascii="Arial" w:hAnsi="Arial" w:cs="Arial"/>
          <w:sz w:val="20"/>
          <w:szCs w:val="20"/>
        </w:rPr>
      </w:pPr>
      <w:r w:rsidRPr="00301FC0">
        <w:rPr>
          <w:rFonts w:ascii="Arial" w:hAnsi="Arial" w:cs="Arial"/>
          <w:sz w:val="20"/>
          <w:szCs w:val="20"/>
        </w:rPr>
        <w:t>Welche Aussagen sind richtig?</w:t>
      </w:r>
    </w:p>
    <w:p w:rsidR="00E84B7B" w:rsidRPr="00301FC0" w:rsidRDefault="00E84B7B" w:rsidP="00E84B7B">
      <w:pPr>
        <w:pStyle w:val="Flietext0"/>
        <w:spacing w:line="262" w:lineRule="auto"/>
        <w:ind w:left="720"/>
        <w:rPr>
          <w:rFonts w:ascii="Arial" w:hAnsi="Arial" w:cs="Arial"/>
          <w:sz w:val="20"/>
          <w:szCs w:val="20"/>
        </w:rPr>
      </w:pPr>
    </w:p>
    <w:p w:rsidR="00E84B7B" w:rsidRPr="00301FC0" w:rsidRDefault="00E84B7B" w:rsidP="001B7F7D">
      <w:pPr>
        <w:pStyle w:val="Flietext0"/>
        <w:numPr>
          <w:ilvl w:val="0"/>
          <w:numId w:val="53"/>
        </w:numPr>
        <w:spacing w:line="262" w:lineRule="auto"/>
        <w:ind w:left="1134" w:hanging="360"/>
        <w:rPr>
          <w:rFonts w:ascii="Arial" w:hAnsi="Arial" w:cs="Arial"/>
          <w:sz w:val="20"/>
          <w:szCs w:val="20"/>
        </w:rPr>
      </w:pPr>
      <w:r w:rsidRPr="00301FC0">
        <w:rPr>
          <w:rFonts w:ascii="Arial" w:hAnsi="Arial" w:cs="Arial"/>
          <w:sz w:val="20"/>
          <w:szCs w:val="20"/>
        </w:rPr>
        <w:t xml:space="preserve">Das </w:t>
      </w:r>
      <w:r w:rsidRPr="00301FC0">
        <w:rPr>
          <w:rFonts w:ascii="Arial" w:hAnsi="Arial" w:cs="Arial"/>
          <w:sz w:val="20"/>
          <w:szCs w:val="20"/>
          <w:lang w:bidi="en-US"/>
        </w:rPr>
        <w:t xml:space="preserve">Lastenheft </w:t>
      </w:r>
      <w:r w:rsidRPr="00301FC0">
        <w:rPr>
          <w:rFonts w:ascii="Arial" w:hAnsi="Arial" w:cs="Arial"/>
          <w:sz w:val="20"/>
          <w:szCs w:val="20"/>
        </w:rPr>
        <w:t>wird vom Auftraggeber erstellt.</w:t>
      </w:r>
    </w:p>
    <w:p w:rsidR="00E84B7B" w:rsidRPr="00301FC0" w:rsidRDefault="00E84B7B" w:rsidP="001B7F7D">
      <w:pPr>
        <w:pStyle w:val="Flietext0"/>
        <w:numPr>
          <w:ilvl w:val="0"/>
          <w:numId w:val="53"/>
        </w:numPr>
        <w:spacing w:line="262" w:lineRule="auto"/>
        <w:ind w:left="1134" w:hanging="360"/>
        <w:rPr>
          <w:rFonts w:ascii="Arial" w:hAnsi="Arial" w:cs="Arial"/>
          <w:sz w:val="20"/>
          <w:szCs w:val="20"/>
        </w:rPr>
      </w:pPr>
      <w:r w:rsidRPr="00301FC0">
        <w:rPr>
          <w:rFonts w:ascii="Arial" w:hAnsi="Arial" w:cs="Arial"/>
          <w:sz w:val="20"/>
          <w:szCs w:val="20"/>
        </w:rPr>
        <w:t xml:space="preserve">Das </w:t>
      </w:r>
      <w:r w:rsidRPr="00301FC0">
        <w:rPr>
          <w:rFonts w:ascii="Arial" w:hAnsi="Arial" w:cs="Arial"/>
          <w:sz w:val="20"/>
          <w:szCs w:val="20"/>
          <w:lang w:bidi="en-US"/>
        </w:rPr>
        <w:t xml:space="preserve">Pflichtenheft </w:t>
      </w:r>
      <w:r w:rsidRPr="00301FC0">
        <w:rPr>
          <w:rFonts w:ascii="Arial" w:hAnsi="Arial" w:cs="Arial"/>
          <w:sz w:val="20"/>
          <w:szCs w:val="20"/>
        </w:rPr>
        <w:t>wird vom Auftragnehmer erstellt.</w:t>
      </w:r>
    </w:p>
    <w:p w:rsidR="00E84B7B" w:rsidRPr="00301FC0" w:rsidRDefault="00E84B7B" w:rsidP="001B7F7D">
      <w:pPr>
        <w:pStyle w:val="Flietext0"/>
        <w:numPr>
          <w:ilvl w:val="0"/>
          <w:numId w:val="53"/>
        </w:numPr>
        <w:spacing w:line="262" w:lineRule="auto"/>
        <w:ind w:left="1134" w:hanging="360"/>
        <w:rPr>
          <w:rFonts w:ascii="Arial" w:hAnsi="Arial" w:cs="Arial"/>
          <w:sz w:val="20"/>
          <w:szCs w:val="20"/>
        </w:rPr>
      </w:pPr>
      <w:r w:rsidRPr="00301FC0">
        <w:rPr>
          <w:rFonts w:ascii="Arial" w:hAnsi="Arial" w:cs="Arial"/>
          <w:sz w:val="20"/>
          <w:szCs w:val="20"/>
        </w:rPr>
        <w:t xml:space="preserve">Das </w:t>
      </w:r>
      <w:r w:rsidRPr="00301FC0">
        <w:rPr>
          <w:rFonts w:ascii="Arial" w:hAnsi="Arial" w:cs="Arial"/>
          <w:sz w:val="20"/>
          <w:szCs w:val="20"/>
          <w:lang w:bidi="en-US"/>
        </w:rPr>
        <w:t xml:space="preserve">Lastenheft </w:t>
      </w:r>
      <w:r w:rsidRPr="00301FC0">
        <w:rPr>
          <w:rFonts w:ascii="Arial" w:hAnsi="Arial" w:cs="Arial"/>
          <w:sz w:val="20"/>
          <w:szCs w:val="20"/>
        </w:rPr>
        <w:t xml:space="preserve">wird auf Grundlage des </w:t>
      </w:r>
      <w:r w:rsidRPr="00301FC0">
        <w:rPr>
          <w:rFonts w:ascii="Arial" w:hAnsi="Arial" w:cs="Arial"/>
          <w:sz w:val="20"/>
          <w:szCs w:val="20"/>
          <w:lang w:bidi="en-US"/>
        </w:rPr>
        <w:t xml:space="preserve">Pflichtenheftes </w:t>
      </w:r>
      <w:r w:rsidRPr="00301FC0">
        <w:rPr>
          <w:rFonts w:ascii="Arial" w:hAnsi="Arial" w:cs="Arial"/>
          <w:sz w:val="20"/>
          <w:szCs w:val="20"/>
        </w:rPr>
        <w:t>erstellt.</w:t>
      </w:r>
    </w:p>
    <w:p w:rsidR="00E84B7B" w:rsidRPr="00301FC0" w:rsidRDefault="00E84B7B" w:rsidP="001B7F7D">
      <w:pPr>
        <w:pStyle w:val="Flietext0"/>
        <w:numPr>
          <w:ilvl w:val="0"/>
          <w:numId w:val="53"/>
        </w:numPr>
        <w:spacing w:line="262" w:lineRule="auto"/>
        <w:ind w:left="1134" w:hanging="360"/>
        <w:rPr>
          <w:rFonts w:ascii="Arial" w:hAnsi="Arial" w:cs="Arial"/>
          <w:sz w:val="20"/>
          <w:szCs w:val="20"/>
        </w:rPr>
      </w:pPr>
      <w:r w:rsidRPr="00301FC0">
        <w:rPr>
          <w:rFonts w:ascii="Arial" w:hAnsi="Arial" w:cs="Arial"/>
          <w:sz w:val="20"/>
          <w:szCs w:val="20"/>
        </w:rPr>
        <w:t xml:space="preserve">Nicht funktionale Anforderungen werden nur im </w:t>
      </w:r>
      <w:r w:rsidRPr="00301FC0">
        <w:rPr>
          <w:rFonts w:ascii="Arial" w:hAnsi="Arial" w:cs="Arial"/>
          <w:sz w:val="20"/>
          <w:szCs w:val="20"/>
          <w:lang w:bidi="en-US"/>
        </w:rPr>
        <w:t xml:space="preserve">Pflichtenheft </w:t>
      </w:r>
      <w:r w:rsidRPr="00301FC0">
        <w:rPr>
          <w:rFonts w:ascii="Arial" w:hAnsi="Arial" w:cs="Arial"/>
          <w:sz w:val="20"/>
          <w:szCs w:val="20"/>
        </w:rPr>
        <w:t>formuliert.</w:t>
      </w:r>
    </w:p>
    <w:p w:rsidR="00E84B7B" w:rsidRPr="00301FC0" w:rsidRDefault="00E84B7B" w:rsidP="001B7F7D">
      <w:pPr>
        <w:pStyle w:val="Flietext0"/>
        <w:numPr>
          <w:ilvl w:val="0"/>
          <w:numId w:val="53"/>
        </w:numPr>
        <w:spacing w:line="262" w:lineRule="auto"/>
        <w:ind w:left="1134" w:hanging="360"/>
        <w:rPr>
          <w:rFonts w:ascii="Arial" w:hAnsi="Arial" w:cs="Arial"/>
          <w:sz w:val="20"/>
          <w:szCs w:val="20"/>
        </w:rPr>
      </w:pPr>
      <w:r w:rsidRPr="00301FC0">
        <w:rPr>
          <w:rFonts w:ascii="Arial" w:hAnsi="Arial" w:cs="Arial"/>
          <w:sz w:val="20"/>
          <w:szCs w:val="20"/>
        </w:rPr>
        <w:t xml:space="preserve">Das </w:t>
      </w:r>
      <w:r w:rsidRPr="00301FC0">
        <w:rPr>
          <w:rFonts w:ascii="Arial" w:hAnsi="Arial" w:cs="Arial"/>
          <w:sz w:val="20"/>
          <w:szCs w:val="20"/>
          <w:lang w:bidi="en-US"/>
        </w:rPr>
        <w:t xml:space="preserve">Pflichtenheft </w:t>
      </w:r>
      <w:r w:rsidRPr="00301FC0">
        <w:rPr>
          <w:rFonts w:ascii="Arial" w:hAnsi="Arial" w:cs="Arial"/>
          <w:sz w:val="20"/>
          <w:szCs w:val="20"/>
        </w:rPr>
        <w:t>enthält konkrete Lösungsvorschläge.</w:t>
      </w:r>
    </w:p>
    <w:p w:rsidR="00E84B7B" w:rsidRDefault="00E84B7B" w:rsidP="001B7F7D">
      <w:pPr>
        <w:pStyle w:val="Flietext0"/>
        <w:numPr>
          <w:ilvl w:val="0"/>
          <w:numId w:val="53"/>
        </w:numPr>
        <w:spacing w:line="262" w:lineRule="auto"/>
        <w:ind w:left="1134" w:hanging="360"/>
        <w:rPr>
          <w:rFonts w:ascii="Arial" w:hAnsi="Arial" w:cs="Arial"/>
          <w:sz w:val="20"/>
          <w:szCs w:val="20"/>
        </w:rPr>
      </w:pPr>
      <w:r w:rsidRPr="00301FC0">
        <w:rPr>
          <w:rFonts w:ascii="Arial" w:hAnsi="Arial" w:cs="Arial"/>
          <w:sz w:val="20"/>
          <w:szCs w:val="20"/>
        </w:rPr>
        <w:t xml:space="preserve">Das </w:t>
      </w:r>
      <w:r w:rsidRPr="00301FC0">
        <w:rPr>
          <w:rFonts w:ascii="Arial" w:hAnsi="Arial" w:cs="Arial"/>
          <w:sz w:val="20"/>
          <w:szCs w:val="20"/>
          <w:lang w:bidi="en-US"/>
        </w:rPr>
        <w:t xml:space="preserve">Pflichtenheft </w:t>
      </w:r>
      <w:r w:rsidRPr="00301FC0">
        <w:rPr>
          <w:rFonts w:ascii="Arial" w:hAnsi="Arial" w:cs="Arial"/>
          <w:sz w:val="20"/>
          <w:szCs w:val="20"/>
        </w:rPr>
        <w:t>ist die Grundlage für den Vertrag zwischen dem Auftraggeber und dem Auftrag</w:t>
      </w:r>
      <w:r w:rsidRPr="00301FC0">
        <w:rPr>
          <w:rFonts w:ascii="Arial" w:hAnsi="Arial" w:cs="Arial"/>
          <w:sz w:val="20"/>
          <w:szCs w:val="20"/>
        </w:rPr>
        <w:softHyphen/>
        <w:t>nehmer.</w:t>
      </w:r>
    </w:p>
    <w:p w:rsidR="00E84B7B" w:rsidRDefault="00E84B7B" w:rsidP="00E84B7B">
      <w:pPr>
        <w:pStyle w:val="Flietext0"/>
        <w:spacing w:line="262" w:lineRule="auto"/>
        <w:rPr>
          <w:rFonts w:ascii="Arial" w:hAnsi="Arial" w:cs="Arial"/>
          <w:sz w:val="20"/>
          <w:szCs w:val="20"/>
        </w:rPr>
      </w:pPr>
    </w:p>
    <w:p w:rsidR="00E84B7B" w:rsidRPr="00301FC0" w:rsidRDefault="00E84B7B" w:rsidP="00E84B7B">
      <w:pPr>
        <w:pStyle w:val="Flietext0"/>
        <w:spacing w:line="262" w:lineRule="auto"/>
        <w:rPr>
          <w:rFonts w:ascii="Arial" w:hAnsi="Arial" w:cs="Arial"/>
          <w:sz w:val="20"/>
          <w:szCs w:val="20"/>
        </w:rPr>
      </w:pPr>
    </w:p>
    <w:p w:rsidR="00E84B7B" w:rsidRDefault="00E84B7B" w:rsidP="001B7F7D">
      <w:pPr>
        <w:pStyle w:val="Listenabsatz"/>
        <w:numPr>
          <w:ilvl w:val="0"/>
          <w:numId w:val="51"/>
        </w:numPr>
        <w:spacing w:after="40" w:line="259" w:lineRule="auto"/>
      </w:pPr>
      <w:r>
        <w:rPr>
          <w:lang w:eastAsia="de-DE" w:bidi="de-DE"/>
        </w:rPr>
        <w:t xml:space="preserve">Beschreiben Sie, was ein Pflichten- und </w:t>
      </w:r>
      <w:r w:rsidRPr="001C415A">
        <w:rPr>
          <w:lang w:val="en-US" w:bidi="en-US"/>
        </w:rPr>
        <w:t xml:space="preserve">Lastenheft </w:t>
      </w:r>
      <w:r>
        <w:rPr>
          <w:lang w:eastAsia="de-DE" w:bidi="de-DE"/>
        </w:rPr>
        <w:t>ist und wer diese erstellt.</w:t>
      </w:r>
    </w:p>
    <w:p w:rsidR="00E84B7B" w:rsidRDefault="00E84B7B" w:rsidP="00E84B7B">
      <w:pPr>
        <w:ind w:firstLine="360"/>
        <w:rPr>
          <w:lang w:val="en-US" w:bidi="en-US"/>
        </w:rPr>
      </w:pPr>
    </w:p>
    <w:p w:rsidR="00E84B7B" w:rsidRDefault="00E84B7B" w:rsidP="00E84B7B">
      <w:pPr>
        <w:ind w:firstLine="360"/>
      </w:pPr>
      <w:r>
        <w:rPr>
          <w:lang w:val="en-US" w:bidi="en-US"/>
        </w:rPr>
        <w:t>Pfli</w:t>
      </w:r>
      <w:r>
        <w:rPr>
          <w:lang w:eastAsia="de-DE" w:bidi="de-DE"/>
        </w:rPr>
        <w:t>chtenheft:</w:t>
      </w:r>
    </w:p>
    <w:p w:rsidR="00E84B7B" w:rsidRDefault="00E84B7B" w:rsidP="00E84B7B">
      <w:pPr>
        <w:rPr>
          <w:lang w:eastAsia="de-DE" w:bidi="de-DE"/>
        </w:rPr>
      </w:pPr>
    </w:p>
    <w:p w:rsidR="00E84B7B" w:rsidRDefault="00E84B7B" w:rsidP="00E84B7B">
      <w:pPr>
        <w:ind w:firstLine="360"/>
        <w:rPr>
          <w:lang w:eastAsia="de-DE" w:bidi="de-DE"/>
        </w:rPr>
      </w:pPr>
      <w:r>
        <w:rPr>
          <w:lang w:eastAsia="de-DE" w:bidi="de-DE"/>
        </w:rPr>
        <w:t>Lastenheft:</w:t>
      </w:r>
    </w:p>
    <w:p w:rsidR="00E84B7B" w:rsidRDefault="00E84B7B" w:rsidP="00E84B7B">
      <w:pPr>
        <w:spacing w:after="160"/>
        <w:rPr>
          <w:szCs w:val="20"/>
        </w:rPr>
      </w:pPr>
    </w:p>
    <w:p w:rsidR="00E84B7B" w:rsidRDefault="00E84B7B" w:rsidP="001B7F7D">
      <w:pPr>
        <w:pStyle w:val="Listenabsatz"/>
        <w:numPr>
          <w:ilvl w:val="0"/>
          <w:numId w:val="51"/>
        </w:numPr>
        <w:spacing w:after="40" w:line="259" w:lineRule="auto"/>
      </w:pPr>
      <w:r>
        <w:rPr>
          <w:lang w:eastAsia="de-DE" w:bidi="de-DE"/>
        </w:rPr>
        <w:t xml:space="preserve">Ausgangssituation: Es soll ein Programm entwickelt werden, mit dem die Daten von Schiffen und deren Ladungen verwaltet werden können. Nennen Sie jeweils fünf Inhalte, welche Pflichten- und </w:t>
      </w:r>
      <w:r w:rsidRPr="001C415A">
        <w:rPr>
          <w:lang w:val="en-US" w:bidi="en-US"/>
        </w:rPr>
        <w:t xml:space="preserve">Lastenhefte </w:t>
      </w:r>
      <w:r>
        <w:rPr>
          <w:lang w:eastAsia="de-DE" w:bidi="de-DE"/>
        </w:rPr>
        <w:t xml:space="preserve">enthalten können. Ordnen Sie jedem Inhalt ein konkretes Beispiel zu, welches zur </w:t>
      </w:r>
      <w:r w:rsidRPr="001C415A">
        <w:rPr>
          <w:lang w:val="en-US" w:bidi="en-US"/>
        </w:rPr>
        <w:t xml:space="preserve">Ausgangssituation </w:t>
      </w:r>
      <w:r>
        <w:rPr>
          <w:lang w:eastAsia="de-DE" w:bidi="de-DE"/>
        </w:rPr>
        <w:t>passen könnte.</w:t>
      </w:r>
    </w:p>
    <w:p w:rsidR="00E84B7B" w:rsidRDefault="00E84B7B" w:rsidP="00E84B7B">
      <w:pPr>
        <w:pStyle w:val="Listenabsatz"/>
      </w:pPr>
    </w:p>
    <w:tbl>
      <w:tblPr>
        <w:tblOverlap w:val="never"/>
        <w:tblW w:w="0" w:type="auto"/>
        <w:tblLayout w:type="fixed"/>
        <w:tblCellMar>
          <w:left w:w="10" w:type="dxa"/>
          <w:right w:w="10" w:type="dxa"/>
        </w:tblCellMar>
        <w:tblLook w:val="04A0" w:firstRow="1" w:lastRow="0" w:firstColumn="1" w:lastColumn="0" w:noHBand="0" w:noVBand="1"/>
      </w:tblPr>
      <w:tblGrid>
        <w:gridCol w:w="4396"/>
        <w:gridCol w:w="4388"/>
      </w:tblGrid>
      <w:tr w:rsidR="00E84B7B" w:rsidTr="00826F19">
        <w:trPr>
          <w:trHeight w:val="317"/>
        </w:trPr>
        <w:tc>
          <w:tcPr>
            <w:tcW w:w="4396" w:type="dxa"/>
            <w:tcBorders>
              <w:top w:val="single" w:sz="4" w:space="0" w:color="auto"/>
              <w:left w:val="single" w:sz="4" w:space="0" w:color="auto"/>
            </w:tcBorders>
            <w:shd w:val="clear" w:color="auto" w:fill="A6A6A6"/>
            <w:vAlign w:val="bottom"/>
          </w:tcPr>
          <w:p w:rsidR="00E84B7B" w:rsidRDefault="00E84B7B" w:rsidP="00826F19">
            <w:pPr>
              <w:pStyle w:val="Andere0"/>
              <w:spacing w:line="240" w:lineRule="auto"/>
            </w:pPr>
            <w:r>
              <w:rPr>
                <w:b/>
                <w:bCs/>
                <w:color w:val="000000"/>
                <w:lang w:val="en-US" w:bidi="en-US"/>
              </w:rPr>
              <w:t>Lastenheft</w:t>
            </w:r>
          </w:p>
        </w:tc>
        <w:tc>
          <w:tcPr>
            <w:tcW w:w="4388" w:type="dxa"/>
            <w:tcBorders>
              <w:top w:val="single" w:sz="4" w:space="0" w:color="auto"/>
              <w:left w:val="single" w:sz="4" w:space="0" w:color="auto"/>
              <w:right w:val="single" w:sz="4" w:space="0" w:color="auto"/>
            </w:tcBorders>
            <w:shd w:val="clear" w:color="auto" w:fill="A6A6A6"/>
            <w:vAlign w:val="bottom"/>
          </w:tcPr>
          <w:p w:rsidR="00E84B7B" w:rsidRDefault="00E84B7B" w:rsidP="00826F19">
            <w:pPr>
              <w:pStyle w:val="Andere0"/>
              <w:spacing w:line="240" w:lineRule="auto"/>
            </w:pPr>
            <w:r>
              <w:rPr>
                <w:b/>
                <w:bCs/>
                <w:color w:val="000000"/>
                <w:lang w:val="en-US" w:bidi="en-US"/>
              </w:rPr>
              <w:t>Pflichtenheft</w:t>
            </w:r>
          </w:p>
        </w:tc>
      </w:tr>
      <w:tr w:rsidR="00E84B7B" w:rsidTr="00F21A47">
        <w:trPr>
          <w:trHeight w:val="737"/>
        </w:trPr>
        <w:tc>
          <w:tcPr>
            <w:tcW w:w="4396" w:type="dxa"/>
            <w:tcBorders>
              <w:top w:val="single" w:sz="4" w:space="0" w:color="auto"/>
              <w:left w:val="single" w:sz="4" w:space="0" w:color="auto"/>
            </w:tcBorders>
            <w:shd w:val="clear" w:color="auto" w:fill="auto"/>
          </w:tcPr>
          <w:p w:rsidR="00E84B7B" w:rsidRDefault="00E84B7B" w:rsidP="00826F19">
            <w:pPr>
              <w:pStyle w:val="Andere0"/>
              <w:spacing w:line="240" w:lineRule="auto"/>
            </w:pPr>
            <w:r>
              <w:rPr>
                <w:b/>
                <w:bCs/>
                <w:color w:val="000000"/>
                <w:lang w:val="en-US" w:bidi="en-US"/>
              </w:rPr>
              <w:t>1.</w:t>
            </w:r>
          </w:p>
        </w:tc>
        <w:tc>
          <w:tcPr>
            <w:tcW w:w="4388" w:type="dxa"/>
            <w:tcBorders>
              <w:top w:val="single" w:sz="4" w:space="0" w:color="auto"/>
              <w:left w:val="single" w:sz="4" w:space="0" w:color="auto"/>
              <w:right w:val="single" w:sz="4" w:space="0" w:color="auto"/>
            </w:tcBorders>
            <w:shd w:val="clear" w:color="auto" w:fill="auto"/>
          </w:tcPr>
          <w:p w:rsidR="00E84B7B" w:rsidRDefault="00E84B7B" w:rsidP="00826F19">
            <w:pPr>
              <w:rPr>
                <w:sz w:val="10"/>
                <w:szCs w:val="10"/>
              </w:rPr>
            </w:pPr>
          </w:p>
        </w:tc>
      </w:tr>
      <w:tr w:rsidR="00E84B7B" w:rsidTr="00F21A47">
        <w:trPr>
          <w:trHeight w:val="737"/>
        </w:trPr>
        <w:tc>
          <w:tcPr>
            <w:tcW w:w="4396" w:type="dxa"/>
            <w:tcBorders>
              <w:top w:val="single" w:sz="4" w:space="0" w:color="auto"/>
              <w:left w:val="single" w:sz="4" w:space="0" w:color="auto"/>
            </w:tcBorders>
            <w:shd w:val="clear" w:color="auto" w:fill="auto"/>
          </w:tcPr>
          <w:p w:rsidR="00E84B7B" w:rsidRDefault="00E84B7B" w:rsidP="00826F19">
            <w:pPr>
              <w:pStyle w:val="Andere0"/>
              <w:spacing w:line="240" w:lineRule="auto"/>
            </w:pPr>
            <w:r>
              <w:rPr>
                <w:b/>
                <w:bCs/>
                <w:color w:val="000000"/>
                <w:lang w:val="en-US" w:bidi="en-US"/>
              </w:rPr>
              <w:t>2.</w:t>
            </w:r>
          </w:p>
        </w:tc>
        <w:tc>
          <w:tcPr>
            <w:tcW w:w="4388" w:type="dxa"/>
            <w:tcBorders>
              <w:top w:val="single" w:sz="4" w:space="0" w:color="auto"/>
              <w:left w:val="single" w:sz="4" w:space="0" w:color="auto"/>
              <w:right w:val="single" w:sz="4" w:space="0" w:color="auto"/>
            </w:tcBorders>
            <w:shd w:val="clear" w:color="auto" w:fill="auto"/>
          </w:tcPr>
          <w:p w:rsidR="00E84B7B" w:rsidRDefault="00E84B7B" w:rsidP="00826F19">
            <w:pPr>
              <w:rPr>
                <w:sz w:val="10"/>
                <w:szCs w:val="10"/>
              </w:rPr>
            </w:pPr>
          </w:p>
        </w:tc>
      </w:tr>
      <w:tr w:rsidR="00E84B7B" w:rsidTr="00F21A47">
        <w:trPr>
          <w:trHeight w:val="737"/>
        </w:trPr>
        <w:tc>
          <w:tcPr>
            <w:tcW w:w="4396" w:type="dxa"/>
            <w:tcBorders>
              <w:top w:val="single" w:sz="4" w:space="0" w:color="auto"/>
              <w:left w:val="single" w:sz="4" w:space="0" w:color="auto"/>
            </w:tcBorders>
            <w:shd w:val="clear" w:color="auto" w:fill="auto"/>
          </w:tcPr>
          <w:p w:rsidR="00E84B7B" w:rsidRDefault="00E84B7B" w:rsidP="00826F19">
            <w:pPr>
              <w:pStyle w:val="Andere0"/>
              <w:spacing w:line="240" w:lineRule="auto"/>
            </w:pPr>
            <w:r>
              <w:rPr>
                <w:b/>
                <w:bCs/>
                <w:color w:val="000000"/>
                <w:lang w:val="en-US" w:bidi="en-US"/>
              </w:rPr>
              <w:t>3.</w:t>
            </w:r>
          </w:p>
        </w:tc>
        <w:tc>
          <w:tcPr>
            <w:tcW w:w="4388" w:type="dxa"/>
            <w:tcBorders>
              <w:top w:val="single" w:sz="4" w:space="0" w:color="auto"/>
              <w:left w:val="single" w:sz="4" w:space="0" w:color="auto"/>
              <w:right w:val="single" w:sz="4" w:space="0" w:color="auto"/>
            </w:tcBorders>
            <w:shd w:val="clear" w:color="auto" w:fill="auto"/>
          </w:tcPr>
          <w:p w:rsidR="00E84B7B" w:rsidRDefault="00E84B7B" w:rsidP="00826F19">
            <w:pPr>
              <w:rPr>
                <w:sz w:val="10"/>
                <w:szCs w:val="10"/>
              </w:rPr>
            </w:pPr>
          </w:p>
        </w:tc>
      </w:tr>
      <w:tr w:rsidR="00E84B7B" w:rsidTr="00F21A47">
        <w:trPr>
          <w:trHeight w:val="737"/>
        </w:trPr>
        <w:tc>
          <w:tcPr>
            <w:tcW w:w="4396" w:type="dxa"/>
            <w:tcBorders>
              <w:top w:val="single" w:sz="4" w:space="0" w:color="auto"/>
              <w:left w:val="single" w:sz="4" w:space="0" w:color="auto"/>
            </w:tcBorders>
            <w:shd w:val="clear" w:color="auto" w:fill="auto"/>
          </w:tcPr>
          <w:p w:rsidR="00E84B7B" w:rsidRDefault="00E84B7B" w:rsidP="00826F19">
            <w:pPr>
              <w:pStyle w:val="Andere0"/>
              <w:spacing w:line="240" w:lineRule="auto"/>
            </w:pPr>
            <w:r>
              <w:rPr>
                <w:b/>
                <w:bCs/>
                <w:color w:val="000000"/>
                <w:lang w:val="en-US" w:bidi="en-US"/>
              </w:rPr>
              <w:t>4.</w:t>
            </w:r>
          </w:p>
        </w:tc>
        <w:tc>
          <w:tcPr>
            <w:tcW w:w="4388" w:type="dxa"/>
            <w:tcBorders>
              <w:top w:val="single" w:sz="4" w:space="0" w:color="auto"/>
              <w:left w:val="single" w:sz="4" w:space="0" w:color="auto"/>
              <w:right w:val="single" w:sz="4" w:space="0" w:color="auto"/>
            </w:tcBorders>
            <w:shd w:val="clear" w:color="auto" w:fill="auto"/>
          </w:tcPr>
          <w:p w:rsidR="00E84B7B" w:rsidRDefault="00E84B7B" w:rsidP="00826F19">
            <w:pPr>
              <w:rPr>
                <w:sz w:val="10"/>
                <w:szCs w:val="10"/>
              </w:rPr>
            </w:pPr>
          </w:p>
        </w:tc>
      </w:tr>
      <w:tr w:rsidR="00E84B7B" w:rsidTr="00F21A47">
        <w:trPr>
          <w:trHeight w:val="737"/>
        </w:trPr>
        <w:tc>
          <w:tcPr>
            <w:tcW w:w="4396" w:type="dxa"/>
            <w:tcBorders>
              <w:top w:val="single" w:sz="4" w:space="0" w:color="auto"/>
              <w:left w:val="single" w:sz="4" w:space="0" w:color="auto"/>
              <w:bottom w:val="single" w:sz="4" w:space="0" w:color="auto"/>
            </w:tcBorders>
            <w:shd w:val="clear" w:color="auto" w:fill="auto"/>
          </w:tcPr>
          <w:p w:rsidR="00E84B7B" w:rsidRDefault="00E84B7B" w:rsidP="00826F19">
            <w:pPr>
              <w:pStyle w:val="Andere0"/>
              <w:spacing w:line="240" w:lineRule="auto"/>
            </w:pPr>
            <w:r>
              <w:rPr>
                <w:b/>
                <w:bCs/>
                <w:color w:val="000000"/>
                <w:lang w:val="en-US" w:bidi="en-US"/>
              </w:rPr>
              <w:t>5.</w:t>
            </w:r>
          </w:p>
        </w:tc>
        <w:tc>
          <w:tcPr>
            <w:tcW w:w="4388" w:type="dxa"/>
            <w:tcBorders>
              <w:top w:val="single" w:sz="4" w:space="0" w:color="auto"/>
              <w:left w:val="single" w:sz="4" w:space="0" w:color="auto"/>
              <w:bottom w:val="single" w:sz="4" w:space="0" w:color="auto"/>
              <w:right w:val="single" w:sz="4" w:space="0" w:color="auto"/>
            </w:tcBorders>
            <w:shd w:val="clear" w:color="auto" w:fill="auto"/>
          </w:tcPr>
          <w:p w:rsidR="00E84B7B" w:rsidRDefault="00E84B7B" w:rsidP="00826F19">
            <w:pPr>
              <w:rPr>
                <w:sz w:val="10"/>
                <w:szCs w:val="10"/>
              </w:rPr>
            </w:pPr>
          </w:p>
        </w:tc>
      </w:tr>
    </w:tbl>
    <w:p w:rsidR="00E84B7B" w:rsidRDefault="00E84B7B" w:rsidP="00E84B7B">
      <w:pPr>
        <w:rPr>
          <w:szCs w:val="20"/>
        </w:rPr>
      </w:pPr>
    </w:p>
    <w:p w:rsidR="00E84B7B" w:rsidRDefault="00E84B7B" w:rsidP="001B7F7D">
      <w:pPr>
        <w:pStyle w:val="Listenabsatz"/>
        <w:numPr>
          <w:ilvl w:val="0"/>
          <w:numId w:val="51"/>
        </w:numPr>
        <w:spacing w:after="40" w:line="259" w:lineRule="auto"/>
      </w:pPr>
      <w:bookmarkStart w:id="170" w:name="bookmark670"/>
      <w:r>
        <w:rPr>
          <w:lang w:eastAsia="de-DE" w:bidi="de-DE"/>
        </w:rPr>
        <w:t>Führen Sie eine Anforderungsanalyse durch und erstellen Sie ein Pflichtenheft.</w:t>
      </w:r>
      <w:bookmarkEnd w:id="170"/>
    </w:p>
    <w:p w:rsidR="00E84B7B" w:rsidRDefault="00E84B7B" w:rsidP="00E84B7B">
      <w:r>
        <w:rPr>
          <w:color w:val="000000"/>
          <w:lang w:eastAsia="de-DE" w:bidi="de-DE"/>
        </w:rPr>
        <w:t xml:space="preserve">Führen Sie für eine selbstgewählte Aufgabe aus dem Bereich Softwareentwicklung mithilfe eines </w:t>
      </w:r>
      <w:r>
        <w:rPr>
          <w:color w:val="000000"/>
          <w:lang w:val="en-US" w:bidi="en-US"/>
        </w:rPr>
        <w:t xml:space="preserve">IPERKA-Plans </w:t>
      </w:r>
      <w:r>
        <w:rPr>
          <w:color w:val="000000"/>
          <w:lang w:eastAsia="de-DE" w:bidi="de-DE"/>
        </w:rPr>
        <w:t xml:space="preserve">(siehe Anhang) eine Anforderungsspezifikation durch und erstellen Sie danach ein Lasten- und ein Pflichtenheft. Die Aufgabe sollte als </w:t>
      </w:r>
      <w:r>
        <w:rPr>
          <w:color w:val="000000"/>
          <w:lang w:val="en-US" w:bidi="en-US"/>
        </w:rPr>
        <w:t xml:space="preserve">Kernziel </w:t>
      </w:r>
      <w:r>
        <w:rPr>
          <w:color w:val="000000"/>
          <w:lang w:eastAsia="de-DE" w:bidi="de-DE"/>
        </w:rPr>
        <w:t xml:space="preserve">eine </w:t>
      </w:r>
      <w:r>
        <w:rPr>
          <w:color w:val="000000"/>
          <w:lang w:val="en-US" w:bidi="en-US"/>
        </w:rPr>
        <w:t xml:space="preserve">Verwaltung von </w:t>
      </w:r>
      <w:r>
        <w:rPr>
          <w:color w:val="000000"/>
          <w:lang w:eastAsia="de-DE" w:bidi="de-DE"/>
        </w:rPr>
        <w:t xml:space="preserve">Daten beinhalten. </w:t>
      </w:r>
      <w:r>
        <w:rPr>
          <w:color w:val="000000"/>
          <w:lang w:val="en-US" w:bidi="en-US"/>
        </w:rPr>
        <w:t xml:space="preserve">Dabei </w:t>
      </w:r>
      <w:r>
        <w:rPr>
          <w:color w:val="000000"/>
          <w:lang w:eastAsia="de-DE" w:bidi="de-DE"/>
        </w:rPr>
        <w:t xml:space="preserve">können das Thema und die Daten, welche verwaltet werden, frei bestimmt werden. Diese können aus dem beruflichen oder dem privaten Umfeld kommen. Bilden Sie dazu </w:t>
      </w:r>
      <w:r>
        <w:rPr>
          <w:color w:val="000000"/>
          <w:lang w:val="en-US" w:bidi="en-US"/>
        </w:rPr>
        <w:t>Selbstständig Teams.</w:t>
      </w:r>
    </w:p>
    <w:p w:rsidR="00E84B7B" w:rsidRDefault="00E84B7B" w:rsidP="00E84B7B">
      <w:r>
        <w:rPr>
          <w:color w:val="000000"/>
          <w:lang w:eastAsia="de-DE" w:bidi="de-DE"/>
        </w:rPr>
        <w:t xml:space="preserve">Entscheiden Sie sich im </w:t>
      </w:r>
      <w:r>
        <w:rPr>
          <w:color w:val="000000"/>
          <w:lang w:val="en-US" w:bidi="en-US"/>
        </w:rPr>
        <w:t xml:space="preserve">Team </w:t>
      </w:r>
      <w:r>
        <w:rPr>
          <w:color w:val="000000"/>
          <w:lang w:eastAsia="de-DE" w:bidi="de-DE"/>
        </w:rPr>
        <w:t>für eine Aufgabenstellung.</w:t>
      </w:r>
    </w:p>
    <w:p w:rsidR="00E84B7B" w:rsidRDefault="00E84B7B" w:rsidP="00E84B7B">
      <w:r>
        <w:rPr>
          <w:color w:val="000000"/>
          <w:lang w:eastAsia="de-DE" w:bidi="de-DE"/>
        </w:rPr>
        <w:t xml:space="preserve">Beschreiben Sie die </w:t>
      </w:r>
      <w:r>
        <w:rPr>
          <w:color w:val="000000"/>
          <w:lang w:val="en-US" w:bidi="en-US"/>
        </w:rPr>
        <w:t xml:space="preserve">Ausgangssituation </w:t>
      </w:r>
      <w:r>
        <w:rPr>
          <w:color w:val="000000"/>
          <w:lang w:eastAsia="de-DE" w:bidi="de-DE"/>
        </w:rPr>
        <w:t>und die Rahmenbedingungen. Machen Sie sich dazu im nachfolgenden Formular Notizen.</w:t>
      </w:r>
    </w:p>
    <w:p w:rsidR="00E84B7B" w:rsidRDefault="00E84B7B" w:rsidP="00E84B7B">
      <w:r>
        <w:rPr>
          <w:color w:val="000000"/>
          <w:lang w:eastAsia="de-DE" w:bidi="de-DE"/>
        </w:rPr>
        <w:t>Erstellen Sie auf Grundlage der Notizen in einem extra Dokument ein Lasten- und ein Pflichtenheft.</w:t>
      </w:r>
    </w:p>
    <w:p w:rsidR="00E84B7B" w:rsidRDefault="00E84B7B" w:rsidP="00E84B7B">
      <w:pPr>
        <w:rPr>
          <w:color w:val="000000"/>
          <w:lang w:eastAsia="de-DE" w:bidi="de-DE"/>
        </w:rPr>
      </w:pPr>
      <w:r>
        <w:rPr>
          <w:color w:val="000000"/>
          <w:lang w:eastAsia="de-DE" w:bidi="de-DE"/>
        </w:rPr>
        <w:t xml:space="preserve">Präsentieren Sie Ihre Ergebnisse den anderen </w:t>
      </w:r>
      <w:r>
        <w:rPr>
          <w:color w:val="000000"/>
          <w:lang w:val="en-US" w:bidi="en-US"/>
        </w:rPr>
        <w:t xml:space="preserve">Teams </w:t>
      </w:r>
      <w:r>
        <w:rPr>
          <w:color w:val="000000"/>
          <w:lang w:eastAsia="de-DE" w:bidi="de-DE"/>
        </w:rPr>
        <w:t>und diskutieren Sie diese.</w:t>
      </w:r>
    </w:p>
    <w:p w:rsidR="00E84B7B" w:rsidRDefault="00E84B7B" w:rsidP="00E84B7B"/>
    <w:tbl>
      <w:tblPr>
        <w:tblOverlap w:val="never"/>
        <w:tblW w:w="0" w:type="auto"/>
        <w:tblLayout w:type="fixed"/>
        <w:tblCellMar>
          <w:left w:w="10" w:type="dxa"/>
          <w:right w:w="10" w:type="dxa"/>
        </w:tblCellMar>
        <w:tblLook w:val="04A0" w:firstRow="1" w:lastRow="0" w:firstColumn="1" w:lastColumn="0" w:noHBand="0" w:noVBand="1"/>
      </w:tblPr>
      <w:tblGrid>
        <w:gridCol w:w="1991"/>
        <w:gridCol w:w="7186"/>
      </w:tblGrid>
      <w:tr w:rsidR="00E84B7B" w:rsidTr="00826F19">
        <w:trPr>
          <w:trHeight w:val="317"/>
        </w:trPr>
        <w:tc>
          <w:tcPr>
            <w:tcW w:w="9177" w:type="dxa"/>
            <w:gridSpan w:val="2"/>
            <w:tcBorders>
              <w:top w:val="single" w:sz="4" w:space="0" w:color="auto"/>
              <w:left w:val="single" w:sz="4" w:space="0" w:color="auto"/>
              <w:right w:val="single" w:sz="4" w:space="0" w:color="auto"/>
            </w:tcBorders>
            <w:shd w:val="clear" w:color="auto" w:fill="A6A6A6"/>
            <w:vAlign w:val="center"/>
          </w:tcPr>
          <w:p w:rsidR="00E84B7B" w:rsidRPr="00AE3B6B" w:rsidRDefault="00E84B7B" w:rsidP="00826F19">
            <w:pPr>
              <w:pStyle w:val="Andere0"/>
              <w:spacing w:line="240" w:lineRule="auto"/>
              <w:rPr>
                <w:rFonts w:ascii="Arial" w:hAnsi="Arial" w:cs="Arial"/>
                <w:sz w:val="20"/>
                <w:szCs w:val="20"/>
              </w:rPr>
            </w:pPr>
            <w:r w:rsidRPr="00AE3B6B">
              <w:rPr>
                <w:rFonts w:ascii="Arial" w:hAnsi="Arial" w:cs="Arial"/>
                <w:b/>
                <w:bCs/>
                <w:color w:val="000000"/>
                <w:sz w:val="20"/>
                <w:szCs w:val="20"/>
                <w:lang w:val="en-US" w:bidi="en-US"/>
              </w:rPr>
              <w:t>Stichwortsammlung</w:t>
            </w:r>
          </w:p>
        </w:tc>
      </w:tr>
      <w:tr w:rsidR="00E84B7B" w:rsidTr="00F21A47">
        <w:trPr>
          <w:trHeight w:val="737"/>
        </w:trPr>
        <w:tc>
          <w:tcPr>
            <w:tcW w:w="1991" w:type="dxa"/>
            <w:tcBorders>
              <w:top w:val="single" w:sz="4" w:space="0" w:color="auto"/>
              <w:left w:val="single" w:sz="4" w:space="0" w:color="auto"/>
            </w:tcBorders>
            <w:shd w:val="clear" w:color="auto" w:fill="D6D8D3"/>
          </w:tcPr>
          <w:p w:rsidR="00E84B7B" w:rsidRPr="00AE3B6B" w:rsidRDefault="00E84B7B" w:rsidP="00826F19">
            <w:pPr>
              <w:pStyle w:val="Andere0"/>
              <w:spacing w:line="240" w:lineRule="auto"/>
              <w:rPr>
                <w:rFonts w:ascii="Arial" w:hAnsi="Arial" w:cs="Arial"/>
                <w:sz w:val="20"/>
                <w:szCs w:val="20"/>
              </w:rPr>
            </w:pPr>
            <w:r w:rsidRPr="00AE3B6B">
              <w:rPr>
                <w:rFonts w:ascii="Arial" w:hAnsi="Arial" w:cs="Arial"/>
                <w:color w:val="000000"/>
                <w:sz w:val="20"/>
                <w:szCs w:val="20"/>
                <w:lang w:val="en-US" w:bidi="en-US"/>
              </w:rPr>
              <w:t>Ausgangssituation</w:t>
            </w:r>
          </w:p>
        </w:tc>
        <w:tc>
          <w:tcPr>
            <w:tcW w:w="7186" w:type="dxa"/>
            <w:tcBorders>
              <w:top w:val="single" w:sz="4" w:space="0" w:color="auto"/>
              <w:left w:val="single" w:sz="4" w:space="0" w:color="auto"/>
              <w:right w:val="single" w:sz="4" w:space="0" w:color="auto"/>
            </w:tcBorders>
            <w:shd w:val="clear" w:color="auto" w:fill="auto"/>
          </w:tcPr>
          <w:p w:rsidR="00E84B7B" w:rsidRDefault="00E84B7B" w:rsidP="00826F19">
            <w:pPr>
              <w:rPr>
                <w:sz w:val="10"/>
                <w:szCs w:val="10"/>
              </w:rPr>
            </w:pPr>
          </w:p>
        </w:tc>
      </w:tr>
      <w:tr w:rsidR="00E84B7B" w:rsidTr="00F21A47">
        <w:trPr>
          <w:trHeight w:val="737"/>
        </w:trPr>
        <w:tc>
          <w:tcPr>
            <w:tcW w:w="1991" w:type="dxa"/>
            <w:tcBorders>
              <w:top w:val="single" w:sz="4" w:space="0" w:color="auto"/>
              <w:left w:val="single" w:sz="4" w:space="0" w:color="auto"/>
            </w:tcBorders>
            <w:shd w:val="clear" w:color="auto" w:fill="D6D8D3"/>
          </w:tcPr>
          <w:p w:rsidR="00E84B7B" w:rsidRPr="00AE3B6B" w:rsidRDefault="00E84B7B" w:rsidP="00826F19">
            <w:pPr>
              <w:pStyle w:val="Andere0"/>
              <w:spacing w:line="240" w:lineRule="auto"/>
              <w:rPr>
                <w:rFonts w:ascii="Arial" w:hAnsi="Arial" w:cs="Arial"/>
                <w:sz w:val="20"/>
                <w:szCs w:val="20"/>
              </w:rPr>
            </w:pPr>
            <w:r w:rsidRPr="00AE3B6B">
              <w:rPr>
                <w:rFonts w:ascii="Arial" w:hAnsi="Arial" w:cs="Arial"/>
                <w:color w:val="000000"/>
                <w:sz w:val="20"/>
                <w:szCs w:val="20"/>
                <w:lang w:val="en-US" w:bidi="en-US"/>
              </w:rPr>
              <w:t>Rahmenbedingungen</w:t>
            </w:r>
          </w:p>
        </w:tc>
        <w:tc>
          <w:tcPr>
            <w:tcW w:w="7186" w:type="dxa"/>
            <w:tcBorders>
              <w:top w:val="single" w:sz="4" w:space="0" w:color="auto"/>
              <w:left w:val="single" w:sz="4" w:space="0" w:color="auto"/>
              <w:right w:val="single" w:sz="4" w:space="0" w:color="auto"/>
            </w:tcBorders>
            <w:shd w:val="clear" w:color="auto" w:fill="auto"/>
          </w:tcPr>
          <w:p w:rsidR="00E84B7B" w:rsidRDefault="00E84B7B" w:rsidP="00826F19">
            <w:pPr>
              <w:rPr>
                <w:sz w:val="10"/>
                <w:szCs w:val="10"/>
              </w:rPr>
            </w:pPr>
          </w:p>
        </w:tc>
      </w:tr>
      <w:tr w:rsidR="00E84B7B" w:rsidTr="00F21A47">
        <w:trPr>
          <w:trHeight w:val="737"/>
        </w:trPr>
        <w:tc>
          <w:tcPr>
            <w:tcW w:w="1991" w:type="dxa"/>
            <w:tcBorders>
              <w:top w:val="single" w:sz="4" w:space="0" w:color="auto"/>
              <w:left w:val="single" w:sz="4" w:space="0" w:color="auto"/>
            </w:tcBorders>
            <w:shd w:val="clear" w:color="auto" w:fill="D6D8D3"/>
          </w:tcPr>
          <w:p w:rsidR="00E84B7B" w:rsidRPr="00AE3B6B" w:rsidRDefault="00E84B7B" w:rsidP="00826F19">
            <w:pPr>
              <w:pStyle w:val="Andere0"/>
              <w:spacing w:line="240" w:lineRule="auto"/>
              <w:rPr>
                <w:rFonts w:ascii="Arial" w:hAnsi="Arial" w:cs="Arial"/>
                <w:sz w:val="20"/>
                <w:szCs w:val="20"/>
              </w:rPr>
            </w:pPr>
            <w:r w:rsidRPr="00AE3B6B">
              <w:rPr>
                <w:rFonts w:ascii="Arial" w:hAnsi="Arial" w:cs="Arial"/>
                <w:color w:val="000000"/>
                <w:sz w:val="20"/>
                <w:szCs w:val="20"/>
                <w:lang w:eastAsia="de-DE" w:bidi="de-DE"/>
              </w:rPr>
              <w:t>Funktionale</w:t>
            </w:r>
          </w:p>
          <w:p w:rsidR="00E84B7B" w:rsidRPr="00AE3B6B" w:rsidRDefault="00E84B7B" w:rsidP="00826F19">
            <w:pPr>
              <w:pStyle w:val="Andere0"/>
              <w:spacing w:line="240" w:lineRule="auto"/>
              <w:rPr>
                <w:rFonts w:ascii="Arial" w:hAnsi="Arial" w:cs="Arial"/>
                <w:sz w:val="20"/>
                <w:szCs w:val="20"/>
              </w:rPr>
            </w:pPr>
            <w:r w:rsidRPr="00AE3B6B">
              <w:rPr>
                <w:rFonts w:ascii="Arial" w:hAnsi="Arial" w:cs="Arial"/>
                <w:color w:val="000000"/>
                <w:sz w:val="20"/>
                <w:szCs w:val="20"/>
                <w:lang w:eastAsia="de-DE" w:bidi="de-DE"/>
              </w:rPr>
              <w:t>Anforderungen</w:t>
            </w:r>
          </w:p>
        </w:tc>
        <w:tc>
          <w:tcPr>
            <w:tcW w:w="7186" w:type="dxa"/>
            <w:tcBorders>
              <w:top w:val="single" w:sz="4" w:space="0" w:color="auto"/>
              <w:left w:val="single" w:sz="4" w:space="0" w:color="auto"/>
              <w:right w:val="single" w:sz="4" w:space="0" w:color="auto"/>
            </w:tcBorders>
            <w:shd w:val="clear" w:color="auto" w:fill="auto"/>
          </w:tcPr>
          <w:p w:rsidR="00E84B7B" w:rsidRDefault="00E84B7B" w:rsidP="00826F19">
            <w:pPr>
              <w:rPr>
                <w:sz w:val="10"/>
                <w:szCs w:val="10"/>
              </w:rPr>
            </w:pPr>
          </w:p>
        </w:tc>
      </w:tr>
      <w:tr w:rsidR="00E84B7B" w:rsidTr="00F21A47">
        <w:trPr>
          <w:trHeight w:val="737"/>
        </w:trPr>
        <w:tc>
          <w:tcPr>
            <w:tcW w:w="1991" w:type="dxa"/>
            <w:tcBorders>
              <w:top w:val="single" w:sz="4" w:space="0" w:color="auto"/>
              <w:left w:val="single" w:sz="4" w:space="0" w:color="auto"/>
            </w:tcBorders>
            <w:shd w:val="clear" w:color="auto" w:fill="D6D8D3"/>
          </w:tcPr>
          <w:p w:rsidR="00E84B7B" w:rsidRPr="00AE3B6B" w:rsidRDefault="00E84B7B" w:rsidP="00826F19">
            <w:pPr>
              <w:pStyle w:val="Andere0"/>
              <w:spacing w:line="254" w:lineRule="auto"/>
              <w:rPr>
                <w:rFonts w:ascii="Arial" w:hAnsi="Arial" w:cs="Arial"/>
                <w:sz w:val="20"/>
                <w:szCs w:val="20"/>
              </w:rPr>
            </w:pPr>
            <w:r w:rsidRPr="00AE3B6B">
              <w:rPr>
                <w:rFonts w:ascii="Arial" w:hAnsi="Arial" w:cs="Arial"/>
                <w:color w:val="000000"/>
                <w:sz w:val="20"/>
                <w:szCs w:val="20"/>
                <w:lang w:eastAsia="de-DE" w:bidi="de-DE"/>
              </w:rPr>
              <w:t>Nicht funktionale Anforderungen</w:t>
            </w:r>
          </w:p>
        </w:tc>
        <w:tc>
          <w:tcPr>
            <w:tcW w:w="7186" w:type="dxa"/>
            <w:tcBorders>
              <w:top w:val="single" w:sz="4" w:space="0" w:color="auto"/>
              <w:left w:val="single" w:sz="4" w:space="0" w:color="auto"/>
              <w:right w:val="single" w:sz="4" w:space="0" w:color="auto"/>
            </w:tcBorders>
            <w:shd w:val="clear" w:color="auto" w:fill="auto"/>
          </w:tcPr>
          <w:p w:rsidR="00E84B7B" w:rsidRDefault="00E84B7B" w:rsidP="00826F19">
            <w:pPr>
              <w:rPr>
                <w:sz w:val="10"/>
                <w:szCs w:val="10"/>
              </w:rPr>
            </w:pPr>
          </w:p>
        </w:tc>
      </w:tr>
      <w:tr w:rsidR="00E84B7B" w:rsidTr="00F21A47">
        <w:trPr>
          <w:trHeight w:val="737"/>
        </w:trPr>
        <w:tc>
          <w:tcPr>
            <w:tcW w:w="1991" w:type="dxa"/>
            <w:tcBorders>
              <w:top w:val="single" w:sz="4" w:space="0" w:color="auto"/>
              <w:left w:val="single" w:sz="4" w:space="0" w:color="auto"/>
            </w:tcBorders>
            <w:shd w:val="clear" w:color="auto" w:fill="D6D8D3"/>
          </w:tcPr>
          <w:p w:rsidR="00E84B7B" w:rsidRPr="00AE3B6B" w:rsidRDefault="00E84B7B" w:rsidP="00826F19">
            <w:pPr>
              <w:pStyle w:val="Andere0"/>
              <w:spacing w:line="240" w:lineRule="auto"/>
              <w:rPr>
                <w:rFonts w:ascii="Arial" w:hAnsi="Arial" w:cs="Arial"/>
                <w:sz w:val="20"/>
                <w:szCs w:val="20"/>
              </w:rPr>
            </w:pPr>
            <w:r w:rsidRPr="00AE3B6B">
              <w:rPr>
                <w:rFonts w:ascii="Arial" w:hAnsi="Arial" w:cs="Arial"/>
                <w:color w:val="000000"/>
                <w:sz w:val="20"/>
                <w:szCs w:val="20"/>
                <w:lang w:eastAsia="de-DE" w:bidi="de-DE"/>
              </w:rPr>
              <w:t>Schnittstellen</w:t>
            </w:r>
          </w:p>
        </w:tc>
        <w:tc>
          <w:tcPr>
            <w:tcW w:w="7186" w:type="dxa"/>
            <w:tcBorders>
              <w:top w:val="single" w:sz="4" w:space="0" w:color="auto"/>
              <w:left w:val="single" w:sz="4" w:space="0" w:color="auto"/>
              <w:right w:val="single" w:sz="4" w:space="0" w:color="auto"/>
            </w:tcBorders>
            <w:shd w:val="clear" w:color="auto" w:fill="auto"/>
          </w:tcPr>
          <w:p w:rsidR="00E84B7B" w:rsidRDefault="00E84B7B" w:rsidP="00826F19">
            <w:pPr>
              <w:rPr>
                <w:sz w:val="10"/>
                <w:szCs w:val="10"/>
              </w:rPr>
            </w:pPr>
          </w:p>
        </w:tc>
      </w:tr>
      <w:tr w:rsidR="00E84B7B" w:rsidTr="00F21A47">
        <w:trPr>
          <w:trHeight w:val="737"/>
        </w:trPr>
        <w:tc>
          <w:tcPr>
            <w:tcW w:w="1991" w:type="dxa"/>
            <w:tcBorders>
              <w:top w:val="single" w:sz="4" w:space="0" w:color="auto"/>
              <w:left w:val="single" w:sz="4" w:space="0" w:color="auto"/>
            </w:tcBorders>
            <w:shd w:val="clear" w:color="auto" w:fill="D6D8D3"/>
          </w:tcPr>
          <w:p w:rsidR="00E84B7B" w:rsidRPr="00AE3B6B" w:rsidRDefault="00E84B7B" w:rsidP="00826F19">
            <w:pPr>
              <w:pStyle w:val="Andere0"/>
              <w:spacing w:line="240" w:lineRule="auto"/>
              <w:rPr>
                <w:rFonts w:ascii="Arial" w:hAnsi="Arial" w:cs="Arial"/>
                <w:sz w:val="20"/>
                <w:szCs w:val="20"/>
              </w:rPr>
            </w:pPr>
            <w:r w:rsidRPr="00AE3B6B">
              <w:rPr>
                <w:rFonts w:ascii="Arial" w:hAnsi="Arial" w:cs="Arial"/>
                <w:color w:val="000000"/>
                <w:sz w:val="20"/>
                <w:szCs w:val="20"/>
                <w:lang w:val="en-US" w:bidi="en-US"/>
              </w:rPr>
              <w:t>Lieferumfang</w:t>
            </w:r>
          </w:p>
        </w:tc>
        <w:tc>
          <w:tcPr>
            <w:tcW w:w="7186" w:type="dxa"/>
            <w:tcBorders>
              <w:top w:val="single" w:sz="4" w:space="0" w:color="auto"/>
              <w:left w:val="single" w:sz="4" w:space="0" w:color="auto"/>
              <w:right w:val="single" w:sz="4" w:space="0" w:color="auto"/>
            </w:tcBorders>
            <w:shd w:val="clear" w:color="auto" w:fill="auto"/>
          </w:tcPr>
          <w:p w:rsidR="00E84B7B" w:rsidRDefault="00E84B7B" w:rsidP="00826F19">
            <w:pPr>
              <w:rPr>
                <w:sz w:val="10"/>
                <w:szCs w:val="10"/>
              </w:rPr>
            </w:pPr>
          </w:p>
        </w:tc>
      </w:tr>
      <w:tr w:rsidR="00E84B7B" w:rsidTr="00F21A47">
        <w:trPr>
          <w:trHeight w:val="737"/>
        </w:trPr>
        <w:tc>
          <w:tcPr>
            <w:tcW w:w="1991" w:type="dxa"/>
            <w:tcBorders>
              <w:top w:val="single" w:sz="4" w:space="0" w:color="auto"/>
              <w:left w:val="single" w:sz="4" w:space="0" w:color="auto"/>
              <w:bottom w:val="single" w:sz="4" w:space="0" w:color="auto"/>
            </w:tcBorders>
            <w:shd w:val="clear" w:color="auto" w:fill="D6D8D3"/>
          </w:tcPr>
          <w:p w:rsidR="00E84B7B" w:rsidRPr="00AE3B6B" w:rsidRDefault="00E84B7B" w:rsidP="00826F19">
            <w:pPr>
              <w:pStyle w:val="Andere0"/>
              <w:spacing w:line="240" w:lineRule="auto"/>
              <w:rPr>
                <w:rFonts w:ascii="Arial" w:hAnsi="Arial" w:cs="Arial"/>
                <w:sz w:val="20"/>
                <w:szCs w:val="20"/>
              </w:rPr>
            </w:pPr>
            <w:r w:rsidRPr="00AE3B6B">
              <w:rPr>
                <w:rFonts w:ascii="Arial" w:hAnsi="Arial" w:cs="Arial"/>
                <w:color w:val="000000"/>
                <w:sz w:val="20"/>
                <w:szCs w:val="20"/>
                <w:lang w:eastAsia="de-DE" w:bidi="de-DE"/>
              </w:rPr>
              <w:t>Abnahmekriterien</w:t>
            </w:r>
          </w:p>
        </w:tc>
        <w:tc>
          <w:tcPr>
            <w:tcW w:w="7186" w:type="dxa"/>
            <w:tcBorders>
              <w:top w:val="single" w:sz="4" w:space="0" w:color="auto"/>
              <w:left w:val="single" w:sz="4" w:space="0" w:color="auto"/>
              <w:bottom w:val="single" w:sz="4" w:space="0" w:color="auto"/>
              <w:right w:val="single" w:sz="4" w:space="0" w:color="auto"/>
            </w:tcBorders>
            <w:shd w:val="clear" w:color="auto" w:fill="auto"/>
          </w:tcPr>
          <w:p w:rsidR="00E84B7B" w:rsidRDefault="00E84B7B" w:rsidP="00826F19">
            <w:pPr>
              <w:rPr>
                <w:sz w:val="10"/>
                <w:szCs w:val="10"/>
              </w:rPr>
            </w:pPr>
          </w:p>
        </w:tc>
      </w:tr>
    </w:tbl>
    <w:p w:rsidR="00E84B7B" w:rsidRDefault="00E84B7B" w:rsidP="00E84B7B">
      <w:pPr>
        <w:pStyle w:val="Flietext0"/>
        <w:spacing w:line="262" w:lineRule="auto"/>
        <w:rPr>
          <w:rFonts w:ascii="Arial" w:hAnsi="Arial" w:cs="Arial"/>
          <w:sz w:val="20"/>
          <w:szCs w:val="20"/>
        </w:rPr>
      </w:pPr>
    </w:p>
    <w:p w:rsidR="00E84B7B" w:rsidRDefault="00E84B7B" w:rsidP="001B7F7D">
      <w:pPr>
        <w:pStyle w:val="Flietext0"/>
        <w:numPr>
          <w:ilvl w:val="0"/>
          <w:numId w:val="51"/>
        </w:numPr>
        <w:spacing w:line="240" w:lineRule="auto"/>
        <w:rPr>
          <w:rFonts w:ascii="Arial" w:hAnsi="Arial" w:cs="Arial"/>
          <w:sz w:val="20"/>
          <w:szCs w:val="20"/>
        </w:rPr>
      </w:pPr>
      <w:r w:rsidRPr="00301FC0">
        <w:rPr>
          <w:rFonts w:ascii="Arial" w:hAnsi="Arial" w:cs="Arial"/>
          <w:sz w:val="20"/>
          <w:szCs w:val="20"/>
        </w:rPr>
        <w:t>Welche Aussagen sind richtig?</w:t>
      </w:r>
    </w:p>
    <w:p w:rsidR="00E84B7B" w:rsidRPr="00301FC0" w:rsidRDefault="00E84B7B" w:rsidP="00E84B7B">
      <w:pPr>
        <w:pStyle w:val="Flietext0"/>
        <w:spacing w:line="240" w:lineRule="auto"/>
        <w:rPr>
          <w:rFonts w:ascii="Arial" w:hAnsi="Arial" w:cs="Arial"/>
          <w:sz w:val="20"/>
          <w:szCs w:val="20"/>
        </w:rPr>
      </w:pPr>
    </w:p>
    <w:p w:rsidR="00E84B7B" w:rsidRPr="00301FC0" w:rsidRDefault="00E84B7B" w:rsidP="001B7F7D">
      <w:pPr>
        <w:pStyle w:val="Flietext0"/>
        <w:numPr>
          <w:ilvl w:val="0"/>
          <w:numId w:val="54"/>
        </w:numPr>
        <w:spacing w:line="240" w:lineRule="auto"/>
        <w:ind w:left="1134" w:hanging="283"/>
        <w:rPr>
          <w:rFonts w:ascii="Arial" w:hAnsi="Arial" w:cs="Arial"/>
          <w:sz w:val="20"/>
          <w:szCs w:val="20"/>
        </w:rPr>
      </w:pPr>
      <w:r w:rsidRPr="00301FC0">
        <w:rPr>
          <w:rFonts w:ascii="Arial" w:hAnsi="Arial" w:cs="Arial"/>
          <w:sz w:val="20"/>
          <w:szCs w:val="20"/>
        </w:rPr>
        <w:t xml:space="preserve">Beim </w:t>
      </w:r>
      <w:r w:rsidRPr="00301FC0">
        <w:rPr>
          <w:rFonts w:ascii="Arial" w:hAnsi="Arial" w:cs="Arial"/>
          <w:sz w:val="20"/>
          <w:szCs w:val="20"/>
          <w:lang w:bidi="en-US"/>
        </w:rPr>
        <w:t>Entwurf</w:t>
      </w:r>
      <w:r w:rsidRPr="00301FC0">
        <w:rPr>
          <w:rFonts w:ascii="Arial" w:hAnsi="Arial" w:cs="Arial"/>
          <w:sz w:val="20"/>
          <w:szCs w:val="20"/>
        </w:rPr>
        <w:t xml:space="preserve"> </w:t>
      </w:r>
      <w:r w:rsidRPr="00301FC0">
        <w:rPr>
          <w:rFonts w:ascii="Arial" w:hAnsi="Arial" w:cs="Arial"/>
          <w:sz w:val="20"/>
          <w:szCs w:val="20"/>
          <w:lang w:bidi="en-US"/>
        </w:rPr>
        <w:t>einer</w:t>
      </w:r>
      <w:r w:rsidRPr="00301FC0">
        <w:rPr>
          <w:rFonts w:ascii="Arial" w:hAnsi="Arial" w:cs="Arial"/>
          <w:sz w:val="20"/>
          <w:szCs w:val="20"/>
        </w:rPr>
        <w:t xml:space="preserve"> </w:t>
      </w:r>
      <w:r w:rsidRPr="00301FC0">
        <w:rPr>
          <w:rFonts w:ascii="Arial" w:hAnsi="Arial" w:cs="Arial"/>
          <w:sz w:val="20"/>
          <w:szCs w:val="20"/>
          <w:lang w:bidi="en-US"/>
        </w:rPr>
        <w:t>Software</w:t>
      </w:r>
      <w:r w:rsidRPr="00301FC0">
        <w:rPr>
          <w:rFonts w:ascii="Arial" w:hAnsi="Arial" w:cs="Arial"/>
          <w:sz w:val="20"/>
          <w:szCs w:val="20"/>
        </w:rPr>
        <w:t xml:space="preserve"> </w:t>
      </w:r>
      <w:r w:rsidRPr="00301FC0">
        <w:rPr>
          <w:rFonts w:ascii="Arial" w:hAnsi="Arial" w:cs="Arial"/>
          <w:sz w:val="20"/>
          <w:szCs w:val="20"/>
          <w:lang w:bidi="en-US"/>
        </w:rPr>
        <w:t xml:space="preserve">wird </w:t>
      </w:r>
      <w:r w:rsidRPr="00301FC0">
        <w:rPr>
          <w:rFonts w:ascii="Arial" w:hAnsi="Arial" w:cs="Arial"/>
          <w:sz w:val="20"/>
          <w:szCs w:val="20"/>
        </w:rPr>
        <w:t>u.a. die Architektur der Software festgelegt.</w:t>
      </w:r>
    </w:p>
    <w:p w:rsidR="00E84B7B" w:rsidRPr="00301FC0" w:rsidRDefault="00E84B7B" w:rsidP="001B7F7D">
      <w:pPr>
        <w:pStyle w:val="Flietext0"/>
        <w:numPr>
          <w:ilvl w:val="0"/>
          <w:numId w:val="54"/>
        </w:numPr>
        <w:spacing w:line="240" w:lineRule="auto"/>
        <w:ind w:left="1134" w:hanging="283"/>
        <w:rPr>
          <w:rFonts w:ascii="Arial" w:hAnsi="Arial" w:cs="Arial"/>
          <w:sz w:val="20"/>
          <w:szCs w:val="20"/>
        </w:rPr>
      </w:pPr>
      <w:r w:rsidRPr="00301FC0">
        <w:rPr>
          <w:rFonts w:ascii="Arial" w:hAnsi="Arial" w:cs="Arial"/>
          <w:sz w:val="20"/>
          <w:szCs w:val="20"/>
        </w:rPr>
        <w:t>Mit dem Design der Software kann schon vor der Analysephase begonnen werden.</w:t>
      </w:r>
    </w:p>
    <w:p w:rsidR="00E84B7B" w:rsidRPr="00301FC0" w:rsidRDefault="00E84B7B" w:rsidP="001B7F7D">
      <w:pPr>
        <w:pStyle w:val="Flietext0"/>
        <w:numPr>
          <w:ilvl w:val="0"/>
          <w:numId w:val="54"/>
        </w:numPr>
        <w:spacing w:line="240" w:lineRule="auto"/>
        <w:ind w:left="1134" w:hanging="283"/>
        <w:rPr>
          <w:rFonts w:ascii="Arial" w:hAnsi="Arial" w:cs="Arial"/>
          <w:sz w:val="20"/>
          <w:szCs w:val="20"/>
        </w:rPr>
      </w:pPr>
      <w:r w:rsidRPr="00301FC0">
        <w:rPr>
          <w:rFonts w:ascii="Arial" w:hAnsi="Arial" w:cs="Arial"/>
          <w:sz w:val="20"/>
          <w:szCs w:val="20"/>
        </w:rPr>
        <w:t>Die Entwicklung von Algorithmen gehört zum Detailentwurf.</w:t>
      </w:r>
    </w:p>
    <w:p w:rsidR="00E84B7B" w:rsidRDefault="00E84B7B" w:rsidP="001B7F7D">
      <w:pPr>
        <w:pStyle w:val="Flietext0"/>
        <w:numPr>
          <w:ilvl w:val="0"/>
          <w:numId w:val="54"/>
        </w:numPr>
        <w:spacing w:line="240" w:lineRule="auto"/>
        <w:ind w:left="1134" w:hanging="283"/>
        <w:rPr>
          <w:rFonts w:ascii="Arial" w:hAnsi="Arial" w:cs="Arial"/>
          <w:sz w:val="20"/>
          <w:szCs w:val="20"/>
        </w:rPr>
      </w:pPr>
      <w:r w:rsidRPr="00301FC0">
        <w:rPr>
          <w:rFonts w:ascii="Arial" w:hAnsi="Arial" w:cs="Arial"/>
          <w:sz w:val="20"/>
          <w:szCs w:val="20"/>
        </w:rPr>
        <w:t>Beim Softwareentwurf kommen Modellierungssprachen zum Einsatz.</w:t>
      </w:r>
    </w:p>
    <w:p w:rsidR="00E84B7B" w:rsidRDefault="00E84B7B" w:rsidP="00E84B7B">
      <w:pPr>
        <w:pStyle w:val="Flietext0"/>
        <w:spacing w:line="262" w:lineRule="auto"/>
        <w:rPr>
          <w:rFonts w:ascii="Arial" w:hAnsi="Arial" w:cs="Arial"/>
          <w:sz w:val="20"/>
          <w:szCs w:val="20"/>
        </w:rPr>
      </w:pPr>
    </w:p>
    <w:p w:rsidR="00E84B7B" w:rsidRDefault="00E84B7B" w:rsidP="001B7F7D">
      <w:pPr>
        <w:pStyle w:val="Listenabsatz"/>
        <w:numPr>
          <w:ilvl w:val="0"/>
          <w:numId w:val="51"/>
        </w:numPr>
        <w:spacing w:after="40" w:line="259" w:lineRule="auto"/>
      </w:pPr>
      <w:r>
        <w:rPr>
          <w:lang w:eastAsia="de-DE" w:bidi="de-DE"/>
        </w:rPr>
        <w:t>Lösen Sie folgendes Kreuzworträtsel.</w:t>
      </w:r>
    </w:p>
    <w:p w:rsidR="00E84B7B" w:rsidRDefault="00E84B7B" w:rsidP="00E84B7B"/>
    <w:p w:rsidR="00E84B7B" w:rsidRDefault="00E84B7B" w:rsidP="001B7F7D">
      <w:pPr>
        <w:pStyle w:val="Listenabsatz"/>
        <w:numPr>
          <w:ilvl w:val="0"/>
          <w:numId w:val="55"/>
        </w:numPr>
        <w:spacing w:after="40" w:line="259" w:lineRule="auto"/>
        <w:ind w:left="1134" w:hanging="414"/>
      </w:pPr>
      <w:r>
        <w:rPr>
          <w:lang w:eastAsia="de-DE" w:bidi="de-DE"/>
        </w:rPr>
        <w:t>Ist der erste Schritt im Analyse- und Entwurfsprozess.</w:t>
      </w:r>
    </w:p>
    <w:p w:rsidR="00E84B7B" w:rsidRDefault="00E84B7B" w:rsidP="001B7F7D">
      <w:pPr>
        <w:pStyle w:val="Listenabsatz"/>
        <w:numPr>
          <w:ilvl w:val="0"/>
          <w:numId w:val="55"/>
        </w:numPr>
        <w:spacing w:after="40" w:line="259" w:lineRule="auto"/>
        <w:ind w:left="1134" w:hanging="414"/>
        <w:rPr>
          <w:lang w:eastAsia="de-DE" w:bidi="de-DE"/>
        </w:rPr>
      </w:pPr>
      <w:r>
        <w:rPr>
          <w:lang w:eastAsia="de-DE" w:bidi="de-DE"/>
        </w:rPr>
        <w:t>In dieser Phase werden z. B. Algorithmen entworfen.</w:t>
      </w:r>
    </w:p>
    <w:p w:rsidR="00E84B7B" w:rsidRDefault="00E84B7B" w:rsidP="001B7F7D">
      <w:pPr>
        <w:pStyle w:val="Listenabsatz"/>
        <w:numPr>
          <w:ilvl w:val="0"/>
          <w:numId w:val="55"/>
        </w:numPr>
        <w:spacing w:after="40" w:line="259" w:lineRule="auto"/>
        <w:ind w:left="1134" w:hanging="414"/>
      </w:pPr>
      <w:r>
        <w:rPr>
          <w:lang w:eastAsia="de-DE" w:bidi="de-DE"/>
        </w:rPr>
        <w:t>Grundlage für dieses Dokument bildet das Lastenheft.</w:t>
      </w:r>
    </w:p>
    <w:p w:rsidR="00E84B7B" w:rsidRDefault="00E84B7B" w:rsidP="001B7F7D">
      <w:pPr>
        <w:pStyle w:val="Listenabsatz"/>
        <w:numPr>
          <w:ilvl w:val="0"/>
          <w:numId w:val="55"/>
        </w:numPr>
        <w:spacing w:after="40" w:line="259" w:lineRule="auto"/>
        <w:ind w:left="1134" w:hanging="414"/>
      </w:pPr>
      <w:r w:rsidRPr="00AE3B6B">
        <w:rPr>
          <w:lang w:val="en-US" w:bidi="en-US"/>
        </w:rPr>
        <w:t xml:space="preserve">Begriff (Mehrzahl) </w:t>
      </w:r>
      <w:r>
        <w:rPr>
          <w:lang w:eastAsia="de-DE" w:bidi="de-DE"/>
        </w:rPr>
        <w:t xml:space="preserve">für alle Beschreibungsmittel (z. </w:t>
      </w:r>
      <w:r w:rsidRPr="00AE3B6B">
        <w:rPr>
          <w:lang w:val="en-US" w:bidi="en-US"/>
        </w:rPr>
        <w:t xml:space="preserve">B. UML), </w:t>
      </w:r>
      <w:r>
        <w:rPr>
          <w:lang w:eastAsia="de-DE" w:bidi="de-DE"/>
        </w:rPr>
        <w:t>welche u.a. im Entwurfsprozess zum Einsatz kommen.</w:t>
      </w:r>
    </w:p>
    <w:p w:rsidR="00E84B7B" w:rsidRDefault="00E84B7B" w:rsidP="001B7F7D">
      <w:pPr>
        <w:pStyle w:val="Listenabsatz"/>
        <w:numPr>
          <w:ilvl w:val="0"/>
          <w:numId w:val="55"/>
        </w:numPr>
        <w:spacing w:after="40" w:line="259" w:lineRule="auto"/>
        <w:ind w:left="1134" w:hanging="414"/>
      </w:pPr>
      <w:r>
        <w:rPr>
          <w:lang w:eastAsia="de-DE" w:bidi="de-DE"/>
        </w:rPr>
        <w:t xml:space="preserve">Wird u.a. im </w:t>
      </w:r>
      <w:r w:rsidRPr="00AE3B6B">
        <w:rPr>
          <w:lang w:val="en-US" w:bidi="en-US"/>
        </w:rPr>
        <w:t xml:space="preserve">Pflichtenheft </w:t>
      </w:r>
      <w:r>
        <w:rPr>
          <w:lang w:eastAsia="de-DE" w:bidi="de-DE"/>
        </w:rPr>
        <w:t>beschrieben.</w:t>
      </w:r>
    </w:p>
    <w:p w:rsidR="00E84B7B" w:rsidRDefault="00E84B7B" w:rsidP="001B7F7D">
      <w:pPr>
        <w:pStyle w:val="Listenabsatz"/>
        <w:numPr>
          <w:ilvl w:val="0"/>
          <w:numId w:val="55"/>
        </w:numPr>
        <w:spacing w:after="40" w:line="259" w:lineRule="auto"/>
        <w:ind w:left="1134" w:hanging="414"/>
      </w:pPr>
      <w:r>
        <w:rPr>
          <w:lang w:eastAsia="de-DE" w:bidi="de-DE"/>
        </w:rPr>
        <w:t>Architekturbaustein (Mehrzahl) einer Software.</w:t>
      </w:r>
    </w:p>
    <w:p w:rsidR="00E84B7B" w:rsidRDefault="00E84B7B" w:rsidP="001B7F7D">
      <w:pPr>
        <w:pStyle w:val="Listenabsatz"/>
        <w:numPr>
          <w:ilvl w:val="0"/>
          <w:numId w:val="55"/>
        </w:numPr>
        <w:spacing w:after="40" w:line="259" w:lineRule="auto"/>
        <w:ind w:left="1134" w:hanging="414"/>
      </w:pPr>
      <w:r>
        <w:rPr>
          <w:lang w:eastAsia="de-DE" w:bidi="de-DE"/>
        </w:rPr>
        <w:t xml:space="preserve">In dieser Entwurfsphase wird u.a. die </w:t>
      </w:r>
      <w:r w:rsidRPr="00AE3B6B">
        <w:rPr>
          <w:lang w:val="en-US" w:bidi="en-US"/>
        </w:rPr>
        <w:t>Modulstrukturfestgelegt.</w:t>
      </w:r>
    </w:p>
    <w:p w:rsidR="00E84B7B" w:rsidRDefault="00E84B7B" w:rsidP="001B7F7D">
      <w:pPr>
        <w:pStyle w:val="Listenabsatz"/>
        <w:numPr>
          <w:ilvl w:val="0"/>
          <w:numId w:val="55"/>
        </w:numPr>
        <w:spacing w:after="40" w:line="259" w:lineRule="auto"/>
        <w:ind w:left="1134" w:hanging="414"/>
      </w:pPr>
      <w:r>
        <w:rPr>
          <w:lang w:eastAsia="de-DE" w:bidi="de-DE"/>
        </w:rPr>
        <w:t xml:space="preserve">Wird im </w:t>
      </w:r>
      <w:r w:rsidRPr="00AE3B6B">
        <w:rPr>
          <w:lang w:val="en-US" w:bidi="en-US"/>
        </w:rPr>
        <w:t>Detailentwurffestgelegt.</w:t>
      </w:r>
    </w:p>
    <w:p w:rsidR="00E84B7B" w:rsidRDefault="00E84B7B" w:rsidP="00E84B7B">
      <w:pPr>
        <w:pStyle w:val="Flietext0"/>
        <w:spacing w:line="259" w:lineRule="auto"/>
        <w:ind w:firstLine="360"/>
      </w:pPr>
    </w:p>
    <w:p w:rsidR="00E84B7B" w:rsidRDefault="00E84B7B" w:rsidP="00E84B7B">
      <w:pPr>
        <w:pStyle w:val="Flietext0"/>
        <w:spacing w:line="259" w:lineRule="auto"/>
        <w:ind w:firstLine="360"/>
      </w:pPr>
      <w:r>
        <w:rPr>
          <w:noProof/>
          <w:lang w:eastAsia="de-DE"/>
        </w:rPr>
        <w:drawing>
          <wp:inline distT="0" distB="0" distL="0" distR="0" wp14:anchorId="2F715634" wp14:editId="2A04DFBC">
            <wp:extent cx="5095875" cy="5695950"/>
            <wp:effectExtent l="0" t="0" r="9525" b="0"/>
            <wp:docPr id="318" name="Picutre 310"/>
            <wp:cNvGraphicFramePr/>
            <a:graphic xmlns:a="http://schemas.openxmlformats.org/drawingml/2006/main">
              <a:graphicData uri="http://schemas.openxmlformats.org/drawingml/2006/picture">
                <pic:pic xmlns:pic="http://schemas.openxmlformats.org/drawingml/2006/picture">
                  <pic:nvPicPr>
                    <pic:cNvPr id="310" name="Picture 310"/>
                    <pic:cNvPicPr/>
                  </pic:nvPicPr>
                  <pic:blipFill>
                    <a:blip r:embed="rId75"/>
                    <a:stretch/>
                  </pic:blipFill>
                  <pic:spPr>
                    <a:xfrm>
                      <a:off x="0" y="0"/>
                      <a:ext cx="5095989" cy="5696077"/>
                    </a:xfrm>
                    <a:prstGeom prst="rect">
                      <a:avLst/>
                    </a:prstGeom>
                  </pic:spPr>
                </pic:pic>
              </a:graphicData>
            </a:graphic>
          </wp:inline>
        </w:drawing>
      </w:r>
    </w:p>
    <w:p w:rsidR="00E84B7B" w:rsidRPr="00B67C05" w:rsidRDefault="00E84B7B" w:rsidP="00E84B7B">
      <w:pPr>
        <w:pStyle w:val="Flietext0"/>
        <w:spacing w:line="259" w:lineRule="auto"/>
        <w:ind w:firstLine="360"/>
      </w:pPr>
    </w:p>
    <w:p w:rsidR="00F21A47" w:rsidRDefault="00F21A47">
      <w:pPr>
        <w:spacing w:after="160" w:line="259" w:lineRule="auto"/>
        <w:rPr>
          <w:rFonts w:asciiTheme="majorHAnsi" w:eastAsiaTheme="majorEastAsia" w:hAnsiTheme="majorHAnsi" w:cstheme="majorBidi"/>
          <w:color w:val="2E74B5" w:themeColor="accent1" w:themeShade="BF"/>
          <w:sz w:val="32"/>
          <w:szCs w:val="32"/>
        </w:rPr>
      </w:pPr>
      <w:r>
        <w:br w:type="page"/>
      </w:r>
    </w:p>
    <w:p w:rsidR="00D710A9" w:rsidRPr="00393881" w:rsidRDefault="00390B7E" w:rsidP="00390B7E">
      <w:pPr>
        <w:pStyle w:val="berschrift1"/>
      </w:pPr>
      <w:bookmarkStart w:id="171" w:name="_Toc94179048"/>
      <w:r w:rsidRPr="00393881">
        <w:t xml:space="preserve">Tag 9 - </w:t>
      </w:r>
      <w:r w:rsidR="00D710A9" w:rsidRPr="00393881">
        <w:t>Modellierungssprachen unterscheiden</w:t>
      </w:r>
      <w:bookmarkEnd w:id="168"/>
      <w:bookmarkEnd w:id="171"/>
    </w:p>
    <w:p w:rsidR="000B1BD9" w:rsidRPr="00393881" w:rsidRDefault="000B1BD9" w:rsidP="000B1BD9">
      <w:pPr>
        <w:pStyle w:val="A02bfw10mm"/>
      </w:pPr>
      <w:bookmarkStart w:id="172" w:name="bookmark227"/>
    </w:p>
    <w:p w:rsidR="00D710A9" w:rsidRPr="00393881" w:rsidRDefault="00D710A9" w:rsidP="000B1BD9">
      <w:pPr>
        <w:pStyle w:val="A02bfw10mm"/>
      </w:pPr>
      <w:r w:rsidRPr="00393881">
        <w:t>Sie diskutieren Möglichkeiten, den Entwurf und die Dokumentation von Software mithilfe von Beschreibungsmitteln zu unterstützen.</w:t>
      </w:r>
      <w:bookmarkEnd w:id="172"/>
    </w:p>
    <w:p w:rsidR="00D710A9" w:rsidRPr="00393881" w:rsidRDefault="00D710A9" w:rsidP="000B1BD9">
      <w:pPr>
        <w:pStyle w:val="A02bfw10mm"/>
      </w:pPr>
      <w:r w:rsidRPr="00393881">
        <w:t xml:space="preserve">Sowohl für die Planung und Dokumentation von </w:t>
      </w:r>
      <w:r w:rsidRPr="00393881">
        <w:rPr>
          <w:lang w:bidi="en-US"/>
        </w:rPr>
        <w:t>Softwa</w:t>
      </w:r>
      <w:r w:rsidRPr="00393881">
        <w:t xml:space="preserve">reprojekten als auch für die Kommunikation zwischen Auftraggeber und Entwickler hat es sich als vorteilhaft erwiesen, </w:t>
      </w:r>
      <w:r w:rsidRPr="00393881">
        <w:rPr>
          <w:lang w:bidi="en-US"/>
        </w:rPr>
        <w:t xml:space="preserve">Sachverhalte </w:t>
      </w:r>
      <w:r w:rsidRPr="00393881">
        <w:t>mithilfe von grafi</w:t>
      </w:r>
      <w:r w:rsidRPr="00393881">
        <w:softHyphen/>
        <w:t xml:space="preserve">schen Modellen zu beschreiben und darzustellen. Damit ist es </w:t>
      </w:r>
      <w:r w:rsidR="000B1BD9" w:rsidRPr="00393881">
        <w:rPr>
          <w:noProof/>
          <w:lang w:eastAsia="de-DE"/>
        </w:rPr>
        <w:drawing>
          <wp:anchor distT="0" distB="0" distL="114300" distR="114300" simplePos="0" relativeHeight="251898880" behindDoc="0" locked="0" layoutInCell="1" allowOverlap="1">
            <wp:simplePos x="0" y="0"/>
            <wp:positionH relativeFrom="margin">
              <wp:align>right</wp:align>
            </wp:positionH>
            <wp:positionV relativeFrom="paragraph">
              <wp:posOffset>381</wp:posOffset>
            </wp:positionV>
            <wp:extent cx="2529840" cy="1591310"/>
            <wp:effectExtent l="0" t="0" r="3810" b="8890"/>
            <wp:wrapSquare wrapText="bothSides"/>
            <wp:docPr id="43" name="Picutre 43"/>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76">
                      <a:extLst>
                        <a:ext uri="{28A0092B-C50C-407E-A947-70E740481C1C}">
                          <a14:useLocalDpi xmlns:a14="http://schemas.microsoft.com/office/drawing/2010/main" val="0"/>
                        </a:ext>
                      </a:extLst>
                    </a:blip>
                    <a:stretch/>
                  </pic:blipFill>
                  <pic:spPr>
                    <a:xfrm>
                      <a:off x="0" y="0"/>
                      <a:ext cx="2529840" cy="1591310"/>
                    </a:xfrm>
                    <a:prstGeom prst="rect">
                      <a:avLst/>
                    </a:prstGeom>
                  </pic:spPr>
                </pic:pic>
              </a:graphicData>
            </a:graphic>
          </wp:anchor>
        </w:drawing>
      </w:r>
      <w:r w:rsidRPr="00393881">
        <w:t>möglich, eigene Gedankengänge kom</w:t>
      </w:r>
      <w:r w:rsidRPr="00393881">
        <w:softHyphen/>
        <w:t>pakt und übersichtlich dem Kommunikationspartner zu vermitteln, was wiederum die Kommunikation sehr erleichtert. Außerdem werden Missverständnis</w:t>
      </w:r>
      <w:r w:rsidRPr="00393881">
        <w:softHyphen/>
        <w:t>se bei der Planung und Dokumentation erheblich reduziert.</w:t>
      </w:r>
    </w:p>
    <w:p w:rsidR="00D710A9" w:rsidRPr="00393881" w:rsidRDefault="00D710A9" w:rsidP="00D710A9">
      <w:pPr>
        <w:rPr>
          <w:sz w:val="2"/>
          <w:szCs w:val="2"/>
        </w:rPr>
      </w:pPr>
    </w:p>
    <w:p w:rsidR="00D710A9" w:rsidRDefault="00D710A9" w:rsidP="000B1BD9">
      <w:pPr>
        <w:pStyle w:val="A02bfw10mm"/>
      </w:pPr>
      <w:r w:rsidRPr="00393881">
        <w:t>Um grafische Modelle für die Softwareentwicklung zu erstellen, wurden verschiedene grafische Beschrei</w:t>
      </w:r>
      <w:r w:rsidRPr="00393881">
        <w:softHyphen/>
        <w:t>bungsmittel entwickelt, welche sich weit verbreitet haben und meistens auf wenigen eindeutigen Symbo</w:t>
      </w:r>
      <w:r w:rsidRPr="00393881">
        <w:softHyphen/>
        <w:t xml:space="preserve">len basieren. Für einige wurden sogar </w:t>
      </w:r>
      <w:r w:rsidRPr="00393881">
        <w:rPr>
          <w:lang w:bidi="en-US"/>
        </w:rPr>
        <w:t xml:space="preserve">DIN-Normen </w:t>
      </w:r>
      <w:r w:rsidRPr="00393881">
        <w:t>entwickelt. Andere dieser Beschreibungsmittel sind bereits veraltet und werden nach und nach von modernen Modellierungssprachen abgelöst. Nachfolgend sind einige grafische Modelle für die Planung und Dokumentation von Software aufgeführt.</w:t>
      </w:r>
    </w:p>
    <w:p w:rsidR="00F21A47" w:rsidRPr="00393881" w:rsidRDefault="00F21A47" w:rsidP="000B1BD9">
      <w:pPr>
        <w:pStyle w:val="A02bfw10mm"/>
      </w:pPr>
    </w:p>
    <w:tbl>
      <w:tblPr>
        <w:tblOverlap w:val="never"/>
        <w:tblW w:w="8483" w:type="dxa"/>
        <w:tblInd w:w="584" w:type="dxa"/>
        <w:tblLayout w:type="fixed"/>
        <w:tblCellMar>
          <w:top w:w="57" w:type="dxa"/>
          <w:left w:w="57" w:type="dxa"/>
          <w:bottom w:w="57" w:type="dxa"/>
          <w:right w:w="57" w:type="dxa"/>
        </w:tblCellMar>
        <w:tblLook w:val="0000" w:firstRow="0" w:lastRow="0" w:firstColumn="0" w:lastColumn="0" w:noHBand="0" w:noVBand="0"/>
      </w:tblPr>
      <w:tblGrid>
        <w:gridCol w:w="1386"/>
        <w:gridCol w:w="2470"/>
        <w:gridCol w:w="4627"/>
      </w:tblGrid>
      <w:tr w:rsidR="00D710A9" w:rsidRPr="00393881" w:rsidTr="007D683E">
        <w:trPr>
          <w:trHeight w:val="43"/>
        </w:trPr>
        <w:tc>
          <w:tcPr>
            <w:tcW w:w="8483" w:type="dxa"/>
            <w:gridSpan w:val="3"/>
            <w:tcBorders>
              <w:top w:val="single" w:sz="4" w:space="0" w:color="auto"/>
              <w:left w:val="single" w:sz="4" w:space="0" w:color="auto"/>
            </w:tcBorders>
            <w:shd w:val="clear" w:color="auto" w:fill="81BC7D"/>
          </w:tcPr>
          <w:p w:rsidR="00D710A9" w:rsidRPr="00393881" w:rsidRDefault="000B1BD9" w:rsidP="000B1BD9">
            <w:pPr>
              <w:pStyle w:val="Flietext0"/>
              <w:spacing w:line="240" w:lineRule="auto"/>
            </w:pPr>
            <w:r w:rsidRPr="00393881">
              <w:rPr>
                <w:b/>
                <w:bCs/>
              </w:rPr>
              <w:t>Grafisches Beschreibungsmodell</w:t>
            </w:r>
          </w:p>
        </w:tc>
      </w:tr>
      <w:tr w:rsidR="000B1BD9" w:rsidRPr="00393881" w:rsidTr="00F21A47">
        <w:trPr>
          <w:trHeight w:val="3865"/>
        </w:trPr>
        <w:tc>
          <w:tcPr>
            <w:tcW w:w="1386" w:type="dxa"/>
            <w:tcBorders>
              <w:top w:val="single" w:sz="4" w:space="0" w:color="auto"/>
              <w:left w:val="single" w:sz="4" w:space="0" w:color="auto"/>
              <w:bottom w:val="single" w:sz="4" w:space="0" w:color="auto"/>
            </w:tcBorders>
            <w:shd w:val="clear" w:color="auto" w:fill="D7EADB"/>
          </w:tcPr>
          <w:p w:rsidR="000B1BD9" w:rsidRPr="00393881" w:rsidRDefault="000B1BD9" w:rsidP="00064329">
            <w:pPr>
              <w:pStyle w:val="Andere0"/>
              <w:spacing w:line="254" w:lineRule="auto"/>
            </w:pPr>
            <w:r w:rsidRPr="00393881">
              <w:rPr>
                <w:b/>
                <w:bCs/>
              </w:rPr>
              <w:t>Programm</w:t>
            </w:r>
            <w:r w:rsidRPr="00393881">
              <w:rPr>
                <w:b/>
                <w:bCs/>
              </w:rPr>
              <w:softHyphen/>
              <w:t xml:space="preserve">ablaufplan </w:t>
            </w:r>
            <w:r w:rsidRPr="00393881">
              <w:rPr>
                <w:b/>
                <w:bCs/>
                <w:lang w:bidi="en-US"/>
              </w:rPr>
              <w:t>(PAP)</w:t>
            </w:r>
          </w:p>
        </w:tc>
        <w:tc>
          <w:tcPr>
            <w:tcW w:w="2470" w:type="dxa"/>
            <w:tcBorders>
              <w:top w:val="single" w:sz="4" w:space="0" w:color="auto"/>
              <w:left w:val="single" w:sz="4" w:space="0" w:color="auto"/>
              <w:bottom w:val="single" w:sz="4" w:space="0" w:color="auto"/>
            </w:tcBorders>
            <w:shd w:val="clear" w:color="auto" w:fill="auto"/>
          </w:tcPr>
          <w:p w:rsidR="000B1BD9" w:rsidRPr="00393881" w:rsidRDefault="000B1BD9" w:rsidP="00064329">
            <w:pPr>
              <w:pStyle w:val="Andere0"/>
              <w:spacing w:line="259" w:lineRule="auto"/>
            </w:pPr>
            <w:r w:rsidRPr="00393881">
              <w:t>Darstellungsform für Pro</w:t>
            </w:r>
            <w:r w:rsidRPr="00393881">
              <w:softHyphen/>
              <w:t>grammabläufe, welche für die imperative (struktu</w:t>
            </w:r>
            <w:r w:rsidRPr="00393881">
              <w:softHyphen/>
              <w:t>rierte) Programmierung ent</w:t>
            </w:r>
            <w:r w:rsidRPr="00393881">
              <w:softHyphen/>
              <w:t xml:space="preserve">wickelt wurde. Es wird auch als </w:t>
            </w:r>
            <w:r w:rsidRPr="00393881">
              <w:rPr>
                <w:lang w:bidi="en-US"/>
              </w:rPr>
              <w:t xml:space="preserve">Flussdiagramm </w:t>
            </w:r>
            <w:r w:rsidRPr="00393881">
              <w:t xml:space="preserve">oder </w:t>
            </w:r>
            <w:r w:rsidRPr="00393881">
              <w:rPr>
                <w:lang w:bidi="en-US"/>
              </w:rPr>
              <w:t xml:space="preserve">Programmstrukturplan </w:t>
            </w:r>
            <w:r w:rsidRPr="00393881">
              <w:t xml:space="preserve">bezeichnet. Die Symbole für </w:t>
            </w:r>
            <w:r w:rsidRPr="00393881">
              <w:rPr>
                <w:lang w:bidi="en-US"/>
              </w:rPr>
              <w:t xml:space="preserve">Programmablaufplane </w:t>
            </w:r>
            <w:r w:rsidRPr="00393881">
              <w:t xml:space="preserve">sind nach der </w:t>
            </w:r>
            <w:r w:rsidRPr="00393881">
              <w:rPr>
                <w:lang w:bidi="en-US"/>
              </w:rPr>
              <w:t xml:space="preserve">DIN 66001 </w:t>
            </w:r>
            <w:r w:rsidRPr="00393881">
              <w:t>genormt.</w:t>
            </w:r>
          </w:p>
        </w:tc>
        <w:tc>
          <w:tcPr>
            <w:tcW w:w="4627" w:type="dxa"/>
            <w:tcBorders>
              <w:top w:val="single" w:sz="4" w:space="0" w:color="auto"/>
              <w:left w:val="single" w:sz="4" w:space="0" w:color="auto"/>
              <w:bottom w:val="single" w:sz="4" w:space="0" w:color="auto"/>
              <w:right w:val="single" w:sz="4" w:space="0" w:color="auto"/>
            </w:tcBorders>
            <w:shd w:val="clear" w:color="auto" w:fill="auto"/>
          </w:tcPr>
          <w:p w:rsidR="000B1BD9" w:rsidRPr="00393881" w:rsidRDefault="000B1BD9" w:rsidP="00064329">
            <w:pPr>
              <w:rPr>
                <w:sz w:val="10"/>
                <w:szCs w:val="10"/>
              </w:rPr>
            </w:pPr>
            <w:r w:rsidRPr="00393881">
              <w:rPr>
                <w:noProof/>
                <w:lang w:eastAsia="de-DE"/>
              </w:rPr>
              <w:drawing>
                <wp:inline distT="0" distB="0" distL="0" distR="0" wp14:anchorId="204985DD" wp14:editId="3FA11FD7">
                  <wp:extent cx="2298065" cy="2231390"/>
                  <wp:effectExtent l="0" t="0" r="0" b="0"/>
                  <wp:docPr id="45" name="Picut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77"/>
                          <a:stretch/>
                        </pic:blipFill>
                        <pic:spPr>
                          <a:xfrm>
                            <a:off x="0" y="0"/>
                            <a:ext cx="2298065" cy="2231390"/>
                          </a:xfrm>
                          <a:prstGeom prst="rect">
                            <a:avLst/>
                          </a:prstGeom>
                        </pic:spPr>
                      </pic:pic>
                    </a:graphicData>
                  </a:graphic>
                </wp:inline>
              </w:drawing>
            </w:r>
          </w:p>
        </w:tc>
      </w:tr>
      <w:tr w:rsidR="000B1BD9" w:rsidRPr="00393881" w:rsidTr="00F21A47">
        <w:trPr>
          <w:trHeight w:val="2338"/>
        </w:trPr>
        <w:tc>
          <w:tcPr>
            <w:tcW w:w="1386" w:type="dxa"/>
            <w:tcBorders>
              <w:top w:val="single" w:sz="4" w:space="0" w:color="auto"/>
              <w:left w:val="single" w:sz="4" w:space="0" w:color="auto"/>
              <w:bottom w:val="single" w:sz="4" w:space="0" w:color="auto"/>
            </w:tcBorders>
            <w:shd w:val="clear" w:color="auto" w:fill="D7EADB"/>
          </w:tcPr>
          <w:p w:rsidR="000B1BD9" w:rsidRPr="00393881" w:rsidRDefault="000B1BD9" w:rsidP="00064329">
            <w:pPr>
              <w:pStyle w:val="Andere0"/>
              <w:spacing w:line="259" w:lineRule="auto"/>
            </w:pPr>
            <w:r w:rsidRPr="00393881">
              <w:rPr>
                <w:b/>
                <w:bCs/>
                <w:lang w:bidi="en-US"/>
              </w:rPr>
              <w:t xml:space="preserve">Strukto- </w:t>
            </w:r>
            <w:r w:rsidRPr="00393881">
              <w:rPr>
                <w:b/>
                <w:bCs/>
              </w:rPr>
              <w:t>gramm</w:t>
            </w:r>
          </w:p>
        </w:tc>
        <w:tc>
          <w:tcPr>
            <w:tcW w:w="2470" w:type="dxa"/>
            <w:tcBorders>
              <w:top w:val="single" w:sz="4" w:space="0" w:color="auto"/>
              <w:left w:val="single" w:sz="4" w:space="0" w:color="auto"/>
              <w:bottom w:val="single" w:sz="4" w:space="0" w:color="auto"/>
            </w:tcBorders>
            <w:shd w:val="clear" w:color="auto" w:fill="auto"/>
          </w:tcPr>
          <w:p w:rsidR="000B1BD9" w:rsidRDefault="000B1BD9" w:rsidP="00060497">
            <w:pPr>
              <w:pStyle w:val="Andere0"/>
            </w:pPr>
            <w:r w:rsidRPr="00393881">
              <w:t>Es dient zur Darstellung von Programmentwürfen im Rahmen der imperativen (strukturierten) Program</w:t>
            </w:r>
            <w:r w:rsidRPr="00393881">
              <w:softHyphen/>
              <w:t>mierung. Es wird nach sei</w:t>
            </w:r>
            <w:r w:rsidRPr="00393881">
              <w:softHyphen/>
              <w:t xml:space="preserve">nen Entwicklern auch als </w:t>
            </w:r>
            <w:r w:rsidRPr="00393881">
              <w:rPr>
                <w:lang w:bidi="en-US"/>
              </w:rPr>
              <w:t>Nassi-Schneiderman-Dia</w:t>
            </w:r>
            <w:r w:rsidRPr="00393881">
              <w:t xml:space="preserve">gramm bezeichnet. Die Symbole sind nach der </w:t>
            </w:r>
            <w:r w:rsidRPr="00393881">
              <w:rPr>
                <w:lang w:bidi="en-US"/>
              </w:rPr>
              <w:t xml:space="preserve">DIN 66261 </w:t>
            </w:r>
            <w:r w:rsidRPr="00393881">
              <w:t>genormt.</w:t>
            </w:r>
          </w:p>
          <w:p w:rsidR="00F21A47" w:rsidRDefault="00F21A47" w:rsidP="00060497">
            <w:pPr>
              <w:pStyle w:val="Andere0"/>
            </w:pPr>
          </w:p>
          <w:p w:rsidR="00F21A47" w:rsidRDefault="00F21A47" w:rsidP="00060497">
            <w:pPr>
              <w:pStyle w:val="Andere0"/>
            </w:pPr>
          </w:p>
          <w:p w:rsidR="00F21A47" w:rsidRDefault="00F21A47" w:rsidP="00060497">
            <w:pPr>
              <w:pStyle w:val="Andere0"/>
            </w:pPr>
          </w:p>
          <w:p w:rsidR="00F21A47" w:rsidRDefault="00F21A47" w:rsidP="00060497">
            <w:pPr>
              <w:pStyle w:val="Andere0"/>
            </w:pPr>
          </w:p>
          <w:p w:rsidR="00F21A47" w:rsidRDefault="00F21A47" w:rsidP="00060497">
            <w:pPr>
              <w:pStyle w:val="Andere0"/>
            </w:pPr>
          </w:p>
          <w:p w:rsidR="00F21A47" w:rsidRPr="00393881" w:rsidRDefault="00F21A47" w:rsidP="00060497">
            <w:pPr>
              <w:pStyle w:val="Andere0"/>
            </w:pPr>
          </w:p>
        </w:tc>
        <w:tc>
          <w:tcPr>
            <w:tcW w:w="4627" w:type="dxa"/>
            <w:tcBorders>
              <w:top w:val="single" w:sz="4" w:space="0" w:color="auto"/>
              <w:left w:val="single" w:sz="4" w:space="0" w:color="auto"/>
              <w:bottom w:val="single" w:sz="4" w:space="0" w:color="auto"/>
              <w:right w:val="single" w:sz="4" w:space="0" w:color="auto"/>
            </w:tcBorders>
            <w:shd w:val="clear" w:color="auto" w:fill="auto"/>
          </w:tcPr>
          <w:p w:rsidR="000B1BD9" w:rsidRPr="00393881" w:rsidRDefault="000B1BD9" w:rsidP="00064329">
            <w:pPr>
              <w:rPr>
                <w:sz w:val="10"/>
                <w:szCs w:val="10"/>
              </w:rPr>
            </w:pPr>
            <w:r w:rsidRPr="00393881">
              <w:rPr>
                <w:noProof/>
                <w:lang w:eastAsia="de-DE"/>
              </w:rPr>
              <w:drawing>
                <wp:inline distT="0" distB="0" distL="0" distR="0" wp14:anchorId="07B5E40E" wp14:editId="67FA994B">
                  <wp:extent cx="2816225" cy="1390015"/>
                  <wp:effectExtent l="0" t="0" r="0" b="0"/>
                  <wp:docPr id="46" name="Picutre 46"/>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78"/>
                          <a:stretch/>
                        </pic:blipFill>
                        <pic:spPr>
                          <a:xfrm>
                            <a:off x="0" y="0"/>
                            <a:ext cx="2816225" cy="1390015"/>
                          </a:xfrm>
                          <a:prstGeom prst="rect">
                            <a:avLst/>
                          </a:prstGeom>
                        </pic:spPr>
                      </pic:pic>
                    </a:graphicData>
                  </a:graphic>
                </wp:inline>
              </w:drawing>
            </w:r>
          </w:p>
        </w:tc>
      </w:tr>
      <w:tr w:rsidR="00F21A47" w:rsidRPr="00393881" w:rsidTr="00826F19">
        <w:trPr>
          <w:trHeight w:val="43"/>
        </w:trPr>
        <w:tc>
          <w:tcPr>
            <w:tcW w:w="8483" w:type="dxa"/>
            <w:gridSpan w:val="3"/>
            <w:tcBorders>
              <w:top w:val="single" w:sz="4" w:space="0" w:color="auto"/>
              <w:left w:val="single" w:sz="4" w:space="0" w:color="auto"/>
            </w:tcBorders>
            <w:shd w:val="clear" w:color="auto" w:fill="81BC7D"/>
          </w:tcPr>
          <w:p w:rsidR="00F21A47" w:rsidRPr="00393881" w:rsidRDefault="00F21A47" w:rsidP="00826F19">
            <w:pPr>
              <w:pStyle w:val="Flietext0"/>
              <w:spacing w:line="240" w:lineRule="auto"/>
            </w:pPr>
            <w:r w:rsidRPr="00393881">
              <w:rPr>
                <w:b/>
                <w:bCs/>
              </w:rPr>
              <w:t>Grafisches Beschreibungsmodell</w:t>
            </w:r>
          </w:p>
        </w:tc>
      </w:tr>
      <w:tr w:rsidR="000B1BD9" w:rsidRPr="00393881" w:rsidTr="00F21A47">
        <w:trPr>
          <w:trHeight w:val="2935"/>
        </w:trPr>
        <w:tc>
          <w:tcPr>
            <w:tcW w:w="1386" w:type="dxa"/>
            <w:tcBorders>
              <w:top w:val="single" w:sz="4" w:space="0" w:color="auto"/>
              <w:left w:val="single" w:sz="4" w:space="0" w:color="auto"/>
            </w:tcBorders>
            <w:shd w:val="clear" w:color="auto" w:fill="D7EADB"/>
          </w:tcPr>
          <w:p w:rsidR="000B1BD9" w:rsidRPr="00393881" w:rsidRDefault="000B1BD9" w:rsidP="000B1BD9">
            <w:pPr>
              <w:pStyle w:val="Andere0"/>
              <w:spacing w:line="254" w:lineRule="auto"/>
            </w:pPr>
            <w:r w:rsidRPr="00393881">
              <w:rPr>
                <w:b/>
                <w:bCs/>
              </w:rPr>
              <w:t>Datenfluss</w:t>
            </w:r>
            <w:r w:rsidRPr="00393881">
              <w:rPr>
                <w:b/>
                <w:bCs/>
              </w:rPr>
              <w:softHyphen/>
              <w:t>plan</w:t>
            </w:r>
          </w:p>
        </w:tc>
        <w:tc>
          <w:tcPr>
            <w:tcW w:w="2470" w:type="dxa"/>
            <w:tcBorders>
              <w:top w:val="single" w:sz="4" w:space="0" w:color="auto"/>
              <w:left w:val="single" w:sz="4" w:space="0" w:color="auto"/>
            </w:tcBorders>
            <w:shd w:val="clear" w:color="auto" w:fill="auto"/>
          </w:tcPr>
          <w:p w:rsidR="000B1BD9" w:rsidRPr="00393881" w:rsidRDefault="000B1BD9" w:rsidP="000B1BD9">
            <w:pPr>
              <w:pStyle w:val="Andere0"/>
              <w:spacing w:line="259" w:lineRule="auto"/>
            </w:pPr>
            <w:r w:rsidRPr="00393881">
              <w:t>Diese alte Darstellungsform stellt den Fluss von Daten durch ein Programmsystem dar und kommt heutzutage in der betrieblichen Praxis selten bis gar nicht vor.</w:t>
            </w:r>
          </w:p>
        </w:tc>
        <w:tc>
          <w:tcPr>
            <w:tcW w:w="4627" w:type="dxa"/>
            <w:tcBorders>
              <w:top w:val="single" w:sz="4" w:space="0" w:color="auto"/>
              <w:left w:val="single" w:sz="4" w:space="0" w:color="auto"/>
              <w:right w:val="single" w:sz="4" w:space="0" w:color="auto"/>
            </w:tcBorders>
            <w:shd w:val="clear" w:color="auto" w:fill="auto"/>
          </w:tcPr>
          <w:p w:rsidR="000B1BD9" w:rsidRPr="00393881" w:rsidRDefault="000B1BD9" w:rsidP="000B1BD9">
            <w:pPr>
              <w:rPr>
                <w:sz w:val="10"/>
                <w:szCs w:val="10"/>
              </w:rPr>
            </w:pPr>
            <w:r w:rsidRPr="00393881">
              <w:rPr>
                <w:noProof/>
                <w:lang w:eastAsia="de-DE"/>
              </w:rPr>
              <w:drawing>
                <wp:inline distT="0" distB="0" distL="0" distR="0" wp14:anchorId="02487AC0" wp14:editId="3199B978">
                  <wp:extent cx="2761615" cy="1713230"/>
                  <wp:effectExtent l="0" t="0" r="0" b="0"/>
                  <wp:docPr id="47" name="Picutre 47"/>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79"/>
                          <a:stretch/>
                        </pic:blipFill>
                        <pic:spPr>
                          <a:xfrm>
                            <a:off x="0" y="0"/>
                            <a:ext cx="2761615" cy="1713230"/>
                          </a:xfrm>
                          <a:prstGeom prst="rect">
                            <a:avLst/>
                          </a:prstGeom>
                        </pic:spPr>
                      </pic:pic>
                    </a:graphicData>
                  </a:graphic>
                </wp:inline>
              </w:drawing>
            </w:r>
          </w:p>
        </w:tc>
      </w:tr>
      <w:tr w:rsidR="000B1BD9" w:rsidRPr="00393881" w:rsidTr="007D683E">
        <w:trPr>
          <w:trHeight w:val="2785"/>
        </w:trPr>
        <w:tc>
          <w:tcPr>
            <w:tcW w:w="1386" w:type="dxa"/>
            <w:tcBorders>
              <w:top w:val="single" w:sz="4" w:space="0" w:color="auto"/>
              <w:left w:val="single" w:sz="4" w:space="0" w:color="auto"/>
              <w:bottom w:val="single" w:sz="4" w:space="0" w:color="auto"/>
            </w:tcBorders>
            <w:shd w:val="clear" w:color="auto" w:fill="D7EADB"/>
          </w:tcPr>
          <w:p w:rsidR="000B1BD9" w:rsidRPr="00393881" w:rsidRDefault="000B1BD9" w:rsidP="000B1BD9">
            <w:pPr>
              <w:pStyle w:val="Andere0"/>
            </w:pPr>
            <w:r w:rsidRPr="00393881">
              <w:rPr>
                <w:b/>
                <w:bCs/>
              </w:rPr>
              <w:t>Entschei</w:t>
            </w:r>
            <w:r w:rsidRPr="00393881">
              <w:rPr>
                <w:b/>
                <w:bCs/>
              </w:rPr>
              <w:softHyphen/>
              <w:t>dungs</w:t>
            </w:r>
            <w:r w:rsidRPr="00393881">
              <w:rPr>
                <w:b/>
                <w:bCs/>
              </w:rPr>
              <w:softHyphen/>
              <w:t>tabellen</w:t>
            </w:r>
          </w:p>
        </w:tc>
        <w:tc>
          <w:tcPr>
            <w:tcW w:w="2470" w:type="dxa"/>
            <w:tcBorders>
              <w:top w:val="single" w:sz="4" w:space="0" w:color="auto"/>
              <w:left w:val="single" w:sz="4" w:space="0" w:color="auto"/>
              <w:bottom w:val="single" w:sz="4" w:space="0" w:color="auto"/>
            </w:tcBorders>
            <w:shd w:val="clear" w:color="auto" w:fill="auto"/>
          </w:tcPr>
          <w:p w:rsidR="000B1BD9" w:rsidRPr="00393881" w:rsidRDefault="000B1BD9" w:rsidP="000B1BD9">
            <w:pPr>
              <w:pStyle w:val="Andere0"/>
            </w:pPr>
            <w:r w:rsidRPr="00393881">
              <w:t>Sie werden eingesetzt, um Abhängigkeiten zwischen verschiedenen Bedingungen und den jeweils auszufüh</w:t>
            </w:r>
            <w:r w:rsidRPr="00393881">
              <w:softHyphen/>
              <w:t>renden Aktionen übersicht</w:t>
            </w:r>
            <w:r w:rsidRPr="00393881">
              <w:softHyphen/>
              <w:t>lich darzustellen. Sie unter</w:t>
            </w:r>
            <w:r w:rsidRPr="00393881">
              <w:softHyphen/>
              <w:t xml:space="preserve">stützen beispielsweise den </w:t>
            </w:r>
            <w:r w:rsidRPr="00393881">
              <w:rPr>
                <w:lang w:bidi="en-US"/>
              </w:rPr>
              <w:t>Entwurf</w:t>
            </w:r>
            <w:r w:rsidRPr="00393881">
              <w:t xml:space="preserve"> </w:t>
            </w:r>
            <w:r w:rsidRPr="00393881">
              <w:rPr>
                <w:lang w:bidi="en-US"/>
              </w:rPr>
              <w:t xml:space="preserve">von </w:t>
            </w:r>
            <w:r w:rsidRPr="00393881">
              <w:t>Computer</w:t>
            </w:r>
            <w:r w:rsidRPr="00393881">
              <w:softHyphen/>
              <w:t>programmen oder speicher</w:t>
            </w:r>
            <w:r w:rsidRPr="00393881">
              <w:softHyphen/>
              <w:t>programmierbaren Steue</w:t>
            </w:r>
            <w:r w:rsidRPr="00393881">
              <w:softHyphen/>
              <w:t>rungen (SPS).</w:t>
            </w:r>
          </w:p>
          <w:p w:rsidR="000B1BD9" w:rsidRPr="00393881" w:rsidRDefault="000B1BD9" w:rsidP="000B1BD9">
            <w:pPr>
              <w:pStyle w:val="Andere0"/>
            </w:pPr>
            <w:r w:rsidRPr="00393881">
              <w:t xml:space="preserve">Entscheidungstabellen sind in der </w:t>
            </w:r>
            <w:r w:rsidRPr="00393881">
              <w:rPr>
                <w:lang w:bidi="en-US"/>
              </w:rPr>
              <w:t xml:space="preserve">DIN 66241 </w:t>
            </w:r>
            <w:r w:rsidRPr="00393881">
              <w:t>genormt.</w:t>
            </w:r>
          </w:p>
        </w:tc>
        <w:tc>
          <w:tcPr>
            <w:tcW w:w="4627" w:type="dxa"/>
            <w:tcBorders>
              <w:top w:val="single" w:sz="4" w:space="0" w:color="auto"/>
              <w:left w:val="single" w:sz="4" w:space="0" w:color="auto"/>
              <w:bottom w:val="single" w:sz="4" w:space="0" w:color="auto"/>
              <w:right w:val="single" w:sz="4" w:space="0" w:color="auto"/>
            </w:tcBorders>
            <w:shd w:val="clear" w:color="auto" w:fill="auto"/>
          </w:tcPr>
          <w:p w:rsidR="00BD1B48" w:rsidRPr="00393881" w:rsidRDefault="000B1BD9" w:rsidP="000B1BD9">
            <w:pPr>
              <w:rPr>
                <w:sz w:val="10"/>
                <w:szCs w:val="10"/>
              </w:rPr>
            </w:pPr>
            <w:r w:rsidRPr="00393881">
              <w:rPr>
                <w:noProof/>
                <w:lang w:eastAsia="de-DE"/>
              </w:rPr>
              <w:drawing>
                <wp:inline distT="0" distB="0" distL="0" distR="0" wp14:anchorId="238DBC0D" wp14:editId="0F7408FB">
                  <wp:extent cx="2731135" cy="1682750"/>
                  <wp:effectExtent l="0" t="0" r="0" b="0"/>
                  <wp:docPr id="48" name="Picut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80"/>
                          <a:stretch/>
                        </pic:blipFill>
                        <pic:spPr>
                          <a:xfrm>
                            <a:off x="0" y="0"/>
                            <a:ext cx="2731135" cy="1682750"/>
                          </a:xfrm>
                          <a:prstGeom prst="rect">
                            <a:avLst/>
                          </a:prstGeom>
                        </pic:spPr>
                      </pic:pic>
                    </a:graphicData>
                  </a:graphic>
                </wp:inline>
              </w:drawing>
            </w:r>
          </w:p>
          <w:p w:rsidR="007D683E" w:rsidRPr="00393881" w:rsidRDefault="007D683E" w:rsidP="00BD1B48">
            <w:pPr>
              <w:tabs>
                <w:tab w:val="left" w:pos="979"/>
              </w:tabs>
              <w:rPr>
                <w:sz w:val="10"/>
                <w:szCs w:val="10"/>
              </w:rPr>
            </w:pPr>
          </w:p>
        </w:tc>
      </w:tr>
      <w:tr w:rsidR="00BD1B48" w:rsidRPr="00393881" w:rsidTr="00F21A47">
        <w:trPr>
          <w:trHeight w:val="3134"/>
        </w:trPr>
        <w:tc>
          <w:tcPr>
            <w:tcW w:w="1386" w:type="dxa"/>
            <w:tcBorders>
              <w:top w:val="single" w:sz="4" w:space="0" w:color="auto"/>
              <w:left w:val="single" w:sz="4" w:space="0" w:color="auto"/>
              <w:bottom w:val="single" w:sz="4" w:space="0" w:color="auto"/>
            </w:tcBorders>
            <w:shd w:val="clear" w:color="auto" w:fill="D7EADB"/>
          </w:tcPr>
          <w:p w:rsidR="00BD1B48" w:rsidRPr="00393881" w:rsidRDefault="00060497" w:rsidP="00BD1B48">
            <w:pPr>
              <w:pStyle w:val="Andere0"/>
              <w:spacing w:line="259" w:lineRule="auto"/>
            </w:pPr>
            <w:r>
              <w:rPr>
                <w:b/>
                <w:bCs/>
                <w:lang w:bidi="en-US"/>
              </w:rPr>
              <w:t>U</w:t>
            </w:r>
            <w:r w:rsidR="00BD1B48" w:rsidRPr="00393881">
              <w:rPr>
                <w:b/>
                <w:bCs/>
                <w:lang w:bidi="en-US"/>
              </w:rPr>
              <w:t>nified Modeling Language (UML)</w:t>
            </w:r>
          </w:p>
        </w:tc>
        <w:tc>
          <w:tcPr>
            <w:tcW w:w="2470" w:type="dxa"/>
            <w:tcBorders>
              <w:top w:val="single" w:sz="4" w:space="0" w:color="auto"/>
              <w:left w:val="single" w:sz="4" w:space="0" w:color="auto"/>
              <w:bottom w:val="single" w:sz="4" w:space="0" w:color="auto"/>
            </w:tcBorders>
            <w:shd w:val="clear" w:color="auto" w:fill="auto"/>
          </w:tcPr>
          <w:p w:rsidR="00BD1B48" w:rsidRPr="00393881" w:rsidRDefault="00BD1B48" w:rsidP="005109BF">
            <w:pPr>
              <w:pStyle w:val="Andere0"/>
            </w:pPr>
            <w:r w:rsidRPr="00393881">
              <w:rPr>
                <w:lang w:bidi="en-US"/>
              </w:rPr>
              <w:t xml:space="preserve">UML </w:t>
            </w:r>
            <w:r w:rsidRPr="00393881">
              <w:t>ist eine grafische Modellierungssprache, wel</w:t>
            </w:r>
            <w:r w:rsidRPr="00393881">
              <w:softHyphen/>
              <w:t>che zur Planung von objekt</w:t>
            </w:r>
            <w:r w:rsidRPr="00393881">
              <w:softHyphen/>
              <w:t>orientierter Software einge</w:t>
            </w:r>
            <w:r w:rsidRPr="00393881">
              <w:softHyphen/>
              <w:t xml:space="preserve">setzt wird. Sie ist heute das am meisten eingesetzte Modellierungsmittel für die </w:t>
            </w:r>
            <w:r w:rsidRPr="00393881">
              <w:rPr>
                <w:lang w:bidi="en-US"/>
              </w:rPr>
              <w:t>Softwaresystemmodellie</w:t>
            </w:r>
            <w:r w:rsidRPr="00393881">
              <w:t xml:space="preserve">rung. Sie wird von der </w:t>
            </w:r>
            <w:r w:rsidRPr="00393881">
              <w:rPr>
                <w:lang w:bidi="en-US"/>
              </w:rPr>
              <w:t xml:space="preserve">Object </w:t>
            </w:r>
            <w:r w:rsidRPr="00393881">
              <w:t xml:space="preserve">Management Group </w:t>
            </w:r>
            <w:r w:rsidRPr="00393881">
              <w:rPr>
                <w:lang w:bidi="en-US"/>
              </w:rPr>
              <w:t xml:space="preserve">(OMG) </w:t>
            </w:r>
            <w:r w:rsidRPr="00393881">
              <w:t xml:space="preserve">entwickelt und ist in der ISO/IEC </w:t>
            </w:r>
            <w:r w:rsidRPr="00393881">
              <w:rPr>
                <w:lang w:bidi="en-US"/>
              </w:rPr>
              <w:t xml:space="preserve">19505 </w:t>
            </w:r>
            <w:r w:rsidRPr="00393881">
              <w:t>genormt.</w:t>
            </w:r>
          </w:p>
        </w:tc>
        <w:tc>
          <w:tcPr>
            <w:tcW w:w="4627" w:type="dxa"/>
            <w:tcBorders>
              <w:top w:val="single" w:sz="4" w:space="0" w:color="auto"/>
              <w:left w:val="single" w:sz="4" w:space="0" w:color="auto"/>
              <w:bottom w:val="single" w:sz="4" w:space="0" w:color="auto"/>
              <w:right w:val="single" w:sz="4" w:space="0" w:color="auto"/>
            </w:tcBorders>
            <w:shd w:val="clear" w:color="auto" w:fill="auto"/>
          </w:tcPr>
          <w:p w:rsidR="00BD1B48" w:rsidRPr="00393881" w:rsidRDefault="00BD1B48" w:rsidP="00BD1B48">
            <w:pPr>
              <w:rPr>
                <w:noProof/>
                <w:lang w:eastAsia="de-DE"/>
              </w:rPr>
            </w:pPr>
            <w:r w:rsidRPr="00393881">
              <w:rPr>
                <w:noProof/>
                <w:lang w:eastAsia="de-DE"/>
              </w:rPr>
              <w:drawing>
                <wp:inline distT="0" distB="0" distL="0" distR="0" wp14:anchorId="2ABA6B77" wp14:editId="4CB97126">
                  <wp:extent cx="2858770" cy="1682750"/>
                  <wp:effectExtent l="0" t="0" r="0" b="0"/>
                  <wp:docPr id="49" name="Picut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81"/>
                          <a:stretch/>
                        </pic:blipFill>
                        <pic:spPr>
                          <a:xfrm>
                            <a:off x="0" y="0"/>
                            <a:ext cx="2858770" cy="1682750"/>
                          </a:xfrm>
                          <a:prstGeom prst="rect">
                            <a:avLst/>
                          </a:prstGeom>
                        </pic:spPr>
                      </pic:pic>
                    </a:graphicData>
                  </a:graphic>
                </wp:inline>
              </w:drawing>
            </w:r>
          </w:p>
        </w:tc>
      </w:tr>
      <w:tr w:rsidR="00BD1B48" w:rsidRPr="00393881" w:rsidTr="00F21A47">
        <w:trPr>
          <w:trHeight w:val="1488"/>
        </w:trPr>
        <w:tc>
          <w:tcPr>
            <w:tcW w:w="1386" w:type="dxa"/>
            <w:tcBorders>
              <w:top w:val="single" w:sz="4" w:space="0" w:color="auto"/>
              <w:left w:val="single" w:sz="4" w:space="0" w:color="auto"/>
              <w:bottom w:val="single" w:sz="4" w:space="0" w:color="auto"/>
            </w:tcBorders>
            <w:shd w:val="clear" w:color="auto" w:fill="D7EADB"/>
          </w:tcPr>
          <w:p w:rsidR="00BD1B48" w:rsidRPr="00393881" w:rsidRDefault="00BD1B48" w:rsidP="00BD1B48">
            <w:pPr>
              <w:pStyle w:val="Andere0"/>
              <w:spacing w:line="259" w:lineRule="auto"/>
            </w:pPr>
            <w:r w:rsidRPr="00393881">
              <w:rPr>
                <w:b/>
                <w:bCs/>
                <w:lang w:bidi="en-US"/>
              </w:rPr>
              <w:t>Entity- Relationship- Modell (ERM)</w:t>
            </w:r>
          </w:p>
        </w:tc>
        <w:tc>
          <w:tcPr>
            <w:tcW w:w="2470" w:type="dxa"/>
            <w:tcBorders>
              <w:top w:val="single" w:sz="4" w:space="0" w:color="auto"/>
              <w:left w:val="single" w:sz="4" w:space="0" w:color="auto"/>
              <w:bottom w:val="single" w:sz="4" w:space="0" w:color="auto"/>
            </w:tcBorders>
            <w:shd w:val="clear" w:color="auto" w:fill="auto"/>
          </w:tcPr>
          <w:p w:rsidR="00BD1B48" w:rsidRPr="00393881" w:rsidRDefault="00BD1B48" w:rsidP="00BD1B48">
            <w:pPr>
              <w:pStyle w:val="Andere0"/>
              <w:spacing w:line="259" w:lineRule="auto"/>
            </w:pPr>
            <w:r w:rsidRPr="00393881">
              <w:rPr>
                <w:lang w:bidi="en-US"/>
              </w:rPr>
              <w:t xml:space="preserve">ERM </w:t>
            </w:r>
            <w:r w:rsidRPr="00393881">
              <w:t>ist ein in der Praxis weitverbreiteter Standard für die Datenmodellierung. Es bildet meist die Grund</w:t>
            </w:r>
            <w:r w:rsidRPr="00393881">
              <w:softHyphen/>
              <w:t>lage für die Entwicklung einer relationalen Daten</w:t>
            </w:r>
            <w:r w:rsidRPr="00393881">
              <w:softHyphen/>
              <w:t>bank.</w:t>
            </w:r>
          </w:p>
        </w:tc>
        <w:tc>
          <w:tcPr>
            <w:tcW w:w="4627" w:type="dxa"/>
            <w:tcBorders>
              <w:top w:val="single" w:sz="4" w:space="0" w:color="auto"/>
              <w:left w:val="single" w:sz="4" w:space="0" w:color="auto"/>
              <w:bottom w:val="single" w:sz="4" w:space="0" w:color="auto"/>
              <w:right w:val="single" w:sz="4" w:space="0" w:color="auto"/>
            </w:tcBorders>
            <w:shd w:val="clear" w:color="auto" w:fill="auto"/>
          </w:tcPr>
          <w:p w:rsidR="00BD1B48" w:rsidRPr="00393881" w:rsidRDefault="00BD1B48" w:rsidP="00BD1B48">
            <w:pPr>
              <w:rPr>
                <w:noProof/>
                <w:lang w:eastAsia="de-DE"/>
              </w:rPr>
            </w:pPr>
            <w:r w:rsidRPr="00393881">
              <w:rPr>
                <w:noProof/>
                <w:lang w:eastAsia="de-DE"/>
              </w:rPr>
              <w:drawing>
                <wp:inline distT="0" distB="0" distL="0" distR="0" wp14:anchorId="449023AF" wp14:editId="68B5D876">
                  <wp:extent cx="2810510" cy="810895"/>
                  <wp:effectExtent l="0" t="0" r="0" b="0"/>
                  <wp:docPr id="50" name="Picutre 50"/>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82"/>
                          <a:stretch/>
                        </pic:blipFill>
                        <pic:spPr>
                          <a:xfrm>
                            <a:off x="0" y="0"/>
                            <a:ext cx="2810510" cy="810895"/>
                          </a:xfrm>
                          <a:prstGeom prst="rect">
                            <a:avLst/>
                          </a:prstGeom>
                        </pic:spPr>
                      </pic:pic>
                    </a:graphicData>
                  </a:graphic>
                </wp:inline>
              </w:drawing>
            </w:r>
          </w:p>
        </w:tc>
      </w:tr>
    </w:tbl>
    <w:p w:rsidR="00D710A9" w:rsidRPr="00393881" w:rsidRDefault="00D710A9" w:rsidP="007D683E"/>
    <w:p w:rsidR="00D710A9" w:rsidRPr="00393881" w:rsidRDefault="007A4700" w:rsidP="007A4700">
      <w:pPr>
        <w:pStyle w:val="berschrift2"/>
      </w:pPr>
      <w:bookmarkStart w:id="173" w:name="bookmark229"/>
      <w:bookmarkStart w:id="174" w:name="_Toc94179049"/>
      <w:r w:rsidRPr="00393881">
        <w:rPr>
          <w:rFonts w:eastAsia="Tahoma"/>
          <w:lang w:bidi="en-US"/>
        </w:rPr>
        <w:t>L</w:t>
      </w:r>
      <w:r w:rsidR="00F21A47">
        <w:rPr>
          <w:rFonts w:eastAsia="Tahoma"/>
          <w:lang w:bidi="en-US"/>
        </w:rPr>
        <w:t>E</w:t>
      </w:r>
      <w:r w:rsidRPr="00393881">
        <w:rPr>
          <w:rFonts w:eastAsia="Tahoma"/>
          <w:lang w:bidi="en-US"/>
        </w:rPr>
        <w:t xml:space="preserve"> 1 - </w:t>
      </w:r>
      <w:r w:rsidR="00D710A9" w:rsidRPr="00393881">
        <w:rPr>
          <w:rFonts w:eastAsia="Tahoma"/>
          <w:lang w:bidi="en-US"/>
        </w:rPr>
        <w:t xml:space="preserve">Programmablaufplan </w:t>
      </w:r>
      <w:r w:rsidR="00D710A9" w:rsidRPr="00393881">
        <w:rPr>
          <w:rFonts w:eastAsia="Tahoma"/>
        </w:rPr>
        <w:t xml:space="preserve">und </w:t>
      </w:r>
      <w:r w:rsidR="00D710A9" w:rsidRPr="00393881">
        <w:rPr>
          <w:rFonts w:eastAsia="Tahoma"/>
          <w:lang w:bidi="en-US"/>
        </w:rPr>
        <w:t>Struktogramm</w:t>
      </w:r>
      <w:bookmarkEnd w:id="173"/>
      <w:bookmarkEnd w:id="174"/>
    </w:p>
    <w:p w:rsidR="00BD1B48" w:rsidRPr="00393881" w:rsidRDefault="00BD1B48" w:rsidP="00BD1B48">
      <w:pPr>
        <w:pStyle w:val="A02bfw10mm"/>
      </w:pPr>
    </w:p>
    <w:p w:rsidR="00D710A9" w:rsidRDefault="00D710A9" w:rsidP="00BD1B48">
      <w:pPr>
        <w:pStyle w:val="A02bfw10mm"/>
      </w:pPr>
      <w:r w:rsidRPr="00393881">
        <w:t xml:space="preserve">Der </w:t>
      </w:r>
      <w:r w:rsidRPr="00393881">
        <w:rPr>
          <w:lang w:bidi="en-US"/>
        </w:rPr>
        <w:t xml:space="preserve">Programmablaufplan </w:t>
      </w:r>
      <w:r w:rsidRPr="00393881">
        <w:t xml:space="preserve">und das </w:t>
      </w:r>
      <w:r w:rsidRPr="00393881">
        <w:rPr>
          <w:lang w:bidi="en-US"/>
        </w:rPr>
        <w:t xml:space="preserve">Struktogramm </w:t>
      </w:r>
      <w:r w:rsidRPr="00393881">
        <w:t xml:space="preserve">gehören zu den ältesten grafischen Modellen für die Softwareentwicklung. Beide sind durch eine </w:t>
      </w:r>
      <w:r w:rsidRPr="00393881">
        <w:rPr>
          <w:lang w:bidi="en-US"/>
        </w:rPr>
        <w:t xml:space="preserve">DIN-Norm </w:t>
      </w:r>
      <w:r w:rsidRPr="00393881">
        <w:t>standardisiert. Die wichtigen Darstellungselemen</w:t>
      </w:r>
      <w:r w:rsidRPr="00393881">
        <w:softHyphen/>
        <w:t>te beider Modelle lassen sich in die Ablaufstrukturen Verarbeitung, Folge, Auswahl und Wiederholung unterteilen.</w:t>
      </w:r>
    </w:p>
    <w:p w:rsidR="00F21A47" w:rsidRDefault="00F21A47" w:rsidP="00BD1B48">
      <w:pPr>
        <w:pStyle w:val="A02bfw10mm"/>
      </w:pPr>
    </w:p>
    <w:p w:rsidR="00F21A47" w:rsidRPr="00393881" w:rsidRDefault="00F21A47" w:rsidP="00BD1B48">
      <w:pPr>
        <w:pStyle w:val="A02bfw10mm"/>
      </w:pPr>
    </w:p>
    <w:p w:rsidR="00BD1B48" w:rsidRPr="00393881" w:rsidRDefault="00BD1B48" w:rsidP="00BD1B48">
      <w:pPr>
        <w:pStyle w:val="A02bfw10mm"/>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680"/>
        <w:gridCol w:w="1867"/>
        <w:gridCol w:w="3260"/>
        <w:gridCol w:w="2671"/>
      </w:tblGrid>
      <w:tr w:rsidR="00697443" w:rsidRPr="00F21A47" w:rsidTr="00EF42E1">
        <w:trPr>
          <w:trHeight w:val="265"/>
        </w:trPr>
        <w:tc>
          <w:tcPr>
            <w:tcW w:w="680" w:type="dxa"/>
            <w:tcBorders>
              <w:top w:val="single" w:sz="4" w:space="0" w:color="auto"/>
              <w:left w:val="single" w:sz="4" w:space="0" w:color="auto"/>
            </w:tcBorders>
            <w:shd w:val="clear" w:color="auto" w:fill="538135" w:themeFill="accent6" w:themeFillShade="BF"/>
          </w:tcPr>
          <w:p w:rsidR="00697443" w:rsidRPr="00F21A47" w:rsidRDefault="00697443" w:rsidP="00EF42E1">
            <w:pPr>
              <w:pStyle w:val="Andere0"/>
              <w:spacing w:line="240" w:lineRule="auto"/>
              <w:rPr>
                <w:rFonts w:ascii="Arial" w:hAnsi="Arial" w:cs="Arial"/>
                <w:sz w:val="20"/>
                <w:szCs w:val="20"/>
              </w:rPr>
            </w:pPr>
            <w:r w:rsidRPr="00F21A47">
              <w:rPr>
                <w:rFonts w:ascii="Arial" w:hAnsi="Arial" w:cs="Arial"/>
                <w:b/>
                <w:bCs/>
                <w:sz w:val="20"/>
                <w:szCs w:val="20"/>
              </w:rPr>
              <w:t>Name</w:t>
            </w:r>
          </w:p>
        </w:tc>
        <w:tc>
          <w:tcPr>
            <w:tcW w:w="1867" w:type="dxa"/>
            <w:tcBorders>
              <w:top w:val="single" w:sz="4" w:space="0" w:color="auto"/>
            </w:tcBorders>
            <w:shd w:val="clear" w:color="auto" w:fill="538135" w:themeFill="accent6" w:themeFillShade="BF"/>
          </w:tcPr>
          <w:p w:rsidR="00697443" w:rsidRPr="00F21A47" w:rsidRDefault="00697443" w:rsidP="00EF42E1">
            <w:pPr>
              <w:pStyle w:val="Andere0"/>
              <w:spacing w:line="240" w:lineRule="auto"/>
              <w:rPr>
                <w:rFonts w:ascii="Arial" w:hAnsi="Arial" w:cs="Arial"/>
                <w:sz w:val="20"/>
                <w:szCs w:val="20"/>
              </w:rPr>
            </w:pPr>
            <w:r w:rsidRPr="00F21A47">
              <w:rPr>
                <w:rFonts w:ascii="Arial" w:hAnsi="Arial" w:cs="Arial"/>
                <w:b/>
                <w:bCs/>
                <w:sz w:val="20"/>
                <w:szCs w:val="20"/>
              </w:rPr>
              <w:t>Beschreibung</w:t>
            </w:r>
          </w:p>
        </w:tc>
        <w:tc>
          <w:tcPr>
            <w:tcW w:w="5931" w:type="dxa"/>
            <w:gridSpan w:val="2"/>
            <w:tcBorders>
              <w:top w:val="single" w:sz="4" w:space="0" w:color="auto"/>
              <w:right w:val="single" w:sz="4" w:space="0" w:color="auto"/>
            </w:tcBorders>
            <w:shd w:val="clear" w:color="auto" w:fill="538135" w:themeFill="accent6" w:themeFillShade="BF"/>
          </w:tcPr>
          <w:p w:rsidR="00697443" w:rsidRPr="00F21A47" w:rsidRDefault="00697443" w:rsidP="00EF42E1">
            <w:pPr>
              <w:pStyle w:val="Andere0"/>
              <w:spacing w:line="240" w:lineRule="auto"/>
              <w:jc w:val="center"/>
              <w:rPr>
                <w:rFonts w:ascii="Arial" w:hAnsi="Arial" w:cs="Arial"/>
                <w:sz w:val="20"/>
                <w:szCs w:val="20"/>
              </w:rPr>
            </w:pPr>
            <w:r w:rsidRPr="00F21A47">
              <w:rPr>
                <w:rFonts w:ascii="Arial" w:hAnsi="Arial" w:cs="Arial"/>
                <w:b/>
                <w:bCs/>
                <w:sz w:val="20"/>
                <w:szCs w:val="20"/>
              </w:rPr>
              <w:t>Symbol</w:t>
            </w:r>
          </w:p>
        </w:tc>
      </w:tr>
      <w:tr w:rsidR="00697443" w:rsidRPr="00F21A47" w:rsidTr="00EF42E1">
        <w:trPr>
          <w:trHeight w:val="288"/>
        </w:trPr>
        <w:tc>
          <w:tcPr>
            <w:tcW w:w="680" w:type="dxa"/>
            <w:tcBorders>
              <w:left w:val="single" w:sz="4" w:space="0" w:color="auto"/>
            </w:tcBorders>
            <w:shd w:val="clear" w:color="auto" w:fill="538135" w:themeFill="accent6" w:themeFillShade="BF"/>
          </w:tcPr>
          <w:p w:rsidR="00697443" w:rsidRPr="00F21A47" w:rsidRDefault="00697443" w:rsidP="00697443">
            <w:pPr>
              <w:rPr>
                <w:szCs w:val="20"/>
              </w:rPr>
            </w:pPr>
          </w:p>
        </w:tc>
        <w:tc>
          <w:tcPr>
            <w:tcW w:w="1867" w:type="dxa"/>
            <w:shd w:val="clear" w:color="auto" w:fill="538135" w:themeFill="accent6" w:themeFillShade="BF"/>
          </w:tcPr>
          <w:p w:rsidR="00697443" w:rsidRPr="00F21A47" w:rsidRDefault="00697443" w:rsidP="00697443">
            <w:pPr>
              <w:rPr>
                <w:szCs w:val="20"/>
              </w:rPr>
            </w:pPr>
          </w:p>
        </w:tc>
        <w:tc>
          <w:tcPr>
            <w:tcW w:w="3260" w:type="dxa"/>
            <w:tcBorders>
              <w:top w:val="single" w:sz="4" w:space="0" w:color="auto"/>
              <w:left w:val="single" w:sz="4" w:space="0" w:color="auto"/>
            </w:tcBorders>
            <w:shd w:val="clear" w:color="auto" w:fill="A8D08D" w:themeFill="accent6" w:themeFillTint="99"/>
          </w:tcPr>
          <w:p w:rsidR="00697443" w:rsidRPr="00F21A47" w:rsidRDefault="00697443" w:rsidP="00EF42E1">
            <w:pPr>
              <w:pStyle w:val="Andere0"/>
              <w:spacing w:line="240" w:lineRule="auto"/>
              <w:rPr>
                <w:rFonts w:ascii="Arial" w:hAnsi="Arial" w:cs="Arial"/>
                <w:sz w:val="20"/>
                <w:szCs w:val="20"/>
              </w:rPr>
            </w:pPr>
            <w:r w:rsidRPr="00F21A47">
              <w:rPr>
                <w:rFonts w:ascii="Arial" w:hAnsi="Arial" w:cs="Arial"/>
                <w:b/>
                <w:bCs/>
                <w:sz w:val="20"/>
                <w:szCs w:val="20"/>
                <w:lang w:bidi="en-US"/>
              </w:rPr>
              <w:t>Programmablaufplan</w:t>
            </w:r>
            <w:r w:rsidRPr="00F21A47">
              <w:rPr>
                <w:rFonts w:ascii="Arial" w:hAnsi="Arial" w:cs="Arial"/>
                <w:b/>
                <w:bCs/>
                <w:sz w:val="20"/>
                <w:szCs w:val="20"/>
              </w:rPr>
              <w:t xml:space="preserve"> nach </w:t>
            </w:r>
            <w:r w:rsidRPr="00F21A47">
              <w:rPr>
                <w:rFonts w:ascii="Arial" w:hAnsi="Arial" w:cs="Arial"/>
                <w:b/>
                <w:bCs/>
                <w:sz w:val="20"/>
                <w:szCs w:val="20"/>
                <w:lang w:bidi="en-US"/>
              </w:rPr>
              <w:t>DIN 66001</w:t>
            </w:r>
          </w:p>
        </w:tc>
        <w:tc>
          <w:tcPr>
            <w:tcW w:w="2671" w:type="dxa"/>
            <w:tcBorders>
              <w:top w:val="single" w:sz="4" w:space="0" w:color="auto"/>
              <w:left w:val="single" w:sz="4" w:space="0" w:color="auto"/>
              <w:right w:val="single" w:sz="4" w:space="0" w:color="auto"/>
            </w:tcBorders>
            <w:shd w:val="clear" w:color="auto" w:fill="A8D08D" w:themeFill="accent6" w:themeFillTint="99"/>
          </w:tcPr>
          <w:p w:rsidR="00697443" w:rsidRPr="00F21A47" w:rsidRDefault="00697443" w:rsidP="00EF42E1">
            <w:pPr>
              <w:pStyle w:val="Andere0"/>
              <w:spacing w:line="240" w:lineRule="auto"/>
              <w:rPr>
                <w:rFonts w:ascii="Arial" w:hAnsi="Arial" w:cs="Arial"/>
                <w:sz w:val="20"/>
                <w:szCs w:val="20"/>
              </w:rPr>
            </w:pPr>
            <w:r w:rsidRPr="00F21A47">
              <w:rPr>
                <w:rFonts w:ascii="Arial" w:hAnsi="Arial" w:cs="Arial"/>
                <w:b/>
                <w:bCs/>
                <w:sz w:val="20"/>
                <w:szCs w:val="20"/>
                <w:lang w:bidi="en-US"/>
              </w:rPr>
              <w:t xml:space="preserve">Nassi-Schneidermann- Struktogramm </w:t>
            </w:r>
            <w:r w:rsidRPr="00F21A47">
              <w:rPr>
                <w:rFonts w:ascii="Arial" w:hAnsi="Arial" w:cs="Arial"/>
                <w:b/>
                <w:bCs/>
                <w:sz w:val="20"/>
                <w:szCs w:val="20"/>
              </w:rPr>
              <w:t xml:space="preserve">nach </w:t>
            </w:r>
            <w:r w:rsidRPr="00F21A47">
              <w:rPr>
                <w:rFonts w:ascii="Arial" w:hAnsi="Arial" w:cs="Arial"/>
                <w:b/>
                <w:bCs/>
                <w:sz w:val="20"/>
                <w:szCs w:val="20"/>
                <w:lang w:bidi="en-US"/>
              </w:rPr>
              <w:t>DIN 66261</w:t>
            </w:r>
          </w:p>
        </w:tc>
      </w:tr>
      <w:tr w:rsidR="00697443" w:rsidRPr="00F21A47" w:rsidTr="00F21A47">
        <w:trPr>
          <w:trHeight w:val="1434"/>
        </w:trPr>
        <w:tc>
          <w:tcPr>
            <w:tcW w:w="680" w:type="dxa"/>
            <w:tcBorders>
              <w:top w:val="single" w:sz="4" w:space="0" w:color="auto"/>
              <w:left w:val="single" w:sz="4" w:space="0" w:color="auto"/>
              <w:bottom w:val="single" w:sz="4" w:space="0" w:color="auto"/>
            </w:tcBorders>
            <w:shd w:val="clear" w:color="auto" w:fill="auto"/>
            <w:textDirection w:val="btLr"/>
          </w:tcPr>
          <w:p w:rsidR="00697443" w:rsidRPr="00F21A47" w:rsidRDefault="00697443" w:rsidP="00697443">
            <w:pPr>
              <w:pStyle w:val="Andere0"/>
              <w:spacing w:line="254" w:lineRule="auto"/>
              <w:rPr>
                <w:rFonts w:ascii="Arial" w:hAnsi="Arial" w:cs="Arial"/>
                <w:sz w:val="20"/>
                <w:szCs w:val="20"/>
              </w:rPr>
            </w:pPr>
            <w:r w:rsidRPr="00F21A47">
              <w:rPr>
                <w:rFonts w:ascii="Arial" w:hAnsi="Arial" w:cs="Arial"/>
                <w:b/>
                <w:bCs/>
                <w:sz w:val="20"/>
                <w:szCs w:val="20"/>
              </w:rPr>
              <w:t>Verarbeitung (Prozess)</w:t>
            </w:r>
          </w:p>
        </w:tc>
        <w:tc>
          <w:tcPr>
            <w:tcW w:w="1867" w:type="dxa"/>
            <w:tcBorders>
              <w:top w:val="single" w:sz="4" w:space="0" w:color="auto"/>
              <w:left w:val="single" w:sz="4" w:space="0" w:color="auto"/>
              <w:bottom w:val="single" w:sz="4" w:space="0" w:color="auto"/>
            </w:tcBorders>
            <w:shd w:val="clear" w:color="auto" w:fill="auto"/>
          </w:tcPr>
          <w:p w:rsidR="00697443" w:rsidRPr="00F21A47" w:rsidRDefault="00697443" w:rsidP="007D683E">
            <w:pPr>
              <w:rPr>
                <w:szCs w:val="20"/>
              </w:rPr>
            </w:pPr>
            <w:r w:rsidRPr="00F21A47">
              <w:rPr>
                <w:szCs w:val="20"/>
              </w:rPr>
              <w:t>Dient zur Darstel</w:t>
            </w:r>
            <w:r w:rsidRPr="00F21A47">
              <w:rPr>
                <w:szCs w:val="20"/>
              </w:rPr>
              <w:softHyphen/>
              <w:t>lung von Anwei</w:t>
            </w:r>
            <w:r w:rsidRPr="00F21A47">
              <w:rPr>
                <w:szCs w:val="20"/>
              </w:rPr>
              <w:softHyphen/>
              <w:t>sungen, Unter</w:t>
            </w:r>
            <w:r w:rsidRPr="00F21A47">
              <w:rPr>
                <w:szCs w:val="20"/>
              </w:rPr>
              <w:softHyphen/>
              <w:t>programmen</w:t>
            </w:r>
          </w:p>
        </w:tc>
        <w:tc>
          <w:tcPr>
            <w:tcW w:w="3260" w:type="dxa"/>
            <w:tcBorders>
              <w:top w:val="single" w:sz="4" w:space="0" w:color="auto"/>
              <w:left w:val="single" w:sz="4" w:space="0" w:color="auto"/>
              <w:bottom w:val="single" w:sz="4" w:space="0" w:color="auto"/>
            </w:tcBorders>
            <w:shd w:val="clear" w:color="auto" w:fill="auto"/>
          </w:tcPr>
          <w:p w:rsidR="00697443" w:rsidRPr="00F21A47" w:rsidRDefault="00C7419C" w:rsidP="00C7419C">
            <w:pPr>
              <w:spacing w:after="160" w:line="259" w:lineRule="auto"/>
              <w:rPr>
                <w:szCs w:val="20"/>
              </w:rPr>
            </w:pPr>
            <w:r w:rsidRPr="00F21A47">
              <w:rPr>
                <w:noProof/>
                <w:szCs w:val="20"/>
                <w:lang w:eastAsia="de-DE"/>
              </w:rPr>
              <w:drawing>
                <wp:anchor distT="0" distB="0" distL="114300" distR="114300" simplePos="0" relativeHeight="251904000" behindDoc="0" locked="0" layoutInCell="1" allowOverlap="1">
                  <wp:simplePos x="0" y="0"/>
                  <wp:positionH relativeFrom="column">
                    <wp:posOffset>416357</wp:posOffset>
                  </wp:positionH>
                  <wp:positionV relativeFrom="paragraph">
                    <wp:posOffset>21945</wp:posOffset>
                  </wp:positionV>
                  <wp:extent cx="926465" cy="658495"/>
                  <wp:effectExtent l="0" t="0" r="6985" b="8255"/>
                  <wp:wrapSquare wrapText="bothSides"/>
                  <wp:docPr id="51" name="Picutre 5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83">
                            <a:extLst>
                              <a:ext uri="{28A0092B-C50C-407E-A947-70E740481C1C}">
                                <a14:useLocalDpi xmlns:a14="http://schemas.microsoft.com/office/drawing/2010/main" val="0"/>
                              </a:ext>
                            </a:extLst>
                          </a:blip>
                          <a:stretch/>
                        </pic:blipFill>
                        <pic:spPr>
                          <a:xfrm>
                            <a:off x="0" y="0"/>
                            <a:ext cx="926465" cy="658495"/>
                          </a:xfrm>
                          <a:prstGeom prst="rect">
                            <a:avLst/>
                          </a:prstGeom>
                        </pic:spPr>
                      </pic:pic>
                    </a:graphicData>
                  </a:graphic>
                </wp:anchor>
              </w:drawing>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697443" w:rsidRPr="00F21A47" w:rsidRDefault="00C7419C" w:rsidP="00C7419C">
            <w:pPr>
              <w:spacing w:after="160" w:line="259" w:lineRule="auto"/>
              <w:rPr>
                <w:szCs w:val="20"/>
              </w:rPr>
            </w:pPr>
            <w:r w:rsidRPr="00F21A47">
              <w:rPr>
                <w:noProof/>
                <w:szCs w:val="20"/>
                <w:lang w:eastAsia="de-DE"/>
              </w:rPr>
              <w:drawing>
                <wp:anchor distT="0" distB="0" distL="114300" distR="114300" simplePos="0" relativeHeight="251902976" behindDoc="1" locked="0" layoutInCell="1" allowOverlap="1">
                  <wp:simplePos x="0" y="0"/>
                  <wp:positionH relativeFrom="column">
                    <wp:posOffset>435407</wp:posOffset>
                  </wp:positionH>
                  <wp:positionV relativeFrom="paragraph">
                    <wp:posOffset>204</wp:posOffset>
                  </wp:positionV>
                  <wp:extent cx="865505" cy="426720"/>
                  <wp:effectExtent l="0" t="0" r="0" b="0"/>
                  <wp:wrapSquare wrapText="bothSides"/>
                  <wp:docPr id="52" name="Picutre 52"/>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84">
                            <a:extLst>
                              <a:ext uri="{28A0092B-C50C-407E-A947-70E740481C1C}">
                                <a14:useLocalDpi xmlns:a14="http://schemas.microsoft.com/office/drawing/2010/main" val="0"/>
                              </a:ext>
                            </a:extLst>
                          </a:blip>
                          <a:stretch/>
                        </pic:blipFill>
                        <pic:spPr>
                          <a:xfrm>
                            <a:off x="0" y="0"/>
                            <a:ext cx="865505" cy="426720"/>
                          </a:xfrm>
                          <a:prstGeom prst="rect">
                            <a:avLst/>
                          </a:prstGeom>
                        </pic:spPr>
                      </pic:pic>
                    </a:graphicData>
                  </a:graphic>
                  <wp14:sizeRelH relativeFrom="margin">
                    <wp14:pctWidth>0</wp14:pctWidth>
                  </wp14:sizeRelH>
                  <wp14:sizeRelV relativeFrom="margin">
                    <wp14:pctHeight>0</wp14:pctHeight>
                  </wp14:sizeRelV>
                </wp:anchor>
              </w:drawing>
            </w:r>
          </w:p>
        </w:tc>
      </w:tr>
      <w:tr w:rsidR="00C7419C" w:rsidRPr="00F21A47" w:rsidTr="00EF42E1">
        <w:trPr>
          <w:trHeight w:val="1228"/>
        </w:trPr>
        <w:tc>
          <w:tcPr>
            <w:tcW w:w="680" w:type="dxa"/>
            <w:tcBorders>
              <w:top w:val="single" w:sz="4" w:space="0" w:color="auto"/>
              <w:left w:val="single" w:sz="4" w:space="0" w:color="auto"/>
            </w:tcBorders>
            <w:shd w:val="clear" w:color="auto" w:fill="auto"/>
            <w:textDirection w:val="btLr"/>
          </w:tcPr>
          <w:p w:rsidR="00C7419C" w:rsidRPr="00F21A47" w:rsidRDefault="00C7419C" w:rsidP="00C7419C">
            <w:pPr>
              <w:pStyle w:val="Andere0"/>
              <w:spacing w:line="254" w:lineRule="auto"/>
              <w:rPr>
                <w:rFonts w:ascii="Arial" w:hAnsi="Arial" w:cs="Arial"/>
                <w:b/>
                <w:bCs/>
                <w:sz w:val="20"/>
                <w:szCs w:val="20"/>
              </w:rPr>
            </w:pPr>
            <w:r w:rsidRPr="00F21A47">
              <w:rPr>
                <w:rFonts w:ascii="Arial" w:hAnsi="Arial" w:cs="Arial"/>
                <w:b/>
                <w:bCs/>
                <w:sz w:val="20"/>
                <w:szCs w:val="20"/>
              </w:rPr>
              <w:t>Folge (Sequenz)</w:t>
            </w:r>
          </w:p>
        </w:tc>
        <w:tc>
          <w:tcPr>
            <w:tcW w:w="1867" w:type="dxa"/>
            <w:tcBorders>
              <w:top w:val="single" w:sz="4" w:space="0" w:color="auto"/>
              <w:left w:val="single" w:sz="4" w:space="0" w:color="auto"/>
            </w:tcBorders>
            <w:shd w:val="clear" w:color="auto" w:fill="auto"/>
          </w:tcPr>
          <w:p w:rsidR="00C7419C" w:rsidRPr="00F21A47" w:rsidRDefault="00C7419C" w:rsidP="007D683E">
            <w:pPr>
              <w:rPr>
                <w:szCs w:val="20"/>
              </w:rPr>
            </w:pPr>
            <w:r w:rsidRPr="00F21A47">
              <w:rPr>
                <w:szCs w:val="20"/>
              </w:rPr>
              <w:t>Aneinanderrei</w:t>
            </w:r>
            <w:r w:rsidRPr="00F21A47">
              <w:rPr>
                <w:szCs w:val="20"/>
              </w:rPr>
              <w:softHyphen/>
              <w:t>hung von mehreren Anweisungen</w:t>
            </w:r>
          </w:p>
        </w:tc>
        <w:tc>
          <w:tcPr>
            <w:tcW w:w="3260" w:type="dxa"/>
            <w:tcBorders>
              <w:top w:val="single" w:sz="4" w:space="0" w:color="auto"/>
              <w:left w:val="single" w:sz="4" w:space="0" w:color="auto"/>
            </w:tcBorders>
            <w:shd w:val="clear" w:color="auto" w:fill="auto"/>
          </w:tcPr>
          <w:p w:rsidR="00C7419C" w:rsidRPr="00F21A47" w:rsidRDefault="00C7419C" w:rsidP="00C7419C">
            <w:pPr>
              <w:spacing w:after="160" w:line="259" w:lineRule="auto"/>
              <w:rPr>
                <w:szCs w:val="20"/>
              </w:rPr>
            </w:pPr>
            <w:r w:rsidRPr="00F21A47">
              <w:rPr>
                <w:noProof/>
                <w:szCs w:val="20"/>
                <w:lang w:eastAsia="de-DE"/>
              </w:rPr>
              <w:drawing>
                <wp:anchor distT="0" distB="0" distL="114300" distR="114300" simplePos="0" relativeHeight="251905024" behindDoc="0" locked="0" layoutInCell="1" allowOverlap="1">
                  <wp:simplePos x="0" y="0"/>
                  <wp:positionH relativeFrom="column">
                    <wp:posOffset>377851</wp:posOffset>
                  </wp:positionH>
                  <wp:positionV relativeFrom="paragraph">
                    <wp:posOffset>254</wp:posOffset>
                  </wp:positionV>
                  <wp:extent cx="981710" cy="1078865"/>
                  <wp:effectExtent l="0" t="0" r="8890" b="6985"/>
                  <wp:wrapSquare wrapText="bothSides"/>
                  <wp:docPr id="53" name="Picut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85">
                            <a:extLst>
                              <a:ext uri="{28A0092B-C50C-407E-A947-70E740481C1C}">
                                <a14:useLocalDpi xmlns:a14="http://schemas.microsoft.com/office/drawing/2010/main" val="0"/>
                              </a:ext>
                            </a:extLst>
                          </a:blip>
                          <a:stretch/>
                        </pic:blipFill>
                        <pic:spPr>
                          <a:xfrm>
                            <a:off x="0" y="0"/>
                            <a:ext cx="981710" cy="1078865"/>
                          </a:xfrm>
                          <a:prstGeom prst="rect">
                            <a:avLst/>
                          </a:prstGeom>
                        </pic:spPr>
                      </pic:pic>
                    </a:graphicData>
                  </a:graphic>
                </wp:anchor>
              </w:drawing>
            </w:r>
          </w:p>
        </w:tc>
        <w:tc>
          <w:tcPr>
            <w:tcW w:w="2671" w:type="dxa"/>
            <w:tcBorders>
              <w:top w:val="single" w:sz="4" w:space="0" w:color="auto"/>
              <w:left w:val="single" w:sz="4" w:space="0" w:color="auto"/>
              <w:right w:val="single" w:sz="4" w:space="0" w:color="auto"/>
            </w:tcBorders>
            <w:shd w:val="clear" w:color="auto" w:fill="auto"/>
          </w:tcPr>
          <w:p w:rsidR="00C7419C" w:rsidRPr="00F21A47" w:rsidRDefault="00C7419C" w:rsidP="00C7419C">
            <w:pPr>
              <w:spacing w:after="160" w:line="259" w:lineRule="auto"/>
              <w:rPr>
                <w:szCs w:val="20"/>
              </w:rPr>
            </w:pPr>
            <w:r w:rsidRPr="00F21A47">
              <w:rPr>
                <w:noProof/>
                <w:szCs w:val="20"/>
                <w:lang w:eastAsia="de-DE"/>
              </w:rPr>
              <w:drawing>
                <wp:anchor distT="0" distB="0" distL="114300" distR="114300" simplePos="0" relativeHeight="251906048" behindDoc="0" locked="0" layoutInCell="1" allowOverlap="1">
                  <wp:simplePos x="0" y="0"/>
                  <wp:positionH relativeFrom="column">
                    <wp:posOffset>390246</wp:posOffset>
                  </wp:positionH>
                  <wp:positionV relativeFrom="paragraph">
                    <wp:posOffset>279</wp:posOffset>
                  </wp:positionV>
                  <wp:extent cx="969010" cy="883920"/>
                  <wp:effectExtent l="0" t="0" r="2540" b="0"/>
                  <wp:wrapSquare wrapText="bothSides"/>
                  <wp:docPr id="54" name="Picut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86">
                            <a:extLst>
                              <a:ext uri="{28A0092B-C50C-407E-A947-70E740481C1C}">
                                <a14:useLocalDpi xmlns:a14="http://schemas.microsoft.com/office/drawing/2010/main" val="0"/>
                              </a:ext>
                            </a:extLst>
                          </a:blip>
                          <a:stretch/>
                        </pic:blipFill>
                        <pic:spPr>
                          <a:xfrm>
                            <a:off x="0" y="0"/>
                            <a:ext cx="969010" cy="883920"/>
                          </a:xfrm>
                          <a:prstGeom prst="rect">
                            <a:avLst/>
                          </a:prstGeom>
                        </pic:spPr>
                      </pic:pic>
                    </a:graphicData>
                  </a:graphic>
                </wp:anchor>
              </w:drawing>
            </w:r>
          </w:p>
        </w:tc>
      </w:tr>
      <w:tr w:rsidR="00C7419C" w:rsidRPr="00F21A47" w:rsidTr="00EF42E1">
        <w:trPr>
          <w:trHeight w:val="1228"/>
        </w:trPr>
        <w:tc>
          <w:tcPr>
            <w:tcW w:w="680" w:type="dxa"/>
            <w:tcBorders>
              <w:top w:val="single" w:sz="4" w:space="0" w:color="auto"/>
              <w:left w:val="single" w:sz="4" w:space="0" w:color="auto"/>
              <w:bottom w:val="single" w:sz="4" w:space="0" w:color="auto"/>
            </w:tcBorders>
            <w:shd w:val="clear" w:color="auto" w:fill="auto"/>
            <w:textDirection w:val="btLr"/>
          </w:tcPr>
          <w:p w:rsidR="00C7419C" w:rsidRPr="00F21A47" w:rsidRDefault="00C7419C" w:rsidP="00C7419C">
            <w:pPr>
              <w:pStyle w:val="Andere0"/>
              <w:spacing w:line="259" w:lineRule="auto"/>
              <w:rPr>
                <w:rFonts w:ascii="Arial" w:hAnsi="Arial" w:cs="Arial"/>
                <w:sz w:val="20"/>
                <w:szCs w:val="20"/>
              </w:rPr>
            </w:pPr>
            <w:r w:rsidRPr="00F21A47">
              <w:rPr>
                <w:rFonts w:ascii="Arial" w:hAnsi="Arial" w:cs="Arial"/>
                <w:b/>
                <w:bCs/>
                <w:sz w:val="20"/>
                <w:szCs w:val="20"/>
              </w:rPr>
              <w:t>Auswahl, Alternative (Verzweigung)</w:t>
            </w:r>
          </w:p>
        </w:tc>
        <w:tc>
          <w:tcPr>
            <w:tcW w:w="1867" w:type="dxa"/>
            <w:tcBorders>
              <w:top w:val="single" w:sz="4" w:space="0" w:color="auto"/>
              <w:left w:val="single" w:sz="4" w:space="0" w:color="auto"/>
              <w:bottom w:val="single" w:sz="4" w:space="0" w:color="auto"/>
            </w:tcBorders>
            <w:shd w:val="clear" w:color="auto" w:fill="auto"/>
          </w:tcPr>
          <w:p w:rsidR="00C7419C" w:rsidRPr="00F21A47" w:rsidRDefault="00C7419C" w:rsidP="007D683E">
            <w:pPr>
              <w:rPr>
                <w:szCs w:val="20"/>
              </w:rPr>
            </w:pPr>
            <w:r w:rsidRPr="00F21A47">
              <w:rPr>
                <w:szCs w:val="20"/>
              </w:rPr>
              <w:t>Mit einer Verzwei</w:t>
            </w:r>
            <w:r w:rsidRPr="00F21A47">
              <w:rPr>
                <w:szCs w:val="20"/>
              </w:rPr>
              <w:softHyphen/>
              <w:t>gung wird eine Bedingung dar</w:t>
            </w:r>
            <w:r w:rsidRPr="00F21A47">
              <w:rPr>
                <w:szCs w:val="20"/>
              </w:rPr>
              <w:softHyphen/>
              <w:t>gestellt. Ist die Bedingung erfüllt, dann wird der Block A ausge</w:t>
            </w:r>
            <w:r w:rsidRPr="00F21A47">
              <w:rPr>
                <w:szCs w:val="20"/>
              </w:rPr>
              <w:softHyphen/>
              <w:t>führt, ansonsten der Block B.</w:t>
            </w:r>
          </w:p>
        </w:tc>
        <w:tc>
          <w:tcPr>
            <w:tcW w:w="3260" w:type="dxa"/>
            <w:tcBorders>
              <w:top w:val="single" w:sz="4" w:space="0" w:color="auto"/>
              <w:left w:val="single" w:sz="4" w:space="0" w:color="auto"/>
              <w:bottom w:val="single" w:sz="4" w:space="0" w:color="auto"/>
            </w:tcBorders>
            <w:shd w:val="clear" w:color="auto" w:fill="auto"/>
          </w:tcPr>
          <w:p w:rsidR="00C7419C" w:rsidRPr="00F21A47" w:rsidRDefault="00C7419C" w:rsidP="00C7419C">
            <w:pPr>
              <w:spacing w:after="160" w:line="259" w:lineRule="auto"/>
              <w:rPr>
                <w:szCs w:val="20"/>
              </w:rPr>
            </w:pPr>
            <w:r w:rsidRPr="00F21A47">
              <w:rPr>
                <w:noProof/>
                <w:szCs w:val="20"/>
                <w:lang w:eastAsia="de-DE"/>
              </w:rPr>
              <w:drawing>
                <wp:anchor distT="0" distB="0" distL="114300" distR="114300" simplePos="0" relativeHeight="251907072" behindDoc="0" locked="0" layoutInCell="1" allowOverlap="1">
                  <wp:simplePos x="0" y="0"/>
                  <wp:positionH relativeFrom="column">
                    <wp:posOffset>121184</wp:posOffset>
                  </wp:positionH>
                  <wp:positionV relativeFrom="paragraph">
                    <wp:posOffset>254</wp:posOffset>
                  </wp:positionV>
                  <wp:extent cx="1584960" cy="908050"/>
                  <wp:effectExtent l="0" t="0" r="0" b="6350"/>
                  <wp:wrapSquare wrapText="bothSides"/>
                  <wp:docPr id="55" name="Picutre 55"/>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87">
                            <a:extLst>
                              <a:ext uri="{28A0092B-C50C-407E-A947-70E740481C1C}">
                                <a14:useLocalDpi xmlns:a14="http://schemas.microsoft.com/office/drawing/2010/main" val="0"/>
                              </a:ext>
                            </a:extLst>
                          </a:blip>
                          <a:stretch/>
                        </pic:blipFill>
                        <pic:spPr>
                          <a:xfrm>
                            <a:off x="0" y="0"/>
                            <a:ext cx="1584960" cy="908050"/>
                          </a:xfrm>
                          <a:prstGeom prst="rect">
                            <a:avLst/>
                          </a:prstGeom>
                        </pic:spPr>
                      </pic:pic>
                    </a:graphicData>
                  </a:graphic>
                  <wp14:sizeRelH relativeFrom="margin">
                    <wp14:pctWidth>0</wp14:pctWidth>
                  </wp14:sizeRelH>
                  <wp14:sizeRelV relativeFrom="margin">
                    <wp14:pctHeight>0</wp14:pctHeight>
                  </wp14:sizeRelV>
                </wp:anchor>
              </w:drawing>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C7419C" w:rsidRPr="00F21A47" w:rsidRDefault="00C7419C" w:rsidP="00C7419C">
            <w:pPr>
              <w:spacing w:after="160" w:line="259" w:lineRule="auto"/>
              <w:rPr>
                <w:noProof/>
                <w:szCs w:val="20"/>
                <w:lang w:eastAsia="de-DE"/>
              </w:rPr>
            </w:pPr>
            <w:r w:rsidRPr="00F21A47">
              <w:rPr>
                <w:noProof/>
                <w:szCs w:val="20"/>
                <w:lang w:eastAsia="de-DE"/>
              </w:rPr>
              <w:drawing>
                <wp:anchor distT="0" distB="0" distL="114300" distR="114300" simplePos="0" relativeHeight="251908096" behindDoc="0" locked="0" layoutInCell="1" allowOverlap="1">
                  <wp:simplePos x="0" y="0"/>
                  <wp:positionH relativeFrom="column">
                    <wp:posOffset>-32715</wp:posOffset>
                  </wp:positionH>
                  <wp:positionV relativeFrom="paragraph">
                    <wp:posOffset>162560</wp:posOffset>
                  </wp:positionV>
                  <wp:extent cx="1682496" cy="621665"/>
                  <wp:effectExtent l="0" t="0" r="0" b="6985"/>
                  <wp:wrapNone/>
                  <wp:docPr id="59" name="Picutre 59"/>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rotWithShape="1">
                          <a:blip r:embed="rId88">
                            <a:extLst>
                              <a:ext uri="{28A0092B-C50C-407E-A947-70E740481C1C}">
                                <a14:useLocalDpi xmlns:a14="http://schemas.microsoft.com/office/drawing/2010/main" val="0"/>
                              </a:ext>
                            </a:extLst>
                          </a:blip>
                          <a:srcRect l="2544" t="-2353" r="-63" b="2353"/>
                          <a:stretch/>
                        </pic:blipFill>
                        <pic:spPr bwMode="auto">
                          <a:xfrm>
                            <a:off x="0" y="0"/>
                            <a:ext cx="1682496" cy="621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C7419C" w:rsidRPr="00F21A47" w:rsidRDefault="00C7419C" w:rsidP="00C7419C">
            <w:pPr>
              <w:spacing w:after="160" w:line="259" w:lineRule="auto"/>
              <w:rPr>
                <w:noProof/>
                <w:szCs w:val="20"/>
                <w:lang w:eastAsia="de-DE"/>
              </w:rPr>
            </w:pPr>
          </w:p>
          <w:p w:rsidR="00C7419C" w:rsidRPr="00F21A47" w:rsidRDefault="00C7419C" w:rsidP="00C7419C">
            <w:pPr>
              <w:spacing w:after="160" w:line="259" w:lineRule="auto"/>
              <w:rPr>
                <w:szCs w:val="20"/>
              </w:rPr>
            </w:pPr>
          </w:p>
        </w:tc>
      </w:tr>
      <w:tr w:rsidR="00C7419C" w:rsidRPr="00F21A47" w:rsidTr="00EF42E1">
        <w:trPr>
          <w:trHeight w:val="1228"/>
        </w:trPr>
        <w:tc>
          <w:tcPr>
            <w:tcW w:w="680" w:type="dxa"/>
            <w:tcBorders>
              <w:top w:val="single" w:sz="4" w:space="0" w:color="auto"/>
              <w:left w:val="single" w:sz="4" w:space="0" w:color="auto"/>
              <w:bottom w:val="single" w:sz="4" w:space="0" w:color="auto"/>
            </w:tcBorders>
            <w:shd w:val="clear" w:color="auto" w:fill="auto"/>
            <w:textDirection w:val="btLr"/>
          </w:tcPr>
          <w:p w:rsidR="00C7419C" w:rsidRPr="00F21A47" w:rsidRDefault="00C7419C" w:rsidP="00C7419C">
            <w:pPr>
              <w:pStyle w:val="Andere0"/>
              <w:spacing w:line="254" w:lineRule="auto"/>
              <w:rPr>
                <w:rFonts w:ascii="Arial" w:hAnsi="Arial" w:cs="Arial"/>
                <w:sz w:val="20"/>
                <w:szCs w:val="20"/>
              </w:rPr>
            </w:pPr>
            <w:r w:rsidRPr="00F21A47">
              <w:rPr>
                <w:rFonts w:ascii="Arial" w:hAnsi="Arial" w:cs="Arial"/>
                <w:b/>
                <w:bCs/>
                <w:sz w:val="20"/>
                <w:szCs w:val="20"/>
              </w:rPr>
              <w:t>Fallunterscheidung (Mehrfachauswahl)</w:t>
            </w:r>
          </w:p>
        </w:tc>
        <w:tc>
          <w:tcPr>
            <w:tcW w:w="1867" w:type="dxa"/>
            <w:tcBorders>
              <w:top w:val="single" w:sz="4" w:space="0" w:color="auto"/>
              <w:left w:val="single" w:sz="4" w:space="0" w:color="auto"/>
              <w:bottom w:val="single" w:sz="4" w:space="0" w:color="auto"/>
            </w:tcBorders>
            <w:shd w:val="clear" w:color="auto" w:fill="auto"/>
            <w:vAlign w:val="bottom"/>
          </w:tcPr>
          <w:p w:rsidR="00C7419C" w:rsidRPr="00F21A47" w:rsidRDefault="00C7419C" w:rsidP="00C7419C">
            <w:pPr>
              <w:pStyle w:val="Andere0"/>
              <w:spacing w:line="259" w:lineRule="auto"/>
              <w:rPr>
                <w:rFonts w:ascii="Arial" w:hAnsi="Arial" w:cs="Arial"/>
                <w:sz w:val="20"/>
                <w:szCs w:val="20"/>
              </w:rPr>
            </w:pPr>
            <w:r w:rsidRPr="00F21A47">
              <w:rPr>
                <w:rFonts w:ascii="Arial" w:hAnsi="Arial" w:cs="Arial"/>
                <w:sz w:val="20"/>
                <w:szCs w:val="20"/>
              </w:rPr>
              <w:t>Bei der Mehrfach</w:t>
            </w:r>
            <w:r w:rsidRPr="00F21A47">
              <w:rPr>
                <w:rFonts w:ascii="Arial" w:hAnsi="Arial" w:cs="Arial"/>
                <w:sz w:val="20"/>
                <w:szCs w:val="20"/>
              </w:rPr>
              <w:softHyphen/>
              <w:t>auswahl wird aus mehreren Vorga</w:t>
            </w:r>
            <w:r w:rsidRPr="00F21A47">
              <w:rPr>
                <w:rFonts w:ascii="Arial" w:hAnsi="Arial" w:cs="Arial"/>
                <w:sz w:val="20"/>
                <w:szCs w:val="20"/>
              </w:rPr>
              <w:softHyphen/>
              <w:t>ben ein Fall aus</w:t>
            </w:r>
            <w:r w:rsidRPr="00F21A47">
              <w:rPr>
                <w:rFonts w:ascii="Arial" w:hAnsi="Arial" w:cs="Arial"/>
                <w:sz w:val="20"/>
                <w:szCs w:val="20"/>
              </w:rPr>
              <w:softHyphen/>
              <w:t>gewählt und der entsprechende Block abgearbei</w:t>
            </w:r>
            <w:r w:rsidRPr="00F21A47">
              <w:rPr>
                <w:rFonts w:ascii="Arial" w:hAnsi="Arial" w:cs="Arial"/>
                <w:sz w:val="20"/>
                <w:szCs w:val="20"/>
              </w:rPr>
              <w:softHyphen/>
              <w:t>tet. Ist der Fall in den Vorgaben nicht vorhanden, dann wird ein Alternativblock durchlaufen.</w:t>
            </w:r>
          </w:p>
        </w:tc>
        <w:tc>
          <w:tcPr>
            <w:tcW w:w="3260" w:type="dxa"/>
            <w:tcBorders>
              <w:top w:val="single" w:sz="4" w:space="0" w:color="auto"/>
              <w:left w:val="single" w:sz="4" w:space="0" w:color="auto"/>
              <w:bottom w:val="single" w:sz="4" w:space="0" w:color="auto"/>
            </w:tcBorders>
            <w:shd w:val="clear" w:color="auto" w:fill="auto"/>
            <w:vAlign w:val="bottom"/>
          </w:tcPr>
          <w:p w:rsidR="00C7419C" w:rsidRPr="00F21A47" w:rsidRDefault="00C7419C" w:rsidP="00C7419C">
            <w:pPr>
              <w:spacing w:after="160" w:line="259" w:lineRule="auto"/>
              <w:rPr>
                <w:szCs w:val="20"/>
              </w:rPr>
            </w:pPr>
            <w:r w:rsidRPr="00F21A47">
              <w:rPr>
                <w:noProof/>
                <w:szCs w:val="20"/>
                <w:lang w:eastAsia="de-DE"/>
              </w:rPr>
              <w:drawing>
                <wp:anchor distT="0" distB="0" distL="114300" distR="114300" simplePos="0" relativeHeight="251916288" behindDoc="0" locked="0" layoutInCell="1" allowOverlap="1">
                  <wp:simplePos x="0" y="0"/>
                  <wp:positionH relativeFrom="column">
                    <wp:posOffset>10795</wp:posOffset>
                  </wp:positionH>
                  <wp:positionV relativeFrom="paragraph">
                    <wp:posOffset>-1280795</wp:posOffset>
                  </wp:positionV>
                  <wp:extent cx="1962785" cy="1256030"/>
                  <wp:effectExtent l="0" t="0" r="0" b="1270"/>
                  <wp:wrapNone/>
                  <wp:docPr id="56" name="Picutre 56"/>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89">
                            <a:extLst>
                              <a:ext uri="{28A0092B-C50C-407E-A947-70E740481C1C}">
                                <a14:useLocalDpi xmlns:a14="http://schemas.microsoft.com/office/drawing/2010/main" val="0"/>
                              </a:ext>
                            </a:extLst>
                          </a:blip>
                          <a:stretch/>
                        </pic:blipFill>
                        <pic:spPr>
                          <a:xfrm>
                            <a:off x="0" y="0"/>
                            <a:ext cx="1962785" cy="1256030"/>
                          </a:xfrm>
                          <a:prstGeom prst="rect">
                            <a:avLst/>
                          </a:prstGeom>
                        </pic:spPr>
                      </pic:pic>
                    </a:graphicData>
                  </a:graphic>
                  <wp14:sizeRelH relativeFrom="page">
                    <wp14:pctWidth>0</wp14:pctWidth>
                  </wp14:sizeRelH>
                  <wp14:sizeRelV relativeFrom="page">
                    <wp14:pctHeight>0</wp14:pctHeight>
                  </wp14:sizeRelV>
                </wp:anchor>
              </w:drawing>
            </w:r>
          </w:p>
        </w:tc>
        <w:tc>
          <w:tcPr>
            <w:tcW w:w="2671" w:type="dxa"/>
            <w:tcBorders>
              <w:top w:val="single" w:sz="4" w:space="0" w:color="auto"/>
              <w:left w:val="single" w:sz="4" w:space="0" w:color="auto"/>
              <w:bottom w:val="single" w:sz="4" w:space="0" w:color="auto"/>
              <w:right w:val="single" w:sz="4" w:space="0" w:color="auto"/>
            </w:tcBorders>
            <w:shd w:val="clear" w:color="auto" w:fill="auto"/>
            <w:vAlign w:val="bottom"/>
          </w:tcPr>
          <w:p w:rsidR="00C7419C" w:rsidRPr="00F21A47" w:rsidRDefault="00C7419C" w:rsidP="00C7419C">
            <w:pPr>
              <w:spacing w:after="160" w:line="259" w:lineRule="auto"/>
              <w:rPr>
                <w:szCs w:val="20"/>
              </w:rPr>
            </w:pPr>
            <w:r w:rsidRPr="00F21A47">
              <w:rPr>
                <w:noProof/>
                <w:szCs w:val="20"/>
                <w:lang w:eastAsia="de-DE"/>
              </w:rPr>
              <w:drawing>
                <wp:anchor distT="0" distB="0" distL="114300" distR="114300" simplePos="0" relativeHeight="251915264" behindDoc="0" locked="0" layoutInCell="1" allowOverlap="1">
                  <wp:simplePos x="0" y="0"/>
                  <wp:positionH relativeFrom="column">
                    <wp:posOffset>-22225</wp:posOffset>
                  </wp:positionH>
                  <wp:positionV relativeFrom="paragraph">
                    <wp:posOffset>-1194435</wp:posOffset>
                  </wp:positionV>
                  <wp:extent cx="1657985" cy="1042670"/>
                  <wp:effectExtent l="0" t="0" r="0" b="5080"/>
                  <wp:wrapNone/>
                  <wp:docPr id="57" name="Picutre 57"/>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90">
                            <a:extLst>
                              <a:ext uri="{28A0092B-C50C-407E-A947-70E740481C1C}">
                                <a14:useLocalDpi xmlns:a14="http://schemas.microsoft.com/office/drawing/2010/main" val="0"/>
                              </a:ext>
                            </a:extLst>
                          </a:blip>
                          <a:stretch/>
                        </pic:blipFill>
                        <pic:spPr>
                          <a:xfrm>
                            <a:off x="0" y="0"/>
                            <a:ext cx="1657985" cy="1042670"/>
                          </a:xfrm>
                          <a:prstGeom prst="rect">
                            <a:avLst/>
                          </a:prstGeom>
                        </pic:spPr>
                      </pic:pic>
                    </a:graphicData>
                  </a:graphic>
                  <wp14:sizeRelH relativeFrom="margin">
                    <wp14:pctWidth>0</wp14:pctWidth>
                  </wp14:sizeRelH>
                  <wp14:sizeRelV relativeFrom="margin">
                    <wp14:pctHeight>0</wp14:pctHeight>
                  </wp14:sizeRelV>
                </wp:anchor>
              </w:drawing>
            </w:r>
          </w:p>
        </w:tc>
      </w:tr>
      <w:tr w:rsidR="007D683E" w:rsidRPr="00F21A47" w:rsidTr="00EF42E1">
        <w:trPr>
          <w:trHeight w:val="1228"/>
        </w:trPr>
        <w:tc>
          <w:tcPr>
            <w:tcW w:w="680" w:type="dxa"/>
            <w:tcBorders>
              <w:top w:val="single" w:sz="4" w:space="0" w:color="auto"/>
              <w:left w:val="single" w:sz="4" w:space="0" w:color="auto"/>
              <w:bottom w:val="single" w:sz="4" w:space="0" w:color="auto"/>
            </w:tcBorders>
            <w:shd w:val="clear" w:color="auto" w:fill="auto"/>
            <w:textDirection w:val="btLr"/>
          </w:tcPr>
          <w:p w:rsidR="007D683E" w:rsidRPr="00F21A47" w:rsidRDefault="007D683E" w:rsidP="007D683E">
            <w:pPr>
              <w:pStyle w:val="Andere0"/>
              <w:spacing w:line="259" w:lineRule="auto"/>
              <w:rPr>
                <w:rFonts w:ascii="Arial" w:hAnsi="Arial" w:cs="Arial"/>
                <w:sz w:val="20"/>
                <w:szCs w:val="20"/>
              </w:rPr>
            </w:pPr>
            <w:r w:rsidRPr="00F21A47">
              <w:rPr>
                <w:rFonts w:ascii="Arial" w:hAnsi="Arial" w:cs="Arial"/>
                <w:b/>
                <w:bCs/>
                <w:sz w:val="20"/>
                <w:szCs w:val="20"/>
              </w:rPr>
              <w:t>Wiederholung (kopfgesteuerte Schleife)</w:t>
            </w:r>
          </w:p>
        </w:tc>
        <w:tc>
          <w:tcPr>
            <w:tcW w:w="1867" w:type="dxa"/>
            <w:tcBorders>
              <w:top w:val="single" w:sz="4" w:space="0" w:color="auto"/>
              <w:left w:val="single" w:sz="4" w:space="0" w:color="auto"/>
              <w:bottom w:val="single" w:sz="4" w:space="0" w:color="auto"/>
            </w:tcBorders>
            <w:shd w:val="clear" w:color="auto" w:fill="auto"/>
          </w:tcPr>
          <w:p w:rsidR="007D683E" w:rsidRPr="00F21A47" w:rsidRDefault="007D683E" w:rsidP="007D683E">
            <w:pPr>
              <w:rPr>
                <w:szCs w:val="20"/>
              </w:rPr>
            </w:pPr>
            <w:r w:rsidRPr="00F21A47">
              <w:rPr>
                <w:szCs w:val="20"/>
              </w:rPr>
              <w:t>Ein Anweisungs</w:t>
            </w:r>
            <w:r w:rsidRPr="00F21A47">
              <w:rPr>
                <w:szCs w:val="20"/>
              </w:rPr>
              <w:softHyphen/>
              <w:t>block wird wieder</w:t>
            </w:r>
            <w:r w:rsidRPr="00F21A47">
              <w:rPr>
                <w:szCs w:val="20"/>
              </w:rPr>
              <w:softHyphen/>
              <w:t>holt, solange die Schleifenbedin</w:t>
            </w:r>
            <w:r w:rsidRPr="00F21A47">
              <w:rPr>
                <w:szCs w:val="20"/>
              </w:rPr>
              <w:softHyphen/>
              <w:t>gung erfüllt ist. Die Abfrage der Bedingung erfolgt vor der Verar</w:t>
            </w:r>
            <w:r w:rsidRPr="00F21A47">
              <w:rPr>
                <w:szCs w:val="20"/>
              </w:rPr>
              <w:softHyphen/>
              <w:t>beitung. Ist die Bedingung schon bei der ersten Abfrage nicht erfüllt, dann wird die Schleife nicht durchlaufen.</w:t>
            </w:r>
          </w:p>
        </w:tc>
        <w:tc>
          <w:tcPr>
            <w:tcW w:w="3260" w:type="dxa"/>
            <w:tcBorders>
              <w:top w:val="single" w:sz="4" w:space="0" w:color="auto"/>
              <w:left w:val="single" w:sz="4" w:space="0" w:color="auto"/>
              <w:bottom w:val="single" w:sz="4" w:space="0" w:color="auto"/>
            </w:tcBorders>
            <w:shd w:val="clear" w:color="auto" w:fill="auto"/>
          </w:tcPr>
          <w:p w:rsidR="007D683E" w:rsidRPr="00F21A47" w:rsidRDefault="007D683E" w:rsidP="00EF42E1">
            <w:pPr>
              <w:spacing w:after="160" w:line="259" w:lineRule="auto"/>
              <w:rPr>
                <w:szCs w:val="20"/>
              </w:rPr>
            </w:pPr>
            <w:r w:rsidRPr="00F21A47">
              <w:rPr>
                <w:noProof/>
                <w:szCs w:val="20"/>
                <w:lang w:eastAsia="de-DE"/>
              </w:rPr>
              <w:drawing>
                <wp:anchor distT="0" distB="0" distL="114300" distR="114300" simplePos="0" relativeHeight="251911168" behindDoc="0" locked="0" layoutInCell="1" allowOverlap="1" wp14:anchorId="16967D4F" wp14:editId="2651F6EC">
                  <wp:simplePos x="0" y="0"/>
                  <wp:positionH relativeFrom="column">
                    <wp:posOffset>201295</wp:posOffset>
                  </wp:positionH>
                  <wp:positionV relativeFrom="paragraph">
                    <wp:posOffset>-810260</wp:posOffset>
                  </wp:positionV>
                  <wp:extent cx="1694815" cy="1066800"/>
                  <wp:effectExtent l="0" t="0" r="635" b="0"/>
                  <wp:wrapSquare wrapText="bothSides"/>
                  <wp:docPr id="58" name="Picutre 58"/>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91">
                            <a:extLst>
                              <a:ext uri="{28A0092B-C50C-407E-A947-70E740481C1C}">
                                <a14:useLocalDpi xmlns:a14="http://schemas.microsoft.com/office/drawing/2010/main" val="0"/>
                              </a:ext>
                            </a:extLst>
                          </a:blip>
                          <a:stretch/>
                        </pic:blipFill>
                        <pic:spPr>
                          <a:xfrm>
                            <a:off x="0" y="0"/>
                            <a:ext cx="1694815" cy="1066800"/>
                          </a:xfrm>
                          <a:prstGeom prst="rect">
                            <a:avLst/>
                          </a:prstGeom>
                        </pic:spPr>
                      </pic:pic>
                    </a:graphicData>
                  </a:graphic>
                  <wp14:sizeRelH relativeFrom="margin">
                    <wp14:pctWidth>0</wp14:pctWidth>
                  </wp14:sizeRelH>
                  <wp14:sizeRelV relativeFrom="margin">
                    <wp14:pctHeight>0</wp14:pctHeight>
                  </wp14:sizeRelV>
                </wp:anchor>
              </w:drawing>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7D683E" w:rsidRPr="00F21A47" w:rsidRDefault="007D683E" w:rsidP="00EF42E1">
            <w:pPr>
              <w:spacing w:after="160" w:line="259" w:lineRule="auto"/>
              <w:rPr>
                <w:szCs w:val="20"/>
              </w:rPr>
            </w:pPr>
            <w:r w:rsidRPr="00F21A47">
              <w:rPr>
                <w:noProof/>
                <w:szCs w:val="20"/>
                <w:lang w:eastAsia="de-DE"/>
              </w:rPr>
              <w:drawing>
                <wp:inline distT="0" distB="0" distL="0" distR="0" wp14:anchorId="317A908E" wp14:editId="460862BD">
                  <wp:extent cx="1731010" cy="762000"/>
                  <wp:effectExtent l="0" t="0" r="0" b="0"/>
                  <wp:docPr id="60" name="Picutre 60"/>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92"/>
                          <a:stretch/>
                        </pic:blipFill>
                        <pic:spPr>
                          <a:xfrm>
                            <a:off x="0" y="0"/>
                            <a:ext cx="1731010" cy="762000"/>
                          </a:xfrm>
                          <a:prstGeom prst="rect">
                            <a:avLst/>
                          </a:prstGeom>
                        </pic:spPr>
                      </pic:pic>
                    </a:graphicData>
                  </a:graphic>
                </wp:inline>
              </w:drawing>
            </w:r>
          </w:p>
        </w:tc>
      </w:tr>
    </w:tbl>
    <w:p w:rsidR="00723E09" w:rsidRDefault="00723E09"/>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680"/>
        <w:gridCol w:w="1867"/>
        <w:gridCol w:w="3260"/>
        <w:gridCol w:w="2671"/>
      </w:tblGrid>
      <w:tr w:rsidR="000D6A8F" w:rsidRPr="00F21A47" w:rsidTr="00826F19">
        <w:trPr>
          <w:trHeight w:val="265"/>
        </w:trPr>
        <w:tc>
          <w:tcPr>
            <w:tcW w:w="680" w:type="dxa"/>
            <w:tcBorders>
              <w:top w:val="single" w:sz="4" w:space="0" w:color="auto"/>
              <w:left w:val="single" w:sz="4" w:space="0" w:color="auto"/>
            </w:tcBorders>
            <w:shd w:val="clear" w:color="auto" w:fill="538135" w:themeFill="accent6" w:themeFillShade="BF"/>
          </w:tcPr>
          <w:p w:rsidR="000D6A8F" w:rsidRPr="00F21A47" w:rsidRDefault="000D6A8F" w:rsidP="00826F19">
            <w:pPr>
              <w:pStyle w:val="Andere0"/>
              <w:spacing w:line="240" w:lineRule="auto"/>
              <w:rPr>
                <w:rFonts w:ascii="Arial" w:hAnsi="Arial" w:cs="Arial"/>
                <w:sz w:val="20"/>
                <w:szCs w:val="20"/>
              </w:rPr>
            </w:pPr>
            <w:r w:rsidRPr="00F21A47">
              <w:rPr>
                <w:rFonts w:ascii="Arial" w:hAnsi="Arial" w:cs="Arial"/>
                <w:b/>
                <w:bCs/>
                <w:sz w:val="20"/>
                <w:szCs w:val="20"/>
              </w:rPr>
              <w:t>Name</w:t>
            </w:r>
          </w:p>
        </w:tc>
        <w:tc>
          <w:tcPr>
            <w:tcW w:w="1867" w:type="dxa"/>
            <w:tcBorders>
              <w:top w:val="single" w:sz="4" w:space="0" w:color="auto"/>
            </w:tcBorders>
            <w:shd w:val="clear" w:color="auto" w:fill="538135" w:themeFill="accent6" w:themeFillShade="BF"/>
          </w:tcPr>
          <w:p w:rsidR="000D6A8F" w:rsidRPr="00F21A47" w:rsidRDefault="000D6A8F" w:rsidP="00826F19">
            <w:pPr>
              <w:pStyle w:val="Andere0"/>
              <w:spacing w:line="240" w:lineRule="auto"/>
              <w:rPr>
                <w:rFonts w:ascii="Arial" w:hAnsi="Arial" w:cs="Arial"/>
                <w:sz w:val="20"/>
                <w:szCs w:val="20"/>
              </w:rPr>
            </w:pPr>
            <w:r w:rsidRPr="00F21A47">
              <w:rPr>
                <w:rFonts w:ascii="Arial" w:hAnsi="Arial" w:cs="Arial"/>
                <w:b/>
                <w:bCs/>
                <w:sz w:val="20"/>
                <w:szCs w:val="20"/>
              </w:rPr>
              <w:t>Beschreibung</w:t>
            </w:r>
          </w:p>
        </w:tc>
        <w:tc>
          <w:tcPr>
            <w:tcW w:w="5931" w:type="dxa"/>
            <w:gridSpan w:val="2"/>
            <w:tcBorders>
              <w:top w:val="single" w:sz="4" w:space="0" w:color="auto"/>
              <w:right w:val="single" w:sz="4" w:space="0" w:color="auto"/>
            </w:tcBorders>
            <w:shd w:val="clear" w:color="auto" w:fill="538135" w:themeFill="accent6" w:themeFillShade="BF"/>
          </w:tcPr>
          <w:p w:rsidR="000D6A8F" w:rsidRPr="00F21A47" w:rsidRDefault="000D6A8F" w:rsidP="00826F19">
            <w:pPr>
              <w:pStyle w:val="Andere0"/>
              <w:spacing w:line="240" w:lineRule="auto"/>
              <w:jc w:val="center"/>
              <w:rPr>
                <w:rFonts w:ascii="Arial" w:hAnsi="Arial" w:cs="Arial"/>
                <w:sz w:val="20"/>
                <w:szCs w:val="20"/>
              </w:rPr>
            </w:pPr>
            <w:r w:rsidRPr="00F21A47">
              <w:rPr>
                <w:rFonts w:ascii="Arial" w:hAnsi="Arial" w:cs="Arial"/>
                <w:b/>
                <w:bCs/>
                <w:sz w:val="20"/>
                <w:szCs w:val="20"/>
              </w:rPr>
              <w:t>Symbol</w:t>
            </w:r>
          </w:p>
        </w:tc>
      </w:tr>
      <w:tr w:rsidR="000D6A8F" w:rsidRPr="00F21A47" w:rsidTr="00826F19">
        <w:trPr>
          <w:trHeight w:val="288"/>
        </w:trPr>
        <w:tc>
          <w:tcPr>
            <w:tcW w:w="680" w:type="dxa"/>
            <w:tcBorders>
              <w:left w:val="single" w:sz="4" w:space="0" w:color="auto"/>
            </w:tcBorders>
            <w:shd w:val="clear" w:color="auto" w:fill="538135" w:themeFill="accent6" w:themeFillShade="BF"/>
          </w:tcPr>
          <w:p w:rsidR="000D6A8F" w:rsidRPr="00F21A47" w:rsidRDefault="000D6A8F" w:rsidP="00826F19">
            <w:pPr>
              <w:rPr>
                <w:szCs w:val="20"/>
              </w:rPr>
            </w:pPr>
          </w:p>
        </w:tc>
        <w:tc>
          <w:tcPr>
            <w:tcW w:w="1867" w:type="dxa"/>
            <w:shd w:val="clear" w:color="auto" w:fill="538135" w:themeFill="accent6" w:themeFillShade="BF"/>
          </w:tcPr>
          <w:p w:rsidR="000D6A8F" w:rsidRPr="00F21A47" w:rsidRDefault="000D6A8F" w:rsidP="00826F19">
            <w:pPr>
              <w:rPr>
                <w:szCs w:val="20"/>
              </w:rPr>
            </w:pPr>
          </w:p>
        </w:tc>
        <w:tc>
          <w:tcPr>
            <w:tcW w:w="3260" w:type="dxa"/>
            <w:tcBorders>
              <w:top w:val="single" w:sz="4" w:space="0" w:color="auto"/>
              <w:left w:val="single" w:sz="4" w:space="0" w:color="auto"/>
            </w:tcBorders>
            <w:shd w:val="clear" w:color="auto" w:fill="A8D08D" w:themeFill="accent6" w:themeFillTint="99"/>
          </w:tcPr>
          <w:p w:rsidR="000D6A8F" w:rsidRPr="00F21A47" w:rsidRDefault="000D6A8F" w:rsidP="00826F19">
            <w:pPr>
              <w:pStyle w:val="Andere0"/>
              <w:spacing w:line="240" w:lineRule="auto"/>
              <w:rPr>
                <w:rFonts w:ascii="Arial" w:hAnsi="Arial" w:cs="Arial"/>
                <w:sz w:val="20"/>
                <w:szCs w:val="20"/>
              </w:rPr>
            </w:pPr>
            <w:r w:rsidRPr="00F21A47">
              <w:rPr>
                <w:rFonts w:ascii="Arial" w:hAnsi="Arial" w:cs="Arial"/>
                <w:b/>
                <w:bCs/>
                <w:sz w:val="20"/>
                <w:szCs w:val="20"/>
                <w:lang w:bidi="en-US"/>
              </w:rPr>
              <w:t>Programmablaufplan</w:t>
            </w:r>
            <w:r w:rsidRPr="00F21A47">
              <w:rPr>
                <w:rFonts w:ascii="Arial" w:hAnsi="Arial" w:cs="Arial"/>
                <w:b/>
                <w:bCs/>
                <w:sz w:val="20"/>
                <w:szCs w:val="20"/>
              </w:rPr>
              <w:t xml:space="preserve"> nach </w:t>
            </w:r>
            <w:r w:rsidRPr="00F21A47">
              <w:rPr>
                <w:rFonts w:ascii="Arial" w:hAnsi="Arial" w:cs="Arial"/>
                <w:b/>
                <w:bCs/>
                <w:sz w:val="20"/>
                <w:szCs w:val="20"/>
                <w:lang w:bidi="en-US"/>
              </w:rPr>
              <w:t>DIN 66001</w:t>
            </w:r>
          </w:p>
        </w:tc>
        <w:tc>
          <w:tcPr>
            <w:tcW w:w="2671" w:type="dxa"/>
            <w:tcBorders>
              <w:top w:val="single" w:sz="4" w:space="0" w:color="auto"/>
              <w:left w:val="single" w:sz="4" w:space="0" w:color="auto"/>
              <w:right w:val="single" w:sz="4" w:space="0" w:color="auto"/>
            </w:tcBorders>
            <w:shd w:val="clear" w:color="auto" w:fill="A8D08D" w:themeFill="accent6" w:themeFillTint="99"/>
          </w:tcPr>
          <w:p w:rsidR="000D6A8F" w:rsidRPr="00F21A47" w:rsidRDefault="000D6A8F" w:rsidP="00826F19">
            <w:pPr>
              <w:pStyle w:val="Andere0"/>
              <w:spacing w:line="240" w:lineRule="auto"/>
              <w:rPr>
                <w:rFonts w:ascii="Arial" w:hAnsi="Arial" w:cs="Arial"/>
                <w:sz w:val="20"/>
                <w:szCs w:val="20"/>
              </w:rPr>
            </w:pPr>
            <w:r w:rsidRPr="00F21A47">
              <w:rPr>
                <w:rFonts w:ascii="Arial" w:hAnsi="Arial" w:cs="Arial"/>
                <w:b/>
                <w:bCs/>
                <w:sz w:val="20"/>
                <w:szCs w:val="20"/>
                <w:lang w:bidi="en-US"/>
              </w:rPr>
              <w:t xml:space="preserve">Nassi-Schneidermann- Struktogramm </w:t>
            </w:r>
            <w:r w:rsidRPr="00F21A47">
              <w:rPr>
                <w:rFonts w:ascii="Arial" w:hAnsi="Arial" w:cs="Arial"/>
                <w:b/>
                <w:bCs/>
                <w:sz w:val="20"/>
                <w:szCs w:val="20"/>
              </w:rPr>
              <w:t xml:space="preserve">nach </w:t>
            </w:r>
            <w:r w:rsidRPr="00F21A47">
              <w:rPr>
                <w:rFonts w:ascii="Arial" w:hAnsi="Arial" w:cs="Arial"/>
                <w:b/>
                <w:bCs/>
                <w:sz w:val="20"/>
                <w:szCs w:val="20"/>
                <w:lang w:bidi="en-US"/>
              </w:rPr>
              <w:t>DIN 66261</w:t>
            </w:r>
          </w:p>
        </w:tc>
      </w:tr>
      <w:tr w:rsidR="007D683E" w:rsidRPr="00F21A47" w:rsidTr="00F21A47">
        <w:trPr>
          <w:trHeight w:val="1228"/>
        </w:trPr>
        <w:tc>
          <w:tcPr>
            <w:tcW w:w="680" w:type="dxa"/>
            <w:tcBorders>
              <w:top w:val="single" w:sz="4" w:space="0" w:color="auto"/>
              <w:left w:val="single" w:sz="4" w:space="0" w:color="auto"/>
              <w:bottom w:val="single" w:sz="4" w:space="0" w:color="auto"/>
            </w:tcBorders>
            <w:shd w:val="clear" w:color="auto" w:fill="auto"/>
            <w:textDirection w:val="btLr"/>
          </w:tcPr>
          <w:p w:rsidR="007D683E" w:rsidRPr="00F21A47" w:rsidRDefault="007D683E" w:rsidP="007D683E">
            <w:pPr>
              <w:pStyle w:val="Andere0"/>
              <w:spacing w:line="259" w:lineRule="auto"/>
              <w:rPr>
                <w:rFonts w:ascii="Arial" w:hAnsi="Arial" w:cs="Arial"/>
                <w:sz w:val="20"/>
                <w:szCs w:val="20"/>
              </w:rPr>
            </w:pPr>
            <w:r w:rsidRPr="00F21A47">
              <w:rPr>
                <w:rFonts w:ascii="Arial" w:hAnsi="Arial" w:cs="Arial"/>
                <w:b/>
                <w:bCs/>
                <w:sz w:val="20"/>
                <w:szCs w:val="20"/>
              </w:rPr>
              <w:t>Wiederholung (fußgesteuerte Schleife)</w:t>
            </w:r>
          </w:p>
        </w:tc>
        <w:tc>
          <w:tcPr>
            <w:tcW w:w="1867" w:type="dxa"/>
            <w:tcBorders>
              <w:top w:val="single" w:sz="4" w:space="0" w:color="auto"/>
              <w:left w:val="single" w:sz="4" w:space="0" w:color="auto"/>
              <w:bottom w:val="single" w:sz="4" w:space="0" w:color="auto"/>
            </w:tcBorders>
            <w:shd w:val="clear" w:color="auto" w:fill="auto"/>
          </w:tcPr>
          <w:p w:rsidR="007D683E" w:rsidRPr="00F21A47" w:rsidRDefault="00EF42E1" w:rsidP="00EF42E1">
            <w:pPr>
              <w:rPr>
                <w:szCs w:val="20"/>
              </w:rPr>
            </w:pPr>
            <w:r w:rsidRPr="00F21A47">
              <w:rPr>
                <w:szCs w:val="20"/>
              </w:rPr>
              <w:t>Ein Strukturblock wird wiederholt, solange die Schlei</w:t>
            </w:r>
            <w:r w:rsidRPr="00F21A47">
              <w:rPr>
                <w:szCs w:val="20"/>
              </w:rPr>
              <w:softHyphen/>
              <w:t>fen</w:t>
            </w:r>
            <w:r w:rsidRPr="00F21A47">
              <w:rPr>
                <w:szCs w:val="20"/>
              </w:rPr>
              <w:softHyphen/>
              <w:t>bedingung erfüllt ist. Die Ab</w:t>
            </w:r>
            <w:r w:rsidRPr="00F21A47">
              <w:rPr>
                <w:szCs w:val="20"/>
              </w:rPr>
              <w:softHyphen/>
              <w:t>frage der Bedin</w:t>
            </w:r>
            <w:r w:rsidRPr="00F21A47">
              <w:rPr>
                <w:szCs w:val="20"/>
              </w:rPr>
              <w:softHyphen/>
              <w:t>gung schon vorher nicht erfüllt, wird diese Schleife trotzdem einmal durchlaufen.</w:t>
            </w:r>
          </w:p>
        </w:tc>
        <w:tc>
          <w:tcPr>
            <w:tcW w:w="3260" w:type="dxa"/>
            <w:tcBorders>
              <w:top w:val="single" w:sz="4" w:space="0" w:color="auto"/>
              <w:left w:val="single" w:sz="4" w:space="0" w:color="auto"/>
              <w:bottom w:val="single" w:sz="4" w:space="0" w:color="auto"/>
            </w:tcBorders>
            <w:shd w:val="clear" w:color="auto" w:fill="auto"/>
          </w:tcPr>
          <w:p w:rsidR="007D683E" w:rsidRPr="00F21A47" w:rsidRDefault="007D683E" w:rsidP="007D683E">
            <w:pPr>
              <w:spacing w:after="160" w:line="259" w:lineRule="auto"/>
              <w:rPr>
                <w:szCs w:val="20"/>
              </w:rPr>
            </w:pPr>
            <w:r w:rsidRPr="00F21A47">
              <w:rPr>
                <w:noProof/>
                <w:szCs w:val="20"/>
                <w:lang w:eastAsia="de-DE"/>
              </w:rPr>
              <w:drawing>
                <wp:anchor distT="0" distB="0" distL="114300" distR="114300" simplePos="0" relativeHeight="251914240" behindDoc="1" locked="0" layoutInCell="1" allowOverlap="1">
                  <wp:simplePos x="0" y="0"/>
                  <wp:positionH relativeFrom="column">
                    <wp:posOffset>421106</wp:posOffset>
                  </wp:positionH>
                  <wp:positionV relativeFrom="paragraph">
                    <wp:posOffset>609</wp:posOffset>
                  </wp:positionV>
                  <wp:extent cx="1322705" cy="1286510"/>
                  <wp:effectExtent l="0" t="0" r="0" b="8890"/>
                  <wp:wrapTight wrapText="bothSides">
                    <wp:wrapPolygon edited="0">
                      <wp:start x="0" y="0"/>
                      <wp:lineTo x="0" y="21429"/>
                      <wp:lineTo x="21154" y="21429"/>
                      <wp:lineTo x="21154" y="0"/>
                      <wp:lineTo x="0" y="0"/>
                    </wp:wrapPolygon>
                  </wp:wrapTight>
                  <wp:docPr id="61" name="Picut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93">
                            <a:extLst>
                              <a:ext uri="{28A0092B-C50C-407E-A947-70E740481C1C}">
                                <a14:useLocalDpi xmlns:a14="http://schemas.microsoft.com/office/drawing/2010/main" val="0"/>
                              </a:ext>
                            </a:extLst>
                          </a:blip>
                          <a:stretch/>
                        </pic:blipFill>
                        <pic:spPr>
                          <a:xfrm>
                            <a:off x="0" y="0"/>
                            <a:ext cx="1322705" cy="1286510"/>
                          </a:xfrm>
                          <a:prstGeom prst="rect">
                            <a:avLst/>
                          </a:prstGeom>
                        </pic:spPr>
                      </pic:pic>
                    </a:graphicData>
                  </a:graphic>
                </wp:anchor>
              </w:drawing>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7D683E" w:rsidRPr="00F21A47" w:rsidRDefault="00EF42E1" w:rsidP="00EF42E1">
            <w:pPr>
              <w:spacing w:after="160" w:line="259" w:lineRule="auto"/>
              <w:rPr>
                <w:szCs w:val="20"/>
              </w:rPr>
            </w:pPr>
            <w:r w:rsidRPr="00F21A47">
              <w:rPr>
                <w:noProof/>
                <w:szCs w:val="20"/>
                <w:lang w:eastAsia="de-DE"/>
              </w:rPr>
              <w:drawing>
                <wp:anchor distT="0" distB="0" distL="114300" distR="114300" simplePos="0" relativeHeight="251912192" behindDoc="0" locked="0" layoutInCell="1" allowOverlap="1">
                  <wp:simplePos x="0" y="0"/>
                  <wp:positionH relativeFrom="column">
                    <wp:posOffset>-32715</wp:posOffset>
                  </wp:positionH>
                  <wp:positionV relativeFrom="paragraph">
                    <wp:posOffset>47625</wp:posOffset>
                  </wp:positionV>
                  <wp:extent cx="1679803" cy="798830"/>
                  <wp:effectExtent l="0" t="0" r="0" b="1270"/>
                  <wp:wrapNone/>
                  <wp:docPr id="62" name="Picut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rotWithShape="1">
                          <a:blip r:embed="rId94">
                            <a:extLst>
                              <a:ext uri="{28A0092B-C50C-407E-A947-70E740481C1C}">
                                <a14:useLocalDpi xmlns:a14="http://schemas.microsoft.com/office/drawing/2010/main" val="0"/>
                              </a:ext>
                            </a:extLst>
                          </a:blip>
                          <a:srcRect l="2958"/>
                          <a:stretch/>
                        </pic:blipFill>
                        <pic:spPr bwMode="auto">
                          <a:xfrm>
                            <a:off x="0" y="0"/>
                            <a:ext cx="1679803" cy="7988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7D683E" w:rsidRPr="00F21A47" w:rsidRDefault="007D683E" w:rsidP="007D683E">
            <w:pPr>
              <w:rPr>
                <w:szCs w:val="20"/>
              </w:rPr>
            </w:pPr>
          </w:p>
          <w:p w:rsidR="007D683E" w:rsidRPr="00F21A47" w:rsidRDefault="007D683E" w:rsidP="007D683E">
            <w:pPr>
              <w:jc w:val="center"/>
              <w:rPr>
                <w:szCs w:val="20"/>
              </w:rPr>
            </w:pPr>
          </w:p>
        </w:tc>
      </w:tr>
      <w:tr w:rsidR="007D683E" w:rsidRPr="00F21A47" w:rsidTr="00F21A47">
        <w:trPr>
          <w:trHeight w:val="1228"/>
        </w:trPr>
        <w:tc>
          <w:tcPr>
            <w:tcW w:w="680" w:type="dxa"/>
            <w:tcBorders>
              <w:top w:val="single" w:sz="4" w:space="0" w:color="auto"/>
              <w:left w:val="single" w:sz="4" w:space="0" w:color="auto"/>
              <w:bottom w:val="single" w:sz="4" w:space="0" w:color="auto"/>
            </w:tcBorders>
            <w:shd w:val="clear" w:color="auto" w:fill="auto"/>
            <w:textDirection w:val="btLr"/>
          </w:tcPr>
          <w:p w:rsidR="007D683E" w:rsidRPr="00F21A47" w:rsidRDefault="007D683E" w:rsidP="007D683E">
            <w:pPr>
              <w:pStyle w:val="Andere0"/>
              <w:spacing w:line="259" w:lineRule="auto"/>
              <w:rPr>
                <w:rFonts w:ascii="Arial" w:hAnsi="Arial" w:cs="Arial"/>
                <w:b/>
                <w:bCs/>
                <w:sz w:val="20"/>
                <w:szCs w:val="20"/>
              </w:rPr>
            </w:pPr>
            <w:r w:rsidRPr="00F21A47">
              <w:rPr>
                <w:rFonts w:ascii="Arial" w:hAnsi="Arial" w:cs="Arial"/>
                <w:b/>
                <w:bCs/>
                <w:sz w:val="20"/>
                <w:szCs w:val="20"/>
              </w:rPr>
              <w:t>Grenzstelle</w:t>
            </w:r>
          </w:p>
        </w:tc>
        <w:tc>
          <w:tcPr>
            <w:tcW w:w="1867" w:type="dxa"/>
            <w:tcBorders>
              <w:top w:val="single" w:sz="4" w:space="0" w:color="auto"/>
              <w:left w:val="single" w:sz="4" w:space="0" w:color="auto"/>
              <w:bottom w:val="single" w:sz="4" w:space="0" w:color="auto"/>
            </w:tcBorders>
            <w:shd w:val="clear" w:color="auto" w:fill="auto"/>
          </w:tcPr>
          <w:p w:rsidR="007D683E" w:rsidRPr="00F21A47" w:rsidRDefault="00EF42E1" w:rsidP="00EF42E1">
            <w:pPr>
              <w:rPr>
                <w:szCs w:val="20"/>
              </w:rPr>
            </w:pPr>
            <w:r w:rsidRPr="00F21A47">
              <w:rPr>
                <w:szCs w:val="20"/>
              </w:rPr>
              <w:t>Dient zum Darstellen von Start und Ende</w:t>
            </w:r>
          </w:p>
        </w:tc>
        <w:tc>
          <w:tcPr>
            <w:tcW w:w="3260" w:type="dxa"/>
            <w:tcBorders>
              <w:top w:val="single" w:sz="4" w:space="0" w:color="auto"/>
              <w:left w:val="single" w:sz="4" w:space="0" w:color="auto"/>
              <w:bottom w:val="single" w:sz="4" w:space="0" w:color="auto"/>
            </w:tcBorders>
            <w:shd w:val="clear" w:color="auto" w:fill="auto"/>
          </w:tcPr>
          <w:p w:rsidR="007D683E" w:rsidRPr="00F21A47" w:rsidRDefault="007D683E" w:rsidP="007D683E">
            <w:pPr>
              <w:pStyle w:val="Andere0"/>
              <w:spacing w:line="259" w:lineRule="auto"/>
              <w:rPr>
                <w:rFonts w:ascii="Arial" w:hAnsi="Arial" w:cs="Arial"/>
                <w:b/>
                <w:bCs/>
                <w:sz w:val="20"/>
                <w:szCs w:val="20"/>
              </w:rPr>
            </w:pPr>
            <w:r w:rsidRPr="00F21A47">
              <w:rPr>
                <w:rFonts w:ascii="Arial" w:hAnsi="Arial" w:cs="Arial"/>
                <w:b/>
                <w:bCs/>
                <w:noProof/>
                <w:sz w:val="20"/>
                <w:szCs w:val="20"/>
                <w:lang w:eastAsia="de-DE"/>
              </w:rPr>
              <w:drawing>
                <wp:anchor distT="0" distB="0" distL="114300" distR="114300" simplePos="0" relativeHeight="251913216" behindDoc="1" locked="0" layoutInCell="1" allowOverlap="1">
                  <wp:simplePos x="0" y="0"/>
                  <wp:positionH relativeFrom="column">
                    <wp:posOffset>494259</wp:posOffset>
                  </wp:positionH>
                  <wp:positionV relativeFrom="paragraph">
                    <wp:posOffset>212141</wp:posOffset>
                  </wp:positionV>
                  <wp:extent cx="944880" cy="341630"/>
                  <wp:effectExtent l="0" t="0" r="7620" b="1270"/>
                  <wp:wrapTight wrapText="bothSides">
                    <wp:wrapPolygon edited="0">
                      <wp:start x="0" y="0"/>
                      <wp:lineTo x="0" y="20476"/>
                      <wp:lineTo x="21339" y="20476"/>
                      <wp:lineTo x="21339" y="0"/>
                      <wp:lineTo x="0" y="0"/>
                    </wp:wrapPolygon>
                  </wp:wrapTight>
                  <wp:docPr id="63" name="Picutre 63"/>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95">
                            <a:extLst>
                              <a:ext uri="{28A0092B-C50C-407E-A947-70E740481C1C}">
                                <a14:useLocalDpi xmlns:a14="http://schemas.microsoft.com/office/drawing/2010/main" val="0"/>
                              </a:ext>
                            </a:extLst>
                          </a:blip>
                          <a:stretch/>
                        </pic:blipFill>
                        <pic:spPr>
                          <a:xfrm>
                            <a:off x="0" y="0"/>
                            <a:ext cx="944880" cy="341630"/>
                          </a:xfrm>
                          <a:prstGeom prst="rect">
                            <a:avLst/>
                          </a:prstGeom>
                        </pic:spPr>
                      </pic:pic>
                    </a:graphicData>
                  </a:graphic>
                </wp:anchor>
              </w:drawing>
            </w:r>
          </w:p>
        </w:tc>
        <w:tc>
          <w:tcPr>
            <w:tcW w:w="2671" w:type="dxa"/>
            <w:tcBorders>
              <w:top w:val="single" w:sz="4" w:space="0" w:color="auto"/>
              <w:left w:val="single" w:sz="4" w:space="0" w:color="auto"/>
              <w:bottom w:val="single" w:sz="4" w:space="0" w:color="auto"/>
              <w:right w:val="single" w:sz="4" w:space="0" w:color="auto"/>
            </w:tcBorders>
            <w:shd w:val="clear" w:color="auto" w:fill="auto"/>
            <w:vAlign w:val="center"/>
          </w:tcPr>
          <w:p w:rsidR="007D683E" w:rsidRPr="00F21A47" w:rsidRDefault="007D683E" w:rsidP="00EF42E1">
            <w:pPr>
              <w:jc w:val="center"/>
              <w:rPr>
                <w:szCs w:val="20"/>
              </w:rPr>
            </w:pPr>
            <w:r w:rsidRPr="00F21A47">
              <w:rPr>
                <w:szCs w:val="20"/>
              </w:rPr>
              <w:t>Nicht definiert</w:t>
            </w:r>
          </w:p>
        </w:tc>
      </w:tr>
    </w:tbl>
    <w:p w:rsidR="00D710A9" w:rsidRPr="00393881" w:rsidRDefault="00D710A9" w:rsidP="007D683E">
      <w:pPr>
        <w:pStyle w:val="Andere0"/>
        <w:spacing w:line="259" w:lineRule="auto"/>
        <w:rPr>
          <w:b/>
          <w:bCs/>
        </w:rPr>
      </w:pPr>
    </w:p>
    <w:p w:rsidR="00D710A9" w:rsidRPr="00393881" w:rsidRDefault="00D710A9" w:rsidP="007D683E">
      <w:pPr>
        <w:pStyle w:val="Andere0"/>
        <w:spacing w:line="259" w:lineRule="auto"/>
        <w:rPr>
          <w:b/>
          <w:bCs/>
        </w:rPr>
      </w:pPr>
    </w:p>
    <w:p w:rsidR="00D710A9" w:rsidRPr="00393881" w:rsidRDefault="00D710A9" w:rsidP="00EF42E1">
      <w:pPr>
        <w:pStyle w:val="A02bfw10mm"/>
      </w:pPr>
      <w:r w:rsidRPr="00393881">
        <w:t>In Programmablaufplänen werden die Schritte symbolisch durch Sinnbilder dargestellt und der Steue</w:t>
      </w:r>
      <w:r w:rsidRPr="00393881">
        <w:softHyphen/>
        <w:t xml:space="preserve">rungsablauf durch Ablauflinien hergestellt. Der Steuerungsablauf kann beliebig gestaltet werden, da die Verwendung der Pfeile zur Darstellung des Steuerungsablaufes keinerlei Einschränkungen unterliegt. Daher sind auch Abläufe möglich, welche nicht den gängigen Regeln der strukturierten Programmierung entsprechen. Deshalb werden Programmablaufpläne im Bereich der Softwareerstellung nur noch selten verwendet. </w:t>
      </w:r>
      <w:r w:rsidRPr="00393881">
        <w:rPr>
          <w:lang w:bidi="en-US"/>
        </w:rPr>
        <w:t xml:space="preserve">Pseudocode </w:t>
      </w:r>
      <w:r w:rsidRPr="00393881">
        <w:t xml:space="preserve">bietet einen ähnlichen Abstraktionsgrad, ist jedoch einfacher zu erstellen und in der Regel sehr viel einfacher zu verändern als ein </w:t>
      </w:r>
      <w:r w:rsidRPr="00393881">
        <w:rPr>
          <w:lang w:bidi="en-US"/>
        </w:rPr>
        <w:t>Programmablaufdiagramm.</w:t>
      </w:r>
    </w:p>
    <w:p w:rsidR="00D710A9" w:rsidRPr="00393881" w:rsidRDefault="00D710A9" w:rsidP="00BD1B48">
      <w:pPr>
        <w:pStyle w:val="A02bfw10mm"/>
      </w:pPr>
      <w:r w:rsidRPr="00393881">
        <w:rPr>
          <w:lang w:bidi="en-US"/>
        </w:rPr>
        <w:t xml:space="preserve">Im </w:t>
      </w:r>
      <w:r w:rsidRPr="00393881">
        <w:t xml:space="preserve">Gegensatz zu Programmablaufplänen lassen sich in </w:t>
      </w:r>
      <w:r w:rsidRPr="00393881">
        <w:rPr>
          <w:lang w:bidi="en-US"/>
        </w:rPr>
        <w:t xml:space="preserve">Struktogrammen </w:t>
      </w:r>
      <w:r w:rsidRPr="00393881">
        <w:t>die Abläufe nicht beliebig dar</w:t>
      </w:r>
      <w:r w:rsidRPr="00393881">
        <w:softHyphen/>
        <w:t xml:space="preserve">stellen. Die grafische Darstellung erfolgt hier in einem geschlossenen Block. Ziel dieser Darstellung soll es sein, einen definierten Eingangspunkt (oben) und einen definierten Ausgangspunkt (unten) zu haben. Bei der Entwicklung eines </w:t>
      </w:r>
      <w:r w:rsidRPr="00393881">
        <w:rPr>
          <w:lang w:bidi="en-US"/>
        </w:rPr>
        <w:t xml:space="preserve">Struktogramms </w:t>
      </w:r>
      <w:r w:rsidRPr="00393881">
        <w:t xml:space="preserve">wird nach dem </w:t>
      </w:r>
      <w:r w:rsidRPr="00393881">
        <w:rPr>
          <w:lang w:bidi="en-US"/>
        </w:rPr>
        <w:t xml:space="preserve">Top-Down-Prinzip </w:t>
      </w:r>
      <w:r w:rsidRPr="00393881">
        <w:t>ein komplexes Ausgangspro</w:t>
      </w:r>
      <w:r w:rsidRPr="00393881">
        <w:softHyphen/>
        <w:t xml:space="preserve">blem Ebene für Ebene in übersichtlichere </w:t>
      </w:r>
      <w:r w:rsidRPr="00393881">
        <w:rPr>
          <w:lang w:bidi="en-US"/>
        </w:rPr>
        <w:t xml:space="preserve">Teilprobleme </w:t>
      </w:r>
      <w:r w:rsidRPr="00393881">
        <w:t xml:space="preserve">zerlegt. Auch </w:t>
      </w:r>
      <w:r w:rsidRPr="00393881">
        <w:rPr>
          <w:lang w:bidi="en-US"/>
        </w:rPr>
        <w:t xml:space="preserve">Struktogramme </w:t>
      </w:r>
      <w:r w:rsidRPr="00393881">
        <w:t xml:space="preserve">kommen nur noch sehr selten zum Einsatz. Grund dafür ist die Verfügbarkeit komplexerer Beschreibungssprachen, z.B. </w:t>
      </w:r>
      <w:r w:rsidRPr="00393881">
        <w:rPr>
          <w:lang w:bidi="en-US"/>
        </w:rPr>
        <w:t xml:space="preserve">UML. Trotzdem </w:t>
      </w:r>
      <w:r w:rsidRPr="00393881">
        <w:t xml:space="preserve">sind </w:t>
      </w:r>
      <w:r w:rsidRPr="00393881">
        <w:rPr>
          <w:lang w:bidi="en-US"/>
        </w:rPr>
        <w:t xml:space="preserve">Struktogramme </w:t>
      </w:r>
      <w:r w:rsidRPr="00393881">
        <w:t xml:space="preserve">besonders beim Einstieg in die Programmierung sehr nützlich, um den Ablauf von Algorithmen zu verstehen oder selbst welche zu planen. Deswegen sind sie auch noch ein fester Bestandteil des Lehrstoffes an Schulen und Universitäten. Der Einsatz von Programmablaufplänen und </w:t>
      </w:r>
      <w:r w:rsidRPr="00393881">
        <w:rPr>
          <w:lang w:bidi="en-US"/>
        </w:rPr>
        <w:t xml:space="preserve">Struktogrammen </w:t>
      </w:r>
      <w:r w:rsidRPr="00393881">
        <w:t xml:space="preserve">wird nachfolgend anhand eines Beispiels </w:t>
      </w:r>
      <w:r w:rsidR="00802CE6" w:rsidRPr="00393881">
        <w:rPr>
          <w:noProof/>
          <w:lang w:eastAsia="de-DE"/>
        </w:rPr>
        <mc:AlternateContent>
          <mc:Choice Requires="wps">
            <w:drawing>
              <wp:anchor distT="45720" distB="45720" distL="114300" distR="114300" simplePos="0" relativeHeight="251922432" behindDoc="0" locked="0" layoutInCell="1" allowOverlap="1">
                <wp:simplePos x="0" y="0"/>
                <wp:positionH relativeFrom="column">
                  <wp:posOffset>3283585</wp:posOffset>
                </wp:positionH>
                <wp:positionV relativeFrom="paragraph">
                  <wp:posOffset>2098980</wp:posOffset>
                </wp:positionV>
                <wp:extent cx="1221105" cy="533400"/>
                <wp:effectExtent l="0" t="0" r="0" b="0"/>
                <wp:wrapNone/>
                <wp:docPr id="8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533400"/>
                        </a:xfrm>
                        <a:prstGeom prst="rect">
                          <a:avLst/>
                        </a:prstGeom>
                        <a:solidFill>
                          <a:srgbClr val="FDCDBF"/>
                        </a:solidFill>
                        <a:ln w="9525">
                          <a:noFill/>
                          <a:miter lim="800000"/>
                          <a:headEnd/>
                          <a:tailEnd/>
                        </a:ln>
                      </wps:spPr>
                      <wps:txbx>
                        <w:txbxContent>
                          <w:p w:rsidR="00E812FD" w:rsidRDefault="00E812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id="_x0000_s1074" type="#_x0000_t202" style="position:absolute;left:0;text-align:left;margin-left:258.55pt;margin-top:165.25pt;width:96.15pt;height:42pt;z-index:251922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" fillcolor="#fdcdbf" stroked="f">
                <v:textbox>
                  <w:txbxContent>
                    <w:p w:rsidR="00E812FD" w:rsidRDefault="00E812FD"/>
                  </w:txbxContent>
                </v:textbox>
              </v:shape>
            </w:pict>
          </mc:Fallback>
        </mc:AlternateContent>
      </w:r>
      <w:r w:rsidR="007D077E" w:rsidRPr="00393881">
        <w:rPr>
          <w:noProof/>
          <w:lang w:eastAsia="de-DE"/>
        </w:rPr>
        <w:drawing>
          <wp:anchor distT="0" distB="0" distL="114300" distR="114300" simplePos="0" relativeHeight="251920384" behindDoc="0" locked="0" layoutInCell="1" allowOverlap="1">
            <wp:simplePos x="0" y="0"/>
            <wp:positionH relativeFrom="margin">
              <wp:posOffset>3283000</wp:posOffset>
            </wp:positionH>
            <wp:positionV relativeFrom="paragraph">
              <wp:posOffset>2099031</wp:posOffset>
            </wp:positionV>
            <wp:extent cx="2316480" cy="3060065"/>
            <wp:effectExtent l="0" t="0" r="7620" b="6985"/>
            <wp:wrapNone/>
            <wp:docPr id="65" name="Picutre 65"/>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96">
                      <a:extLst>
                        <a:ext uri="{28A0092B-C50C-407E-A947-70E740481C1C}">
                          <a14:useLocalDpi xmlns:a14="http://schemas.microsoft.com/office/drawing/2010/main" val="0"/>
                        </a:ext>
                      </a:extLst>
                    </a:blip>
                    <a:stretch/>
                  </pic:blipFill>
                  <pic:spPr>
                    <a:xfrm>
                      <a:off x="0" y="0"/>
                      <a:ext cx="2316480" cy="3060065"/>
                    </a:xfrm>
                    <a:prstGeom prst="rect">
                      <a:avLst/>
                    </a:prstGeom>
                  </pic:spPr>
                </pic:pic>
              </a:graphicData>
            </a:graphic>
          </wp:anchor>
        </w:drawing>
      </w:r>
      <w:r w:rsidR="00802CE6" w:rsidRPr="00393881">
        <w:rPr>
          <w:noProof/>
          <w:lang w:eastAsia="de-DE"/>
        </w:rPr>
        <w:drawing>
          <wp:anchor distT="0" distB="0" distL="114300" distR="114300" simplePos="0" relativeHeight="251919360" behindDoc="0" locked="0" layoutInCell="1" allowOverlap="1">
            <wp:simplePos x="0" y="0"/>
            <wp:positionH relativeFrom="column">
              <wp:posOffset>3415665</wp:posOffset>
            </wp:positionH>
            <wp:positionV relativeFrom="paragraph">
              <wp:posOffset>5376545</wp:posOffset>
            </wp:positionV>
            <wp:extent cx="2231390" cy="1426210"/>
            <wp:effectExtent l="0" t="0" r="0" b="2540"/>
            <wp:wrapNone/>
            <wp:docPr id="64" name="Picutre 64"/>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97">
                      <a:extLst>
                        <a:ext uri="{28A0092B-C50C-407E-A947-70E740481C1C}">
                          <a14:useLocalDpi xmlns:a14="http://schemas.microsoft.com/office/drawing/2010/main" val="0"/>
                        </a:ext>
                      </a:extLst>
                    </a:blip>
                    <a:stretch/>
                  </pic:blipFill>
                  <pic:spPr>
                    <a:xfrm>
                      <a:off x="0" y="0"/>
                      <a:ext cx="2231390" cy="1426210"/>
                    </a:xfrm>
                    <a:prstGeom prst="rect">
                      <a:avLst/>
                    </a:prstGeom>
                  </pic:spPr>
                </pic:pic>
              </a:graphicData>
            </a:graphic>
          </wp:anchor>
        </w:drawing>
      </w:r>
      <w:r w:rsidR="007D077E" w:rsidRPr="00393881">
        <w:rPr>
          <w:noProof/>
          <w:lang w:eastAsia="de-DE"/>
        </w:rPr>
        <mc:AlternateContent>
          <mc:Choice Requires="wps">
            <w:drawing>
              <wp:anchor distT="45720" distB="45720" distL="114300" distR="114300" simplePos="0" relativeHeight="251918336" behindDoc="0" locked="0" layoutInCell="1" allowOverlap="1">
                <wp:simplePos x="0" y="0"/>
                <wp:positionH relativeFrom="margin">
                  <wp:align>right</wp:align>
                </wp:positionH>
                <wp:positionV relativeFrom="paragraph">
                  <wp:posOffset>901548</wp:posOffset>
                </wp:positionV>
                <wp:extent cx="5371200" cy="1404620"/>
                <wp:effectExtent l="0" t="0" r="20320" b="14605"/>
                <wp:wrapSquare wrapText="bothSides"/>
                <wp:docPr id="8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lumMod val="60000"/>
                            <a:lumOff val="40000"/>
                          </a:schemeClr>
                        </a:solidFill>
                        <a:ln w="9525">
                          <a:solidFill>
                            <a:srgbClr val="000000"/>
                          </a:solidFill>
                          <a:miter lim="800000"/>
                          <a:headEnd/>
                          <a:tailEnd/>
                        </a:ln>
                      </wps:spPr>
                      <wps:txbx>
                        <w:txbxContent>
                          <w:p w:rsidR="00E812FD" w:rsidRPr="00802CE6" w:rsidRDefault="00E812FD" w:rsidP="00802CE6">
                            <w:pPr>
                              <w:rPr>
                                <w:b/>
                                <w:sz w:val="17"/>
                                <w:szCs w:val="17"/>
                              </w:rPr>
                            </w:pPr>
                            <w:bookmarkStart w:id="175" w:name="bookmark231"/>
                            <w:r w:rsidRPr="00802CE6">
                              <w:rPr>
                                <w:b/>
                              </w:rPr>
                              <w:t>Beispielauftrag</w:t>
                            </w:r>
                            <w:bookmarkEnd w:id="175"/>
                          </w:p>
                          <w:p w:rsidR="00E812FD" w:rsidRDefault="00E812FD" w:rsidP="00802CE6">
                            <w:r>
                              <w:t>Es soll ein Algorithmus für die automatische Berechnung eines Rabattes bei einer Online-Bestel</w:t>
                            </w:r>
                            <w:r>
                              <w:softHyphen/>
                              <w:t>lung entwickelt werden. Es gelten folgende Rabattregelungen:</w:t>
                            </w:r>
                          </w:p>
                          <w:p w:rsidR="00E812FD" w:rsidRDefault="00E812FD" w:rsidP="00802CE6">
                            <w:pPr>
                              <w:rPr>
                                <w:u w:val="single"/>
                                <w:lang w:val="en-US" w:bidi="en-US"/>
                              </w:rPr>
                            </w:pPr>
                          </w:p>
                          <w:p w:rsidR="00E812FD" w:rsidRPr="00802CE6" w:rsidRDefault="00E812FD" w:rsidP="00802CE6">
                            <w:pPr>
                              <w:pBdr>
                                <w:top w:val="single" w:sz="4" w:space="1" w:color="auto"/>
                                <w:left w:val="single" w:sz="4" w:space="4" w:color="auto"/>
                                <w:bottom w:val="single" w:sz="4" w:space="1" w:color="auto"/>
                                <w:right w:val="single" w:sz="4" w:space="4" w:color="auto"/>
                              </w:pBdr>
                              <w:ind w:right="2627"/>
                            </w:pPr>
                            <w:r w:rsidRPr="00802CE6">
                              <w:rPr>
                                <w:lang w:val="en-US" w:bidi="en-US"/>
                              </w:rPr>
                              <w:t xml:space="preserve">10% </w:t>
                            </w:r>
                            <w:r w:rsidRPr="00802CE6">
                              <w:t xml:space="preserve">Preisnachlass, wenn der </w:t>
                            </w:r>
                            <w:r w:rsidRPr="00802CE6">
                              <w:rPr>
                                <w:lang w:val="en-US" w:bidi="en-US"/>
                              </w:rPr>
                              <w:t xml:space="preserve">Bestellwert 100,00 </w:t>
                            </w:r>
                            <w:r w:rsidRPr="00802CE6">
                              <w:t>€ ü</w:t>
                            </w:r>
                            <w:r w:rsidRPr="00802CE6">
                              <w:rPr>
                                <w:lang w:val="en-US" w:bidi="en-US"/>
                              </w:rPr>
                              <w:t>bersteigt</w:t>
                            </w:r>
                          </w:p>
                          <w:p w:rsidR="00E812FD" w:rsidRDefault="00E812FD" w:rsidP="00802CE6"/>
                          <w:p w:rsidR="00E812FD" w:rsidRDefault="00E812FD" w:rsidP="00802CE6">
                            <w:pPr>
                              <w:ind w:right="4187"/>
                            </w:pPr>
                            <w:r>
                              <w:t xml:space="preserve">Die Eingabe ist der </w:t>
                            </w:r>
                            <w:r>
                              <w:rPr>
                                <w:lang w:val="en-US" w:bidi="en-US"/>
                              </w:rPr>
                              <w:t xml:space="preserve">Bestellwert </w:t>
                            </w:r>
                            <w:r>
                              <w:t>und die Ausgabe ist der gewährte Rabatt in Euro. Der Algorithmus soll als grafisches Modell dargestellt werden.</w:t>
                            </w:r>
                          </w:p>
                          <w:p w:rsidR="00E812FD" w:rsidRDefault="00E812FD" w:rsidP="00802CE6">
                            <w:pPr>
                              <w:ind w:right="3903"/>
                            </w:pPr>
                          </w:p>
                          <w:p w:rsidR="00E812FD" w:rsidRDefault="00E812FD" w:rsidP="00802CE6">
                            <w:pPr>
                              <w:rPr>
                                <w:b/>
                                <w:color w:val="000000"/>
                                <w:lang w:val="en-US" w:bidi="en-US"/>
                              </w:rPr>
                            </w:pPr>
                            <w:bookmarkStart w:id="176" w:name="bookmark233"/>
                            <w:r w:rsidRPr="00802CE6">
                              <w:rPr>
                                <w:b/>
                                <w:color w:val="000000"/>
                              </w:rPr>
                              <w:t xml:space="preserve">Lösung als </w:t>
                            </w:r>
                            <w:r w:rsidRPr="00802CE6">
                              <w:rPr>
                                <w:b/>
                                <w:color w:val="000000"/>
                                <w:lang w:val="en-US" w:bidi="en-US"/>
                              </w:rPr>
                              <w:t>Programmablaufplan</w:t>
                            </w:r>
                            <w:bookmarkEnd w:id="176"/>
                          </w:p>
                          <w:p w:rsidR="00E812FD" w:rsidRPr="00802CE6" w:rsidRDefault="00E812FD" w:rsidP="00802CE6">
                            <w:pPr>
                              <w:rPr>
                                <w:b/>
                              </w:rPr>
                            </w:pPr>
                          </w:p>
                          <w:p w:rsidR="00E812FD" w:rsidRDefault="00E812FD" w:rsidP="00802CE6">
                            <w:pPr>
                              <w:ind w:right="4187"/>
                            </w:pPr>
                            <w:r>
                              <w:t xml:space="preserve">Jeder </w:t>
                            </w:r>
                            <w:r>
                              <w:rPr>
                                <w:lang w:val="en-US" w:bidi="en-US"/>
                              </w:rPr>
                              <w:t xml:space="preserve">Programmablaufplan </w:t>
                            </w:r>
                            <w:r>
                              <w:t>hat ein Start- und min</w:t>
                            </w:r>
                            <w:r>
                              <w:softHyphen/>
                              <w:t xml:space="preserve">destens ein </w:t>
                            </w:r>
                            <w:r>
                              <w:rPr>
                                <w:lang w:val="en-US" w:bidi="en-US"/>
                              </w:rPr>
                              <w:t xml:space="preserve">Ende-SymboL </w:t>
                            </w:r>
                            <w:r>
                              <w:t>Nach der Eingabe des Be</w:t>
                            </w:r>
                            <w:r>
                              <w:softHyphen/>
                              <w:t>stellwertes wird zunächst der Rabatt auf 0</w:t>
                            </w:r>
                            <w:r>
                              <w:rPr>
                                <w:lang w:val="en-US" w:bidi="en-US"/>
                              </w:rPr>
                              <w:t xml:space="preserve"> </w:t>
                            </w:r>
                            <w:r>
                              <w:t xml:space="preserve">gesetzt. Danach wird überprüft, ob der Wert der Bestellung </w:t>
                            </w:r>
                            <w:r>
                              <w:rPr>
                                <w:lang w:val="en-US" w:bidi="en-US"/>
                              </w:rPr>
                              <w:t xml:space="preserve">100,00 </w:t>
                            </w:r>
                            <w:r>
                              <w:t xml:space="preserve">€ überschreitet. In diesem Fall werden vom </w:t>
                            </w:r>
                            <w:r>
                              <w:rPr>
                                <w:lang w:val="en-US" w:bidi="en-US"/>
                              </w:rPr>
                              <w:t xml:space="preserve">Bestellwert 10% </w:t>
                            </w:r>
                            <w:r>
                              <w:t xml:space="preserve">berechnet (Bestellwert * </w:t>
                            </w:r>
                            <w:r>
                              <w:rPr>
                                <w:lang w:val="en-US" w:bidi="en-US"/>
                              </w:rPr>
                              <w:t xml:space="preserve">0.1) </w:t>
                            </w:r>
                            <w:r>
                              <w:t xml:space="preserve">und als Rabatt gespeichert. Wenn der </w:t>
                            </w:r>
                            <w:r>
                              <w:rPr>
                                <w:lang w:val="en-US" w:bidi="en-US"/>
                              </w:rPr>
                              <w:t xml:space="preserve">Bestellwert </w:t>
                            </w:r>
                            <w:r>
                              <w:t xml:space="preserve">nicht über </w:t>
                            </w:r>
                            <w:r>
                              <w:rPr>
                                <w:lang w:val="en-US" w:bidi="en-US"/>
                              </w:rPr>
                              <w:t xml:space="preserve">100,00 </w:t>
                            </w:r>
                            <w:r>
                              <w:t>€ liegt, wird das Programm einfach wei</w:t>
                            </w:r>
                            <w:r>
                              <w:softHyphen/>
                              <w:t xml:space="preserve">ter abgearbeitet. </w:t>
                            </w:r>
                            <w:r>
                              <w:rPr>
                                <w:lang w:val="en-US" w:bidi="en-US"/>
                              </w:rPr>
                              <w:t xml:space="preserve">Zum </w:t>
                            </w:r>
                            <w:r>
                              <w:t>Schluss wird der Rabatt aus</w:t>
                            </w:r>
                            <w:r>
                              <w:softHyphen/>
                              <w:t>geben.</w:t>
                            </w:r>
                          </w:p>
                          <w:p w:rsidR="00E812FD" w:rsidRDefault="00E812FD" w:rsidP="00802CE6">
                            <w:pPr>
                              <w:rPr>
                                <w:color w:val="000000"/>
                              </w:rPr>
                            </w:pPr>
                            <w:bookmarkStart w:id="177" w:name="bookmark235"/>
                          </w:p>
                          <w:p w:rsidR="00E812FD" w:rsidRDefault="00E812FD" w:rsidP="00802CE6">
                            <w:pPr>
                              <w:rPr>
                                <w:b/>
                                <w:color w:val="000000"/>
                                <w:lang w:val="en-US" w:bidi="en-US"/>
                              </w:rPr>
                            </w:pPr>
                            <w:r w:rsidRPr="00802CE6">
                              <w:rPr>
                                <w:b/>
                                <w:color w:val="000000"/>
                              </w:rPr>
                              <w:t xml:space="preserve">Lösung als </w:t>
                            </w:r>
                            <w:r w:rsidRPr="00802CE6">
                              <w:rPr>
                                <w:b/>
                                <w:color w:val="000000"/>
                                <w:lang w:val="en-US" w:bidi="en-US"/>
                              </w:rPr>
                              <w:t>Struktogramm</w:t>
                            </w:r>
                            <w:bookmarkEnd w:id="177"/>
                          </w:p>
                          <w:p w:rsidR="00E812FD" w:rsidRPr="00802CE6" w:rsidRDefault="00E812FD" w:rsidP="00802CE6">
                            <w:pPr>
                              <w:rPr>
                                <w:b/>
                              </w:rPr>
                            </w:pPr>
                          </w:p>
                          <w:p w:rsidR="00E812FD" w:rsidRDefault="00E812FD" w:rsidP="00802CE6">
                            <w:pPr>
                              <w:ind w:right="4187"/>
                            </w:pPr>
                            <w:r>
                              <w:t xml:space="preserve">lm Gegensatz zum </w:t>
                            </w:r>
                            <w:r>
                              <w:rPr>
                                <w:lang w:val="en-US" w:bidi="en-US"/>
                              </w:rPr>
                              <w:t xml:space="preserve">Programmablaufplan </w:t>
                            </w:r>
                            <w:r>
                              <w:t xml:space="preserve">hat das </w:t>
                            </w:r>
                            <w:r>
                              <w:rPr>
                                <w:lang w:val="en-US" w:bidi="en-US"/>
                              </w:rPr>
                              <w:t xml:space="preserve">Struktogramm </w:t>
                            </w:r>
                            <w:r>
                              <w:t xml:space="preserve">kein Start- und </w:t>
                            </w:r>
                            <w:r>
                              <w:rPr>
                                <w:lang w:val="en-US" w:bidi="en-US"/>
                              </w:rPr>
                              <w:t xml:space="preserve">Ende-Symbol, </w:t>
                            </w:r>
                            <w:r>
                              <w:t>da Ein</w:t>
                            </w:r>
                            <w:r>
                              <w:softHyphen/>
                              <w:t xml:space="preserve">stiegs- und Ausstiegspunkte klar definiert sind. Nach der Eingabe des </w:t>
                            </w:r>
                            <w:r>
                              <w:rPr>
                                <w:lang w:val="en-US" w:bidi="en-US"/>
                              </w:rPr>
                              <w:t xml:space="preserve">Bestellwertes </w:t>
                            </w:r>
                            <w:r>
                              <w:t>wird zunächst der Ra</w:t>
                            </w:r>
                            <w:r>
                              <w:softHyphen/>
                              <w:t xml:space="preserve">batt auf </w:t>
                            </w:r>
                            <w:r>
                              <w:rPr>
                                <w:lang w:val="en-US" w:bidi="en-US"/>
                              </w:rPr>
                              <w:t xml:space="preserve">0 </w:t>
                            </w:r>
                            <w:r>
                              <w:t xml:space="preserve">gesetzt. Danach wird überprüft, ob der Wert der Bestellung </w:t>
                            </w:r>
                            <w:r>
                              <w:rPr>
                                <w:lang w:val="en-US" w:bidi="en-US"/>
                              </w:rPr>
                              <w:t xml:space="preserve">100,00 </w:t>
                            </w:r>
                            <w:r>
                              <w:t>€ überschreitet. In die</w:t>
                            </w:r>
                            <w:r>
                              <w:softHyphen/>
                              <w:t xml:space="preserve">sem Fall werden vom </w:t>
                            </w:r>
                            <w:r>
                              <w:rPr>
                                <w:lang w:val="en-US" w:bidi="en-US"/>
                              </w:rPr>
                              <w:t xml:space="preserve">Bestellwert 10% </w:t>
                            </w:r>
                            <w:r>
                              <w:t xml:space="preserve">berechnet (Bestellwert * </w:t>
                            </w:r>
                            <w:r>
                              <w:rPr>
                                <w:lang w:val="en-US" w:bidi="en-US"/>
                              </w:rPr>
                              <w:t xml:space="preserve">0.1) </w:t>
                            </w:r>
                            <w:r>
                              <w:t xml:space="preserve">und als Rabatt gespeichert. Wenn der </w:t>
                            </w:r>
                            <w:r>
                              <w:rPr>
                                <w:lang w:val="en-US" w:bidi="en-US"/>
                              </w:rPr>
                              <w:t xml:space="preserve">Bestellwert </w:t>
                            </w:r>
                            <w:r>
                              <w:t xml:space="preserve">nicht über </w:t>
                            </w:r>
                            <w:r>
                              <w:rPr>
                                <w:lang w:val="en-US" w:bidi="en-US"/>
                              </w:rPr>
                              <w:t xml:space="preserve">100,00 </w:t>
                            </w:r>
                            <w:r>
                              <w:t xml:space="preserve">€ liegt, wird das Programm einfach weiter abgearbeitet. Ein leerer </w:t>
                            </w:r>
                            <w:r>
                              <w:rPr>
                                <w:lang w:val="en-US" w:bidi="en-US"/>
                              </w:rPr>
                              <w:t>Nein-Zweig</w:t>
                            </w:r>
                            <w:r>
                              <w:t xml:space="preserve"> </w:t>
                            </w:r>
                            <w:r>
                              <w:rPr>
                                <w:lang w:val="en-US" w:bidi="en-US"/>
                              </w:rPr>
                              <w:t xml:space="preserve">wird </w:t>
                            </w:r>
                            <w:r>
                              <w:t>durch ein „%" o</w:t>
                            </w:r>
                            <w:r>
                              <w:rPr>
                                <w:lang w:val="en-US" w:bidi="en-US"/>
                              </w:rPr>
                              <w:t>der</w:t>
                            </w:r>
                            <w:r>
                              <w:t xml:space="preserve"> </w:t>
                            </w:r>
                            <w:r>
                              <w:rPr>
                                <w:lang w:val="en-US" w:bidi="en-US"/>
                              </w:rPr>
                              <w:t xml:space="preserve">durch </w:t>
                            </w:r>
                            <w:r>
                              <w:t>vollständi</w:t>
                            </w:r>
                            <w:r>
                              <w:softHyphen/>
                              <w:t xml:space="preserve">ges </w:t>
                            </w:r>
                            <w:r>
                              <w:rPr>
                                <w:lang w:val="en-US" w:bidi="en-US"/>
                              </w:rPr>
                              <w:t xml:space="preserve">Leerlassen </w:t>
                            </w:r>
                            <w:r>
                              <w:t>des Zweiges gekennzeichnet. Am Ende wird der Rabatt ausgeben.</w:t>
                            </w:r>
                          </w:p>
                          <w:p w:rsidR="00E812FD" w:rsidRDefault="00E812FD" w:rsidP="00802CE6"/>
                          <w:p w:rsidR="00E812FD" w:rsidRDefault="00E812F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75" type="#_x0000_t202" style="position:absolute;left:0;text-align:left;margin-left:371.75pt;margin-top:71pt;width:422.95pt;height:110.6pt;z-index:25191833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" fillcolor="#f4b083 [1941]">
                <v:textbox style="mso-fit-shape-to-text:t">
                  <w:txbxContent>
                    <w:p w:rsidR="00E812FD" w:rsidRPr="00802CE6" w:rsidRDefault="00E812FD" w:rsidP="00802CE6">
                      <w:pPr>
                        <w:rPr>
                          <w:b/>
                          <w:sz w:val="17"/>
                          <w:szCs w:val="17"/>
                        </w:rPr>
                      </w:pPr>
                      <w:bookmarkStart w:id="200" w:name="bookmark231"/>
                      <w:r w:rsidRPr="00802CE6">
                        <w:rPr>
                          <w:b/>
                        </w:rPr>
                        <w:t>Beispielauftrag</w:t>
                      </w:r>
                      <w:bookmarkEnd w:id="200"/>
                    </w:p>
                    <w:p w:rsidR="00E812FD" w:rsidRDefault="00E812FD" w:rsidP="00802CE6">
                      <w:r>
                        <w:t>Es soll ein Algorithmus für die automatische Berechnung eines Rabattes bei einer Online-Bestel</w:t>
                      </w:r>
                      <w:r>
                        <w:softHyphen/>
                        <w:t>lung entwickelt werden. Es gelten folgende Rabattregelungen:</w:t>
                      </w:r>
                    </w:p>
                    <w:p w:rsidR="00E812FD" w:rsidRDefault="00E812FD" w:rsidP="00802CE6">
                      <w:pPr>
                        <w:rPr>
                          <w:u w:val="single"/>
                          <w:lang w:val="en-US" w:bidi="en-US"/>
                        </w:rPr>
                      </w:pPr>
                    </w:p>
                    <w:p w:rsidR="00E812FD" w:rsidRPr="00802CE6" w:rsidRDefault="00E812FD" w:rsidP="00802CE6">
                      <w:pPr>
                        <w:pBdr>
                          <w:top w:val="single" w:sz="4" w:space="1" w:color="auto"/>
                          <w:left w:val="single" w:sz="4" w:space="4" w:color="auto"/>
                          <w:bottom w:val="single" w:sz="4" w:space="1" w:color="auto"/>
                          <w:right w:val="single" w:sz="4" w:space="4" w:color="auto"/>
                        </w:pBdr>
                        <w:ind w:right="2627"/>
                      </w:pPr>
                      <w:r w:rsidRPr="00802CE6">
                        <w:rPr>
                          <w:lang w:val="en-US" w:bidi="en-US"/>
                        </w:rPr>
                        <w:t xml:space="preserve">10% </w:t>
                      </w:r>
                      <w:r w:rsidRPr="00802CE6">
                        <w:t xml:space="preserve">Preisnachlass, wenn der </w:t>
                      </w:r>
                      <w:proofErr w:type="spellStart"/>
                      <w:r w:rsidRPr="00802CE6">
                        <w:rPr>
                          <w:lang w:val="en-US" w:bidi="en-US"/>
                        </w:rPr>
                        <w:t>Bestellwert</w:t>
                      </w:r>
                      <w:proofErr w:type="spellEnd"/>
                      <w:r w:rsidRPr="00802CE6">
                        <w:rPr>
                          <w:lang w:val="en-US" w:bidi="en-US"/>
                        </w:rPr>
                        <w:t xml:space="preserve"> 100</w:t>
                      </w:r>
                      <w:proofErr w:type="gramStart"/>
                      <w:r w:rsidRPr="00802CE6">
                        <w:rPr>
                          <w:lang w:val="en-US" w:bidi="en-US"/>
                        </w:rPr>
                        <w:t>,00</w:t>
                      </w:r>
                      <w:proofErr w:type="gramEnd"/>
                      <w:r w:rsidRPr="00802CE6">
                        <w:rPr>
                          <w:lang w:val="en-US" w:bidi="en-US"/>
                        </w:rPr>
                        <w:t xml:space="preserve"> </w:t>
                      </w:r>
                      <w:r w:rsidRPr="00802CE6">
                        <w:t>€ ü</w:t>
                      </w:r>
                      <w:proofErr w:type="spellStart"/>
                      <w:r w:rsidRPr="00802CE6">
                        <w:rPr>
                          <w:lang w:val="en-US" w:bidi="en-US"/>
                        </w:rPr>
                        <w:t>bersteigt</w:t>
                      </w:r>
                      <w:proofErr w:type="spellEnd"/>
                    </w:p>
                    <w:p w:rsidR="00E812FD" w:rsidRDefault="00E812FD" w:rsidP="00802CE6"/>
                    <w:p w:rsidR="00E812FD" w:rsidRDefault="00E812FD" w:rsidP="00802CE6">
                      <w:pPr>
                        <w:ind w:right="4187"/>
                      </w:pPr>
                      <w:r>
                        <w:t xml:space="preserve">Die Eingabe ist der </w:t>
                      </w:r>
                      <w:proofErr w:type="spellStart"/>
                      <w:r>
                        <w:rPr>
                          <w:lang w:val="en-US" w:bidi="en-US"/>
                        </w:rPr>
                        <w:t>Bestellwert</w:t>
                      </w:r>
                      <w:proofErr w:type="spellEnd"/>
                      <w:r>
                        <w:rPr>
                          <w:lang w:val="en-US" w:bidi="en-US"/>
                        </w:rPr>
                        <w:t xml:space="preserve"> </w:t>
                      </w:r>
                      <w:r>
                        <w:t>und die Ausgabe ist der gewährte Rabatt in Euro. Der Algorithmus soll als grafisches Modell dargestellt werden.</w:t>
                      </w:r>
                    </w:p>
                    <w:p w:rsidR="00E812FD" w:rsidRDefault="00E812FD" w:rsidP="00802CE6">
                      <w:pPr>
                        <w:ind w:right="3903"/>
                      </w:pPr>
                    </w:p>
                    <w:p w:rsidR="00E812FD" w:rsidRDefault="00E812FD" w:rsidP="00802CE6">
                      <w:pPr>
                        <w:rPr>
                          <w:b/>
                          <w:color w:val="000000"/>
                          <w:lang w:val="en-US" w:bidi="en-US"/>
                        </w:rPr>
                      </w:pPr>
                      <w:bookmarkStart w:id="201" w:name="bookmark233"/>
                      <w:r w:rsidRPr="00802CE6">
                        <w:rPr>
                          <w:b/>
                          <w:color w:val="000000"/>
                        </w:rPr>
                        <w:t xml:space="preserve">Lösung als </w:t>
                      </w:r>
                      <w:proofErr w:type="spellStart"/>
                      <w:r w:rsidRPr="00802CE6">
                        <w:rPr>
                          <w:b/>
                          <w:color w:val="000000"/>
                          <w:lang w:val="en-US" w:bidi="en-US"/>
                        </w:rPr>
                        <w:t>Programmablaufplan</w:t>
                      </w:r>
                      <w:bookmarkEnd w:id="201"/>
                      <w:proofErr w:type="spellEnd"/>
                    </w:p>
                    <w:p w:rsidR="00E812FD" w:rsidRPr="00802CE6" w:rsidRDefault="00E812FD" w:rsidP="00802CE6">
                      <w:pPr>
                        <w:rPr>
                          <w:b/>
                        </w:rPr>
                      </w:pPr>
                    </w:p>
                    <w:p w:rsidR="00E812FD" w:rsidRDefault="00E812FD" w:rsidP="00802CE6">
                      <w:pPr>
                        <w:ind w:right="4187"/>
                      </w:pPr>
                      <w:r>
                        <w:t xml:space="preserve">Jeder </w:t>
                      </w:r>
                      <w:proofErr w:type="spellStart"/>
                      <w:r>
                        <w:rPr>
                          <w:lang w:val="en-US" w:bidi="en-US"/>
                        </w:rPr>
                        <w:t>Programmablaufplan</w:t>
                      </w:r>
                      <w:proofErr w:type="spellEnd"/>
                      <w:r>
                        <w:rPr>
                          <w:lang w:val="en-US" w:bidi="en-US"/>
                        </w:rPr>
                        <w:t xml:space="preserve"> </w:t>
                      </w:r>
                      <w:r>
                        <w:t>hat ein Start- und min</w:t>
                      </w:r>
                      <w:r>
                        <w:softHyphen/>
                        <w:t xml:space="preserve">destens ein </w:t>
                      </w:r>
                      <w:proofErr w:type="spellStart"/>
                      <w:r>
                        <w:rPr>
                          <w:lang w:val="en-US" w:bidi="en-US"/>
                        </w:rPr>
                        <w:t>Ende-SymboL</w:t>
                      </w:r>
                      <w:proofErr w:type="spellEnd"/>
                      <w:r>
                        <w:rPr>
                          <w:lang w:val="en-US" w:bidi="en-US"/>
                        </w:rPr>
                        <w:t xml:space="preserve"> </w:t>
                      </w:r>
                      <w:r>
                        <w:t>Nach der Eingabe des Be</w:t>
                      </w:r>
                      <w:r>
                        <w:softHyphen/>
                        <w:t>stellwertes wird zunächst der Rabatt auf 0</w:t>
                      </w:r>
                      <w:r>
                        <w:rPr>
                          <w:lang w:val="en-US" w:bidi="en-US"/>
                        </w:rPr>
                        <w:t xml:space="preserve"> </w:t>
                      </w:r>
                      <w:r>
                        <w:t xml:space="preserve">gesetzt. Danach wird überprüft, ob der Wert der Bestellung </w:t>
                      </w:r>
                      <w:r>
                        <w:rPr>
                          <w:lang w:val="en-US" w:bidi="en-US"/>
                        </w:rPr>
                        <w:t xml:space="preserve">100,00 </w:t>
                      </w:r>
                      <w:r>
                        <w:t xml:space="preserve">€ überschreitet. In diesem Fall werden vom </w:t>
                      </w:r>
                      <w:proofErr w:type="spellStart"/>
                      <w:r>
                        <w:rPr>
                          <w:lang w:val="en-US" w:bidi="en-US"/>
                        </w:rPr>
                        <w:t>Bestellwert</w:t>
                      </w:r>
                      <w:proofErr w:type="spellEnd"/>
                      <w:r>
                        <w:rPr>
                          <w:lang w:val="en-US" w:bidi="en-US"/>
                        </w:rPr>
                        <w:t xml:space="preserve"> 10% </w:t>
                      </w:r>
                      <w:r>
                        <w:t xml:space="preserve">berechnet (Bestellwert * </w:t>
                      </w:r>
                      <w:r>
                        <w:rPr>
                          <w:lang w:val="en-US" w:bidi="en-US"/>
                        </w:rPr>
                        <w:t xml:space="preserve">0.1) </w:t>
                      </w:r>
                      <w:r>
                        <w:t xml:space="preserve">und als Rabatt gespeichert. Wenn der </w:t>
                      </w:r>
                      <w:proofErr w:type="spellStart"/>
                      <w:r>
                        <w:rPr>
                          <w:lang w:val="en-US" w:bidi="en-US"/>
                        </w:rPr>
                        <w:t>Bestellwert</w:t>
                      </w:r>
                      <w:proofErr w:type="spellEnd"/>
                      <w:r>
                        <w:rPr>
                          <w:lang w:val="en-US" w:bidi="en-US"/>
                        </w:rPr>
                        <w:t xml:space="preserve"> </w:t>
                      </w:r>
                      <w:r>
                        <w:t xml:space="preserve">nicht über </w:t>
                      </w:r>
                      <w:r>
                        <w:rPr>
                          <w:lang w:val="en-US" w:bidi="en-US"/>
                        </w:rPr>
                        <w:t xml:space="preserve">100,00 </w:t>
                      </w:r>
                      <w:r>
                        <w:t>€ liegt, wird das Programm einfach wei</w:t>
                      </w:r>
                      <w:r>
                        <w:softHyphen/>
                        <w:t xml:space="preserve">ter abgearbeitet. </w:t>
                      </w:r>
                      <w:proofErr w:type="spellStart"/>
                      <w:r>
                        <w:rPr>
                          <w:lang w:val="en-US" w:bidi="en-US"/>
                        </w:rPr>
                        <w:t>Zum</w:t>
                      </w:r>
                      <w:proofErr w:type="spellEnd"/>
                      <w:r>
                        <w:rPr>
                          <w:lang w:val="en-US" w:bidi="en-US"/>
                        </w:rPr>
                        <w:t xml:space="preserve"> </w:t>
                      </w:r>
                      <w:r>
                        <w:t>Schluss wird der Rabatt aus</w:t>
                      </w:r>
                      <w:r>
                        <w:softHyphen/>
                        <w:t>geben.</w:t>
                      </w:r>
                    </w:p>
                    <w:p w:rsidR="00E812FD" w:rsidRDefault="00E812FD" w:rsidP="00802CE6">
                      <w:pPr>
                        <w:rPr>
                          <w:color w:val="000000"/>
                        </w:rPr>
                      </w:pPr>
                      <w:bookmarkStart w:id="202" w:name="bookmark235"/>
                    </w:p>
                    <w:p w:rsidR="00E812FD" w:rsidRDefault="00E812FD" w:rsidP="00802CE6">
                      <w:pPr>
                        <w:rPr>
                          <w:b/>
                          <w:color w:val="000000"/>
                          <w:lang w:val="en-US" w:bidi="en-US"/>
                        </w:rPr>
                      </w:pPr>
                      <w:r w:rsidRPr="00802CE6">
                        <w:rPr>
                          <w:b/>
                          <w:color w:val="000000"/>
                        </w:rPr>
                        <w:t xml:space="preserve">Lösung als </w:t>
                      </w:r>
                      <w:proofErr w:type="spellStart"/>
                      <w:r w:rsidRPr="00802CE6">
                        <w:rPr>
                          <w:b/>
                          <w:color w:val="000000"/>
                          <w:lang w:val="en-US" w:bidi="en-US"/>
                        </w:rPr>
                        <w:t>Struktogramm</w:t>
                      </w:r>
                      <w:bookmarkEnd w:id="202"/>
                      <w:proofErr w:type="spellEnd"/>
                    </w:p>
                    <w:p w:rsidR="00E812FD" w:rsidRPr="00802CE6" w:rsidRDefault="00E812FD" w:rsidP="00802CE6">
                      <w:pPr>
                        <w:rPr>
                          <w:b/>
                        </w:rPr>
                      </w:pPr>
                    </w:p>
                    <w:p w:rsidR="00E812FD" w:rsidRDefault="00E812FD" w:rsidP="00802CE6">
                      <w:pPr>
                        <w:ind w:right="4187"/>
                      </w:pPr>
                      <w:r>
                        <w:t xml:space="preserve">lm Gegensatz zum </w:t>
                      </w:r>
                      <w:proofErr w:type="spellStart"/>
                      <w:r>
                        <w:rPr>
                          <w:lang w:val="en-US" w:bidi="en-US"/>
                        </w:rPr>
                        <w:t>Programmablaufplan</w:t>
                      </w:r>
                      <w:proofErr w:type="spellEnd"/>
                      <w:r>
                        <w:rPr>
                          <w:lang w:val="en-US" w:bidi="en-US"/>
                        </w:rPr>
                        <w:t xml:space="preserve"> </w:t>
                      </w:r>
                      <w:r>
                        <w:t xml:space="preserve">hat das </w:t>
                      </w:r>
                      <w:proofErr w:type="spellStart"/>
                      <w:r>
                        <w:rPr>
                          <w:lang w:val="en-US" w:bidi="en-US"/>
                        </w:rPr>
                        <w:t>Struktogramm</w:t>
                      </w:r>
                      <w:proofErr w:type="spellEnd"/>
                      <w:r>
                        <w:rPr>
                          <w:lang w:val="en-US" w:bidi="en-US"/>
                        </w:rPr>
                        <w:t xml:space="preserve"> </w:t>
                      </w:r>
                      <w:r>
                        <w:t xml:space="preserve">kein Start- und </w:t>
                      </w:r>
                      <w:proofErr w:type="spellStart"/>
                      <w:r>
                        <w:rPr>
                          <w:lang w:val="en-US" w:bidi="en-US"/>
                        </w:rPr>
                        <w:t>Ende</w:t>
                      </w:r>
                      <w:proofErr w:type="spellEnd"/>
                      <w:r>
                        <w:rPr>
                          <w:lang w:val="en-US" w:bidi="en-US"/>
                        </w:rPr>
                        <w:t xml:space="preserve">-Symbol, </w:t>
                      </w:r>
                      <w:r>
                        <w:t>da Ein</w:t>
                      </w:r>
                      <w:r>
                        <w:softHyphen/>
                        <w:t xml:space="preserve">stiegs- und Ausstiegspunkte klar definiert sind. Nach der Eingabe des </w:t>
                      </w:r>
                      <w:proofErr w:type="spellStart"/>
                      <w:r>
                        <w:rPr>
                          <w:lang w:val="en-US" w:bidi="en-US"/>
                        </w:rPr>
                        <w:t>Bestellwertes</w:t>
                      </w:r>
                      <w:proofErr w:type="spellEnd"/>
                      <w:r>
                        <w:rPr>
                          <w:lang w:val="en-US" w:bidi="en-US"/>
                        </w:rPr>
                        <w:t xml:space="preserve"> </w:t>
                      </w:r>
                      <w:r>
                        <w:t>wird zunächst der Ra</w:t>
                      </w:r>
                      <w:r>
                        <w:softHyphen/>
                        <w:t xml:space="preserve">batt auf </w:t>
                      </w:r>
                      <w:r>
                        <w:rPr>
                          <w:lang w:val="en-US" w:bidi="en-US"/>
                        </w:rPr>
                        <w:t xml:space="preserve">0 </w:t>
                      </w:r>
                      <w:r>
                        <w:t xml:space="preserve">gesetzt. Danach wird überprüft, ob der Wert der Bestellung </w:t>
                      </w:r>
                      <w:r>
                        <w:rPr>
                          <w:lang w:val="en-US" w:bidi="en-US"/>
                        </w:rPr>
                        <w:t xml:space="preserve">100,00 </w:t>
                      </w:r>
                      <w:r>
                        <w:t>€ überschreitet. In die</w:t>
                      </w:r>
                      <w:r>
                        <w:softHyphen/>
                        <w:t xml:space="preserve">sem Fall werden vom </w:t>
                      </w:r>
                      <w:proofErr w:type="spellStart"/>
                      <w:r>
                        <w:rPr>
                          <w:lang w:val="en-US" w:bidi="en-US"/>
                        </w:rPr>
                        <w:t>Bestellwert</w:t>
                      </w:r>
                      <w:proofErr w:type="spellEnd"/>
                      <w:r>
                        <w:rPr>
                          <w:lang w:val="en-US" w:bidi="en-US"/>
                        </w:rPr>
                        <w:t xml:space="preserve"> 10% </w:t>
                      </w:r>
                      <w:r>
                        <w:t xml:space="preserve">berechnet (Bestellwert * </w:t>
                      </w:r>
                      <w:r>
                        <w:rPr>
                          <w:lang w:val="en-US" w:bidi="en-US"/>
                        </w:rPr>
                        <w:t xml:space="preserve">0.1) </w:t>
                      </w:r>
                      <w:r>
                        <w:t xml:space="preserve">und als Rabatt gespeichert. Wenn der </w:t>
                      </w:r>
                      <w:proofErr w:type="spellStart"/>
                      <w:r>
                        <w:rPr>
                          <w:lang w:val="en-US" w:bidi="en-US"/>
                        </w:rPr>
                        <w:t>Bestellwert</w:t>
                      </w:r>
                      <w:proofErr w:type="spellEnd"/>
                      <w:r>
                        <w:rPr>
                          <w:lang w:val="en-US" w:bidi="en-US"/>
                        </w:rPr>
                        <w:t xml:space="preserve"> </w:t>
                      </w:r>
                      <w:r>
                        <w:t xml:space="preserve">nicht über </w:t>
                      </w:r>
                      <w:r>
                        <w:rPr>
                          <w:lang w:val="en-US" w:bidi="en-US"/>
                        </w:rPr>
                        <w:t xml:space="preserve">100,00 </w:t>
                      </w:r>
                      <w:r>
                        <w:t xml:space="preserve">€ liegt, wird das Programm einfach weiter abgearbeitet. Ein leerer </w:t>
                      </w:r>
                      <w:r>
                        <w:rPr>
                          <w:lang w:val="en-US" w:bidi="en-US"/>
                        </w:rPr>
                        <w:t>Nein-Zweig</w:t>
                      </w:r>
                      <w:r>
                        <w:t xml:space="preserve"> </w:t>
                      </w:r>
                      <w:r>
                        <w:rPr>
                          <w:lang w:val="en-US" w:bidi="en-US"/>
                        </w:rPr>
                        <w:t xml:space="preserve">wird </w:t>
                      </w:r>
                      <w:r>
                        <w:t>durch ein „%" o</w:t>
                      </w:r>
                      <w:r>
                        <w:rPr>
                          <w:lang w:val="en-US" w:bidi="en-US"/>
                        </w:rPr>
                        <w:t>der</w:t>
                      </w:r>
                      <w:r>
                        <w:t xml:space="preserve"> </w:t>
                      </w:r>
                      <w:r>
                        <w:rPr>
                          <w:lang w:val="en-US" w:bidi="en-US"/>
                        </w:rPr>
                        <w:t xml:space="preserve">durch </w:t>
                      </w:r>
                      <w:r>
                        <w:t>vollständi</w:t>
                      </w:r>
                      <w:r>
                        <w:softHyphen/>
                        <w:t xml:space="preserve">ges </w:t>
                      </w:r>
                      <w:proofErr w:type="spellStart"/>
                      <w:r>
                        <w:rPr>
                          <w:lang w:val="en-US" w:bidi="en-US"/>
                        </w:rPr>
                        <w:t>Leerlassen</w:t>
                      </w:r>
                      <w:proofErr w:type="spellEnd"/>
                      <w:r>
                        <w:rPr>
                          <w:lang w:val="en-US" w:bidi="en-US"/>
                        </w:rPr>
                        <w:t xml:space="preserve"> </w:t>
                      </w:r>
                      <w:r>
                        <w:t>des Zweiges gekennzeichnet. Am Ende wird der Rabatt ausgeben.</w:t>
                      </w:r>
                    </w:p>
                    <w:p w:rsidR="00E812FD" w:rsidRDefault="00E812FD" w:rsidP="00802CE6"/>
                    <w:p w:rsidR="00E812FD" w:rsidRDefault="00E812FD"/>
                  </w:txbxContent>
                </v:textbox>
                <w10:wrap type="square" anchorx="margin"/>
              </v:shape>
            </w:pict>
          </mc:Fallback>
        </mc:AlternateContent>
      </w:r>
      <w:r w:rsidRPr="00393881">
        <w:t>dargestellt.</w:t>
      </w:r>
    </w:p>
    <w:p w:rsidR="00EF42E1" w:rsidRPr="00393881" w:rsidRDefault="00EF42E1" w:rsidP="00BD1B48">
      <w:pPr>
        <w:pStyle w:val="A02bfw10mm"/>
      </w:pPr>
    </w:p>
    <w:p w:rsidR="00D710A9" w:rsidRPr="00393881" w:rsidRDefault="00D710A9" w:rsidP="00D710A9">
      <w:pPr>
        <w:rPr>
          <w:sz w:val="2"/>
          <w:szCs w:val="2"/>
        </w:rPr>
      </w:pPr>
    </w:p>
    <w:p w:rsidR="00D710A9" w:rsidRPr="00393881" w:rsidRDefault="00D710A9" w:rsidP="00D710A9">
      <w:pPr>
        <w:rPr>
          <w:sz w:val="2"/>
          <w:szCs w:val="2"/>
        </w:rPr>
      </w:pPr>
    </w:p>
    <w:p w:rsidR="00D710A9" w:rsidRPr="00393881" w:rsidRDefault="00D710A9" w:rsidP="00D710A9">
      <w:pPr>
        <w:rPr>
          <w:sz w:val="2"/>
          <w:szCs w:val="2"/>
        </w:rPr>
      </w:pPr>
    </w:p>
    <w:p w:rsidR="00D710A9" w:rsidRPr="00393881" w:rsidRDefault="00D710A9" w:rsidP="00D710A9">
      <w:pPr>
        <w:rPr>
          <w:sz w:val="2"/>
          <w:szCs w:val="2"/>
        </w:rPr>
      </w:pPr>
    </w:p>
    <w:p w:rsidR="007D077E" w:rsidRDefault="007D077E">
      <w:pPr>
        <w:spacing w:after="160" w:line="259" w:lineRule="auto"/>
        <w:rPr>
          <w:rFonts w:asciiTheme="majorHAnsi" w:eastAsia="Tahoma" w:hAnsiTheme="majorHAnsi" w:cstheme="majorBidi"/>
          <w:color w:val="2E74B5" w:themeColor="accent1" w:themeShade="BF"/>
          <w:sz w:val="26"/>
          <w:szCs w:val="26"/>
        </w:rPr>
      </w:pPr>
      <w:bookmarkStart w:id="178" w:name="bookmark237"/>
      <w:r>
        <w:rPr>
          <w:rFonts w:eastAsia="Tahoma"/>
        </w:rPr>
        <w:br w:type="page"/>
      </w:r>
    </w:p>
    <w:p w:rsidR="00D710A9" w:rsidRPr="00393881" w:rsidRDefault="00796AEA" w:rsidP="00C97F6A">
      <w:pPr>
        <w:pStyle w:val="berschrift2"/>
      </w:pPr>
      <w:bookmarkStart w:id="179" w:name="_Toc94179050"/>
      <w:r w:rsidRPr="00393881">
        <w:rPr>
          <w:rFonts w:eastAsia="Tahoma"/>
        </w:rPr>
        <w:t>L</w:t>
      </w:r>
      <w:r w:rsidR="007D077E">
        <w:rPr>
          <w:rFonts w:eastAsia="Tahoma"/>
        </w:rPr>
        <w:t>E</w:t>
      </w:r>
      <w:r w:rsidRPr="00393881">
        <w:rPr>
          <w:rFonts w:eastAsia="Tahoma"/>
        </w:rPr>
        <w:t xml:space="preserve"> 2 - </w:t>
      </w:r>
      <w:r w:rsidR="00D710A9" w:rsidRPr="00393881">
        <w:rPr>
          <w:rFonts w:eastAsia="Tahoma"/>
        </w:rPr>
        <w:t>Entscheidungstabelle</w:t>
      </w:r>
      <w:bookmarkEnd w:id="178"/>
      <w:bookmarkEnd w:id="179"/>
    </w:p>
    <w:p w:rsidR="007D077E" w:rsidRDefault="007D077E" w:rsidP="00BD1B48">
      <w:pPr>
        <w:pStyle w:val="A02bfw10mm"/>
      </w:pPr>
    </w:p>
    <w:p w:rsidR="00D710A9" w:rsidRDefault="00D710A9" w:rsidP="00BD1B48">
      <w:pPr>
        <w:pStyle w:val="A02bfw10mm"/>
      </w:pPr>
      <w:r w:rsidRPr="00393881">
        <w:t xml:space="preserve">Entscheidungstabellen sind eine weitere Möglichkeit, komplexe </w:t>
      </w:r>
      <w:r w:rsidRPr="00393881">
        <w:rPr>
          <w:lang w:bidi="en-US"/>
        </w:rPr>
        <w:t xml:space="preserve">Sachverhalte </w:t>
      </w:r>
      <w:r w:rsidRPr="00393881">
        <w:t>übersichtlich darzustellen. Sie finden überall dort Anwendung, wo eine rein verbale Beschreibung des Systems zu ungenau, unvoll</w:t>
      </w:r>
      <w:r w:rsidRPr="00393881">
        <w:softHyphen/>
        <w:t xml:space="preserve">ständig und mehrdeutig ist. So werden Entscheidungstabellen etwa beim Design von Softwaresystemen oder im Zusammenhang mit speicherprogrammierbaren Steuerungen </w:t>
      </w:r>
      <w:r w:rsidRPr="00393881">
        <w:rPr>
          <w:lang w:bidi="en-US"/>
        </w:rPr>
        <w:t xml:space="preserve">(SPS) </w:t>
      </w:r>
      <w:r w:rsidRPr="00393881">
        <w:t>eingesetzt.</w:t>
      </w:r>
    </w:p>
    <w:p w:rsidR="007D077E" w:rsidRPr="00393881" w:rsidRDefault="007D077E" w:rsidP="00BD1B48">
      <w:pPr>
        <w:pStyle w:val="A02bfw10mm"/>
      </w:pPr>
    </w:p>
    <w:p w:rsidR="00D710A9" w:rsidRDefault="00D710A9" w:rsidP="00BD1B48">
      <w:pPr>
        <w:pStyle w:val="A02bfw10mm"/>
        <w:rPr>
          <w:lang w:bidi="en-US"/>
        </w:rPr>
      </w:pPr>
      <w:r w:rsidRPr="00393881">
        <w:t xml:space="preserve">Entscheidungstabellen beschreiben immer Sachverhalte, bei denen eine Folge von Bedingungen zu gewissen Aktionen führen. Diese „Vorschriften", unter welchen Bedingungen welche Aktionen erfolgen, werden in der Entscheidungstabelle „Regeln" genannt. Nachfolgend ist der grundlegende Aufbau einer </w:t>
      </w:r>
      <w:r w:rsidRPr="00393881">
        <w:rPr>
          <w:lang w:bidi="en-US"/>
        </w:rPr>
        <w:t>Entscheidungstabelle</w:t>
      </w:r>
      <w:r w:rsidR="00835487" w:rsidRPr="00393881">
        <w:rPr>
          <w:lang w:bidi="en-US"/>
        </w:rPr>
        <w:t xml:space="preserve"> </w:t>
      </w:r>
      <w:r w:rsidRPr="00393881">
        <w:rPr>
          <w:lang w:bidi="en-US"/>
        </w:rPr>
        <w:t>dargestellt.</w:t>
      </w:r>
    </w:p>
    <w:p w:rsidR="007D077E" w:rsidRPr="00393881" w:rsidRDefault="007D077E" w:rsidP="00BD1B48">
      <w:pPr>
        <w:pStyle w:val="A02bfw10mm"/>
      </w:pPr>
    </w:p>
    <w:p w:rsidR="00D710A9" w:rsidRPr="00393881" w:rsidRDefault="00835487" w:rsidP="00D710A9">
      <w:pPr>
        <w:rPr>
          <w:sz w:val="2"/>
          <w:szCs w:val="2"/>
        </w:rPr>
      </w:pPr>
      <w:r w:rsidRPr="00393881">
        <w:rPr>
          <w:noProof/>
          <w:lang w:eastAsia="de-DE"/>
        </w:rPr>
        <w:drawing>
          <wp:anchor distT="0" distB="0" distL="114300" distR="114300" simplePos="0" relativeHeight="251923456" behindDoc="0" locked="0" layoutInCell="1" allowOverlap="1">
            <wp:simplePos x="0" y="0"/>
            <wp:positionH relativeFrom="margin">
              <wp:align>right</wp:align>
            </wp:positionH>
            <wp:positionV relativeFrom="paragraph">
              <wp:posOffset>104368</wp:posOffset>
            </wp:positionV>
            <wp:extent cx="5455920" cy="2419985"/>
            <wp:effectExtent l="0" t="0" r="0" b="0"/>
            <wp:wrapSquare wrapText="bothSides"/>
            <wp:docPr id="66" name="Picutre 66"/>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r:embed="rId98">
                      <a:extLst>
                        <a:ext uri="{28A0092B-C50C-407E-A947-70E740481C1C}">
                          <a14:useLocalDpi xmlns:a14="http://schemas.microsoft.com/office/drawing/2010/main" val="0"/>
                        </a:ext>
                      </a:extLst>
                    </a:blip>
                    <a:stretch/>
                  </pic:blipFill>
                  <pic:spPr>
                    <a:xfrm>
                      <a:off x="0" y="0"/>
                      <a:ext cx="5455920" cy="2419985"/>
                    </a:xfrm>
                    <a:prstGeom prst="rect">
                      <a:avLst/>
                    </a:prstGeom>
                  </pic:spPr>
                </pic:pic>
              </a:graphicData>
            </a:graphic>
          </wp:anchor>
        </w:drawing>
      </w:r>
    </w:p>
    <w:p w:rsidR="00835487" w:rsidRPr="00393881" w:rsidRDefault="00835487" w:rsidP="00835487">
      <w:bookmarkStart w:id="180" w:name="bookmark239"/>
    </w:p>
    <w:bookmarkEnd w:id="180"/>
    <w:p w:rsidR="00835487" w:rsidRPr="00393881" w:rsidRDefault="0088043C" w:rsidP="00C97F6A">
      <w:pPr>
        <w:rPr>
          <w:rFonts w:eastAsia="Tahoma"/>
          <w:lang w:bidi="en-US"/>
        </w:rPr>
      </w:pPr>
      <w:r w:rsidRPr="00393881">
        <w:rPr>
          <w:noProof/>
          <w:lang w:eastAsia="de-DE"/>
        </w:rPr>
        <mc:AlternateContent>
          <mc:Choice Requires="wps">
            <w:drawing>
              <wp:anchor distT="45720" distB="45720" distL="114300" distR="114300" simplePos="0" relativeHeight="251925504" behindDoc="0" locked="0" layoutInCell="1" allowOverlap="1">
                <wp:simplePos x="0" y="0"/>
                <wp:positionH relativeFrom="margin">
                  <wp:align>right</wp:align>
                </wp:positionH>
                <wp:positionV relativeFrom="paragraph">
                  <wp:posOffset>11430</wp:posOffset>
                </wp:positionV>
                <wp:extent cx="5371200" cy="1404620"/>
                <wp:effectExtent l="0" t="0" r="20320" b="27305"/>
                <wp:wrapSquare wrapText="bothSides"/>
                <wp:docPr id="8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lumMod val="60000"/>
                            <a:lumOff val="40000"/>
                          </a:schemeClr>
                        </a:solidFill>
                        <a:ln w="9525">
                          <a:solidFill>
                            <a:srgbClr val="000000"/>
                          </a:solidFill>
                          <a:miter lim="800000"/>
                          <a:headEnd/>
                          <a:tailEnd/>
                        </a:ln>
                      </wps:spPr>
                      <wps:txbx>
                        <w:txbxContent>
                          <w:p w:rsidR="00E812FD" w:rsidRPr="00835487" w:rsidRDefault="00E812FD" w:rsidP="00835487">
                            <w:pPr>
                              <w:rPr>
                                <w:b/>
                              </w:rPr>
                            </w:pPr>
                            <w:r w:rsidRPr="00835487">
                              <w:rPr>
                                <w:b/>
                              </w:rPr>
                              <w:t>Beispielauftrag</w:t>
                            </w:r>
                          </w:p>
                          <w:p w:rsidR="00E812FD" w:rsidRDefault="00E812FD" w:rsidP="00835487"/>
                          <w:p w:rsidR="00E812FD" w:rsidRDefault="00E812FD" w:rsidP="00835487">
                            <w:r>
                              <w:t xml:space="preserve">Es soll eine </w:t>
                            </w:r>
                            <w:r>
                              <w:rPr>
                                <w:lang w:val="en-US" w:bidi="en-US"/>
                              </w:rPr>
                              <w:t xml:space="preserve">EntscheicIungstabeLle </w:t>
                            </w:r>
                            <w:r>
                              <w:t>für die Bestimmung eines Rabattes bei einer Online-Bestellung entwickelt werden. Es gelten folgende Rabattregelungen:</w:t>
                            </w:r>
                          </w:p>
                          <w:p w:rsidR="00E812FD" w:rsidRDefault="00E812FD" w:rsidP="00835487"/>
                          <w:p w:rsidR="00E812FD" w:rsidRDefault="00E812FD" w:rsidP="0088043C">
                            <w:pPr>
                              <w:pBdr>
                                <w:top w:val="single" w:sz="4" w:space="1" w:color="auto"/>
                                <w:left w:val="single" w:sz="4" w:space="4" w:color="auto"/>
                                <w:bottom w:val="single" w:sz="4" w:space="1" w:color="auto"/>
                                <w:right w:val="single" w:sz="4" w:space="4" w:color="auto"/>
                              </w:pBdr>
                              <w:ind w:left="142" w:right="2486"/>
                            </w:pPr>
                            <w:r>
                              <w:rPr>
                                <w:lang w:val="en-US" w:bidi="en-US"/>
                              </w:rPr>
                              <w:t xml:space="preserve">10% </w:t>
                            </w:r>
                            <w:r>
                              <w:t xml:space="preserve">Preisnachlass, wenn der </w:t>
                            </w:r>
                            <w:r>
                              <w:rPr>
                                <w:lang w:val="en-US" w:bidi="en-US"/>
                              </w:rPr>
                              <w:t xml:space="preserve">Bestellwert 100,00 </w:t>
                            </w:r>
                            <w:r>
                              <w:t>€ übersteigt</w:t>
                            </w:r>
                          </w:p>
                          <w:p w:rsidR="00E812FD" w:rsidRDefault="00E812FD" w:rsidP="00835487">
                            <w:pPr>
                              <w:rPr>
                                <w:lang w:val="en-US" w:bidi="en-US"/>
                              </w:rPr>
                            </w:pPr>
                          </w:p>
                          <w:p w:rsidR="00E812FD" w:rsidRDefault="00E812FD" w:rsidP="0088043C">
                            <w:pPr>
                              <w:pBdr>
                                <w:top w:val="single" w:sz="4" w:space="1" w:color="auto"/>
                                <w:left w:val="single" w:sz="4" w:space="4" w:color="auto"/>
                                <w:bottom w:val="single" w:sz="4" w:space="1" w:color="auto"/>
                                <w:right w:val="single" w:sz="4" w:space="4" w:color="auto"/>
                              </w:pBdr>
                              <w:ind w:left="142" w:right="4328"/>
                            </w:pPr>
                            <w:r>
                              <w:rPr>
                                <w:lang w:val="en-US" w:bidi="en-US"/>
                              </w:rPr>
                              <w:t xml:space="preserve">3% </w:t>
                            </w:r>
                            <w:r>
                              <w:t xml:space="preserve">Rabatt vom </w:t>
                            </w:r>
                            <w:r>
                              <w:rPr>
                                <w:lang w:val="en-US" w:bidi="en-US"/>
                              </w:rPr>
                              <w:t xml:space="preserve">Bestellwert </w:t>
                            </w:r>
                            <w:r>
                              <w:t xml:space="preserve">bei </w:t>
                            </w:r>
                            <w:r>
                              <w:rPr>
                                <w:lang w:val="en-US" w:bidi="en-US"/>
                              </w:rPr>
                              <w:t>Vorkasse</w:t>
                            </w:r>
                          </w:p>
                          <w:p w:rsidR="00E812FD" w:rsidRDefault="00E812FD" w:rsidP="00835487">
                            <w:pPr>
                              <w:rPr>
                                <w:rFonts w:ascii="Tahoma" w:eastAsia="Tahoma" w:hAnsi="Tahoma" w:cs="Tahoma"/>
                                <w:b/>
                                <w:bCs/>
                                <w:color w:val="000000"/>
                                <w:sz w:val="18"/>
                                <w:szCs w:val="18"/>
                              </w:rPr>
                            </w:pPr>
                            <w:bookmarkStart w:id="181" w:name="bookmark241"/>
                          </w:p>
                          <w:p w:rsidR="00E812FD" w:rsidRDefault="00E812FD" w:rsidP="00835487">
                            <w:pPr>
                              <w:rPr>
                                <w:sz w:val="18"/>
                                <w:szCs w:val="18"/>
                              </w:rPr>
                            </w:pPr>
                            <w:r>
                              <w:rPr>
                                <w:rFonts w:ascii="Tahoma" w:eastAsia="Tahoma" w:hAnsi="Tahoma" w:cs="Tahoma"/>
                                <w:b/>
                                <w:bCs/>
                                <w:color w:val="000000"/>
                                <w:sz w:val="18"/>
                                <w:szCs w:val="18"/>
                              </w:rPr>
                              <w:t>Lösung als Entscheidungstabelle</w:t>
                            </w:r>
                            <w:bookmarkEnd w:id="181"/>
                          </w:p>
                          <w:p w:rsidR="00E812FD" w:rsidRDefault="00E812FD" w:rsidP="00835487"/>
                          <w:p w:rsidR="00E812FD" w:rsidRDefault="00E812FD" w:rsidP="00835487">
                            <w:r>
                              <w:t xml:space="preserve">Für die Beispielaufgabe in diesem Abschnitt würde die </w:t>
                            </w:r>
                            <w:r>
                              <w:rPr>
                                <w:lang w:val="en-US" w:bidi="en-US"/>
                              </w:rPr>
                              <w:t>Entscheidungstabelle</w:t>
                            </w:r>
                            <w:r>
                              <w:t xml:space="preserve"> </w:t>
                            </w:r>
                            <w:r>
                              <w:rPr>
                                <w:lang w:val="en-US" w:bidi="en-US"/>
                              </w:rPr>
                              <w:t>aus</w:t>
                            </w:r>
                            <w:r>
                              <w:t xml:space="preserve"> </w:t>
                            </w:r>
                            <w:r>
                              <w:rPr>
                                <w:lang w:val="en-US" w:bidi="en-US"/>
                              </w:rPr>
                              <w:t xml:space="preserve">zwei </w:t>
                            </w:r>
                            <w:r>
                              <w:t>Bedingungen und drei Aktionen bestehen. Aus der Anzahl der Bedingungen ergibt sich auch die Anzahl der Regeln. Diese ermittelt sich aus der Formel:</w:t>
                            </w:r>
                          </w:p>
                          <w:p w:rsidR="00E812FD" w:rsidRDefault="00E812FD" w:rsidP="00835487"/>
                          <w:p w:rsidR="00E812FD" w:rsidRDefault="00E812FD" w:rsidP="0088043C">
                            <w:pPr>
                              <w:pBdr>
                                <w:top w:val="single" w:sz="4" w:space="1" w:color="auto"/>
                                <w:left w:val="single" w:sz="4" w:space="4" w:color="auto"/>
                                <w:bottom w:val="single" w:sz="4" w:space="1" w:color="auto"/>
                                <w:right w:val="single" w:sz="4" w:space="1" w:color="auto"/>
                              </w:pBdr>
                              <w:ind w:left="142" w:right="5037"/>
                            </w:pPr>
                            <w:r>
                              <w:t xml:space="preserve">Anzahl Regeln = 2 </w:t>
                            </w:r>
                            <w:r w:rsidRPr="0088043C">
                              <w:rPr>
                                <w:vertAlign w:val="superscript"/>
                              </w:rPr>
                              <w:t>Anzahl Bedingungen</w:t>
                            </w:r>
                          </w:p>
                          <w:p w:rsidR="00E812FD" w:rsidRDefault="00E812FD" w:rsidP="00835487"/>
                          <w:p w:rsidR="00E812FD" w:rsidRDefault="00E812FD" w:rsidP="00835487">
                            <w:r>
                              <w:t>Damit hat die Entscheidungstabelle der Beispielaufgabe vier Regeln und sieht wie folgt aus:</w:t>
                            </w:r>
                          </w:p>
                          <w:p w:rsidR="00E812FD" w:rsidRDefault="00E812FD" w:rsidP="00835487"/>
                          <w:tbl>
                            <w:tblPr>
                              <w:tblOverlap w:val="never"/>
                              <w:tblW w:w="0" w:type="auto"/>
                              <w:tblLayout w:type="fixed"/>
                              <w:tblCellMar>
                                <w:top w:w="57" w:type="dxa"/>
                                <w:left w:w="57" w:type="dxa"/>
                                <w:bottom w:w="57" w:type="dxa"/>
                                <w:right w:w="57" w:type="dxa"/>
                              </w:tblCellMar>
                              <w:tblLook w:val="0000" w:firstRow="0" w:lastRow="0" w:firstColumn="0" w:lastColumn="0" w:noHBand="0" w:noVBand="0"/>
                            </w:tblPr>
                            <w:tblGrid>
                              <w:gridCol w:w="3226"/>
                              <w:gridCol w:w="1138"/>
                              <w:gridCol w:w="1134"/>
                              <w:gridCol w:w="1138"/>
                              <w:gridCol w:w="1145"/>
                            </w:tblGrid>
                            <w:tr w:rsidR="00E812FD" w:rsidTr="0088043C">
                              <w:trPr>
                                <w:trHeight w:val="219"/>
                              </w:trPr>
                              <w:tc>
                                <w:tcPr>
                                  <w:tcW w:w="3226" w:type="dxa"/>
                                  <w:tcBorders>
                                    <w:top w:val="single" w:sz="4" w:space="0" w:color="auto"/>
                                    <w:left w:val="single" w:sz="4" w:space="0" w:color="auto"/>
                                  </w:tcBorders>
                                  <w:shd w:val="clear" w:color="auto" w:fill="FFF2CC" w:themeFill="accent4" w:themeFillTint="33"/>
                                </w:tcPr>
                                <w:p w:rsidR="00E812FD" w:rsidRDefault="00E812FD" w:rsidP="00835487">
                                  <w:r>
                                    <w:rPr>
                                      <w:b/>
                                      <w:bCs/>
                                    </w:rPr>
                                    <w:t>Entscheidungstabelle</w:t>
                                  </w:r>
                                </w:p>
                              </w:tc>
                              <w:tc>
                                <w:tcPr>
                                  <w:tcW w:w="4555" w:type="dxa"/>
                                  <w:gridSpan w:val="4"/>
                                  <w:tcBorders>
                                    <w:top w:val="single" w:sz="4" w:space="0" w:color="auto"/>
                                    <w:left w:val="single" w:sz="4" w:space="0" w:color="auto"/>
                                    <w:right w:val="single" w:sz="4" w:space="0" w:color="auto"/>
                                  </w:tcBorders>
                                  <w:shd w:val="clear" w:color="auto" w:fill="8EAADB" w:themeFill="accent5" w:themeFillTint="99"/>
                                  <w:vAlign w:val="center"/>
                                </w:tcPr>
                                <w:p w:rsidR="00E812FD" w:rsidRDefault="00E812FD" w:rsidP="0088043C">
                                  <w:pPr>
                                    <w:jc w:val="center"/>
                                  </w:pPr>
                                  <w:r>
                                    <w:rPr>
                                      <w:b/>
                                      <w:bCs/>
                                    </w:rPr>
                                    <w:t>Regeln</w:t>
                                  </w:r>
                                </w:p>
                              </w:tc>
                            </w:tr>
                            <w:tr w:rsidR="00E812FD" w:rsidTr="0088043C">
                              <w:trPr>
                                <w:trHeight w:val="302"/>
                              </w:trPr>
                              <w:tc>
                                <w:tcPr>
                                  <w:tcW w:w="3226" w:type="dxa"/>
                                  <w:tcBorders>
                                    <w:top w:val="single" w:sz="4" w:space="0" w:color="auto"/>
                                    <w:left w:val="single" w:sz="4" w:space="0" w:color="auto"/>
                                  </w:tcBorders>
                                  <w:shd w:val="clear" w:color="auto" w:fill="FFE599" w:themeFill="accent4" w:themeFillTint="66"/>
                                </w:tcPr>
                                <w:p w:rsidR="00E812FD" w:rsidRDefault="00E812FD" w:rsidP="00835487">
                                  <w:r>
                                    <w:rPr>
                                      <w:b/>
                                      <w:bCs/>
                                    </w:rPr>
                                    <w:t>Bedingungen</w:t>
                                  </w:r>
                                </w:p>
                              </w:tc>
                              <w:tc>
                                <w:tcPr>
                                  <w:tcW w:w="1138" w:type="dxa"/>
                                  <w:tcBorders>
                                    <w:top w:val="single" w:sz="4" w:space="0" w:color="auto"/>
                                    <w:left w:val="single" w:sz="4" w:space="0" w:color="auto"/>
                                  </w:tcBorders>
                                  <w:shd w:val="clear" w:color="auto" w:fill="D9E2F3" w:themeFill="accent5" w:themeFillTint="33"/>
                                  <w:vAlign w:val="center"/>
                                </w:tcPr>
                                <w:p w:rsidR="00E812FD" w:rsidRDefault="00E812FD" w:rsidP="0088043C">
                                  <w:pPr>
                                    <w:jc w:val="center"/>
                                  </w:pPr>
                                  <w:r>
                                    <w:rPr>
                                      <w:b/>
                                      <w:bCs/>
                                    </w:rPr>
                                    <w:t>R1</w:t>
                                  </w:r>
                                </w:p>
                              </w:tc>
                              <w:tc>
                                <w:tcPr>
                                  <w:tcW w:w="1134" w:type="dxa"/>
                                  <w:tcBorders>
                                    <w:top w:val="single" w:sz="4" w:space="0" w:color="auto"/>
                                    <w:left w:val="single" w:sz="4" w:space="0" w:color="auto"/>
                                  </w:tcBorders>
                                  <w:shd w:val="clear" w:color="auto" w:fill="D9E2F3" w:themeFill="accent5" w:themeFillTint="33"/>
                                  <w:vAlign w:val="center"/>
                                </w:tcPr>
                                <w:p w:rsidR="00E812FD" w:rsidRDefault="00E812FD" w:rsidP="0088043C">
                                  <w:pPr>
                                    <w:jc w:val="center"/>
                                  </w:pPr>
                                  <w:r>
                                    <w:rPr>
                                      <w:b/>
                                      <w:bCs/>
                                    </w:rPr>
                                    <w:t>R2</w:t>
                                  </w:r>
                                </w:p>
                              </w:tc>
                              <w:tc>
                                <w:tcPr>
                                  <w:tcW w:w="1138" w:type="dxa"/>
                                  <w:tcBorders>
                                    <w:top w:val="single" w:sz="4" w:space="0" w:color="auto"/>
                                    <w:left w:val="single" w:sz="4" w:space="0" w:color="auto"/>
                                  </w:tcBorders>
                                  <w:shd w:val="clear" w:color="auto" w:fill="D9E2F3" w:themeFill="accent5" w:themeFillTint="33"/>
                                  <w:vAlign w:val="center"/>
                                </w:tcPr>
                                <w:p w:rsidR="00E812FD" w:rsidRDefault="00E812FD" w:rsidP="0088043C">
                                  <w:pPr>
                                    <w:jc w:val="center"/>
                                  </w:pPr>
                                  <w:r>
                                    <w:rPr>
                                      <w:b/>
                                      <w:bCs/>
                                    </w:rPr>
                                    <w:t>R3</w:t>
                                  </w:r>
                                </w:p>
                              </w:tc>
                              <w:tc>
                                <w:tcPr>
                                  <w:tcW w:w="1145" w:type="dxa"/>
                                  <w:tcBorders>
                                    <w:top w:val="single" w:sz="4" w:space="0" w:color="auto"/>
                                    <w:left w:val="single" w:sz="4" w:space="0" w:color="auto"/>
                                    <w:right w:val="single" w:sz="4" w:space="0" w:color="auto"/>
                                  </w:tcBorders>
                                  <w:shd w:val="clear" w:color="auto" w:fill="D9E2F3" w:themeFill="accent5" w:themeFillTint="33"/>
                                  <w:vAlign w:val="center"/>
                                </w:tcPr>
                                <w:p w:rsidR="00E812FD" w:rsidRDefault="00E812FD" w:rsidP="0088043C">
                                  <w:pPr>
                                    <w:jc w:val="center"/>
                                  </w:pPr>
                                  <w:r>
                                    <w:rPr>
                                      <w:b/>
                                      <w:bCs/>
                                    </w:rPr>
                                    <w:t>R4</w:t>
                                  </w:r>
                                </w:p>
                              </w:tc>
                            </w:tr>
                            <w:tr w:rsidR="00E812FD" w:rsidTr="0088043C">
                              <w:trPr>
                                <w:trHeight w:val="302"/>
                              </w:trPr>
                              <w:tc>
                                <w:tcPr>
                                  <w:tcW w:w="3226" w:type="dxa"/>
                                  <w:tcBorders>
                                    <w:top w:val="single" w:sz="4" w:space="0" w:color="auto"/>
                                    <w:left w:val="single" w:sz="4" w:space="0" w:color="auto"/>
                                  </w:tcBorders>
                                  <w:shd w:val="clear" w:color="auto" w:fill="FFE599" w:themeFill="accent4" w:themeFillTint="66"/>
                                </w:tcPr>
                                <w:p w:rsidR="00E812FD" w:rsidRDefault="00E812FD" w:rsidP="00835487">
                                  <w:r>
                                    <w:rPr>
                                      <w:lang w:val="en-US" w:bidi="en-US"/>
                                    </w:rPr>
                                    <w:t xml:space="preserve">Bestellwert &gt; 100,00 </w:t>
                                  </w:r>
                                  <w:r>
                                    <w:t>€</w:t>
                                  </w:r>
                                </w:p>
                              </w:tc>
                              <w:tc>
                                <w:tcPr>
                                  <w:tcW w:w="1138" w:type="dxa"/>
                                  <w:tcBorders>
                                    <w:top w:val="single" w:sz="4" w:space="0" w:color="auto"/>
                                    <w:left w:val="single" w:sz="4" w:space="0" w:color="auto"/>
                                  </w:tcBorders>
                                  <w:shd w:val="clear" w:color="auto" w:fill="auto"/>
                                  <w:vAlign w:val="center"/>
                                </w:tcPr>
                                <w:p w:rsidR="00E812FD" w:rsidRDefault="00E812FD" w:rsidP="0088043C">
                                  <w:pPr>
                                    <w:jc w:val="center"/>
                                  </w:pPr>
                                  <w:r>
                                    <w:rPr>
                                      <w:b/>
                                      <w:bCs/>
                                      <w:lang w:val="en-US" w:bidi="en-US"/>
                                    </w:rPr>
                                    <w:t>J</w:t>
                                  </w:r>
                                </w:p>
                              </w:tc>
                              <w:tc>
                                <w:tcPr>
                                  <w:tcW w:w="1134" w:type="dxa"/>
                                  <w:tcBorders>
                                    <w:top w:val="single" w:sz="4" w:space="0" w:color="auto"/>
                                    <w:left w:val="single" w:sz="4" w:space="0" w:color="auto"/>
                                  </w:tcBorders>
                                  <w:shd w:val="clear" w:color="auto" w:fill="auto"/>
                                  <w:vAlign w:val="center"/>
                                </w:tcPr>
                                <w:p w:rsidR="00E812FD" w:rsidRDefault="00E812FD" w:rsidP="0088043C">
                                  <w:pPr>
                                    <w:jc w:val="center"/>
                                  </w:pPr>
                                  <w:r>
                                    <w:rPr>
                                      <w:b/>
                                      <w:bCs/>
                                      <w:lang w:val="en-US" w:bidi="en-US"/>
                                    </w:rPr>
                                    <w:t>J</w:t>
                                  </w:r>
                                </w:p>
                              </w:tc>
                              <w:tc>
                                <w:tcPr>
                                  <w:tcW w:w="1138" w:type="dxa"/>
                                  <w:tcBorders>
                                    <w:top w:val="single" w:sz="4" w:space="0" w:color="auto"/>
                                    <w:left w:val="single" w:sz="4" w:space="0" w:color="auto"/>
                                  </w:tcBorders>
                                  <w:shd w:val="clear" w:color="auto" w:fill="auto"/>
                                  <w:vAlign w:val="center"/>
                                </w:tcPr>
                                <w:p w:rsidR="00E812FD" w:rsidRDefault="00E812FD" w:rsidP="0088043C">
                                  <w:pPr>
                                    <w:jc w:val="center"/>
                                  </w:pPr>
                                  <w:r>
                                    <w:rPr>
                                      <w:b/>
                                      <w:bCs/>
                                    </w:rPr>
                                    <w:t>N</w:t>
                                  </w:r>
                                </w:p>
                              </w:tc>
                              <w:tc>
                                <w:tcPr>
                                  <w:tcW w:w="1145" w:type="dxa"/>
                                  <w:tcBorders>
                                    <w:top w:val="single" w:sz="4" w:space="0" w:color="auto"/>
                                    <w:left w:val="single" w:sz="4" w:space="0" w:color="auto"/>
                                    <w:right w:val="single" w:sz="4" w:space="0" w:color="auto"/>
                                  </w:tcBorders>
                                  <w:shd w:val="clear" w:color="auto" w:fill="auto"/>
                                  <w:vAlign w:val="center"/>
                                </w:tcPr>
                                <w:p w:rsidR="00E812FD" w:rsidRDefault="00E812FD" w:rsidP="0088043C">
                                  <w:pPr>
                                    <w:jc w:val="center"/>
                                  </w:pPr>
                                  <w:r>
                                    <w:rPr>
                                      <w:b/>
                                      <w:bCs/>
                                    </w:rPr>
                                    <w:t>N</w:t>
                                  </w:r>
                                </w:p>
                              </w:tc>
                            </w:tr>
                            <w:tr w:rsidR="00E812FD" w:rsidTr="0088043C">
                              <w:trPr>
                                <w:trHeight w:val="302"/>
                              </w:trPr>
                              <w:tc>
                                <w:tcPr>
                                  <w:tcW w:w="3226" w:type="dxa"/>
                                  <w:tcBorders>
                                    <w:top w:val="single" w:sz="4" w:space="0" w:color="auto"/>
                                    <w:left w:val="single" w:sz="4" w:space="0" w:color="auto"/>
                                  </w:tcBorders>
                                  <w:shd w:val="clear" w:color="auto" w:fill="FFE599" w:themeFill="accent4" w:themeFillTint="66"/>
                                </w:tcPr>
                                <w:p w:rsidR="00E812FD" w:rsidRDefault="00E812FD" w:rsidP="00835487">
                                  <w:r>
                                    <w:t xml:space="preserve">Zahlungsart: </w:t>
                                  </w:r>
                                  <w:r>
                                    <w:rPr>
                                      <w:lang w:val="en-US" w:bidi="en-US"/>
                                    </w:rPr>
                                    <w:t>Vorkasse</w:t>
                                  </w:r>
                                </w:p>
                              </w:tc>
                              <w:tc>
                                <w:tcPr>
                                  <w:tcW w:w="1138" w:type="dxa"/>
                                  <w:tcBorders>
                                    <w:top w:val="single" w:sz="4" w:space="0" w:color="auto"/>
                                    <w:left w:val="single" w:sz="4" w:space="0" w:color="auto"/>
                                  </w:tcBorders>
                                  <w:shd w:val="clear" w:color="auto" w:fill="auto"/>
                                  <w:vAlign w:val="center"/>
                                </w:tcPr>
                                <w:p w:rsidR="00E812FD" w:rsidRDefault="00E812FD" w:rsidP="0088043C">
                                  <w:pPr>
                                    <w:jc w:val="center"/>
                                  </w:pPr>
                                  <w:r>
                                    <w:rPr>
                                      <w:b/>
                                      <w:bCs/>
                                      <w:lang w:val="en-US" w:bidi="en-US"/>
                                    </w:rPr>
                                    <w:t>J</w:t>
                                  </w:r>
                                </w:p>
                              </w:tc>
                              <w:tc>
                                <w:tcPr>
                                  <w:tcW w:w="1134" w:type="dxa"/>
                                  <w:tcBorders>
                                    <w:top w:val="single" w:sz="4" w:space="0" w:color="auto"/>
                                    <w:left w:val="single" w:sz="4" w:space="0" w:color="auto"/>
                                  </w:tcBorders>
                                  <w:shd w:val="clear" w:color="auto" w:fill="auto"/>
                                  <w:vAlign w:val="center"/>
                                </w:tcPr>
                                <w:p w:rsidR="00E812FD" w:rsidRDefault="00E812FD" w:rsidP="0088043C">
                                  <w:pPr>
                                    <w:jc w:val="center"/>
                                  </w:pPr>
                                  <w:r>
                                    <w:rPr>
                                      <w:b/>
                                      <w:bCs/>
                                    </w:rPr>
                                    <w:t>N</w:t>
                                  </w:r>
                                </w:p>
                              </w:tc>
                              <w:tc>
                                <w:tcPr>
                                  <w:tcW w:w="1138" w:type="dxa"/>
                                  <w:tcBorders>
                                    <w:top w:val="single" w:sz="4" w:space="0" w:color="auto"/>
                                    <w:left w:val="single" w:sz="4" w:space="0" w:color="auto"/>
                                  </w:tcBorders>
                                  <w:shd w:val="clear" w:color="auto" w:fill="auto"/>
                                  <w:vAlign w:val="center"/>
                                </w:tcPr>
                                <w:p w:rsidR="00E812FD" w:rsidRDefault="00E812FD" w:rsidP="0088043C">
                                  <w:pPr>
                                    <w:jc w:val="center"/>
                                  </w:pPr>
                                  <w:r>
                                    <w:rPr>
                                      <w:b/>
                                      <w:bCs/>
                                      <w:lang w:val="en-US" w:bidi="en-US"/>
                                    </w:rPr>
                                    <w:t>J</w:t>
                                  </w:r>
                                </w:p>
                              </w:tc>
                              <w:tc>
                                <w:tcPr>
                                  <w:tcW w:w="1145" w:type="dxa"/>
                                  <w:tcBorders>
                                    <w:top w:val="single" w:sz="4" w:space="0" w:color="auto"/>
                                    <w:left w:val="single" w:sz="4" w:space="0" w:color="auto"/>
                                    <w:right w:val="single" w:sz="4" w:space="0" w:color="auto"/>
                                  </w:tcBorders>
                                  <w:shd w:val="clear" w:color="auto" w:fill="auto"/>
                                  <w:vAlign w:val="center"/>
                                </w:tcPr>
                                <w:p w:rsidR="00E812FD" w:rsidRDefault="00E812FD" w:rsidP="0088043C">
                                  <w:pPr>
                                    <w:jc w:val="center"/>
                                  </w:pPr>
                                  <w:r>
                                    <w:rPr>
                                      <w:b/>
                                      <w:bCs/>
                                    </w:rPr>
                                    <w:t>N</w:t>
                                  </w:r>
                                </w:p>
                              </w:tc>
                            </w:tr>
                            <w:tr w:rsidR="00E812FD" w:rsidTr="0088043C">
                              <w:trPr>
                                <w:trHeight w:val="306"/>
                              </w:trPr>
                              <w:tc>
                                <w:tcPr>
                                  <w:tcW w:w="3226" w:type="dxa"/>
                                  <w:tcBorders>
                                    <w:top w:val="single" w:sz="4" w:space="0" w:color="auto"/>
                                    <w:left w:val="single" w:sz="4" w:space="0" w:color="auto"/>
                                  </w:tcBorders>
                                  <w:shd w:val="clear" w:color="auto" w:fill="ED7D31" w:themeFill="accent2"/>
                                </w:tcPr>
                                <w:p w:rsidR="00E812FD" w:rsidRDefault="00E812FD" w:rsidP="00835487">
                                  <w:r>
                                    <w:rPr>
                                      <w:b/>
                                      <w:bCs/>
                                    </w:rPr>
                                    <w:t>Aktionen</w:t>
                                  </w:r>
                                </w:p>
                              </w:tc>
                              <w:tc>
                                <w:tcPr>
                                  <w:tcW w:w="4555" w:type="dxa"/>
                                  <w:gridSpan w:val="4"/>
                                  <w:tcBorders>
                                    <w:top w:val="single" w:sz="4" w:space="0" w:color="auto"/>
                                    <w:left w:val="single" w:sz="4" w:space="0" w:color="auto"/>
                                    <w:right w:val="single" w:sz="4" w:space="0" w:color="auto"/>
                                  </w:tcBorders>
                                  <w:shd w:val="clear" w:color="auto" w:fill="D9E2F3" w:themeFill="accent5" w:themeFillTint="33"/>
                                  <w:vAlign w:val="center"/>
                                </w:tcPr>
                                <w:p w:rsidR="00E812FD" w:rsidRDefault="00E812FD" w:rsidP="0088043C">
                                  <w:pPr>
                                    <w:jc w:val="center"/>
                                    <w:rPr>
                                      <w:sz w:val="10"/>
                                      <w:szCs w:val="10"/>
                                    </w:rPr>
                                  </w:pPr>
                                </w:p>
                              </w:tc>
                            </w:tr>
                            <w:tr w:rsidR="00E812FD" w:rsidTr="0088043C">
                              <w:trPr>
                                <w:trHeight w:val="299"/>
                              </w:trPr>
                              <w:tc>
                                <w:tcPr>
                                  <w:tcW w:w="3226" w:type="dxa"/>
                                  <w:tcBorders>
                                    <w:top w:val="single" w:sz="4" w:space="0" w:color="auto"/>
                                    <w:left w:val="single" w:sz="4" w:space="0" w:color="auto"/>
                                  </w:tcBorders>
                                  <w:shd w:val="clear" w:color="auto" w:fill="FFE599" w:themeFill="accent4" w:themeFillTint="66"/>
                                </w:tcPr>
                                <w:p w:rsidR="00E812FD" w:rsidRDefault="00E812FD" w:rsidP="00835487">
                                  <w:r>
                                    <w:t>kein Rabatt</w:t>
                                  </w:r>
                                </w:p>
                              </w:tc>
                              <w:tc>
                                <w:tcPr>
                                  <w:tcW w:w="1138" w:type="dxa"/>
                                  <w:tcBorders>
                                    <w:top w:val="single" w:sz="4" w:space="0" w:color="auto"/>
                                    <w:left w:val="single" w:sz="4" w:space="0" w:color="auto"/>
                                  </w:tcBorders>
                                  <w:shd w:val="clear" w:color="auto" w:fill="auto"/>
                                  <w:vAlign w:val="center"/>
                                </w:tcPr>
                                <w:p w:rsidR="00E812FD" w:rsidRDefault="00E812FD" w:rsidP="0088043C">
                                  <w:pPr>
                                    <w:jc w:val="center"/>
                                    <w:rPr>
                                      <w:sz w:val="13"/>
                                      <w:szCs w:val="13"/>
                                    </w:rPr>
                                  </w:pPr>
                                  <w:r>
                                    <w:rPr>
                                      <w:b/>
                                      <w:bCs/>
                                      <w:sz w:val="13"/>
                                      <w:szCs w:val="13"/>
                                    </w:rPr>
                                    <w:t>-</w:t>
                                  </w:r>
                                </w:p>
                              </w:tc>
                              <w:tc>
                                <w:tcPr>
                                  <w:tcW w:w="1134" w:type="dxa"/>
                                  <w:tcBorders>
                                    <w:top w:val="single" w:sz="4" w:space="0" w:color="auto"/>
                                    <w:left w:val="single" w:sz="4" w:space="0" w:color="auto"/>
                                  </w:tcBorders>
                                  <w:shd w:val="clear" w:color="auto" w:fill="auto"/>
                                  <w:vAlign w:val="center"/>
                                </w:tcPr>
                                <w:p w:rsidR="00E812FD" w:rsidRDefault="00E812FD" w:rsidP="0088043C">
                                  <w:pPr>
                                    <w:jc w:val="center"/>
                                    <w:rPr>
                                      <w:sz w:val="13"/>
                                      <w:szCs w:val="13"/>
                                    </w:rPr>
                                  </w:pPr>
                                  <w:r>
                                    <w:rPr>
                                      <w:b/>
                                      <w:bCs/>
                                      <w:color w:val="201F1F"/>
                                      <w:sz w:val="13"/>
                                      <w:szCs w:val="13"/>
                                    </w:rPr>
                                    <w:t>-</w:t>
                                  </w:r>
                                </w:p>
                              </w:tc>
                              <w:tc>
                                <w:tcPr>
                                  <w:tcW w:w="1138" w:type="dxa"/>
                                  <w:tcBorders>
                                    <w:top w:val="single" w:sz="4" w:space="0" w:color="auto"/>
                                    <w:left w:val="single" w:sz="4" w:space="0" w:color="auto"/>
                                  </w:tcBorders>
                                  <w:shd w:val="clear" w:color="auto" w:fill="auto"/>
                                  <w:vAlign w:val="center"/>
                                </w:tcPr>
                                <w:p w:rsidR="00E812FD" w:rsidRDefault="00E812FD" w:rsidP="0088043C">
                                  <w:pPr>
                                    <w:jc w:val="center"/>
                                    <w:rPr>
                                      <w:sz w:val="13"/>
                                      <w:szCs w:val="13"/>
                                    </w:rPr>
                                  </w:pPr>
                                  <w:r>
                                    <w:rPr>
                                      <w:b/>
                                      <w:bCs/>
                                      <w:sz w:val="13"/>
                                      <w:szCs w:val="13"/>
                                    </w:rPr>
                                    <w:t>-</w:t>
                                  </w:r>
                                </w:p>
                              </w:tc>
                              <w:tc>
                                <w:tcPr>
                                  <w:tcW w:w="1145" w:type="dxa"/>
                                  <w:tcBorders>
                                    <w:top w:val="single" w:sz="4" w:space="0" w:color="auto"/>
                                    <w:left w:val="single" w:sz="4" w:space="0" w:color="auto"/>
                                    <w:right w:val="single" w:sz="4" w:space="0" w:color="auto"/>
                                  </w:tcBorders>
                                  <w:shd w:val="clear" w:color="auto" w:fill="auto"/>
                                  <w:vAlign w:val="center"/>
                                </w:tcPr>
                                <w:p w:rsidR="00E812FD" w:rsidRDefault="00E812FD" w:rsidP="0088043C">
                                  <w:pPr>
                                    <w:jc w:val="center"/>
                                    <w:rPr>
                                      <w:sz w:val="13"/>
                                      <w:szCs w:val="13"/>
                                    </w:rPr>
                                  </w:pPr>
                                  <w:r>
                                    <w:rPr>
                                      <w:b/>
                                      <w:bCs/>
                                      <w:sz w:val="13"/>
                                      <w:szCs w:val="13"/>
                                      <w:lang w:val="en-US" w:bidi="en-US"/>
                                    </w:rPr>
                                    <w:t>X</w:t>
                                  </w:r>
                                </w:p>
                              </w:tc>
                            </w:tr>
                            <w:tr w:rsidR="00E812FD" w:rsidTr="0088043C">
                              <w:trPr>
                                <w:trHeight w:val="299"/>
                              </w:trPr>
                              <w:tc>
                                <w:tcPr>
                                  <w:tcW w:w="3226" w:type="dxa"/>
                                  <w:tcBorders>
                                    <w:top w:val="single" w:sz="4" w:space="0" w:color="auto"/>
                                    <w:left w:val="single" w:sz="4" w:space="0" w:color="auto"/>
                                  </w:tcBorders>
                                  <w:shd w:val="clear" w:color="auto" w:fill="FFE599" w:themeFill="accent4" w:themeFillTint="66"/>
                                </w:tcPr>
                                <w:p w:rsidR="00E812FD" w:rsidRDefault="00E812FD" w:rsidP="00835487">
                                  <w:r>
                                    <w:t xml:space="preserve">Rabatt: </w:t>
                                  </w:r>
                                  <w:r>
                                    <w:rPr>
                                      <w:lang w:val="en-US" w:bidi="en-US"/>
                                    </w:rPr>
                                    <w:t xml:space="preserve">10% </w:t>
                                  </w:r>
                                  <w:r>
                                    <w:t xml:space="preserve">vom </w:t>
                                  </w:r>
                                  <w:r>
                                    <w:rPr>
                                      <w:lang w:val="en-US" w:bidi="en-US"/>
                                    </w:rPr>
                                    <w:t>Bestellwert</w:t>
                                  </w:r>
                                </w:p>
                              </w:tc>
                              <w:tc>
                                <w:tcPr>
                                  <w:tcW w:w="1138" w:type="dxa"/>
                                  <w:tcBorders>
                                    <w:top w:val="single" w:sz="4" w:space="0" w:color="auto"/>
                                    <w:left w:val="single" w:sz="4" w:space="0" w:color="auto"/>
                                  </w:tcBorders>
                                  <w:shd w:val="clear" w:color="auto" w:fill="auto"/>
                                  <w:vAlign w:val="center"/>
                                </w:tcPr>
                                <w:p w:rsidR="00E812FD" w:rsidRDefault="00E812FD" w:rsidP="0088043C">
                                  <w:pPr>
                                    <w:jc w:val="center"/>
                                    <w:rPr>
                                      <w:sz w:val="13"/>
                                      <w:szCs w:val="13"/>
                                    </w:rPr>
                                  </w:pPr>
                                  <w:r>
                                    <w:rPr>
                                      <w:b/>
                                      <w:bCs/>
                                      <w:sz w:val="13"/>
                                      <w:szCs w:val="13"/>
                                      <w:lang w:val="en-US" w:bidi="en-US"/>
                                    </w:rPr>
                                    <w:t>X</w:t>
                                  </w:r>
                                </w:p>
                              </w:tc>
                              <w:tc>
                                <w:tcPr>
                                  <w:tcW w:w="1134" w:type="dxa"/>
                                  <w:tcBorders>
                                    <w:top w:val="single" w:sz="4" w:space="0" w:color="auto"/>
                                    <w:left w:val="single" w:sz="4" w:space="0" w:color="auto"/>
                                  </w:tcBorders>
                                  <w:shd w:val="clear" w:color="auto" w:fill="auto"/>
                                  <w:vAlign w:val="center"/>
                                </w:tcPr>
                                <w:p w:rsidR="00E812FD" w:rsidRDefault="00E812FD" w:rsidP="0088043C">
                                  <w:pPr>
                                    <w:jc w:val="center"/>
                                    <w:rPr>
                                      <w:sz w:val="13"/>
                                      <w:szCs w:val="13"/>
                                    </w:rPr>
                                  </w:pPr>
                                  <w:r>
                                    <w:rPr>
                                      <w:b/>
                                      <w:bCs/>
                                      <w:sz w:val="13"/>
                                      <w:szCs w:val="13"/>
                                      <w:lang w:val="en-US" w:bidi="en-US"/>
                                    </w:rPr>
                                    <w:t>X</w:t>
                                  </w:r>
                                </w:p>
                              </w:tc>
                              <w:tc>
                                <w:tcPr>
                                  <w:tcW w:w="1138" w:type="dxa"/>
                                  <w:tcBorders>
                                    <w:top w:val="single" w:sz="4" w:space="0" w:color="auto"/>
                                    <w:left w:val="single" w:sz="4" w:space="0" w:color="auto"/>
                                  </w:tcBorders>
                                  <w:shd w:val="clear" w:color="auto" w:fill="auto"/>
                                  <w:vAlign w:val="center"/>
                                </w:tcPr>
                                <w:p w:rsidR="00E812FD" w:rsidRDefault="00E812FD" w:rsidP="0088043C">
                                  <w:pPr>
                                    <w:jc w:val="center"/>
                                    <w:rPr>
                                      <w:sz w:val="13"/>
                                      <w:szCs w:val="13"/>
                                    </w:rPr>
                                  </w:pPr>
                                  <w:r>
                                    <w:rPr>
                                      <w:b/>
                                      <w:bCs/>
                                      <w:color w:val="201F1F"/>
                                      <w:sz w:val="13"/>
                                      <w:szCs w:val="13"/>
                                    </w:rPr>
                                    <w:t>-</w:t>
                                  </w:r>
                                </w:p>
                              </w:tc>
                              <w:tc>
                                <w:tcPr>
                                  <w:tcW w:w="1145" w:type="dxa"/>
                                  <w:tcBorders>
                                    <w:top w:val="single" w:sz="4" w:space="0" w:color="auto"/>
                                    <w:left w:val="single" w:sz="4" w:space="0" w:color="auto"/>
                                    <w:right w:val="single" w:sz="4" w:space="0" w:color="auto"/>
                                  </w:tcBorders>
                                  <w:shd w:val="clear" w:color="auto" w:fill="auto"/>
                                  <w:vAlign w:val="center"/>
                                </w:tcPr>
                                <w:p w:rsidR="00E812FD" w:rsidRDefault="00E812FD" w:rsidP="0088043C">
                                  <w:pPr>
                                    <w:jc w:val="center"/>
                                    <w:rPr>
                                      <w:sz w:val="13"/>
                                      <w:szCs w:val="13"/>
                                    </w:rPr>
                                  </w:pPr>
                                  <w:r>
                                    <w:rPr>
                                      <w:b/>
                                      <w:bCs/>
                                      <w:sz w:val="13"/>
                                      <w:szCs w:val="13"/>
                                    </w:rPr>
                                    <w:t>-</w:t>
                                  </w:r>
                                </w:p>
                              </w:tc>
                            </w:tr>
                            <w:tr w:rsidR="00E812FD" w:rsidTr="0088043C">
                              <w:trPr>
                                <w:trHeight w:val="313"/>
                              </w:trPr>
                              <w:tc>
                                <w:tcPr>
                                  <w:tcW w:w="3226" w:type="dxa"/>
                                  <w:tcBorders>
                                    <w:top w:val="single" w:sz="4" w:space="0" w:color="auto"/>
                                    <w:left w:val="single" w:sz="4" w:space="0" w:color="auto"/>
                                    <w:bottom w:val="single" w:sz="4" w:space="0" w:color="auto"/>
                                  </w:tcBorders>
                                  <w:shd w:val="clear" w:color="auto" w:fill="FFE599" w:themeFill="accent4" w:themeFillTint="66"/>
                                </w:tcPr>
                                <w:p w:rsidR="00E812FD" w:rsidRDefault="00E812FD" w:rsidP="00835487">
                                  <w:r>
                                    <w:t xml:space="preserve">Rabatt: </w:t>
                                  </w:r>
                                  <w:r>
                                    <w:rPr>
                                      <w:lang w:val="en-US" w:bidi="en-US"/>
                                    </w:rPr>
                                    <w:t xml:space="preserve">3% </w:t>
                                  </w:r>
                                  <w:r>
                                    <w:t xml:space="preserve">vom </w:t>
                                  </w:r>
                                  <w:r>
                                    <w:rPr>
                                      <w:lang w:val="en-US" w:bidi="en-US"/>
                                    </w:rPr>
                                    <w:t>Bestellwert</w:t>
                                  </w:r>
                                </w:p>
                              </w:tc>
                              <w:tc>
                                <w:tcPr>
                                  <w:tcW w:w="1138" w:type="dxa"/>
                                  <w:tcBorders>
                                    <w:top w:val="single" w:sz="4" w:space="0" w:color="auto"/>
                                    <w:left w:val="single" w:sz="4" w:space="0" w:color="auto"/>
                                    <w:bottom w:val="single" w:sz="4" w:space="0" w:color="auto"/>
                                  </w:tcBorders>
                                  <w:shd w:val="clear" w:color="auto" w:fill="auto"/>
                                  <w:vAlign w:val="center"/>
                                </w:tcPr>
                                <w:p w:rsidR="00E812FD" w:rsidRDefault="00E812FD" w:rsidP="0088043C">
                                  <w:pPr>
                                    <w:jc w:val="center"/>
                                    <w:rPr>
                                      <w:sz w:val="13"/>
                                      <w:szCs w:val="13"/>
                                    </w:rPr>
                                  </w:pPr>
                                  <w:r>
                                    <w:rPr>
                                      <w:b/>
                                      <w:bCs/>
                                      <w:sz w:val="13"/>
                                      <w:szCs w:val="13"/>
                                      <w:lang w:val="en-US" w:bidi="en-US"/>
                                    </w:rPr>
                                    <w:t>X</w:t>
                                  </w:r>
                                </w:p>
                              </w:tc>
                              <w:tc>
                                <w:tcPr>
                                  <w:tcW w:w="1134" w:type="dxa"/>
                                  <w:tcBorders>
                                    <w:top w:val="single" w:sz="4" w:space="0" w:color="auto"/>
                                    <w:left w:val="single" w:sz="4" w:space="0" w:color="auto"/>
                                    <w:bottom w:val="single" w:sz="4" w:space="0" w:color="auto"/>
                                  </w:tcBorders>
                                  <w:shd w:val="clear" w:color="auto" w:fill="auto"/>
                                  <w:vAlign w:val="center"/>
                                </w:tcPr>
                                <w:p w:rsidR="00E812FD" w:rsidRDefault="00E812FD" w:rsidP="0088043C">
                                  <w:pPr>
                                    <w:jc w:val="center"/>
                                    <w:rPr>
                                      <w:sz w:val="13"/>
                                      <w:szCs w:val="13"/>
                                    </w:rPr>
                                  </w:pPr>
                                  <w:r>
                                    <w:rPr>
                                      <w:b/>
                                      <w:bCs/>
                                      <w:sz w:val="13"/>
                                      <w:szCs w:val="13"/>
                                    </w:rPr>
                                    <w:t>-</w:t>
                                  </w:r>
                                </w:p>
                              </w:tc>
                              <w:tc>
                                <w:tcPr>
                                  <w:tcW w:w="1138" w:type="dxa"/>
                                  <w:tcBorders>
                                    <w:top w:val="single" w:sz="4" w:space="0" w:color="auto"/>
                                    <w:left w:val="single" w:sz="4" w:space="0" w:color="auto"/>
                                    <w:bottom w:val="single" w:sz="4" w:space="0" w:color="auto"/>
                                  </w:tcBorders>
                                  <w:shd w:val="clear" w:color="auto" w:fill="auto"/>
                                  <w:vAlign w:val="center"/>
                                </w:tcPr>
                                <w:p w:rsidR="00E812FD" w:rsidRDefault="00E812FD" w:rsidP="0088043C">
                                  <w:pPr>
                                    <w:jc w:val="center"/>
                                    <w:rPr>
                                      <w:sz w:val="13"/>
                                      <w:szCs w:val="13"/>
                                    </w:rPr>
                                  </w:pPr>
                                  <w:r>
                                    <w:rPr>
                                      <w:b/>
                                      <w:bCs/>
                                      <w:sz w:val="13"/>
                                      <w:szCs w:val="13"/>
                                      <w:lang w:val="en-US" w:bidi="en-US"/>
                                    </w:rPr>
                                    <w:t>X</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tcPr>
                                <w:p w:rsidR="00E812FD" w:rsidRDefault="00E812FD" w:rsidP="0088043C">
                                  <w:pPr>
                                    <w:jc w:val="center"/>
                                    <w:rPr>
                                      <w:sz w:val="13"/>
                                      <w:szCs w:val="13"/>
                                    </w:rPr>
                                  </w:pPr>
                                  <w:r>
                                    <w:rPr>
                                      <w:b/>
                                      <w:bCs/>
                                      <w:sz w:val="13"/>
                                      <w:szCs w:val="13"/>
                                    </w:rPr>
                                    <w:t>-</w:t>
                                  </w:r>
                                </w:p>
                              </w:tc>
                            </w:tr>
                          </w:tbl>
                          <w:p w:rsidR="00E812FD" w:rsidRDefault="00E812FD" w:rsidP="0083548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6" type="#_x0000_t202" style="position:absolute;margin-left:371.75pt;margin-top:.9pt;width:422.95pt;height:110.6pt;z-index:2519255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" fillcolor="#f4b083 [1941]">
                <v:textbox style="mso-fit-shape-to-text:t">
                  <w:txbxContent>
                    <w:p w:rsidR="00E812FD" w:rsidRPr="00835487" w:rsidRDefault="00E812FD" w:rsidP="00835487">
                      <w:pPr>
                        <w:rPr>
                          <w:b/>
                        </w:rPr>
                      </w:pPr>
                      <w:r w:rsidRPr="00835487">
                        <w:rPr>
                          <w:b/>
                        </w:rPr>
                        <w:t>Beispielauftrag</w:t>
                      </w:r>
                    </w:p>
                    <w:p w:rsidR="00E812FD" w:rsidRDefault="00E812FD" w:rsidP="00835487"/>
                    <w:p w:rsidR="00E812FD" w:rsidRDefault="00E812FD" w:rsidP="00835487">
                      <w:r>
                        <w:t xml:space="preserve">Es soll eine </w:t>
                      </w:r>
                      <w:r>
                        <w:rPr>
                          <w:lang w:val="en-US" w:bidi="en-US"/>
                        </w:rPr>
                        <w:t xml:space="preserve">EntscheicIungstabeLle </w:t>
                      </w:r>
                      <w:r>
                        <w:t>für die Bestimmung eines Rabattes bei einer Online-Bestellung entwickelt werden. Es gelten folgende Rabattregelungen:</w:t>
                      </w:r>
                    </w:p>
                    <w:p w:rsidR="00E812FD" w:rsidRDefault="00E812FD" w:rsidP="00835487"/>
                    <w:p w:rsidR="00E812FD" w:rsidRDefault="00E812FD" w:rsidP="0088043C">
                      <w:pPr>
                        <w:pBdr>
                          <w:top w:val="single" w:sz="4" w:space="1" w:color="auto"/>
                          <w:left w:val="single" w:sz="4" w:space="4" w:color="auto"/>
                          <w:bottom w:val="single" w:sz="4" w:space="1" w:color="auto"/>
                          <w:right w:val="single" w:sz="4" w:space="4" w:color="auto"/>
                        </w:pBdr>
                        <w:ind w:left="142" w:right="2486"/>
                      </w:pPr>
                      <w:r>
                        <w:rPr>
                          <w:lang w:val="en-US" w:bidi="en-US"/>
                        </w:rPr>
                        <w:t xml:space="preserve">10% </w:t>
                      </w:r>
                      <w:r>
                        <w:t xml:space="preserve">Preisnachlass, wenn der </w:t>
                      </w:r>
                      <w:r>
                        <w:rPr>
                          <w:lang w:val="en-US" w:bidi="en-US"/>
                        </w:rPr>
                        <w:t xml:space="preserve">Bestellwert 100,00 </w:t>
                      </w:r>
                      <w:r>
                        <w:t>€ übersteigt</w:t>
                      </w:r>
                    </w:p>
                    <w:p w:rsidR="00E812FD" w:rsidRDefault="00E812FD" w:rsidP="00835487">
                      <w:pPr>
                        <w:rPr>
                          <w:lang w:val="en-US" w:bidi="en-US"/>
                        </w:rPr>
                      </w:pPr>
                    </w:p>
                    <w:p w:rsidR="00E812FD" w:rsidRDefault="00E812FD" w:rsidP="0088043C">
                      <w:pPr>
                        <w:pBdr>
                          <w:top w:val="single" w:sz="4" w:space="1" w:color="auto"/>
                          <w:left w:val="single" w:sz="4" w:space="4" w:color="auto"/>
                          <w:bottom w:val="single" w:sz="4" w:space="1" w:color="auto"/>
                          <w:right w:val="single" w:sz="4" w:space="4" w:color="auto"/>
                        </w:pBdr>
                        <w:ind w:left="142" w:right="4328"/>
                      </w:pPr>
                      <w:r>
                        <w:rPr>
                          <w:lang w:val="en-US" w:bidi="en-US"/>
                        </w:rPr>
                        <w:t xml:space="preserve">3% </w:t>
                      </w:r>
                      <w:r>
                        <w:t xml:space="preserve">Rabatt vom </w:t>
                      </w:r>
                      <w:r>
                        <w:rPr>
                          <w:lang w:val="en-US" w:bidi="en-US"/>
                        </w:rPr>
                        <w:t xml:space="preserve">Bestellwert </w:t>
                      </w:r>
                      <w:r>
                        <w:t xml:space="preserve">bei </w:t>
                      </w:r>
                      <w:r>
                        <w:rPr>
                          <w:lang w:val="en-US" w:bidi="en-US"/>
                        </w:rPr>
                        <w:t>Vorkasse</w:t>
                      </w:r>
                    </w:p>
                    <w:p w:rsidR="00E812FD" w:rsidRDefault="00E812FD" w:rsidP="00835487">
                      <w:pPr>
                        <w:rPr>
                          <w:rFonts w:ascii="Tahoma" w:eastAsia="Tahoma" w:hAnsi="Tahoma" w:cs="Tahoma"/>
                          <w:b/>
                          <w:bCs/>
                          <w:color w:val="000000"/>
                          <w:sz w:val="18"/>
                          <w:szCs w:val="18"/>
                        </w:rPr>
                      </w:pPr>
                      <w:bookmarkStart w:id="182" w:name="bookmark241"/>
                    </w:p>
                    <w:p w:rsidR="00E812FD" w:rsidRDefault="00E812FD" w:rsidP="00835487">
                      <w:pPr>
                        <w:rPr>
                          <w:sz w:val="18"/>
                          <w:szCs w:val="18"/>
                        </w:rPr>
                      </w:pPr>
                      <w:r>
                        <w:rPr>
                          <w:rFonts w:ascii="Tahoma" w:eastAsia="Tahoma" w:hAnsi="Tahoma" w:cs="Tahoma"/>
                          <w:b/>
                          <w:bCs/>
                          <w:color w:val="000000"/>
                          <w:sz w:val="18"/>
                          <w:szCs w:val="18"/>
                        </w:rPr>
                        <w:t>Lösung als Entscheidungstabelle</w:t>
                      </w:r>
                      <w:bookmarkEnd w:id="182"/>
                    </w:p>
                    <w:p w:rsidR="00E812FD" w:rsidRDefault="00E812FD" w:rsidP="00835487"/>
                    <w:p w:rsidR="00E812FD" w:rsidRDefault="00E812FD" w:rsidP="00835487">
                      <w:r>
                        <w:t xml:space="preserve">Für die Beispielaufgabe in diesem Abschnitt würde die </w:t>
                      </w:r>
                      <w:r>
                        <w:rPr>
                          <w:lang w:val="en-US" w:bidi="en-US"/>
                        </w:rPr>
                        <w:t>Entscheidungstabelle</w:t>
                      </w:r>
                      <w:r>
                        <w:t xml:space="preserve"> </w:t>
                      </w:r>
                      <w:r>
                        <w:rPr>
                          <w:lang w:val="en-US" w:bidi="en-US"/>
                        </w:rPr>
                        <w:t>aus</w:t>
                      </w:r>
                      <w:r>
                        <w:t xml:space="preserve"> </w:t>
                      </w:r>
                      <w:r>
                        <w:rPr>
                          <w:lang w:val="en-US" w:bidi="en-US"/>
                        </w:rPr>
                        <w:t xml:space="preserve">zwei </w:t>
                      </w:r>
                      <w:r>
                        <w:t>Bedingungen und drei Aktionen bestehen. Aus der Anzahl der Bedingungen ergibt sich auch die Anzahl der Regeln. Diese ermittelt sich aus der Formel:</w:t>
                      </w:r>
                    </w:p>
                    <w:p w:rsidR="00E812FD" w:rsidRDefault="00E812FD" w:rsidP="00835487"/>
                    <w:p w:rsidR="00E812FD" w:rsidRDefault="00E812FD" w:rsidP="0088043C">
                      <w:pPr>
                        <w:pBdr>
                          <w:top w:val="single" w:sz="4" w:space="1" w:color="auto"/>
                          <w:left w:val="single" w:sz="4" w:space="4" w:color="auto"/>
                          <w:bottom w:val="single" w:sz="4" w:space="1" w:color="auto"/>
                          <w:right w:val="single" w:sz="4" w:space="1" w:color="auto"/>
                        </w:pBdr>
                        <w:ind w:left="142" w:right="5037"/>
                      </w:pPr>
                      <w:r>
                        <w:t xml:space="preserve">Anzahl Regeln = 2 </w:t>
                      </w:r>
                      <w:r w:rsidRPr="0088043C">
                        <w:rPr>
                          <w:vertAlign w:val="superscript"/>
                        </w:rPr>
                        <w:t>Anzahl Bedingungen</w:t>
                      </w:r>
                    </w:p>
                    <w:p w:rsidR="00E812FD" w:rsidRDefault="00E812FD" w:rsidP="00835487"/>
                    <w:p w:rsidR="00E812FD" w:rsidRDefault="00E812FD" w:rsidP="00835487">
                      <w:r>
                        <w:t>Damit hat die Entscheidungstabelle der Beispielaufgabe vier Regeln und sieht wie folgt aus:</w:t>
                      </w:r>
                    </w:p>
                    <w:p w:rsidR="00E812FD" w:rsidRDefault="00E812FD" w:rsidP="00835487"/>
                    <w:tbl>
                      <w:tblPr>
                        <w:tblOverlap w:val="never"/>
                        <w:tblW w:w="0" w:type="auto"/>
                        <w:tblLayout w:type="fixed"/>
                        <w:tblCellMar>
                          <w:top w:w="57" w:type="dxa"/>
                          <w:left w:w="57" w:type="dxa"/>
                          <w:bottom w:w="57" w:type="dxa"/>
                          <w:right w:w="57" w:type="dxa"/>
                        </w:tblCellMar>
                        <w:tblLook w:val="0000" w:firstRow="0" w:lastRow="0" w:firstColumn="0" w:lastColumn="0" w:noHBand="0" w:noVBand="0"/>
                      </w:tblPr>
                      <w:tblGrid>
                        <w:gridCol w:w="3226"/>
                        <w:gridCol w:w="1138"/>
                        <w:gridCol w:w="1134"/>
                        <w:gridCol w:w="1138"/>
                        <w:gridCol w:w="1145"/>
                      </w:tblGrid>
                      <w:tr w:rsidR="00E812FD" w:rsidTr="0088043C">
                        <w:trPr>
                          <w:trHeight w:val="219"/>
                        </w:trPr>
                        <w:tc>
                          <w:tcPr>
                            <w:tcW w:w="3226" w:type="dxa"/>
                            <w:tcBorders>
                              <w:top w:val="single" w:sz="4" w:space="0" w:color="auto"/>
                              <w:left w:val="single" w:sz="4" w:space="0" w:color="auto"/>
                            </w:tcBorders>
                            <w:shd w:val="clear" w:color="auto" w:fill="FFF2CC" w:themeFill="accent4" w:themeFillTint="33"/>
                          </w:tcPr>
                          <w:p w:rsidR="00E812FD" w:rsidRDefault="00E812FD" w:rsidP="00835487">
                            <w:r>
                              <w:rPr>
                                <w:b/>
                                <w:bCs/>
                              </w:rPr>
                              <w:t>Entscheidungstabelle</w:t>
                            </w:r>
                          </w:p>
                        </w:tc>
                        <w:tc>
                          <w:tcPr>
                            <w:tcW w:w="4555" w:type="dxa"/>
                            <w:gridSpan w:val="4"/>
                            <w:tcBorders>
                              <w:top w:val="single" w:sz="4" w:space="0" w:color="auto"/>
                              <w:left w:val="single" w:sz="4" w:space="0" w:color="auto"/>
                              <w:right w:val="single" w:sz="4" w:space="0" w:color="auto"/>
                            </w:tcBorders>
                            <w:shd w:val="clear" w:color="auto" w:fill="8EAADB" w:themeFill="accent5" w:themeFillTint="99"/>
                            <w:vAlign w:val="center"/>
                          </w:tcPr>
                          <w:p w:rsidR="00E812FD" w:rsidRDefault="00E812FD" w:rsidP="0088043C">
                            <w:pPr>
                              <w:jc w:val="center"/>
                            </w:pPr>
                            <w:r>
                              <w:rPr>
                                <w:b/>
                                <w:bCs/>
                              </w:rPr>
                              <w:t>Regeln</w:t>
                            </w:r>
                          </w:p>
                        </w:tc>
                      </w:tr>
                      <w:tr w:rsidR="00E812FD" w:rsidTr="0088043C">
                        <w:trPr>
                          <w:trHeight w:val="302"/>
                        </w:trPr>
                        <w:tc>
                          <w:tcPr>
                            <w:tcW w:w="3226" w:type="dxa"/>
                            <w:tcBorders>
                              <w:top w:val="single" w:sz="4" w:space="0" w:color="auto"/>
                              <w:left w:val="single" w:sz="4" w:space="0" w:color="auto"/>
                            </w:tcBorders>
                            <w:shd w:val="clear" w:color="auto" w:fill="FFE599" w:themeFill="accent4" w:themeFillTint="66"/>
                          </w:tcPr>
                          <w:p w:rsidR="00E812FD" w:rsidRDefault="00E812FD" w:rsidP="00835487">
                            <w:r>
                              <w:rPr>
                                <w:b/>
                                <w:bCs/>
                              </w:rPr>
                              <w:t>Bedingungen</w:t>
                            </w:r>
                          </w:p>
                        </w:tc>
                        <w:tc>
                          <w:tcPr>
                            <w:tcW w:w="1138" w:type="dxa"/>
                            <w:tcBorders>
                              <w:top w:val="single" w:sz="4" w:space="0" w:color="auto"/>
                              <w:left w:val="single" w:sz="4" w:space="0" w:color="auto"/>
                            </w:tcBorders>
                            <w:shd w:val="clear" w:color="auto" w:fill="D9E2F3" w:themeFill="accent5" w:themeFillTint="33"/>
                            <w:vAlign w:val="center"/>
                          </w:tcPr>
                          <w:p w:rsidR="00E812FD" w:rsidRDefault="00E812FD" w:rsidP="0088043C">
                            <w:pPr>
                              <w:jc w:val="center"/>
                            </w:pPr>
                            <w:r>
                              <w:rPr>
                                <w:b/>
                                <w:bCs/>
                              </w:rPr>
                              <w:t>R1</w:t>
                            </w:r>
                          </w:p>
                        </w:tc>
                        <w:tc>
                          <w:tcPr>
                            <w:tcW w:w="1134" w:type="dxa"/>
                            <w:tcBorders>
                              <w:top w:val="single" w:sz="4" w:space="0" w:color="auto"/>
                              <w:left w:val="single" w:sz="4" w:space="0" w:color="auto"/>
                            </w:tcBorders>
                            <w:shd w:val="clear" w:color="auto" w:fill="D9E2F3" w:themeFill="accent5" w:themeFillTint="33"/>
                            <w:vAlign w:val="center"/>
                          </w:tcPr>
                          <w:p w:rsidR="00E812FD" w:rsidRDefault="00E812FD" w:rsidP="0088043C">
                            <w:pPr>
                              <w:jc w:val="center"/>
                            </w:pPr>
                            <w:r>
                              <w:rPr>
                                <w:b/>
                                <w:bCs/>
                              </w:rPr>
                              <w:t>R2</w:t>
                            </w:r>
                          </w:p>
                        </w:tc>
                        <w:tc>
                          <w:tcPr>
                            <w:tcW w:w="1138" w:type="dxa"/>
                            <w:tcBorders>
                              <w:top w:val="single" w:sz="4" w:space="0" w:color="auto"/>
                              <w:left w:val="single" w:sz="4" w:space="0" w:color="auto"/>
                            </w:tcBorders>
                            <w:shd w:val="clear" w:color="auto" w:fill="D9E2F3" w:themeFill="accent5" w:themeFillTint="33"/>
                            <w:vAlign w:val="center"/>
                          </w:tcPr>
                          <w:p w:rsidR="00E812FD" w:rsidRDefault="00E812FD" w:rsidP="0088043C">
                            <w:pPr>
                              <w:jc w:val="center"/>
                            </w:pPr>
                            <w:r>
                              <w:rPr>
                                <w:b/>
                                <w:bCs/>
                              </w:rPr>
                              <w:t>R3</w:t>
                            </w:r>
                          </w:p>
                        </w:tc>
                        <w:tc>
                          <w:tcPr>
                            <w:tcW w:w="1145" w:type="dxa"/>
                            <w:tcBorders>
                              <w:top w:val="single" w:sz="4" w:space="0" w:color="auto"/>
                              <w:left w:val="single" w:sz="4" w:space="0" w:color="auto"/>
                              <w:right w:val="single" w:sz="4" w:space="0" w:color="auto"/>
                            </w:tcBorders>
                            <w:shd w:val="clear" w:color="auto" w:fill="D9E2F3" w:themeFill="accent5" w:themeFillTint="33"/>
                            <w:vAlign w:val="center"/>
                          </w:tcPr>
                          <w:p w:rsidR="00E812FD" w:rsidRDefault="00E812FD" w:rsidP="0088043C">
                            <w:pPr>
                              <w:jc w:val="center"/>
                            </w:pPr>
                            <w:r>
                              <w:rPr>
                                <w:b/>
                                <w:bCs/>
                              </w:rPr>
                              <w:t>R4</w:t>
                            </w:r>
                          </w:p>
                        </w:tc>
                      </w:tr>
                      <w:tr w:rsidR="00E812FD" w:rsidTr="0088043C">
                        <w:trPr>
                          <w:trHeight w:val="302"/>
                        </w:trPr>
                        <w:tc>
                          <w:tcPr>
                            <w:tcW w:w="3226" w:type="dxa"/>
                            <w:tcBorders>
                              <w:top w:val="single" w:sz="4" w:space="0" w:color="auto"/>
                              <w:left w:val="single" w:sz="4" w:space="0" w:color="auto"/>
                            </w:tcBorders>
                            <w:shd w:val="clear" w:color="auto" w:fill="FFE599" w:themeFill="accent4" w:themeFillTint="66"/>
                          </w:tcPr>
                          <w:p w:rsidR="00E812FD" w:rsidRDefault="00E812FD" w:rsidP="00835487">
                            <w:r>
                              <w:rPr>
                                <w:lang w:val="en-US" w:bidi="en-US"/>
                              </w:rPr>
                              <w:t xml:space="preserve">Bestellwert &gt; 100,00 </w:t>
                            </w:r>
                            <w:r>
                              <w:t>€</w:t>
                            </w:r>
                          </w:p>
                        </w:tc>
                        <w:tc>
                          <w:tcPr>
                            <w:tcW w:w="1138" w:type="dxa"/>
                            <w:tcBorders>
                              <w:top w:val="single" w:sz="4" w:space="0" w:color="auto"/>
                              <w:left w:val="single" w:sz="4" w:space="0" w:color="auto"/>
                            </w:tcBorders>
                            <w:shd w:val="clear" w:color="auto" w:fill="auto"/>
                            <w:vAlign w:val="center"/>
                          </w:tcPr>
                          <w:p w:rsidR="00E812FD" w:rsidRDefault="00E812FD" w:rsidP="0088043C">
                            <w:pPr>
                              <w:jc w:val="center"/>
                            </w:pPr>
                            <w:r>
                              <w:rPr>
                                <w:b/>
                                <w:bCs/>
                                <w:lang w:val="en-US" w:bidi="en-US"/>
                              </w:rPr>
                              <w:t>J</w:t>
                            </w:r>
                          </w:p>
                        </w:tc>
                        <w:tc>
                          <w:tcPr>
                            <w:tcW w:w="1134" w:type="dxa"/>
                            <w:tcBorders>
                              <w:top w:val="single" w:sz="4" w:space="0" w:color="auto"/>
                              <w:left w:val="single" w:sz="4" w:space="0" w:color="auto"/>
                            </w:tcBorders>
                            <w:shd w:val="clear" w:color="auto" w:fill="auto"/>
                            <w:vAlign w:val="center"/>
                          </w:tcPr>
                          <w:p w:rsidR="00E812FD" w:rsidRDefault="00E812FD" w:rsidP="0088043C">
                            <w:pPr>
                              <w:jc w:val="center"/>
                            </w:pPr>
                            <w:r>
                              <w:rPr>
                                <w:b/>
                                <w:bCs/>
                                <w:lang w:val="en-US" w:bidi="en-US"/>
                              </w:rPr>
                              <w:t>J</w:t>
                            </w:r>
                          </w:p>
                        </w:tc>
                        <w:tc>
                          <w:tcPr>
                            <w:tcW w:w="1138" w:type="dxa"/>
                            <w:tcBorders>
                              <w:top w:val="single" w:sz="4" w:space="0" w:color="auto"/>
                              <w:left w:val="single" w:sz="4" w:space="0" w:color="auto"/>
                            </w:tcBorders>
                            <w:shd w:val="clear" w:color="auto" w:fill="auto"/>
                            <w:vAlign w:val="center"/>
                          </w:tcPr>
                          <w:p w:rsidR="00E812FD" w:rsidRDefault="00E812FD" w:rsidP="0088043C">
                            <w:pPr>
                              <w:jc w:val="center"/>
                            </w:pPr>
                            <w:r>
                              <w:rPr>
                                <w:b/>
                                <w:bCs/>
                              </w:rPr>
                              <w:t>N</w:t>
                            </w:r>
                          </w:p>
                        </w:tc>
                        <w:tc>
                          <w:tcPr>
                            <w:tcW w:w="1145" w:type="dxa"/>
                            <w:tcBorders>
                              <w:top w:val="single" w:sz="4" w:space="0" w:color="auto"/>
                              <w:left w:val="single" w:sz="4" w:space="0" w:color="auto"/>
                              <w:right w:val="single" w:sz="4" w:space="0" w:color="auto"/>
                            </w:tcBorders>
                            <w:shd w:val="clear" w:color="auto" w:fill="auto"/>
                            <w:vAlign w:val="center"/>
                          </w:tcPr>
                          <w:p w:rsidR="00E812FD" w:rsidRDefault="00E812FD" w:rsidP="0088043C">
                            <w:pPr>
                              <w:jc w:val="center"/>
                            </w:pPr>
                            <w:r>
                              <w:rPr>
                                <w:b/>
                                <w:bCs/>
                              </w:rPr>
                              <w:t>N</w:t>
                            </w:r>
                          </w:p>
                        </w:tc>
                      </w:tr>
                      <w:tr w:rsidR="00E812FD" w:rsidTr="0088043C">
                        <w:trPr>
                          <w:trHeight w:val="302"/>
                        </w:trPr>
                        <w:tc>
                          <w:tcPr>
                            <w:tcW w:w="3226" w:type="dxa"/>
                            <w:tcBorders>
                              <w:top w:val="single" w:sz="4" w:space="0" w:color="auto"/>
                              <w:left w:val="single" w:sz="4" w:space="0" w:color="auto"/>
                            </w:tcBorders>
                            <w:shd w:val="clear" w:color="auto" w:fill="FFE599" w:themeFill="accent4" w:themeFillTint="66"/>
                          </w:tcPr>
                          <w:p w:rsidR="00E812FD" w:rsidRDefault="00E812FD" w:rsidP="00835487">
                            <w:r>
                              <w:t xml:space="preserve">Zahlungsart: </w:t>
                            </w:r>
                            <w:r>
                              <w:rPr>
                                <w:lang w:val="en-US" w:bidi="en-US"/>
                              </w:rPr>
                              <w:t>Vorkasse</w:t>
                            </w:r>
                          </w:p>
                        </w:tc>
                        <w:tc>
                          <w:tcPr>
                            <w:tcW w:w="1138" w:type="dxa"/>
                            <w:tcBorders>
                              <w:top w:val="single" w:sz="4" w:space="0" w:color="auto"/>
                              <w:left w:val="single" w:sz="4" w:space="0" w:color="auto"/>
                            </w:tcBorders>
                            <w:shd w:val="clear" w:color="auto" w:fill="auto"/>
                            <w:vAlign w:val="center"/>
                          </w:tcPr>
                          <w:p w:rsidR="00E812FD" w:rsidRDefault="00E812FD" w:rsidP="0088043C">
                            <w:pPr>
                              <w:jc w:val="center"/>
                            </w:pPr>
                            <w:r>
                              <w:rPr>
                                <w:b/>
                                <w:bCs/>
                                <w:lang w:val="en-US" w:bidi="en-US"/>
                              </w:rPr>
                              <w:t>J</w:t>
                            </w:r>
                          </w:p>
                        </w:tc>
                        <w:tc>
                          <w:tcPr>
                            <w:tcW w:w="1134" w:type="dxa"/>
                            <w:tcBorders>
                              <w:top w:val="single" w:sz="4" w:space="0" w:color="auto"/>
                              <w:left w:val="single" w:sz="4" w:space="0" w:color="auto"/>
                            </w:tcBorders>
                            <w:shd w:val="clear" w:color="auto" w:fill="auto"/>
                            <w:vAlign w:val="center"/>
                          </w:tcPr>
                          <w:p w:rsidR="00E812FD" w:rsidRDefault="00E812FD" w:rsidP="0088043C">
                            <w:pPr>
                              <w:jc w:val="center"/>
                            </w:pPr>
                            <w:r>
                              <w:rPr>
                                <w:b/>
                                <w:bCs/>
                              </w:rPr>
                              <w:t>N</w:t>
                            </w:r>
                          </w:p>
                        </w:tc>
                        <w:tc>
                          <w:tcPr>
                            <w:tcW w:w="1138" w:type="dxa"/>
                            <w:tcBorders>
                              <w:top w:val="single" w:sz="4" w:space="0" w:color="auto"/>
                              <w:left w:val="single" w:sz="4" w:space="0" w:color="auto"/>
                            </w:tcBorders>
                            <w:shd w:val="clear" w:color="auto" w:fill="auto"/>
                            <w:vAlign w:val="center"/>
                          </w:tcPr>
                          <w:p w:rsidR="00E812FD" w:rsidRDefault="00E812FD" w:rsidP="0088043C">
                            <w:pPr>
                              <w:jc w:val="center"/>
                            </w:pPr>
                            <w:r>
                              <w:rPr>
                                <w:b/>
                                <w:bCs/>
                                <w:lang w:val="en-US" w:bidi="en-US"/>
                              </w:rPr>
                              <w:t>J</w:t>
                            </w:r>
                          </w:p>
                        </w:tc>
                        <w:tc>
                          <w:tcPr>
                            <w:tcW w:w="1145" w:type="dxa"/>
                            <w:tcBorders>
                              <w:top w:val="single" w:sz="4" w:space="0" w:color="auto"/>
                              <w:left w:val="single" w:sz="4" w:space="0" w:color="auto"/>
                              <w:right w:val="single" w:sz="4" w:space="0" w:color="auto"/>
                            </w:tcBorders>
                            <w:shd w:val="clear" w:color="auto" w:fill="auto"/>
                            <w:vAlign w:val="center"/>
                          </w:tcPr>
                          <w:p w:rsidR="00E812FD" w:rsidRDefault="00E812FD" w:rsidP="0088043C">
                            <w:pPr>
                              <w:jc w:val="center"/>
                            </w:pPr>
                            <w:r>
                              <w:rPr>
                                <w:b/>
                                <w:bCs/>
                              </w:rPr>
                              <w:t>N</w:t>
                            </w:r>
                          </w:p>
                        </w:tc>
                      </w:tr>
                      <w:tr w:rsidR="00E812FD" w:rsidTr="0088043C">
                        <w:trPr>
                          <w:trHeight w:val="306"/>
                        </w:trPr>
                        <w:tc>
                          <w:tcPr>
                            <w:tcW w:w="3226" w:type="dxa"/>
                            <w:tcBorders>
                              <w:top w:val="single" w:sz="4" w:space="0" w:color="auto"/>
                              <w:left w:val="single" w:sz="4" w:space="0" w:color="auto"/>
                            </w:tcBorders>
                            <w:shd w:val="clear" w:color="auto" w:fill="ED7D31" w:themeFill="accent2"/>
                          </w:tcPr>
                          <w:p w:rsidR="00E812FD" w:rsidRDefault="00E812FD" w:rsidP="00835487">
                            <w:r>
                              <w:rPr>
                                <w:b/>
                                <w:bCs/>
                              </w:rPr>
                              <w:t>Aktionen</w:t>
                            </w:r>
                          </w:p>
                        </w:tc>
                        <w:tc>
                          <w:tcPr>
                            <w:tcW w:w="4555" w:type="dxa"/>
                            <w:gridSpan w:val="4"/>
                            <w:tcBorders>
                              <w:top w:val="single" w:sz="4" w:space="0" w:color="auto"/>
                              <w:left w:val="single" w:sz="4" w:space="0" w:color="auto"/>
                              <w:right w:val="single" w:sz="4" w:space="0" w:color="auto"/>
                            </w:tcBorders>
                            <w:shd w:val="clear" w:color="auto" w:fill="D9E2F3" w:themeFill="accent5" w:themeFillTint="33"/>
                            <w:vAlign w:val="center"/>
                          </w:tcPr>
                          <w:p w:rsidR="00E812FD" w:rsidRDefault="00E812FD" w:rsidP="0088043C">
                            <w:pPr>
                              <w:jc w:val="center"/>
                              <w:rPr>
                                <w:sz w:val="10"/>
                                <w:szCs w:val="10"/>
                              </w:rPr>
                            </w:pPr>
                          </w:p>
                        </w:tc>
                      </w:tr>
                      <w:tr w:rsidR="00E812FD" w:rsidTr="0088043C">
                        <w:trPr>
                          <w:trHeight w:val="299"/>
                        </w:trPr>
                        <w:tc>
                          <w:tcPr>
                            <w:tcW w:w="3226" w:type="dxa"/>
                            <w:tcBorders>
                              <w:top w:val="single" w:sz="4" w:space="0" w:color="auto"/>
                              <w:left w:val="single" w:sz="4" w:space="0" w:color="auto"/>
                            </w:tcBorders>
                            <w:shd w:val="clear" w:color="auto" w:fill="FFE599" w:themeFill="accent4" w:themeFillTint="66"/>
                          </w:tcPr>
                          <w:p w:rsidR="00E812FD" w:rsidRDefault="00E812FD" w:rsidP="00835487">
                            <w:r>
                              <w:t>kein Rabatt</w:t>
                            </w:r>
                          </w:p>
                        </w:tc>
                        <w:tc>
                          <w:tcPr>
                            <w:tcW w:w="1138" w:type="dxa"/>
                            <w:tcBorders>
                              <w:top w:val="single" w:sz="4" w:space="0" w:color="auto"/>
                              <w:left w:val="single" w:sz="4" w:space="0" w:color="auto"/>
                            </w:tcBorders>
                            <w:shd w:val="clear" w:color="auto" w:fill="auto"/>
                            <w:vAlign w:val="center"/>
                          </w:tcPr>
                          <w:p w:rsidR="00E812FD" w:rsidRDefault="00E812FD" w:rsidP="0088043C">
                            <w:pPr>
                              <w:jc w:val="center"/>
                              <w:rPr>
                                <w:sz w:val="13"/>
                                <w:szCs w:val="13"/>
                              </w:rPr>
                            </w:pPr>
                            <w:r>
                              <w:rPr>
                                <w:b/>
                                <w:bCs/>
                                <w:sz w:val="13"/>
                                <w:szCs w:val="13"/>
                              </w:rPr>
                              <w:t>-</w:t>
                            </w:r>
                          </w:p>
                        </w:tc>
                        <w:tc>
                          <w:tcPr>
                            <w:tcW w:w="1134" w:type="dxa"/>
                            <w:tcBorders>
                              <w:top w:val="single" w:sz="4" w:space="0" w:color="auto"/>
                              <w:left w:val="single" w:sz="4" w:space="0" w:color="auto"/>
                            </w:tcBorders>
                            <w:shd w:val="clear" w:color="auto" w:fill="auto"/>
                            <w:vAlign w:val="center"/>
                          </w:tcPr>
                          <w:p w:rsidR="00E812FD" w:rsidRDefault="00E812FD" w:rsidP="0088043C">
                            <w:pPr>
                              <w:jc w:val="center"/>
                              <w:rPr>
                                <w:sz w:val="13"/>
                                <w:szCs w:val="13"/>
                              </w:rPr>
                            </w:pPr>
                            <w:r>
                              <w:rPr>
                                <w:b/>
                                <w:bCs/>
                                <w:color w:val="201F1F"/>
                                <w:sz w:val="13"/>
                                <w:szCs w:val="13"/>
                              </w:rPr>
                              <w:t>-</w:t>
                            </w:r>
                          </w:p>
                        </w:tc>
                        <w:tc>
                          <w:tcPr>
                            <w:tcW w:w="1138" w:type="dxa"/>
                            <w:tcBorders>
                              <w:top w:val="single" w:sz="4" w:space="0" w:color="auto"/>
                              <w:left w:val="single" w:sz="4" w:space="0" w:color="auto"/>
                            </w:tcBorders>
                            <w:shd w:val="clear" w:color="auto" w:fill="auto"/>
                            <w:vAlign w:val="center"/>
                          </w:tcPr>
                          <w:p w:rsidR="00E812FD" w:rsidRDefault="00E812FD" w:rsidP="0088043C">
                            <w:pPr>
                              <w:jc w:val="center"/>
                              <w:rPr>
                                <w:sz w:val="13"/>
                                <w:szCs w:val="13"/>
                              </w:rPr>
                            </w:pPr>
                            <w:r>
                              <w:rPr>
                                <w:b/>
                                <w:bCs/>
                                <w:sz w:val="13"/>
                                <w:szCs w:val="13"/>
                              </w:rPr>
                              <w:t>-</w:t>
                            </w:r>
                          </w:p>
                        </w:tc>
                        <w:tc>
                          <w:tcPr>
                            <w:tcW w:w="1145" w:type="dxa"/>
                            <w:tcBorders>
                              <w:top w:val="single" w:sz="4" w:space="0" w:color="auto"/>
                              <w:left w:val="single" w:sz="4" w:space="0" w:color="auto"/>
                              <w:right w:val="single" w:sz="4" w:space="0" w:color="auto"/>
                            </w:tcBorders>
                            <w:shd w:val="clear" w:color="auto" w:fill="auto"/>
                            <w:vAlign w:val="center"/>
                          </w:tcPr>
                          <w:p w:rsidR="00E812FD" w:rsidRDefault="00E812FD" w:rsidP="0088043C">
                            <w:pPr>
                              <w:jc w:val="center"/>
                              <w:rPr>
                                <w:sz w:val="13"/>
                                <w:szCs w:val="13"/>
                              </w:rPr>
                            </w:pPr>
                            <w:r>
                              <w:rPr>
                                <w:b/>
                                <w:bCs/>
                                <w:sz w:val="13"/>
                                <w:szCs w:val="13"/>
                                <w:lang w:val="en-US" w:bidi="en-US"/>
                              </w:rPr>
                              <w:t>X</w:t>
                            </w:r>
                          </w:p>
                        </w:tc>
                      </w:tr>
                      <w:tr w:rsidR="00E812FD" w:rsidTr="0088043C">
                        <w:trPr>
                          <w:trHeight w:val="299"/>
                        </w:trPr>
                        <w:tc>
                          <w:tcPr>
                            <w:tcW w:w="3226" w:type="dxa"/>
                            <w:tcBorders>
                              <w:top w:val="single" w:sz="4" w:space="0" w:color="auto"/>
                              <w:left w:val="single" w:sz="4" w:space="0" w:color="auto"/>
                            </w:tcBorders>
                            <w:shd w:val="clear" w:color="auto" w:fill="FFE599" w:themeFill="accent4" w:themeFillTint="66"/>
                          </w:tcPr>
                          <w:p w:rsidR="00E812FD" w:rsidRDefault="00E812FD" w:rsidP="00835487">
                            <w:r>
                              <w:t xml:space="preserve">Rabatt: </w:t>
                            </w:r>
                            <w:r>
                              <w:rPr>
                                <w:lang w:val="en-US" w:bidi="en-US"/>
                              </w:rPr>
                              <w:t xml:space="preserve">10% </w:t>
                            </w:r>
                            <w:r>
                              <w:t xml:space="preserve">vom </w:t>
                            </w:r>
                            <w:r>
                              <w:rPr>
                                <w:lang w:val="en-US" w:bidi="en-US"/>
                              </w:rPr>
                              <w:t>Bestellwert</w:t>
                            </w:r>
                          </w:p>
                        </w:tc>
                        <w:tc>
                          <w:tcPr>
                            <w:tcW w:w="1138" w:type="dxa"/>
                            <w:tcBorders>
                              <w:top w:val="single" w:sz="4" w:space="0" w:color="auto"/>
                              <w:left w:val="single" w:sz="4" w:space="0" w:color="auto"/>
                            </w:tcBorders>
                            <w:shd w:val="clear" w:color="auto" w:fill="auto"/>
                            <w:vAlign w:val="center"/>
                          </w:tcPr>
                          <w:p w:rsidR="00E812FD" w:rsidRDefault="00E812FD" w:rsidP="0088043C">
                            <w:pPr>
                              <w:jc w:val="center"/>
                              <w:rPr>
                                <w:sz w:val="13"/>
                                <w:szCs w:val="13"/>
                              </w:rPr>
                            </w:pPr>
                            <w:r>
                              <w:rPr>
                                <w:b/>
                                <w:bCs/>
                                <w:sz w:val="13"/>
                                <w:szCs w:val="13"/>
                                <w:lang w:val="en-US" w:bidi="en-US"/>
                              </w:rPr>
                              <w:t>X</w:t>
                            </w:r>
                          </w:p>
                        </w:tc>
                        <w:tc>
                          <w:tcPr>
                            <w:tcW w:w="1134" w:type="dxa"/>
                            <w:tcBorders>
                              <w:top w:val="single" w:sz="4" w:space="0" w:color="auto"/>
                              <w:left w:val="single" w:sz="4" w:space="0" w:color="auto"/>
                            </w:tcBorders>
                            <w:shd w:val="clear" w:color="auto" w:fill="auto"/>
                            <w:vAlign w:val="center"/>
                          </w:tcPr>
                          <w:p w:rsidR="00E812FD" w:rsidRDefault="00E812FD" w:rsidP="0088043C">
                            <w:pPr>
                              <w:jc w:val="center"/>
                              <w:rPr>
                                <w:sz w:val="13"/>
                                <w:szCs w:val="13"/>
                              </w:rPr>
                            </w:pPr>
                            <w:r>
                              <w:rPr>
                                <w:b/>
                                <w:bCs/>
                                <w:sz w:val="13"/>
                                <w:szCs w:val="13"/>
                                <w:lang w:val="en-US" w:bidi="en-US"/>
                              </w:rPr>
                              <w:t>X</w:t>
                            </w:r>
                          </w:p>
                        </w:tc>
                        <w:tc>
                          <w:tcPr>
                            <w:tcW w:w="1138" w:type="dxa"/>
                            <w:tcBorders>
                              <w:top w:val="single" w:sz="4" w:space="0" w:color="auto"/>
                              <w:left w:val="single" w:sz="4" w:space="0" w:color="auto"/>
                            </w:tcBorders>
                            <w:shd w:val="clear" w:color="auto" w:fill="auto"/>
                            <w:vAlign w:val="center"/>
                          </w:tcPr>
                          <w:p w:rsidR="00E812FD" w:rsidRDefault="00E812FD" w:rsidP="0088043C">
                            <w:pPr>
                              <w:jc w:val="center"/>
                              <w:rPr>
                                <w:sz w:val="13"/>
                                <w:szCs w:val="13"/>
                              </w:rPr>
                            </w:pPr>
                            <w:r>
                              <w:rPr>
                                <w:b/>
                                <w:bCs/>
                                <w:color w:val="201F1F"/>
                                <w:sz w:val="13"/>
                                <w:szCs w:val="13"/>
                              </w:rPr>
                              <w:t>-</w:t>
                            </w:r>
                          </w:p>
                        </w:tc>
                        <w:tc>
                          <w:tcPr>
                            <w:tcW w:w="1145" w:type="dxa"/>
                            <w:tcBorders>
                              <w:top w:val="single" w:sz="4" w:space="0" w:color="auto"/>
                              <w:left w:val="single" w:sz="4" w:space="0" w:color="auto"/>
                              <w:right w:val="single" w:sz="4" w:space="0" w:color="auto"/>
                            </w:tcBorders>
                            <w:shd w:val="clear" w:color="auto" w:fill="auto"/>
                            <w:vAlign w:val="center"/>
                          </w:tcPr>
                          <w:p w:rsidR="00E812FD" w:rsidRDefault="00E812FD" w:rsidP="0088043C">
                            <w:pPr>
                              <w:jc w:val="center"/>
                              <w:rPr>
                                <w:sz w:val="13"/>
                                <w:szCs w:val="13"/>
                              </w:rPr>
                            </w:pPr>
                            <w:r>
                              <w:rPr>
                                <w:b/>
                                <w:bCs/>
                                <w:sz w:val="13"/>
                                <w:szCs w:val="13"/>
                              </w:rPr>
                              <w:t>-</w:t>
                            </w:r>
                          </w:p>
                        </w:tc>
                      </w:tr>
                      <w:tr w:rsidR="00E812FD" w:rsidTr="0088043C">
                        <w:trPr>
                          <w:trHeight w:val="313"/>
                        </w:trPr>
                        <w:tc>
                          <w:tcPr>
                            <w:tcW w:w="3226" w:type="dxa"/>
                            <w:tcBorders>
                              <w:top w:val="single" w:sz="4" w:space="0" w:color="auto"/>
                              <w:left w:val="single" w:sz="4" w:space="0" w:color="auto"/>
                              <w:bottom w:val="single" w:sz="4" w:space="0" w:color="auto"/>
                            </w:tcBorders>
                            <w:shd w:val="clear" w:color="auto" w:fill="FFE599" w:themeFill="accent4" w:themeFillTint="66"/>
                          </w:tcPr>
                          <w:p w:rsidR="00E812FD" w:rsidRDefault="00E812FD" w:rsidP="00835487">
                            <w:r>
                              <w:t xml:space="preserve">Rabatt: </w:t>
                            </w:r>
                            <w:r>
                              <w:rPr>
                                <w:lang w:val="en-US" w:bidi="en-US"/>
                              </w:rPr>
                              <w:t xml:space="preserve">3% </w:t>
                            </w:r>
                            <w:r>
                              <w:t xml:space="preserve">vom </w:t>
                            </w:r>
                            <w:r>
                              <w:rPr>
                                <w:lang w:val="en-US" w:bidi="en-US"/>
                              </w:rPr>
                              <w:t>Bestellwert</w:t>
                            </w:r>
                          </w:p>
                        </w:tc>
                        <w:tc>
                          <w:tcPr>
                            <w:tcW w:w="1138" w:type="dxa"/>
                            <w:tcBorders>
                              <w:top w:val="single" w:sz="4" w:space="0" w:color="auto"/>
                              <w:left w:val="single" w:sz="4" w:space="0" w:color="auto"/>
                              <w:bottom w:val="single" w:sz="4" w:space="0" w:color="auto"/>
                            </w:tcBorders>
                            <w:shd w:val="clear" w:color="auto" w:fill="auto"/>
                            <w:vAlign w:val="center"/>
                          </w:tcPr>
                          <w:p w:rsidR="00E812FD" w:rsidRDefault="00E812FD" w:rsidP="0088043C">
                            <w:pPr>
                              <w:jc w:val="center"/>
                              <w:rPr>
                                <w:sz w:val="13"/>
                                <w:szCs w:val="13"/>
                              </w:rPr>
                            </w:pPr>
                            <w:r>
                              <w:rPr>
                                <w:b/>
                                <w:bCs/>
                                <w:sz w:val="13"/>
                                <w:szCs w:val="13"/>
                                <w:lang w:val="en-US" w:bidi="en-US"/>
                              </w:rPr>
                              <w:t>X</w:t>
                            </w:r>
                          </w:p>
                        </w:tc>
                        <w:tc>
                          <w:tcPr>
                            <w:tcW w:w="1134" w:type="dxa"/>
                            <w:tcBorders>
                              <w:top w:val="single" w:sz="4" w:space="0" w:color="auto"/>
                              <w:left w:val="single" w:sz="4" w:space="0" w:color="auto"/>
                              <w:bottom w:val="single" w:sz="4" w:space="0" w:color="auto"/>
                            </w:tcBorders>
                            <w:shd w:val="clear" w:color="auto" w:fill="auto"/>
                            <w:vAlign w:val="center"/>
                          </w:tcPr>
                          <w:p w:rsidR="00E812FD" w:rsidRDefault="00E812FD" w:rsidP="0088043C">
                            <w:pPr>
                              <w:jc w:val="center"/>
                              <w:rPr>
                                <w:sz w:val="13"/>
                                <w:szCs w:val="13"/>
                              </w:rPr>
                            </w:pPr>
                            <w:r>
                              <w:rPr>
                                <w:b/>
                                <w:bCs/>
                                <w:sz w:val="13"/>
                                <w:szCs w:val="13"/>
                              </w:rPr>
                              <w:t>-</w:t>
                            </w:r>
                          </w:p>
                        </w:tc>
                        <w:tc>
                          <w:tcPr>
                            <w:tcW w:w="1138" w:type="dxa"/>
                            <w:tcBorders>
                              <w:top w:val="single" w:sz="4" w:space="0" w:color="auto"/>
                              <w:left w:val="single" w:sz="4" w:space="0" w:color="auto"/>
                              <w:bottom w:val="single" w:sz="4" w:space="0" w:color="auto"/>
                            </w:tcBorders>
                            <w:shd w:val="clear" w:color="auto" w:fill="auto"/>
                            <w:vAlign w:val="center"/>
                          </w:tcPr>
                          <w:p w:rsidR="00E812FD" w:rsidRDefault="00E812FD" w:rsidP="0088043C">
                            <w:pPr>
                              <w:jc w:val="center"/>
                              <w:rPr>
                                <w:sz w:val="13"/>
                                <w:szCs w:val="13"/>
                              </w:rPr>
                            </w:pPr>
                            <w:r>
                              <w:rPr>
                                <w:b/>
                                <w:bCs/>
                                <w:sz w:val="13"/>
                                <w:szCs w:val="13"/>
                                <w:lang w:val="en-US" w:bidi="en-US"/>
                              </w:rPr>
                              <w:t>X</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tcPr>
                          <w:p w:rsidR="00E812FD" w:rsidRDefault="00E812FD" w:rsidP="0088043C">
                            <w:pPr>
                              <w:jc w:val="center"/>
                              <w:rPr>
                                <w:sz w:val="13"/>
                                <w:szCs w:val="13"/>
                              </w:rPr>
                            </w:pPr>
                            <w:r>
                              <w:rPr>
                                <w:b/>
                                <w:bCs/>
                                <w:sz w:val="13"/>
                                <w:szCs w:val="13"/>
                              </w:rPr>
                              <w:t>-</w:t>
                            </w:r>
                          </w:p>
                        </w:tc>
                      </w:tr>
                    </w:tbl>
                    <w:p w:rsidR="00E812FD" w:rsidRDefault="00E812FD" w:rsidP="00835487"/>
                  </w:txbxContent>
                </v:textbox>
                <w10:wrap type="square" anchorx="margin"/>
              </v:shape>
            </w:pict>
          </mc:Fallback>
        </mc:AlternateContent>
      </w:r>
    </w:p>
    <w:p w:rsidR="0088043C" w:rsidRPr="00393881" w:rsidRDefault="0088043C" w:rsidP="00C97F6A">
      <w:pPr>
        <w:rPr>
          <w:lang w:bidi="en-US"/>
        </w:rPr>
      </w:pPr>
      <w:bookmarkStart w:id="183" w:name="bookmark243"/>
    </w:p>
    <w:p w:rsidR="0088043C" w:rsidRPr="00393881" w:rsidRDefault="0088043C" w:rsidP="00C97F6A">
      <w:pPr>
        <w:rPr>
          <w:lang w:bidi="en-US"/>
        </w:rPr>
      </w:pPr>
    </w:p>
    <w:p w:rsidR="0088043C" w:rsidRPr="00393881" w:rsidRDefault="0088043C" w:rsidP="00C97F6A">
      <w:pPr>
        <w:rPr>
          <w:lang w:bidi="en-US"/>
        </w:rPr>
      </w:pPr>
    </w:p>
    <w:p w:rsidR="0088043C" w:rsidRPr="00393881" w:rsidRDefault="0088043C" w:rsidP="00C97F6A">
      <w:pPr>
        <w:rPr>
          <w:lang w:bidi="en-US"/>
        </w:rPr>
      </w:pPr>
    </w:p>
    <w:p w:rsidR="0088043C" w:rsidRPr="00393881" w:rsidRDefault="0088043C" w:rsidP="00C97F6A">
      <w:pPr>
        <w:rPr>
          <w:lang w:bidi="en-US"/>
        </w:rPr>
      </w:pPr>
    </w:p>
    <w:p w:rsidR="0088043C" w:rsidRPr="00393881" w:rsidRDefault="0088043C" w:rsidP="00C97F6A">
      <w:pPr>
        <w:rPr>
          <w:lang w:bidi="en-US"/>
        </w:rPr>
      </w:pPr>
    </w:p>
    <w:p w:rsidR="0088043C" w:rsidRPr="00393881" w:rsidRDefault="0088043C" w:rsidP="00C97F6A">
      <w:pPr>
        <w:rPr>
          <w:lang w:bidi="en-US"/>
        </w:rPr>
      </w:pPr>
    </w:p>
    <w:p w:rsidR="0088043C" w:rsidRPr="00393881" w:rsidRDefault="0088043C" w:rsidP="00C97F6A">
      <w:pPr>
        <w:rPr>
          <w:lang w:bidi="en-US"/>
        </w:rPr>
      </w:pPr>
    </w:p>
    <w:p w:rsidR="0088043C" w:rsidRPr="00393881" w:rsidRDefault="0088043C" w:rsidP="00C97F6A">
      <w:pPr>
        <w:rPr>
          <w:lang w:bidi="en-US"/>
        </w:rPr>
      </w:pPr>
    </w:p>
    <w:p w:rsidR="0088043C" w:rsidRPr="00393881" w:rsidRDefault="0088043C" w:rsidP="00C97F6A">
      <w:pPr>
        <w:rPr>
          <w:lang w:bidi="en-US"/>
        </w:rPr>
      </w:pPr>
    </w:p>
    <w:p w:rsidR="0088043C" w:rsidRPr="00393881" w:rsidRDefault="0088043C" w:rsidP="00C97F6A">
      <w:pPr>
        <w:rPr>
          <w:lang w:bidi="en-US"/>
        </w:rPr>
      </w:pPr>
    </w:p>
    <w:p w:rsidR="0088043C" w:rsidRPr="00393881" w:rsidRDefault="0088043C" w:rsidP="00C97F6A">
      <w:pPr>
        <w:rPr>
          <w:lang w:bidi="en-US"/>
        </w:rPr>
      </w:pPr>
    </w:p>
    <w:p w:rsidR="0088043C" w:rsidRPr="00393881" w:rsidRDefault="0088043C" w:rsidP="00C97F6A">
      <w:pPr>
        <w:rPr>
          <w:lang w:bidi="en-US"/>
        </w:rPr>
      </w:pPr>
    </w:p>
    <w:p w:rsidR="0088043C" w:rsidRPr="00393881" w:rsidRDefault="0088043C">
      <w:pPr>
        <w:spacing w:after="160" w:line="259" w:lineRule="auto"/>
        <w:rPr>
          <w:rFonts w:asciiTheme="majorHAnsi" w:eastAsia="Tahoma" w:hAnsiTheme="majorHAnsi" w:cstheme="majorBidi"/>
          <w:b/>
          <w:color w:val="1F4D78" w:themeColor="accent1" w:themeShade="7F"/>
          <w:sz w:val="24"/>
          <w:szCs w:val="24"/>
          <w:lang w:bidi="en-US"/>
        </w:rPr>
      </w:pPr>
      <w:r w:rsidRPr="00393881">
        <w:rPr>
          <w:rFonts w:eastAsia="Tahoma"/>
          <w:lang w:bidi="en-US"/>
        </w:rPr>
        <w:br w:type="page"/>
      </w:r>
    </w:p>
    <w:p w:rsidR="00D710A9" w:rsidRPr="00393881" w:rsidRDefault="00796AEA" w:rsidP="00796AEA">
      <w:pPr>
        <w:pStyle w:val="berschrift2"/>
        <w:rPr>
          <w:sz w:val="18"/>
          <w:szCs w:val="18"/>
        </w:rPr>
      </w:pPr>
      <w:bookmarkStart w:id="184" w:name="_Toc94179051"/>
      <w:r w:rsidRPr="00393881">
        <w:rPr>
          <w:rFonts w:eastAsia="Tahoma"/>
          <w:lang w:bidi="en-US"/>
        </w:rPr>
        <w:t>L</w:t>
      </w:r>
      <w:r w:rsidR="007D077E">
        <w:rPr>
          <w:rFonts w:eastAsia="Tahoma"/>
          <w:lang w:bidi="en-US"/>
        </w:rPr>
        <w:t>E</w:t>
      </w:r>
      <w:r w:rsidRPr="00393881">
        <w:rPr>
          <w:rFonts w:eastAsia="Tahoma"/>
          <w:lang w:bidi="en-US"/>
        </w:rPr>
        <w:t xml:space="preserve"> 3 - </w:t>
      </w:r>
      <w:r w:rsidR="00D710A9" w:rsidRPr="00393881">
        <w:rPr>
          <w:rFonts w:eastAsia="Tahoma"/>
          <w:lang w:bidi="en-US"/>
        </w:rPr>
        <w:t>Pseudocode</w:t>
      </w:r>
      <w:bookmarkEnd w:id="183"/>
      <w:bookmarkEnd w:id="184"/>
    </w:p>
    <w:p w:rsidR="007D077E" w:rsidRDefault="007D077E" w:rsidP="0088043C">
      <w:pPr>
        <w:pStyle w:val="A02bfw10mm"/>
      </w:pPr>
    </w:p>
    <w:p w:rsidR="00D710A9" w:rsidRDefault="00D710A9" w:rsidP="0088043C">
      <w:pPr>
        <w:pStyle w:val="A02bfw10mm"/>
      </w:pPr>
      <w:r w:rsidRPr="00393881">
        <w:t xml:space="preserve">Der </w:t>
      </w:r>
      <w:r w:rsidRPr="00393881">
        <w:rPr>
          <w:lang w:bidi="en-US"/>
        </w:rPr>
        <w:t xml:space="preserve">Pseudocode </w:t>
      </w:r>
      <w:r w:rsidRPr="00393881">
        <w:t xml:space="preserve">ist die umgangssprachliche Beschreibung eines Programmablaufs, der sich syntaktisch an eine Programmiersprache anlehnt. </w:t>
      </w:r>
      <w:r w:rsidRPr="00393881">
        <w:rPr>
          <w:lang w:bidi="en-US"/>
        </w:rPr>
        <w:t xml:space="preserve">Pseudocode </w:t>
      </w:r>
      <w:r w:rsidRPr="00393881">
        <w:t>ist nicht genormt und kann deshalb relativ frei formu</w:t>
      </w:r>
      <w:r w:rsidRPr="00393881">
        <w:softHyphen/>
        <w:t xml:space="preserve">liert werden. In der Regel sollte sich die Syntax vom </w:t>
      </w:r>
      <w:r w:rsidRPr="00393881">
        <w:rPr>
          <w:lang w:bidi="en-US"/>
        </w:rPr>
        <w:t xml:space="preserve">Pseudocode </w:t>
      </w:r>
      <w:r w:rsidRPr="00393881">
        <w:t>aber an die Programmiersprache anleh</w:t>
      </w:r>
      <w:r w:rsidRPr="00393881">
        <w:softHyphen/>
        <w:t xml:space="preserve">nen, in der das Programm geschrieben wird. </w:t>
      </w:r>
      <w:r w:rsidRPr="00393881">
        <w:rPr>
          <w:lang w:bidi="en-US"/>
        </w:rPr>
        <w:t xml:space="preserve">Dabei </w:t>
      </w:r>
      <w:r w:rsidRPr="00393881">
        <w:t xml:space="preserve">können Variablen- und </w:t>
      </w:r>
      <w:r w:rsidRPr="00393881">
        <w:rPr>
          <w:lang w:bidi="en-US"/>
        </w:rPr>
        <w:t xml:space="preserve">Konstanten-Deklarationen </w:t>
      </w:r>
      <w:r w:rsidRPr="00393881">
        <w:t xml:space="preserve">schon mit enthalten sein. Möchte man seinen </w:t>
      </w:r>
      <w:r w:rsidRPr="00393881">
        <w:rPr>
          <w:lang w:bidi="en-US"/>
        </w:rPr>
        <w:t xml:space="preserve">Pseudocode </w:t>
      </w:r>
      <w:r w:rsidRPr="00393881">
        <w:t>stärker programmiersprachenunabhängig formulieren, dann kann man auch die Wörter der eigenen Muttersp</w:t>
      </w:r>
      <w:r w:rsidR="0088043C" w:rsidRPr="00393881">
        <w:t xml:space="preserve">rache verwenden. Da erst in den </w:t>
      </w:r>
      <w:r w:rsidRPr="00393881">
        <w:t>nächsten Abschnitten die Syntax von Programmiersprachen behandelt wird, soll hier kurz ein program</w:t>
      </w:r>
      <w:r w:rsidRPr="00393881">
        <w:softHyphen/>
        <w:t xml:space="preserve">miersprachenunabhängiger </w:t>
      </w:r>
      <w:r w:rsidRPr="00393881">
        <w:rPr>
          <w:lang w:bidi="en-US"/>
        </w:rPr>
        <w:t xml:space="preserve">Pseudocode </w:t>
      </w:r>
      <w:r w:rsidRPr="00393881">
        <w:t>vorgestellt werden.</w:t>
      </w:r>
    </w:p>
    <w:p w:rsidR="007D077E" w:rsidRPr="00393881" w:rsidRDefault="007D077E" w:rsidP="0088043C">
      <w:pPr>
        <w:pStyle w:val="A02bfw10mm"/>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2041"/>
        <w:gridCol w:w="2664"/>
        <w:gridCol w:w="3794"/>
      </w:tblGrid>
      <w:tr w:rsidR="00D710A9" w:rsidRPr="00393881" w:rsidTr="00FD161C">
        <w:trPr>
          <w:trHeight w:val="275"/>
        </w:trPr>
        <w:tc>
          <w:tcPr>
            <w:tcW w:w="2041" w:type="dxa"/>
            <w:tcBorders>
              <w:top w:val="single" w:sz="4" w:space="0" w:color="auto"/>
              <w:left w:val="single" w:sz="4" w:space="0" w:color="auto"/>
            </w:tcBorders>
            <w:shd w:val="clear" w:color="auto" w:fill="538135" w:themeFill="accent6" w:themeFillShade="BF"/>
          </w:tcPr>
          <w:p w:rsidR="00D710A9" w:rsidRPr="00393881" w:rsidRDefault="00D710A9" w:rsidP="00064329">
            <w:pPr>
              <w:pStyle w:val="Andere0"/>
              <w:spacing w:line="240" w:lineRule="auto"/>
            </w:pPr>
            <w:r w:rsidRPr="00393881">
              <w:rPr>
                <w:b/>
                <w:bCs/>
              </w:rPr>
              <w:t>Struktur</w:t>
            </w:r>
          </w:p>
        </w:tc>
        <w:tc>
          <w:tcPr>
            <w:tcW w:w="2664" w:type="dxa"/>
            <w:tcBorders>
              <w:top w:val="single" w:sz="4" w:space="0" w:color="auto"/>
              <w:left w:val="single" w:sz="4" w:space="0" w:color="auto"/>
            </w:tcBorders>
            <w:shd w:val="clear" w:color="auto" w:fill="538135" w:themeFill="accent6" w:themeFillShade="BF"/>
          </w:tcPr>
          <w:p w:rsidR="00D710A9" w:rsidRPr="00393881" w:rsidRDefault="00D710A9" w:rsidP="00064329">
            <w:pPr>
              <w:pStyle w:val="Andere0"/>
              <w:spacing w:line="240" w:lineRule="auto"/>
            </w:pPr>
            <w:r w:rsidRPr="00393881">
              <w:rPr>
                <w:b/>
                <w:bCs/>
                <w:lang w:bidi="en-US"/>
              </w:rPr>
              <w:t>Pseudocode</w:t>
            </w:r>
          </w:p>
        </w:tc>
        <w:tc>
          <w:tcPr>
            <w:tcW w:w="3794" w:type="dxa"/>
            <w:tcBorders>
              <w:top w:val="single" w:sz="4" w:space="0" w:color="auto"/>
              <w:left w:val="single" w:sz="4" w:space="0" w:color="auto"/>
              <w:right w:val="single" w:sz="4" w:space="0" w:color="auto"/>
            </w:tcBorders>
            <w:shd w:val="clear" w:color="auto" w:fill="538135" w:themeFill="accent6" w:themeFillShade="BF"/>
          </w:tcPr>
          <w:p w:rsidR="00D710A9" w:rsidRPr="00393881" w:rsidRDefault="00D710A9" w:rsidP="00064329">
            <w:pPr>
              <w:pStyle w:val="Andere0"/>
              <w:spacing w:line="240" w:lineRule="auto"/>
            </w:pPr>
            <w:r w:rsidRPr="00393881">
              <w:rPr>
                <w:b/>
                <w:bCs/>
              </w:rPr>
              <w:t>Beispiel</w:t>
            </w:r>
          </w:p>
        </w:tc>
      </w:tr>
      <w:tr w:rsidR="00D710A9" w:rsidRPr="00393881" w:rsidTr="00FD161C">
        <w:trPr>
          <w:trHeight w:val="313"/>
        </w:trPr>
        <w:tc>
          <w:tcPr>
            <w:tcW w:w="2041" w:type="dxa"/>
            <w:tcBorders>
              <w:top w:val="single" w:sz="4" w:space="0" w:color="auto"/>
              <w:left w:val="single" w:sz="4" w:space="0" w:color="auto"/>
            </w:tcBorders>
            <w:shd w:val="clear" w:color="auto" w:fill="A8D08D" w:themeFill="accent6" w:themeFillTint="99"/>
          </w:tcPr>
          <w:p w:rsidR="00D710A9" w:rsidRPr="00393881" w:rsidRDefault="00D710A9" w:rsidP="00064329">
            <w:pPr>
              <w:pStyle w:val="Andere0"/>
              <w:spacing w:line="240" w:lineRule="auto"/>
            </w:pPr>
            <w:r w:rsidRPr="00393881">
              <w:rPr>
                <w:b/>
                <w:bCs/>
              </w:rPr>
              <w:t>Verarbeitung</w:t>
            </w:r>
          </w:p>
        </w:tc>
        <w:tc>
          <w:tcPr>
            <w:tcW w:w="2664" w:type="dxa"/>
            <w:tcBorders>
              <w:top w:val="single" w:sz="4" w:space="0" w:color="auto"/>
              <w:left w:val="single" w:sz="4" w:space="0" w:color="auto"/>
            </w:tcBorders>
            <w:shd w:val="clear" w:color="auto" w:fill="auto"/>
          </w:tcPr>
          <w:p w:rsidR="00D710A9" w:rsidRPr="00393881" w:rsidRDefault="00D710A9" w:rsidP="00064329">
            <w:pPr>
              <w:pStyle w:val="Andere0"/>
              <w:spacing w:line="240" w:lineRule="auto"/>
            </w:pPr>
            <w:r w:rsidRPr="00393881">
              <w:rPr>
                <w:rFonts w:ascii="Courier New" w:eastAsia="Courier New" w:hAnsi="Courier New" w:cs="Courier New"/>
                <w:lang w:bidi="en-US"/>
              </w:rPr>
              <w:t>Anweisungl</w:t>
            </w:r>
          </w:p>
        </w:tc>
        <w:tc>
          <w:tcPr>
            <w:tcW w:w="3794" w:type="dxa"/>
            <w:tcBorders>
              <w:top w:val="single" w:sz="4" w:space="0" w:color="auto"/>
              <w:left w:val="single" w:sz="4" w:space="0" w:color="auto"/>
              <w:right w:val="single" w:sz="4" w:space="0" w:color="auto"/>
            </w:tcBorders>
            <w:shd w:val="clear" w:color="auto" w:fill="auto"/>
          </w:tcPr>
          <w:p w:rsidR="00D710A9" w:rsidRPr="00393881" w:rsidRDefault="00D710A9" w:rsidP="00064329">
            <w:pPr>
              <w:pStyle w:val="Andere0"/>
              <w:spacing w:line="240" w:lineRule="auto"/>
            </w:pPr>
            <w:r w:rsidRPr="00393881">
              <w:rPr>
                <w:rFonts w:ascii="Courier New" w:eastAsia="Courier New" w:hAnsi="Courier New" w:cs="Courier New"/>
              </w:rPr>
              <w:t xml:space="preserve">durchschnitt </w:t>
            </w:r>
            <w:r w:rsidRPr="00393881">
              <w:rPr>
                <w:rFonts w:ascii="Courier New" w:eastAsia="Courier New" w:hAnsi="Courier New" w:cs="Courier New"/>
                <w:lang w:bidi="en-US"/>
              </w:rPr>
              <w:t xml:space="preserve">:= </w:t>
            </w:r>
            <w:r w:rsidRPr="00393881">
              <w:rPr>
                <w:rFonts w:ascii="Courier New" w:eastAsia="Courier New" w:hAnsi="Courier New" w:cs="Courier New"/>
              </w:rPr>
              <w:t xml:space="preserve">gesamt </w:t>
            </w:r>
            <w:r w:rsidRPr="00393881">
              <w:rPr>
                <w:rFonts w:ascii="Courier New" w:eastAsia="Courier New" w:hAnsi="Courier New" w:cs="Courier New"/>
                <w:lang w:bidi="en-US"/>
              </w:rPr>
              <w:t xml:space="preserve">/ </w:t>
            </w:r>
            <w:r w:rsidRPr="00393881">
              <w:rPr>
                <w:rFonts w:ascii="Courier New" w:eastAsia="Courier New" w:hAnsi="Courier New" w:cs="Courier New"/>
              </w:rPr>
              <w:t>anzahl</w:t>
            </w:r>
          </w:p>
        </w:tc>
      </w:tr>
      <w:tr w:rsidR="00D710A9" w:rsidRPr="00393881" w:rsidTr="00FD161C">
        <w:trPr>
          <w:trHeight w:val="763"/>
        </w:trPr>
        <w:tc>
          <w:tcPr>
            <w:tcW w:w="2041" w:type="dxa"/>
            <w:tcBorders>
              <w:top w:val="single" w:sz="4" w:space="0" w:color="auto"/>
              <w:left w:val="single" w:sz="4" w:space="0" w:color="auto"/>
            </w:tcBorders>
            <w:shd w:val="clear" w:color="auto" w:fill="A8D08D" w:themeFill="accent6" w:themeFillTint="99"/>
          </w:tcPr>
          <w:p w:rsidR="00D710A9" w:rsidRPr="00393881" w:rsidRDefault="00D710A9" w:rsidP="00064329">
            <w:pPr>
              <w:pStyle w:val="Andere0"/>
              <w:spacing w:line="240" w:lineRule="auto"/>
            </w:pPr>
            <w:r w:rsidRPr="00393881">
              <w:rPr>
                <w:b/>
                <w:bCs/>
              </w:rPr>
              <w:t>Folge (Sequenz)</w:t>
            </w:r>
          </w:p>
        </w:tc>
        <w:tc>
          <w:tcPr>
            <w:tcW w:w="2664" w:type="dxa"/>
            <w:tcBorders>
              <w:top w:val="single" w:sz="4" w:space="0" w:color="auto"/>
              <w:left w:val="single" w:sz="4" w:space="0" w:color="auto"/>
            </w:tcBorders>
            <w:shd w:val="clear" w:color="auto" w:fill="auto"/>
          </w:tcPr>
          <w:p w:rsidR="00D710A9" w:rsidRPr="00393881" w:rsidRDefault="00D710A9" w:rsidP="00064329">
            <w:pPr>
              <w:pStyle w:val="Andere0"/>
              <w:spacing w:line="240" w:lineRule="auto"/>
            </w:pPr>
            <w:r w:rsidRPr="00393881">
              <w:rPr>
                <w:rFonts w:ascii="Courier New" w:eastAsia="Courier New" w:hAnsi="Courier New" w:cs="Courier New"/>
                <w:lang w:bidi="en-US"/>
              </w:rPr>
              <w:t>Anweisungl</w:t>
            </w:r>
          </w:p>
          <w:p w:rsidR="00D710A9" w:rsidRPr="00393881" w:rsidRDefault="00D710A9" w:rsidP="00064329">
            <w:pPr>
              <w:pStyle w:val="Andere0"/>
              <w:spacing w:line="240" w:lineRule="auto"/>
            </w:pPr>
            <w:r w:rsidRPr="00393881">
              <w:rPr>
                <w:rFonts w:ascii="Courier New" w:eastAsia="Courier New" w:hAnsi="Courier New" w:cs="Courier New"/>
                <w:lang w:bidi="en-US"/>
              </w:rPr>
              <w:t>Anweisung2</w:t>
            </w:r>
          </w:p>
        </w:tc>
        <w:tc>
          <w:tcPr>
            <w:tcW w:w="3794" w:type="dxa"/>
            <w:tcBorders>
              <w:top w:val="single" w:sz="4" w:space="0" w:color="auto"/>
              <w:left w:val="single" w:sz="4" w:space="0" w:color="auto"/>
              <w:right w:val="single" w:sz="4" w:space="0" w:color="auto"/>
            </w:tcBorders>
            <w:shd w:val="clear" w:color="auto" w:fill="auto"/>
          </w:tcPr>
          <w:p w:rsidR="00D710A9" w:rsidRPr="00393881" w:rsidRDefault="00D710A9" w:rsidP="00064329">
            <w:pPr>
              <w:pStyle w:val="Andere0"/>
              <w:spacing w:line="240" w:lineRule="auto"/>
            </w:pPr>
            <w:r w:rsidRPr="00393881">
              <w:rPr>
                <w:rFonts w:ascii="Courier New" w:eastAsia="Courier New" w:hAnsi="Courier New" w:cs="Courier New"/>
              </w:rPr>
              <w:t xml:space="preserve">anzahl </w:t>
            </w:r>
            <w:r w:rsidRPr="00393881">
              <w:rPr>
                <w:rFonts w:ascii="Courier New" w:eastAsia="Courier New" w:hAnsi="Courier New" w:cs="Courier New"/>
                <w:lang w:bidi="en-US"/>
              </w:rPr>
              <w:t>:= 20</w:t>
            </w:r>
          </w:p>
          <w:p w:rsidR="00D710A9" w:rsidRPr="00393881" w:rsidRDefault="00D710A9" w:rsidP="00064329">
            <w:pPr>
              <w:pStyle w:val="Andere0"/>
              <w:spacing w:line="240" w:lineRule="auto"/>
            </w:pPr>
            <w:r w:rsidRPr="00393881">
              <w:rPr>
                <w:rFonts w:ascii="Courier New" w:eastAsia="Courier New" w:hAnsi="Courier New" w:cs="Courier New"/>
              </w:rPr>
              <w:t xml:space="preserve">gesamt </w:t>
            </w:r>
            <w:r w:rsidRPr="00393881">
              <w:rPr>
                <w:rFonts w:ascii="Courier New" w:eastAsia="Courier New" w:hAnsi="Courier New" w:cs="Courier New"/>
                <w:lang w:bidi="en-US"/>
              </w:rPr>
              <w:t>:= 200</w:t>
            </w:r>
          </w:p>
          <w:p w:rsidR="00D710A9" w:rsidRPr="00393881" w:rsidRDefault="00D710A9" w:rsidP="00064329">
            <w:pPr>
              <w:pStyle w:val="Andere0"/>
              <w:spacing w:line="240" w:lineRule="auto"/>
            </w:pPr>
            <w:r w:rsidRPr="00393881">
              <w:rPr>
                <w:rFonts w:ascii="Courier New" w:eastAsia="Courier New" w:hAnsi="Courier New" w:cs="Courier New"/>
              </w:rPr>
              <w:t xml:space="preserve">durchschnitt </w:t>
            </w:r>
            <w:r w:rsidRPr="00393881">
              <w:rPr>
                <w:rFonts w:ascii="Courier New" w:eastAsia="Courier New" w:hAnsi="Courier New" w:cs="Courier New"/>
                <w:lang w:bidi="en-US"/>
              </w:rPr>
              <w:t xml:space="preserve">:= </w:t>
            </w:r>
            <w:r w:rsidRPr="00393881">
              <w:rPr>
                <w:rFonts w:ascii="Courier New" w:eastAsia="Courier New" w:hAnsi="Courier New" w:cs="Courier New"/>
              </w:rPr>
              <w:t xml:space="preserve">gesamt </w:t>
            </w:r>
            <w:r w:rsidRPr="00393881">
              <w:rPr>
                <w:rFonts w:ascii="Courier New" w:eastAsia="Courier New" w:hAnsi="Courier New" w:cs="Courier New"/>
                <w:lang w:bidi="en-US"/>
              </w:rPr>
              <w:t xml:space="preserve">/ </w:t>
            </w:r>
            <w:r w:rsidRPr="00393881">
              <w:rPr>
                <w:rFonts w:ascii="Courier New" w:eastAsia="Courier New" w:hAnsi="Courier New" w:cs="Courier New"/>
              </w:rPr>
              <w:t>anzahl</w:t>
            </w:r>
          </w:p>
        </w:tc>
      </w:tr>
      <w:tr w:rsidR="00D710A9" w:rsidRPr="00393881" w:rsidTr="00FD161C">
        <w:trPr>
          <w:trHeight w:val="1462"/>
        </w:trPr>
        <w:tc>
          <w:tcPr>
            <w:tcW w:w="2041" w:type="dxa"/>
            <w:tcBorders>
              <w:top w:val="single" w:sz="4" w:space="0" w:color="auto"/>
              <w:left w:val="single" w:sz="4" w:space="0" w:color="auto"/>
            </w:tcBorders>
            <w:shd w:val="clear" w:color="auto" w:fill="A8D08D" w:themeFill="accent6" w:themeFillTint="99"/>
          </w:tcPr>
          <w:p w:rsidR="00D710A9" w:rsidRPr="00393881" w:rsidRDefault="00D710A9" w:rsidP="00064329">
            <w:pPr>
              <w:pStyle w:val="Andere0"/>
              <w:spacing w:line="262" w:lineRule="auto"/>
            </w:pPr>
            <w:r w:rsidRPr="00393881">
              <w:rPr>
                <w:b/>
                <w:bCs/>
              </w:rPr>
              <w:t>Auswahl (Verzweigung)</w:t>
            </w:r>
          </w:p>
        </w:tc>
        <w:tc>
          <w:tcPr>
            <w:tcW w:w="2664" w:type="dxa"/>
            <w:tcBorders>
              <w:top w:val="single" w:sz="4" w:space="0" w:color="auto"/>
              <w:left w:val="single" w:sz="4" w:space="0" w:color="auto"/>
            </w:tcBorders>
            <w:shd w:val="clear" w:color="auto" w:fill="auto"/>
          </w:tcPr>
          <w:p w:rsidR="00D710A9" w:rsidRPr="00393881" w:rsidRDefault="00D710A9" w:rsidP="00064329">
            <w:pPr>
              <w:pStyle w:val="Andere0"/>
              <w:spacing w:line="588" w:lineRule="auto"/>
            </w:pPr>
            <w:r w:rsidRPr="00393881">
              <w:rPr>
                <w:rFonts w:ascii="Courier New" w:eastAsia="Courier New" w:hAnsi="Courier New" w:cs="Courier New"/>
              </w:rPr>
              <w:t>Wenn Bedingung dann sonst</w:t>
            </w:r>
          </w:p>
        </w:tc>
        <w:tc>
          <w:tcPr>
            <w:tcW w:w="3794" w:type="dxa"/>
            <w:tcBorders>
              <w:top w:val="single" w:sz="4" w:space="0" w:color="auto"/>
              <w:left w:val="single" w:sz="4" w:space="0" w:color="auto"/>
              <w:right w:val="single" w:sz="4" w:space="0" w:color="auto"/>
            </w:tcBorders>
            <w:shd w:val="clear" w:color="auto" w:fill="auto"/>
          </w:tcPr>
          <w:p w:rsidR="00D710A9" w:rsidRPr="00393881" w:rsidRDefault="00D710A9" w:rsidP="00064329">
            <w:pPr>
              <w:pStyle w:val="Andere0"/>
              <w:spacing w:line="293" w:lineRule="auto"/>
            </w:pPr>
            <w:r w:rsidRPr="00393881">
              <w:rPr>
                <w:rFonts w:ascii="Courier New" w:eastAsia="Courier New" w:hAnsi="Courier New" w:cs="Courier New"/>
              </w:rPr>
              <w:t xml:space="preserve">Wenn anzahl </w:t>
            </w:r>
            <w:r w:rsidRPr="00393881">
              <w:rPr>
                <w:rFonts w:ascii="Courier New" w:eastAsia="Courier New" w:hAnsi="Courier New" w:cs="Courier New"/>
                <w:lang w:bidi="en-US"/>
              </w:rPr>
              <w:t xml:space="preserve">&gt; 30 </w:t>
            </w:r>
            <w:r w:rsidRPr="00393881">
              <w:rPr>
                <w:rFonts w:ascii="Courier New" w:eastAsia="Courier New" w:hAnsi="Courier New" w:cs="Courier New"/>
              </w:rPr>
              <w:t xml:space="preserve">dann x </w:t>
            </w:r>
            <w:r w:rsidRPr="00393881">
              <w:rPr>
                <w:rFonts w:ascii="Courier New" w:eastAsia="Courier New" w:hAnsi="Courier New" w:cs="Courier New"/>
                <w:lang w:bidi="en-US"/>
              </w:rPr>
              <w:t xml:space="preserve">:= </w:t>
            </w:r>
            <w:r w:rsidRPr="00393881">
              <w:rPr>
                <w:rFonts w:ascii="Courier New" w:eastAsia="Courier New" w:hAnsi="Courier New" w:cs="Courier New"/>
              </w:rPr>
              <w:t xml:space="preserve">anzahl </w:t>
            </w:r>
            <w:r w:rsidRPr="00393881">
              <w:rPr>
                <w:rFonts w:ascii="Courier New" w:eastAsia="Courier New" w:hAnsi="Courier New" w:cs="Courier New"/>
                <w:lang w:bidi="en-US"/>
              </w:rPr>
              <w:t xml:space="preserve">*2 </w:t>
            </w:r>
            <w:r w:rsidRPr="00393881">
              <w:rPr>
                <w:rFonts w:ascii="Courier New" w:eastAsia="Courier New" w:hAnsi="Courier New" w:cs="Courier New"/>
              </w:rPr>
              <w:t xml:space="preserve">y </w:t>
            </w:r>
            <w:r w:rsidRPr="00393881">
              <w:rPr>
                <w:rFonts w:ascii="Courier New" w:eastAsia="Courier New" w:hAnsi="Courier New" w:cs="Courier New"/>
                <w:lang w:bidi="en-US"/>
              </w:rPr>
              <w:t xml:space="preserve">:= </w:t>
            </w:r>
            <w:r w:rsidRPr="00393881">
              <w:rPr>
                <w:rFonts w:ascii="Courier New" w:eastAsia="Courier New" w:hAnsi="Courier New" w:cs="Courier New"/>
              </w:rPr>
              <w:t xml:space="preserve">anzahl </w:t>
            </w:r>
            <w:r w:rsidRPr="00393881">
              <w:rPr>
                <w:rFonts w:ascii="Courier New" w:eastAsia="Courier New" w:hAnsi="Courier New" w:cs="Courier New"/>
                <w:lang w:bidi="en-US"/>
              </w:rPr>
              <w:t xml:space="preserve">/2 </w:t>
            </w:r>
            <w:r w:rsidRPr="00393881">
              <w:rPr>
                <w:rFonts w:ascii="Courier New" w:eastAsia="Courier New" w:hAnsi="Courier New" w:cs="Courier New"/>
              </w:rPr>
              <w:t>sonst</w:t>
            </w:r>
          </w:p>
          <w:p w:rsidR="00D710A9" w:rsidRPr="00393881" w:rsidRDefault="00D710A9" w:rsidP="00064329">
            <w:pPr>
              <w:pStyle w:val="Andere0"/>
              <w:spacing w:line="293" w:lineRule="auto"/>
              <w:ind w:firstLine="360"/>
            </w:pPr>
            <w:r w:rsidRPr="00393881">
              <w:rPr>
                <w:rFonts w:ascii="Courier New" w:eastAsia="Courier New" w:hAnsi="Courier New" w:cs="Courier New"/>
              </w:rPr>
              <w:t>Ausgabe: „Fehler" Ende Verzweigung</w:t>
            </w:r>
          </w:p>
        </w:tc>
      </w:tr>
      <w:tr w:rsidR="00D710A9" w:rsidRPr="00393881" w:rsidTr="00FD161C">
        <w:trPr>
          <w:trHeight w:val="997"/>
        </w:trPr>
        <w:tc>
          <w:tcPr>
            <w:tcW w:w="2041" w:type="dxa"/>
            <w:tcBorders>
              <w:top w:val="single" w:sz="4" w:space="0" w:color="auto"/>
              <w:left w:val="single" w:sz="4" w:space="0" w:color="auto"/>
            </w:tcBorders>
            <w:shd w:val="clear" w:color="auto" w:fill="A8D08D" w:themeFill="accent6" w:themeFillTint="99"/>
          </w:tcPr>
          <w:p w:rsidR="00D710A9" w:rsidRPr="00393881" w:rsidRDefault="00D710A9" w:rsidP="00064329">
            <w:pPr>
              <w:pStyle w:val="Andere0"/>
              <w:spacing w:line="259" w:lineRule="auto"/>
            </w:pPr>
            <w:r w:rsidRPr="00393881">
              <w:rPr>
                <w:b/>
                <w:bCs/>
              </w:rPr>
              <w:t>Wiederholung (kopfgesteuerte Schleife)</w:t>
            </w:r>
          </w:p>
        </w:tc>
        <w:tc>
          <w:tcPr>
            <w:tcW w:w="2664" w:type="dxa"/>
            <w:tcBorders>
              <w:top w:val="single" w:sz="4" w:space="0" w:color="auto"/>
              <w:left w:val="single" w:sz="4" w:space="0" w:color="auto"/>
            </w:tcBorders>
            <w:shd w:val="clear" w:color="auto" w:fill="auto"/>
          </w:tcPr>
          <w:p w:rsidR="00D710A9" w:rsidRPr="00393881" w:rsidRDefault="00D710A9" w:rsidP="00064329">
            <w:pPr>
              <w:pStyle w:val="Andere0"/>
              <w:spacing w:line="288" w:lineRule="auto"/>
            </w:pPr>
            <w:r w:rsidRPr="00393881">
              <w:rPr>
                <w:rFonts w:ascii="Courier New" w:eastAsia="Courier New" w:hAnsi="Courier New" w:cs="Courier New"/>
              </w:rPr>
              <w:t xml:space="preserve">Wiederhole solange </w:t>
            </w:r>
            <w:r w:rsidRPr="00393881">
              <w:rPr>
                <w:rFonts w:ascii="Courier New" w:eastAsia="Courier New" w:hAnsi="Courier New" w:cs="Courier New"/>
                <w:i/>
                <w:iCs/>
              </w:rPr>
              <w:t>Bedingung</w:t>
            </w:r>
          </w:p>
        </w:tc>
        <w:tc>
          <w:tcPr>
            <w:tcW w:w="3794" w:type="dxa"/>
            <w:tcBorders>
              <w:top w:val="single" w:sz="4" w:space="0" w:color="auto"/>
              <w:left w:val="single" w:sz="4" w:space="0" w:color="auto"/>
              <w:right w:val="single" w:sz="4" w:space="0" w:color="auto"/>
            </w:tcBorders>
            <w:shd w:val="clear" w:color="auto" w:fill="auto"/>
          </w:tcPr>
          <w:p w:rsidR="00D710A9" w:rsidRPr="00393881" w:rsidRDefault="00D710A9" w:rsidP="00064329">
            <w:pPr>
              <w:pStyle w:val="Andere0"/>
              <w:spacing w:line="290" w:lineRule="auto"/>
            </w:pPr>
            <w:r w:rsidRPr="00393881">
              <w:rPr>
                <w:rFonts w:ascii="Courier New" w:eastAsia="Courier New" w:hAnsi="Courier New" w:cs="Courier New"/>
              </w:rPr>
              <w:t xml:space="preserve">Wiederhole solange x </w:t>
            </w:r>
            <w:r w:rsidRPr="00393881">
              <w:rPr>
                <w:rFonts w:ascii="Courier New" w:eastAsia="Courier New" w:hAnsi="Courier New" w:cs="Courier New"/>
                <w:lang w:bidi="en-US"/>
              </w:rPr>
              <w:t xml:space="preserve">&lt; 10 </w:t>
            </w:r>
            <w:r w:rsidRPr="00393881">
              <w:rPr>
                <w:rFonts w:ascii="Courier New" w:eastAsia="Courier New" w:hAnsi="Courier New" w:cs="Courier New"/>
              </w:rPr>
              <w:t xml:space="preserve">Ausgabe: x </w:t>
            </w:r>
            <w:r w:rsidRPr="00393881">
              <w:rPr>
                <w:rFonts w:ascii="Courier New" w:eastAsia="Courier New" w:hAnsi="Courier New" w:cs="Courier New"/>
                <w:lang w:bidi="en-US"/>
              </w:rPr>
              <w:t xml:space="preserve">x := x + 1 </w:t>
            </w:r>
            <w:r w:rsidRPr="00393881">
              <w:rPr>
                <w:rFonts w:ascii="Courier New" w:eastAsia="Courier New" w:hAnsi="Courier New" w:cs="Courier New"/>
              </w:rPr>
              <w:t>Ende Schleife</w:t>
            </w:r>
          </w:p>
        </w:tc>
      </w:tr>
      <w:tr w:rsidR="00D710A9" w:rsidRPr="00393881" w:rsidTr="00FD161C">
        <w:trPr>
          <w:trHeight w:val="994"/>
        </w:trPr>
        <w:tc>
          <w:tcPr>
            <w:tcW w:w="2041" w:type="dxa"/>
            <w:tcBorders>
              <w:top w:val="single" w:sz="4" w:space="0" w:color="auto"/>
              <w:left w:val="single" w:sz="4" w:space="0" w:color="auto"/>
            </w:tcBorders>
            <w:shd w:val="clear" w:color="auto" w:fill="A8D08D" w:themeFill="accent6" w:themeFillTint="99"/>
          </w:tcPr>
          <w:p w:rsidR="00D710A9" w:rsidRPr="00393881" w:rsidRDefault="00D710A9" w:rsidP="00064329">
            <w:pPr>
              <w:pStyle w:val="Andere0"/>
              <w:spacing w:line="259" w:lineRule="auto"/>
            </w:pPr>
            <w:r w:rsidRPr="00393881">
              <w:rPr>
                <w:b/>
                <w:bCs/>
              </w:rPr>
              <w:t>Wiederholung (fußgesteuerte Schleife)</w:t>
            </w:r>
          </w:p>
        </w:tc>
        <w:tc>
          <w:tcPr>
            <w:tcW w:w="2664" w:type="dxa"/>
            <w:tcBorders>
              <w:top w:val="single" w:sz="4" w:space="0" w:color="auto"/>
              <w:left w:val="single" w:sz="4" w:space="0" w:color="auto"/>
            </w:tcBorders>
            <w:shd w:val="clear" w:color="auto" w:fill="auto"/>
          </w:tcPr>
          <w:p w:rsidR="00D710A9" w:rsidRPr="00393881" w:rsidRDefault="00D710A9" w:rsidP="00064329">
            <w:pPr>
              <w:pStyle w:val="Andere0"/>
              <w:spacing w:line="240" w:lineRule="auto"/>
            </w:pPr>
            <w:r w:rsidRPr="00393881">
              <w:rPr>
                <w:rFonts w:ascii="Courier New" w:eastAsia="Courier New" w:hAnsi="Courier New" w:cs="Courier New"/>
              </w:rPr>
              <w:t>Wiederhole</w:t>
            </w:r>
          </w:p>
          <w:p w:rsidR="00D710A9" w:rsidRPr="00393881" w:rsidRDefault="00D710A9" w:rsidP="00064329">
            <w:pPr>
              <w:pStyle w:val="Andere0"/>
              <w:spacing w:line="240" w:lineRule="auto"/>
            </w:pPr>
            <w:r w:rsidRPr="00393881">
              <w:rPr>
                <w:rFonts w:ascii="Courier New" w:eastAsia="Courier New" w:hAnsi="Courier New" w:cs="Courier New"/>
              </w:rPr>
              <w:t>solange Bedingung</w:t>
            </w:r>
          </w:p>
        </w:tc>
        <w:tc>
          <w:tcPr>
            <w:tcW w:w="3794" w:type="dxa"/>
            <w:tcBorders>
              <w:top w:val="single" w:sz="4" w:space="0" w:color="auto"/>
              <w:left w:val="single" w:sz="4" w:space="0" w:color="auto"/>
              <w:right w:val="single" w:sz="4" w:space="0" w:color="auto"/>
            </w:tcBorders>
            <w:shd w:val="clear" w:color="auto" w:fill="auto"/>
          </w:tcPr>
          <w:p w:rsidR="00D710A9" w:rsidRPr="00393881" w:rsidRDefault="00D710A9" w:rsidP="00064329">
            <w:pPr>
              <w:pStyle w:val="Andere0"/>
              <w:spacing w:line="290" w:lineRule="auto"/>
            </w:pPr>
            <w:r w:rsidRPr="00393881">
              <w:rPr>
                <w:rFonts w:ascii="Courier New" w:eastAsia="Courier New" w:hAnsi="Courier New" w:cs="Courier New"/>
              </w:rPr>
              <w:t xml:space="preserve">Wiederhole Ausgabe: x </w:t>
            </w:r>
            <w:r w:rsidRPr="00393881">
              <w:rPr>
                <w:rFonts w:ascii="Courier New" w:eastAsia="Courier New" w:hAnsi="Courier New" w:cs="Courier New"/>
                <w:lang w:bidi="en-US"/>
              </w:rPr>
              <w:t xml:space="preserve">x : = x + 1 </w:t>
            </w:r>
            <w:r w:rsidRPr="00393881">
              <w:rPr>
                <w:rFonts w:ascii="Courier New" w:eastAsia="Courier New" w:hAnsi="Courier New" w:cs="Courier New"/>
              </w:rPr>
              <w:t xml:space="preserve">solange </w:t>
            </w:r>
            <w:r w:rsidRPr="00393881">
              <w:rPr>
                <w:rFonts w:ascii="Courier New" w:eastAsia="Courier New" w:hAnsi="Courier New" w:cs="Courier New"/>
                <w:lang w:bidi="en-US"/>
              </w:rPr>
              <w:t>x &lt; 10</w:t>
            </w:r>
          </w:p>
        </w:tc>
      </w:tr>
      <w:tr w:rsidR="00D710A9" w:rsidRPr="00393881" w:rsidTr="00FD161C">
        <w:trPr>
          <w:trHeight w:val="774"/>
        </w:trPr>
        <w:tc>
          <w:tcPr>
            <w:tcW w:w="2041" w:type="dxa"/>
            <w:tcBorders>
              <w:top w:val="single" w:sz="4" w:space="0" w:color="auto"/>
              <w:left w:val="single" w:sz="4" w:space="0" w:color="auto"/>
              <w:bottom w:val="single" w:sz="4" w:space="0" w:color="auto"/>
            </w:tcBorders>
            <w:shd w:val="clear" w:color="auto" w:fill="A8D08D" w:themeFill="accent6" w:themeFillTint="99"/>
          </w:tcPr>
          <w:p w:rsidR="00D710A9" w:rsidRPr="00393881" w:rsidRDefault="00D710A9" w:rsidP="00064329">
            <w:pPr>
              <w:pStyle w:val="Andere0"/>
              <w:spacing w:line="259" w:lineRule="auto"/>
            </w:pPr>
            <w:r w:rsidRPr="00393881">
              <w:rPr>
                <w:b/>
                <w:bCs/>
              </w:rPr>
              <w:t>Wiederholung (Zählschleife)</w:t>
            </w:r>
          </w:p>
        </w:tc>
        <w:tc>
          <w:tcPr>
            <w:tcW w:w="2664" w:type="dxa"/>
            <w:tcBorders>
              <w:top w:val="single" w:sz="4" w:space="0" w:color="auto"/>
              <w:left w:val="single" w:sz="4" w:space="0" w:color="auto"/>
              <w:bottom w:val="single" w:sz="4" w:space="0" w:color="auto"/>
            </w:tcBorders>
            <w:shd w:val="clear" w:color="auto" w:fill="auto"/>
          </w:tcPr>
          <w:p w:rsidR="00D710A9" w:rsidRPr="00393881" w:rsidRDefault="00D710A9" w:rsidP="00064329">
            <w:pPr>
              <w:pStyle w:val="Andere0"/>
              <w:spacing w:line="293" w:lineRule="auto"/>
            </w:pPr>
            <w:r w:rsidRPr="00393881">
              <w:rPr>
                <w:rFonts w:ascii="Courier New" w:eastAsia="Courier New" w:hAnsi="Courier New" w:cs="Courier New"/>
              </w:rPr>
              <w:t xml:space="preserve">Von </w:t>
            </w:r>
            <w:r w:rsidRPr="00393881">
              <w:rPr>
                <w:rFonts w:ascii="Courier New" w:eastAsia="Courier New" w:hAnsi="Courier New" w:cs="Courier New"/>
                <w:i/>
                <w:iCs/>
              </w:rPr>
              <w:t>Anfangswert</w:t>
            </w:r>
            <w:r w:rsidRPr="00393881">
              <w:rPr>
                <w:rFonts w:ascii="Courier New" w:eastAsia="Courier New" w:hAnsi="Courier New" w:cs="Courier New"/>
              </w:rPr>
              <w:t xml:space="preserve"> Bis </w:t>
            </w:r>
            <w:r w:rsidRPr="00393881">
              <w:rPr>
                <w:rFonts w:ascii="Courier New" w:eastAsia="Courier New" w:hAnsi="Courier New" w:cs="Courier New"/>
                <w:i/>
                <w:iCs/>
              </w:rPr>
              <w:t>Endwert</w:t>
            </w:r>
          </w:p>
        </w:tc>
        <w:tc>
          <w:tcPr>
            <w:tcW w:w="3794" w:type="dxa"/>
            <w:tcBorders>
              <w:top w:val="single" w:sz="4" w:space="0" w:color="auto"/>
              <w:left w:val="single" w:sz="4" w:space="0" w:color="auto"/>
              <w:bottom w:val="single" w:sz="4" w:space="0" w:color="auto"/>
              <w:right w:val="single" w:sz="4" w:space="0" w:color="auto"/>
            </w:tcBorders>
            <w:shd w:val="clear" w:color="auto" w:fill="auto"/>
          </w:tcPr>
          <w:p w:rsidR="00D710A9" w:rsidRPr="00393881" w:rsidRDefault="00D710A9" w:rsidP="00064329">
            <w:pPr>
              <w:pStyle w:val="Andere0"/>
              <w:spacing w:line="293" w:lineRule="auto"/>
              <w:ind w:left="360" w:hanging="360"/>
            </w:pPr>
            <w:r w:rsidRPr="00393881">
              <w:rPr>
                <w:rFonts w:ascii="Courier New" w:eastAsia="Courier New" w:hAnsi="Courier New" w:cs="Courier New"/>
              </w:rPr>
              <w:t xml:space="preserve">Von i:=0 Bis </w:t>
            </w:r>
            <w:r w:rsidRPr="00393881">
              <w:rPr>
                <w:rFonts w:ascii="Courier New" w:eastAsia="Courier New" w:hAnsi="Courier New" w:cs="Courier New"/>
                <w:lang w:bidi="en-US"/>
              </w:rPr>
              <w:t xml:space="preserve">10 </w:t>
            </w:r>
            <w:r w:rsidRPr="00393881">
              <w:rPr>
                <w:rFonts w:ascii="Courier New" w:eastAsia="Courier New" w:hAnsi="Courier New" w:cs="Courier New"/>
              </w:rPr>
              <w:t>Ausgabe: x</w:t>
            </w:r>
          </w:p>
          <w:p w:rsidR="00D710A9" w:rsidRPr="00393881" w:rsidRDefault="00D710A9" w:rsidP="00064329">
            <w:pPr>
              <w:pStyle w:val="Andere0"/>
              <w:spacing w:line="293" w:lineRule="auto"/>
            </w:pPr>
            <w:r w:rsidRPr="00393881">
              <w:rPr>
                <w:rFonts w:ascii="Courier New" w:eastAsia="Courier New" w:hAnsi="Courier New" w:cs="Courier New"/>
              </w:rPr>
              <w:t>Ende Schleife</w:t>
            </w:r>
          </w:p>
        </w:tc>
      </w:tr>
    </w:tbl>
    <w:p w:rsidR="00D710A9" w:rsidRPr="00393881" w:rsidRDefault="00D710A9" w:rsidP="00D710A9">
      <w:pPr>
        <w:spacing w:after="419" w:line="1" w:lineRule="exact"/>
      </w:pPr>
    </w:p>
    <w:p w:rsidR="00FD161C" w:rsidRPr="00393881" w:rsidRDefault="00FD161C" w:rsidP="00D710A9">
      <w:pPr>
        <w:pStyle w:val="Flietext0"/>
        <w:ind w:firstLine="360"/>
        <w:rPr>
          <w:color w:val="C13521"/>
        </w:rPr>
      </w:pPr>
      <w:r w:rsidRPr="00393881">
        <w:rPr>
          <w:noProof/>
          <w:color w:val="C13521"/>
          <w:lang w:eastAsia="de-DE"/>
        </w:rPr>
        <mc:AlternateContent>
          <mc:Choice Requires="wps">
            <w:drawing>
              <wp:anchor distT="45720" distB="45720" distL="114300" distR="114300" simplePos="0" relativeHeight="251927552" behindDoc="0" locked="0" layoutInCell="1" allowOverlap="1">
                <wp:simplePos x="0" y="0"/>
                <wp:positionH relativeFrom="margin">
                  <wp:align>right</wp:align>
                </wp:positionH>
                <wp:positionV relativeFrom="paragraph">
                  <wp:posOffset>73152</wp:posOffset>
                </wp:positionV>
                <wp:extent cx="5371200" cy="1404620"/>
                <wp:effectExtent l="0" t="0" r="20320" b="10160"/>
                <wp:wrapTopAndBottom/>
                <wp:docPr id="8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lumMod val="60000"/>
                            <a:lumOff val="40000"/>
                          </a:schemeClr>
                        </a:solidFill>
                        <a:ln w="9525">
                          <a:solidFill>
                            <a:srgbClr val="000000"/>
                          </a:solidFill>
                          <a:miter lim="800000"/>
                          <a:headEnd/>
                          <a:tailEnd/>
                        </a:ln>
                      </wps:spPr>
                      <wps:txbx>
                        <w:txbxContent>
                          <w:p w:rsidR="00E812FD" w:rsidRPr="00FD161C" w:rsidRDefault="00E812FD" w:rsidP="00FD161C">
                            <w:pPr>
                              <w:rPr>
                                <w:b/>
                              </w:rPr>
                            </w:pPr>
                            <w:r w:rsidRPr="00FD161C">
                              <w:rPr>
                                <w:b/>
                              </w:rPr>
                              <w:t>Beispielauftrag</w:t>
                            </w:r>
                          </w:p>
                          <w:p w:rsidR="00E812FD" w:rsidRDefault="00E812FD" w:rsidP="00FD161C"/>
                          <w:p w:rsidR="00E812FD" w:rsidRDefault="00E812FD" w:rsidP="00FD161C">
                            <w:r>
                              <w:t xml:space="preserve">Es soll die Summe aller ganzen Zahlen, welche durch </w:t>
                            </w:r>
                            <w:r>
                              <w:rPr>
                                <w:lang w:val="en-US" w:bidi="en-US"/>
                              </w:rPr>
                              <w:t xml:space="preserve">3 </w:t>
                            </w:r>
                            <w:r>
                              <w:t xml:space="preserve">teilbar sind, aus einem bestimmen Bereich berechnet und ausgegeben werden. Der Bereich beginnt mit der Zahl </w:t>
                            </w:r>
                            <w:r>
                              <w:rPr>
                                <w:lang w:val="en-US" w:bidi="en-US"/>
                              </w:rPr>
                              <w:t xml:space="preserve">1 </w:t>
                            </w:r>
                            <w:r>
                              <w:t xml:space="preserve">und endet mit der Zahl </w:t>
                            </w:r>
                            <w:r>
                              <w:rPr>
                                <w:lang w:val="en-US" w:bidi="en-US"/>
                              </w:rPr>
                              <w:t xml:space="preserve">100. </w:t>
                            </w:r>
                            <w:r>
                              <w:t xml:space="preserve">Es soll ein entsprechender Algorithmus in </w:t>
                            </w:r>
                            <w:r>
                              <w:rPr>
                                <w:lang w:val="en-US" w:bidi="en-US"/>
                              </w:rPr>
                              <w:t xml:space="preserve">Pseudocode </w:t>
                            </w:r>
                            <w:r>
                              <w:t>entwickelt werden.</w:t>
                            </w:r>
                          </w:p>
                          <w:p w:rsidR="00E812FD" w:rsidRDefault="00E812FD" w:rsidP="00FD161C"/>
                          <w:p w:rsidR="00E812FD" w:rsidRDefault="00E812FD" w:rsidP="00FD161C">
                            <w:pPr>
                              <w:rPr>
                                <w:b/>
                                <w:lang w:val="en-US" w:bidi="en-US"/>
                              </w:rPr>
                            </w:pPr>
                            <w:r w:rsidRPr="00FD161C">
                              <w:rPr>
                                <w:b/>
                              </w:rPr>
                              <w:t xml:space="preserve">Lösung als </w:t>
                            </w:r>
                            <w:r w:rsidRPr="00FD161C">
                              <w:rPr>
                                <w:b/>
                                <w:lang w:val="en-US" w:bidi="en-US"/>
                              </w:rPr>
                              <w:t>Pseudocode</w:t>
                            </w:r>
                          </w:p>
                          <w:p w:rsidR="00E812FD" w:rsidRPr="00FD161C" w:rsidRDefault="00E812FD" w:rsidP="00FD161C">
                            <w:pPr>
                              <w:rPr>
                                <w:b/>
                                <w:lang w:val="en-US" w:bidi="en-US"/>
                              </w:rPr>
                            </w:pPr>
                          </w:p>
                          <w:tbl>
                            <w:tblPr>
                              <w:tblStyle w:val="Tabellenraster"/>
                              <w:tblW w:w="0" w:type="auto"/>
                              <w:tblLook w:val="04A0" w:firstRow="1" w:lastRow="0" w:firstColumn="1" w:lastColumn="0" w:noHBand="0" w:noVBand="1"/>
                            </w:tblPr>
                            <w:tblGrid>
                              <w:gridCol w:w="4078"/>
                              <w:gridCol w:w="4078"/>
                            </w:tblGrid>
                            <w:tr w:rsidR="00E812FD" w:rsidTr="00FD161C">
                              <w:tc>
                                <w:tcPr>
                                  <w:tcW w:w="4080" w:type="dxa"/>
                                  <w:tcBorders>
                                    <w:top w:val="nil"/>
                                    <w:left w:val="nil"/>
                                    <w:bottom w:val="nil"/>
                                    <w:right w:val="nil"/>
                                  </w:tcBorders>
                                  <w:shd w:val="clear" w:color="auto" w:fill="D5DCE4" w:themeFill="text2" w:themeFillTint="33"/>
                                </w:tcPr>
                                <w:p w:rsidR="00E812FD" w:rsidRPr="00FD161C" w:rsidRDefault="00E812FD" w:rsidP="00FD161C">
                                  <w:pPr>
                                    <w:rPr>
                                      <w:rFonts w:ascii="Courier New" w:hAnsi="Courier New" w:cs="Courier New"/>
                                    </w:rPr>
                                  </w:pPr>
                                  <w:r>
                                    <w:rPr>
                                      <w:rFonts w:ascii="Courier New" w:eastAsia="Courier New" w:hAnsi="Courier New" w:cs="Courier New"/>
                                      <w:lang w:val="en-US" w:bidi="en-US"/>
                                    </w:rPr>
                                    <w:t>summ</w:t>
                                  </w:r>
                                  <w:r w:rsidRPr="00FD161C">
                                    <w:rPr>
                                      <w:rFonts w:ascii="Courier New" w:eastAsia="Courier New" w:hAnsi="Courier New" w:cs="Courier New"/>
                                      <w:lang w:val="en-US" w:bidi="en-US"/>
                                    </w:rPr>
                                    <w:t xml:space="preserve">e := </w:t>
                                  </w:r>
                                  <w:r w:rsidRPr="00FD161C">
                                    <w:rPr>
                                      <w:rFonts w:ascii="Courier New" w:eastAsia="Courier New" w:hAnsi="Courier New" w:cs="Courier New"/>
                                    </w:rPr>
                                    <w:t>o</w:t>
                                  </w:r>
                                  <w:r w:rsidRPr="00FD161C">
                                    <w:rPr>
                                      <w:rFonts w:ascii="Courier New" w:eastAsia="Courier New" w:hAnsi="Courier New" w:cs="Courier New"/>
                                    </w:rPr>
                                    <w:tab/>
                                  </w:r>
                                </w:p>
                                <w:p w:rsidR="00E812FD" w:rsidRPr="00FD161C" w:rsidRDefault="00E812FD" w:rsidP="00FD161C">
                                  <w:pPr>
                                    <w:rPr>
                                      <w:rFonts w:ascii="Courier New" w:hAnsi="Courier New" w:cs="Courier New"/>
                                      <w:sz w:val="18"/>
                                      <w:szCs w:val="18"/>
                                    </w:rPr>
                                  </w:pPr>
                                  <w:r w:rsidRPr="00FD161C">
                                    <w:rPr>
                                      <w:rFonts w:ascii="Courier New" w:hAnsi="Courier New" w:cs="Courier New"/>
                                    </w:rPr>
                                    <w:t xml:space="preserve">Von </w:t>
                                  </w:r>
                                  <w:r w:rsidRPr="00FD161C">
                                    <w:rPr>
                                      <w:rFonts w:ascii="Courier New" w:hAnsi="Courier New" w:cs="Courier New"/>
                                      <w:lang w:val="en-US" w:bidi="en-US"/>
                                    </w:rPr>
                                    <w:t xml:space="preserve">zahl:=l </w:t>
                                  </w:r>
                                  <w:r w:rsidRPr="00FD161C">
                                    <w:rPr>
                                      <w:rFonts w:ascii="Courier New" w:hAnsi="Courier New" w:cs="Courier New"/>
                                    </w:rPr>
                                    <w:t xml:space="preserve">Bis </w:t>
                                  </w:r>
                                  <w:r w:rsidRPr="00FD161C">
                                    <w:rPr>
                                      <w:rFonts w:ascii="Courier New" w:hAnsi="Courier New" w:cs="Courier New"/>
                                      <w:lang w:val="en-US" w:bidi="en-US"/>
                                    </w:rPr>
                                    <w:t>100</w:t>
                                  </w:r>
                                  <w:r w:rsidRPr="00FD161C">
                                    <w:rPr>
                                      <w:rFonts w:ascii="Courier New" w:hAnsi="Courier New" w:cs="Courier New"/>
                                      <w:lang w:val="en-US" w:bidi="en-US"/>
                                    </w:rPr>
                                    <w:tab/>
                                  </w:r>
                                </w:p>
                                <w:p w:rsidR="00E812FD" w:rsidRDefault="00E812FD" w:rsidP="00FD161C">
                                  <w:pPr>
                                    <w:ind w:left="605" w:hanging="283"/>
                                    <w:rPr>
                                      <w:rFonts w:ascii="Courier New" w:hAnsi="Courier New" w:cs="Courier New"/>
                                    </w:rPr>
                                  </w:pPr>
                                  <w:r w:rsidRPr="00FD161C">
                                    <w:rPr>
                                      <w:rFonts w:ascii="Courier New" w:hAnsi="Courier New" w:cs="Courier New"/>
                                    </w:rPr>
                                    <w:t xml:space="preserve">Wenn zahl </w:t>
                                  </w:r>
                                  <w:r w:rsidRPr="00FD161C">
                                    <w:rPr>
                                      <w:rFonts w:ascii="Courier New" w:hAnsi="Courier New" w:cs="Courier New"/>
                                      <w:lang w:val="en-US" w:bidi="en-US"/>
                                    </w:rPr>
                                    <w:t xml:space="preserve">modulo 3=0 </w:t>
                                  </w:r>
                                  <w:r w:rsidRPr="00FD161C">
                                    <w:rPr>
                                      <w:rFonts w:ascii="Courier New" w:hAnsi="Courier New" w:cs="Courier New"/>
                                    </w:rPr>
                                    <w:t xml:space="preserve">dann summe </w:t>
                                  </w:r>
                                  <w:r w:rsidRPr="00FD161C">
                                    <w:rPr>
                                      <w:rFonts w:ascii="Courier New" w:hAnsi="Courier New" w:cs="Courier New"/>
                                      <w:lang w:val="en-US" w:bidi="en-US"/>
                                    </w:rPr>
                                    <w:t xml:space="preserve">:= </w:t>
                                  </w:r>
                                  <w:r w:rsidRPr="00FD161C">
                                    <w:rPr>
                                      <w:rFonts w:ascii="Courier New" w:hAnsi="Courier New" w:cs="Courier New"/>
                                    </w:rPr>
                                    <w:t xml:space="preserve">summe </w:t>
                                  </w:r>
                                  <w:r w:rsidRPr="00FD161C">
                                    <w:rPr>
                                      <w:rFonts w:ascii="Courier New" w:hAnsi="Courier New" w:cs="Courier New"/>
                                      <w:lang w:val="en-US" w:bidi="en-US"/>
                                    </w:rPr>
                                    <w:t xml:space="preserve">+ </w:t>
                                  </w:r>
                                  <w:r w:rsidRPr="00FD161C">
                                    <w:rPr>
                                      <w:rFonts w:ascii="Courier New" w:hAnsi="Courier New" w:cs="Courier New"/>
                                    </w:rPr>
                                    <w:t>zah</w:t>
                                  </w:r>
                                  <w:r>
                                    <w:rPr>
                                      <w:rFonts w:ascii="Courier New" w:hAnsi="Courier New" w:cs="Courier New"/>
                                    </w:rPr>
                                    <w:t xml:space="preserve">l </w:t>
                                  </w:r>
                                </w:p>
                                <w:p w:rsidR="00E812FD" w:rsidRDefault="00E812FD" w:rsidP="00FD161C">
                                  <w:pPr>
                                    <w:ind w:left="605" w:hanging="283"/>
                                    <w:rPr>
                                      <w:rFonts w:ascii="Courier New" w:hAnsi="Courier New" w:cs="Courier New"/>
                                    </w:rPr>
                                  </w:pPr>
                                  <w:r>
                                    <w:rPr>
                                      <w:rFonts w:ascii="Courier New" w:hAnsi="Courier New" w:cs="Courier New"/>
                                    </w:rPr>
                                    <w:t>Ende Verzweigung</w:t>
                                  </w:r>
                                </w:p>
                                <w:p w:rsidR="00E812FD" w:rsidRDefault="00E812FD" w:rsidP="00CE1866">
                                  <w:pPr>
                                    <w:rPr>
                                      <w:rFonts w:ascii="Courier New" w:hAnsi="Courier New" w:cs="Courier New"/>
                                    </w:rPr>
                                  </w:pPr>
                                  <w:r w:rsidRPr="00FD161C">
                                    <w:rPr>
                                      <w:rFonts w:ascii="Courier New" w:hAnsi="Courier New" w:cs="Courier New"/>
                                    </w:rPr>
                                    <w:t xml:space="preserve">Ende Schleife </w:t>
                                  </w:r>
                                </w:p>
                                <w:p w:rsidR="00E812FD" w:rsidRPr="00FD161C" w:rsidRDefault="00E812FD" w:rsidP="00CE1866">
                                  <w:pPr>
                                    <w:rPr>
                                      <w:rFonts w:ascii="Courier New" w:hAnsi="Courier New" w:cs="Courier New"/>
                                    </w:rPr>
                                  </w:pPr>
                                  <w:r w:rsidRPr="00FD161C">
                                    <w:rPr>
                                      <w:rFonts w:ascii="Courier New" w:hAnsi="Courier New" w:cs="Courier New"/>
                                    </w:rPr>
                                    <w:t>Ausgabe: summe</w:t>
                                  </w:r>
                                </w:p>
                                <w:p w:rsidR="00E812FD" w:rsidRDefault="00E812FD" w:rsidP="00FD161C"/>
                              </w:tc>
                              <w:tc>
                                <w:tcPr>
                                  <w:tcW w:w="4081" w:type="dxa"/>
                                  <w:tcBorders>
                                    <w:top w:val="nil"/>
                                    <w:left w:val="nil"/>
                                    <w:bottom w:val="nil"/>
                                    <w:right w:val="nil"/>
                                  </w:tcBorders>
                                </w:tcPr>
                                <w:p w:rsidR="00E812FD" w:rsidRDefault="00E812FD" w:rsidP="00FD161C">
                                  <w:r w:rsidRPr="00FD161C">
                                    <w:rPr>
                                      <w:b/>
                                      <w:lang w:val="en-US" w:bidi="en-US"/>
                                    </w:rPr>
                                    <w:t>Hinweis:</w:t>
                                  </w:r>
                                  <w:r>
                                    <w:t xml:space="preserve"> </w:t>
                                  </w:r>
                                  <w:r>
                                    <w:rPr>
                                      <w:lang w:val="en-US" w:bidi="en-US"/>
                                    </w:rPr>
                                    <w:t>Modulo</w:t>
                                  </w:r>
                                  <w:r>
                                    <w:t xml:space="preserve"> </w:t>
                                  </w:r>
                                  <w:r>
                                    <w:rPr>
                                      <w:lang w:val="en-US" w:bidi="en-US"/>
                                    </w:rPr>
                                    <w:t>liefert</w:t>
                                  </w:r>
                                  <w:r>
                                    <w:t xml:space="preserve"> </w:t>
                                  </w:r>
                                  <w:r>
                                    <w:rPr>
                                      <w:lang w:val="en-US" w:bidi="en-US"/>
                                    </w:rPr>
                                    <w:t>den</w:t>
                                  </w:r>
                                  <w:r>
                                    <w:t xml:space="preserve"> </w:t>
                                  </w:r>
                                  <w:r>
                                    <w:rPr>
                                      <w:lang w:val="en-US" w:bidi="en-US"/>
                                    </w:rPr>
                                    <w:t>ganzzahligen</w:t>
                                  </w:r>
                                  <w:r>
                                    <w:rPr>
                                      <w:rFonts w:ascii="Tahoma" w:eastAsia="Tahoma" w:hAnsi="Tahoma" w:cs="Tahoma"/>
                                      <w:sz w:val="18"/>
                                      <w:szCs w:val="18"/>
                                      <w:lang w:val="en-US" w:bidi="en-US"/>
                                    </w:rPr>
                                    <w:t xml:space="preserve"> Rest</w:t>
                                  </w:r>
                                  <w:r>
                                    <w:rPr>
                                      <w:rFonts w:ascii="Tahoma" w:eastAsia="Tahoma" w:hAnsi="Tahoma" w:cs="Tahoma"/>
                                      <w:sz w:val="18"/>
                                      <w:szCs w:val="18"/>
                                    </w:rPr>
                                    <w:t xml:space="preserve"> </w:t>
                                  </w:r>
                                  <w:r>
                                    <w:rPr>
                                      <w:rFonts w:ascii="Tahoma" w:eastAsia="Tahoma" w:hAnsi="Tahoma" w:cs="Tahoma"/>
                                      <w:sz w:val="18"/>
                                      <w:szCs w:val="18"/>
                                      <w:lang w:val="en-US" w:bidi="en-US"/>
                                    </w:rPr>
                                    <w:t>einer</w:t>
                                  </w:r>
                                  <w:r>
                                    <w:rPr>
                                      <w:rFonts w:ascii="Tahoma" w:eastAsia="Tahoma" w:hAnsi="Tahoma" w:cs="Tahoma"/>
                                      <w:sz w:val="18"/>
                                      <w:szCs w:val="18"/>
                                    </w:rPr>
                                    <w:t xml:space="preserve"> </w:t>
                                  </w:r>
                                  <w:r>
                                    <w:rPr>
                                      <w:rFonts w:ascii="Tahoma" w:eastAsia="Tahoma" w:hAnsi="Tahoma" w:cs="Tahoma"/>
                                      <w:sz w:val="18"/>
                                      <w:szCs w:val="18"/>
                                      <w:lang w:val="en-US" w:bidi="en-US"/>
                                    </w:rPr>
                                    <w:t>Division</w:t>
                                  </w:r>
                                </w:p>
                              </w:tc>
                            </w:tr>
                          </w:tbl>
                          <w:p w:rsidR="00E812FD" w:rsidRDefault="00E812FD" w:rsidP="00FD161C"/>
                          <w:p w:rsidR="00E812FD" w:rsidRDefault="00E812F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7" type="#_x0000_t202" style="position:absolute;left:0;text-align:left;margin-left:371.75pt;margin-top:5.75pt;width:422.95pt;height:110.6pt;z-index:2519275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" fillcolor="#f4b083 [1941]">
                <v:textbox style="mso-fit-shape-to-text:t">
                  <w:txbxContent>
                    <w:p w:rsidR="00E812FD" w:rsidRPr="00FD161C" w:rsidRDefault="00E812FD" w:rsidP="00FD161C">
                      <w:pPr>
                        <w:rPr>
                          <w:b/>
                        </w:rPr>
                      </w:pPr>
                      <w:r w:rsidRPr="00FD161C">
                        <w:rPr>
                          <w:b/>
                        </w:rPr>
                        <w:t>Beispielauftrag</w:t>
                      </w:r>
                    </w:p>
                    <w:p w:rsidR="00E812FD" w:rsidRDefault="00E812FD" w:rsidP="00FD161C"/>
                    <w:p w:rsidR="00E812FD" w:rsidRDefault="00E812FD" w:rsidP="00FD161C">
                      <w:r>
                        <w:t xml:space="preserve">Es soll die Summe aller ganzen Zahlen, welche durch </w:t>
                      </w:r>
                      <w:r>
                        <w:rPr>
                          <w:lang w:val="en-US" w:bidi="en-US"/>
                        </w:rPr>
                        <w:t xml:space="preserve">3 </w:t>
                      </w:r>
                      <w:r>
                        <w:t xml:space="preserve">teilbar sind, aus einem bestimmen Bereich berechnet und ausgegeben werden. Der Bereich beginnt mit der Zahl </w:t>
                      </w:r>
                      <w:r>
                        <w:rPr>
                          <w:lang w:val="en-US" w:bidi="en-US"/>
                        </w:rPr>
                        <w:t xml:space="preserve">1 </w:t>
                      </w:r>
                      <w:r>
                        <w:t xml:space="preserve">und endet mit der Zahl </w:t>
                      </w:r>
                      <w:r>
                        <w:rPr>
                          <w:lang w:val="en-US" w:bidi="en-US"/>
                        </w:rPr>
                        <w:t xml:space="preserve">100. </w:t>
                      </w:r>
                      <w:r>
                        <w:t xml:space="preserve">Es soll ein entsprechender Algorithmus in </w:t>
                      </w:r>
                      <w:r>
                        <w:rPr>
                          <w:lang w:val="en-US" w:bidi="en-US"/>
                        </w:rPr>
                        <w:t xml:space="preserve">Pseudocode </w:t>
                      </w:r>
                      <w:r>
                        <w:t>entwickelt werden.</w:t>
                      </w:r>
                    </w:p>
                    <w:p w:rsidR="00E812FD" w:rsidRDefault="00E812FD" w:rsidP="00FD161C"/>
                    <w:p w:rsidR="00E812FD" w:rsidRDefault="00E812FD" w:rsidP="00FD161C">
                      <w:pPr>
                        <w:rPr>
                          <w:b/>
                          <w:lang w:val="en-US" w:bidi="en-US"/>
                        </w:rPr>
                      </w:pPr>
                      <w:r w:rsidRPr="00FD161C">
                        <w:rPr>
                          <w:b/>
                        </w:rPr>
                        <w:t xml:space="preserve">Lösung als </w:t>
                      </w:r>
                      <w:r w:rsidRPr="00FD161C">
                        <w:rPr>
                          <w:b/>
                          <w:lang w:val="en-US" w:bidi="en-US"/>
                        </w:rPr>
                        <w:t>Pseudocode</w:t>
                      </w:r>
                    </w:p>
                    <w:p w:rsidR="00E812FD" w:rsidRPr="00FD161C" w:rsidRDefault="00E812FD" w:rsidP="00FD161C">
                      <w:pPr>
                        <w:rPr>
                          <w:b/>
                          <w:lang w:val="en-US" w:bidi="en-US"/>
                        </w:rPr>
                      </w:pPr>
                    </w:p>
                    <w:tbl>
                      <w:tblPr>
                        <w:tblStyle w:val="Tabellenraster"/>
                        <w:tblW w:w="0" w:type="auto"/>
                        <w:tblLook w:val="04A0" w:firstRow="1" w:lastRow="0" w:firstColumn="1" w:lastColumn="0" w:noHBand="0" w:noVBand="1"/>
                      </w:tblPr>
                      <w:tblGrid>
                        <w:gridCol w:w="4078"/>
                        <w:gridCol w:w="4078"/>
                      </w:tblGrid>
                      <w:tr w:rsidR="00E812FD" w:rsidTr="00FD161C">
                        <w:tc>
                          <w:tcPr>
                            <w:tcW w:w="4080" w:type="dxa"/>
                            <w:tcBorders>
                              <w:top w:val="nil"/>
                              <w:left w:val="nil"/>
                              <w:bottom w:val="nil"/>
                              <w:right w:val="nil"/>
                            </w:tcBorders>
                            <w:shd w:val="clear" w:color="auto" w:fill="D5DCE4" w:themeFill="text2" w:themeFillTint="33"/>
                          </w:tcPr>
                          <w:p w:rsidR="00E812FD" w:rsidRPr="00FD161C" w:rsidRDefault="00E812FD" w:rsidP="00FD161C">
                            <w:pPr>
                              <w:rPr>
                                <w:rFonts w:ascii="Courier New" w:hAnsi="Courier New" w:cs="Courier New"/>
                              </w:rPr>
                            </w:pPr>
                            <w:r>
                              <w:rPr>
                                <w:rFonts w:ascii="Courier New" w:eastAsia="Courier New" w:hAnsi="Courier New" w:cs="Courier New"/>
                                <w:lang w:val="en-US" w:bidi="en-US"/>
                              </w:rPr>
                              <w:t>summ</w:t>
                            </w:r>
                            <w:r w:rsidRPr="00FD161C">
                              <w:rPr>
                                <w:rFonts w:ascii="Courier New" w:eastAsia="Courier New" w:hAnsi="Courier New" w:cs="Courier New"/>
                                <w:lang w:val="en-US" w:bidi="en-US"/>
                              </w:rPr>
                              <w:t xml:space="preserve">e := </w:t>
                            </w:r>
                            <w:r w:rsidRPr="00FD161C">
                              <w:rPr>
                                <w:rFonts w:ascii="Courier New" w:eastAsia="Courier New" w:hAnsi="Courier New" w:cs="Courier New"/>
                              </w:rPr>
                              <w:t>o</w:t>
                            </w:r>
                            <w:r w:rsidRPr="00FD161C">
                              <w:rPr>
                                <w:rFonts w:ascii="Courier New" w:eastAsia="Courier New" w:hAnsi="Courier New" w:cs="Courier New"/>
                              </w:rPr>
                              <w:tab/>
                            </w:r>
                          </w:p>
                          <w:p w:rsidR="00E812FD" w:rsidRPr="00FD161C" w:rsidRDefault="00E812FD" w:rsidP="00FD161C">
                            <w:pPr>
                              <w:rPr>
                                <w:rFonts w:ascii="Courier New" w:hAnsi="Courier New" w:cs="Courier New"/>
                                <w:sz w:val="18"/>
                                <w:szCs w:val="18"/>
                              </w:rPr>
                            </w:pPr>
                            <w:r w:rsidRPr="00FD161C">
                              <w:rPr>
                                <w:rFonts w:ascii="Courier New" w:hAnsi="Courier New" w:cs="Courier New"/>
                              </w:rPr>
                              <w:t xml:space="preserve">Von </w:t>
                            </w:r>
                            <w:r w:rsidRPr="00FD161C">
                              <w:rPr>
                                <w:rFonts w:ascii="Courier New" w:hAnsi="Courier New" w:cs="Courier New"/>
                                <w:lang w:val="en-US" w:bidi="en-US"/>
                              </w:rPr>
                              <w:t xml:space="preserve">zahl:=l </w:t>
                            </w:r>
                            <w:r w:rsidRPr="00FD161C">
                              <w:rPr>
                                <w:rFonts w:ascii="Courier New" w:hAnsi="Courier New" w:cs="Courier New"/>
                              </w:rPr>
                              <w:t xml:space="preserve">Bis </w:t>
                            </w:r>
                            <w:r w:rsidRPr="00FD161C">
                              <w:rPr>
                                <w:rFonts w:ascii="Courier New" w:hAnsi="Courier New" w:cs="Courier New"/>
                                <w:lang w:val="en-US" w:bidi="en-US"/>
                              </w:rPr>
                              <w:t>100</w:t>
                            </w:r>
                            <w:r w:rsidRPr="00FD161C">
                              <w:rPr>
                                <w:rFonts w:ascii="Courier New" w:hAnsi="Courier New" w:cs="Courier New"/>
                                <w:lang w:val="en-US" w:bidi="en-US"/>
                              </w:rPr>
                              <w:tab/>
                            </w:r>
                          </w:p>
                          <w:p w:rsidR="00E812FD" w:rsidRDefault="00E812FD" w:rsidP="00FD161C">
                            <w:pPr>
                              <w:ind w:left="605" w:hanging="283"/>
                              <w:rPr>
                                <w:rFonts w:ascii="Courier New" w:hAnsi="Courier New" w:cs="Courier New"/>
                              </w:rPr>
                            </w:pPr>
                            <w:r w:rsidRPr="00FD161C">
                              <w:rPr>
                                <w:rFonts w:ascii="Courier New" w:hAnsi="Courier New" w:cs="Courier New"/>
                              </w:rPr>
                              <w:t xml:space="preserve">Wenn zahl </w:t>
                            </w:r>
                            <w:r w:rsidRPr="00FD161C">
                              <w:rPr>
                                <w:rFonts w:ascii="Courier New" w:hAnsi="Courier New" w:cs="Courier New"/>
                                <w:lang w:val="en-US" w:bidi="en-US"/>
                              </w:rPr>
                              <w:t xml:space="preserve">modulo 3=0 </w:t>
                            </w:r>
                            <w:r w:rsidRPr="00FD161C">
                              <w:rPr>
                                <w:rFonts w:ascii="Courier New" w:hAnsi="Courier New" w:cs="Courier New"/>
                              </w:rPr>
                              <w:t xml:space="preserve">dann summe </w:t>
                            </w:r>
                            <w:r w:rsidRPr="00FD161C">
                              <w:rPr>
                                <w:rFonts w:ascii="Courier New" w:hAnsi="Courier New" w:cs="Courier New"/>
                                <w:lang w:val="en-US" w:bidi="en-US"/>
                              </w:rPr>
                              <w:t xml:space="preserve">:= </w:t>
                            </w:r>
                            <w:r w:rsidRPr="00FD161C">
                              <w:rPr>
                                <w:rFonts w:ascii="Courier New" w:hAnsi="Courier New" w:cs="Courier New"/>
                              </w:rPr>
                              <w:t xml:space="preserve">summe </w:t>
                            </w:r>
                            <w:r w:rsidRPr="00FD161C">
                              <w:rPr>
                                <w:rFonts w:ascii="Courier New" w:hAnsi="Courier New" w:cs="Courier New"/>
                                <w:lang w:val="en-US" w:bidi="en-US"/>
                              </w:rPr>
                              <w:t xml:space="preserve">+ </w:t>
                            </w:r>
                            <w:r w:rsidRPr="00FD161C">
                              <w:rPr>
                                <w:rFonts w:ascii="Courier New" w:hAnsi="Courier New" w:cs="Courier New"/>
                              </w:rPr>
                              <w:t>zah</w:t>
                            </w:r>
                            <w:r>
                              <w:rPr>
                                <w:rFonts w:ascii="Courier New" w:hAnsi="Courier New" w:cs="Courier New"/>
                              </w:rPr>
                              <w:t xml:space="preserve">l </w:t>
                            </w:r>
                          </w:p>
                          <w:p w:rsidR="00E812FD" w:rsidRDefault="00E812FD" w:rsidP="00FD161C">
                            <w:pPr>
                              <w:ind w:left="605" w:hanging="283"/>
                              <w:rPr>
                                <w:rFonts w:ascii="Courier New" w:hAnsi="Courier New" w:cs="Courier New"/>
                              </w:rPr>
                            </w:pPr>
                            <w:r>
                              <w:rPr>
                                <w:rFonts w:ascii="Courier New" w:hAnsi="Courier New" w:cs="Courier New"/>
                              </w:rPr>
                              <w:t>Ende Verzweigung</w:t>
                            </w:r>
                          </w:p>
                          <w:p w:rsidR="00E812FD" w:rsidRDefault="00E812FD" w:rsidP="00CE1866">
                            <w:pPr>
                              <w:rPr>
                                <w:rFonts w:ascii="Courier New" w:hAnsi="Courier New" w:cs="Courier New"/>
                              </w:rPr>
                            </w:pPr>
                            <w:r w:rsidRPr="00FD161C">
                              <w:rPr>
                                <w:rFonts w:ascii="Courier New" w:hAnsi="Courier New" w:cs="Courier New"/>
                              </w:rPr>
                              <w:t xml:space="preserve">Ende Schleife </w:t>
                            </w:r>
                          </w:p>
                          <w:p w:rsidR="00E812FD" w:rsidRPr="00FD161C" w:rsidRDefault="00E812FD" w:rsidP="00CE1866">
                            <w:pPr>
                              <w:rPr>
                                <w:rFonts w:ascii="Courier New" w:hAnsi="Courier New" w:cs="Courier New"/>
                              </w:rPr>
                            </w:pPr>
                            <w:r w:rsidRPr="00FD161C">
                              <w:rPr>
                                <w:rFonts w:ascii="Courier New" w:hAnsi="Courier New" w:cs="Courier New"/>
                              </w:rPr>
                              <w:t>Ausgabe: summe</w:t>
                            </w:r>
                          </w:p>
                          <w:p w:rsidR="00E812FD" w:rsidRDefault="00E812FD" w:rsidP="00FD161C"/>
                        </w:tc>
                        <w:tc>
                          <w:tcPr>
                            <w:tcW w:w="4081" w:type="dxa"/>
                            <w:tcBorders>
                              <w:top w:val="nil"/>
                              <w:left w:val="nil"/>
                              <w:bottom w:val="nil"/>
                              <w:right w:val="nil"/>
                            </w:tcBorders>
                          </w:tcPr>
                          <w:p w:rsidR="00E812FD" w:rsidRDefault="00E812FD" w:rsidP="00FD161C">
                            <w:r w:rsidRPr="00FD161C">
                              <w:rPr>
                                <w:b/>
                                <w:lang w:val="en-US" w:bidi="en-US"/>
                              </w:rPr>
                              <w:t>Hinweis:</w:t>
                            </w:r>
                            <w:r>
                              <w:t xml:space="preserve"> </w:t>
                            </w:r>
                            <w:r>
                              <w:rPr>
                                <w:lang w:val="en-US" w:bidi="en-US"/>
                              </w:rPr>
                              <w:t>Modulo</w:t>
                            </w:r>
                            <w:r>
                              <w:t xml:space="preserve"> </w:t>
                            </w:r>
                            <w:r>
                              <w:rPr>
                                <w:lang w:val="en-US" w:bidi="en-US"/>
                              </w:rPr>
                              <w:t>liefert</w:t>
                            </w:r>
                            <w:r>
                              <w:t xml:space="preserve"> </w:t>
                            </w:r>
                            <w:r>
                              <w:rPr>
                                <w:lang w:val="en-US" w:bidi="en-US"/>
                              </w:rPr>
                              <w:t>den</w:t>
                            </w:r>
                            <w:r>
                              <w:t xml:space="preserve"> </w:t>
                            </w:r>
                            <w:r>
                              <w:rPr>
                                <w:lang w:val="en-US" w:bidi="en-US"/>
                              </w:rPr>
                              <w:t>ganzzahligen</w:t>
                            </w:r>
                            <w:r>
                              <w:rPr>
                                <w:rFonts w:ascii="Tahoma" w:eastAsia="Tahoma" w:hAnsi="Tahoma" w:cs="Tahoma"/>
                                <w:sz w:val="18"/>
                                <w:szCs w:val="18"/>
                                <w:lang w:val="en-US" w:bidi="en-US"/>
                              </w:rPr>
                              <w:t xml:space="preserve"> Rest</w:t>
                            </w:r>
                            <w:r>
                              <w:rPr>
                                <w:rFonts w:ascii="Tahoma" w:eastAsia="Tahoma" w:hAnsi="Tahoma" w:cs="Tahoma"/>
                                <w:sz w:val="18"/>
                                <w:szCs w:val="18"/>
                              </w:rPr>
                              <w:t xml:space="preserve"> </w:t>
                            </w:r>
                            <w:r>
                              <w:rPr>
                                <w:rFonts w:ascii="Tahoma" w:eastAsia="Tahoma" w:hAnsi="Tahoma" w:cs="Tahoma"/>
                                <w:sz w:val="18"/>
                                <w:szCs w:val="18"/>
                                <w:lang w:val="en-US" w:bidi="en-US"/>
                              </w:rPr>
                              <w:t>einer</w:t>
                            </w:r>
                            <w:r>
                              <w:rPr>
                                <w:rFonts w:ascii="Tahoma" w:eastAsia="Tahoma" w:hAnsi="Tahoma" w:cs="Tahoma"/>
                                <w:sz w:val="18"/>
                                <w:szCs w:val="18"/>
                              </w:rPr>
                              <w:t xml:space="preserve"> </w:t>
                            </w:r>
                            <w:r>
                              <w:rPr>
                                <w:rFonts w:ascii="Tahoma" w:eastAsia="Tahoma" w:hAnsi="Tahoma" w:cs="Tahoma"/>
                                <w:sz w:val="18"/>
                                <w:szCs w:val="18"/>
                                <w:lang w:val="en-US" w:bidi="en-US"/>
                              </w:rPr>
                              <w:t>Division</w:t>
                            </w:r>
                          </w:p>
                        </w:tc>
                      </w:tr>
                    </w:tbl>
                    <w:p w:rsidR="00E812FD" w:rsidRDefault="00E812FD" w:rsidP="00FD161C"/>
                    <w:p w:rsidR="00E812FD" w:rsidRDefault="00E812FD"/>
                  </w:txbxContent>
                </v:textbox>
                <w10:wrap type="topAndBottom" anchorx="margin"/>
              </v:shape>
            </w:pict>
          </mc:Fallback>
        </mc:AlternateContent>
      </w:r>
    </w:p>
    <w:p w:rsidR="00D710A9" w:rsidRPr="00393881" w:rsidRDefault="00796AEA" w:rsidP="00796AEA">
      <w:pPr>
        <w:pStyle w:val="berschrift2"/>
      </w:pPr>
      <w:bookmarkStart w:id="185" w:name="bookmark245"/>
      <w:bookmarkStart w:id="186" w:name="_Toc94179052"/>
      <w:r w:rsidRPr="00393881">
        <w:rPr>
          <w:rFonts w:eastAsia="Tahoma"/>
        </w:rPr>
        <w:t>L</w:t>
      </w:r>
      <w:r w:rsidR="007D077E">
        <w:rPr>
          <w:rFonts w:eastAsia="Tahoma"/>
        </w:rPr>
        <w:t>E</w:t>
      </w:r>
      <w:r w:rsidRPr="00393881">
        <w:rPr>
          <w:rFonts w:eastAsia="Tahoma"/>
        </w:rPr>
        <w:t xml:space="preserve"> 4 - </w:t>
      </w:r>
      <w:r w:rsidR="00D710A9" w:rsidRPr="00393881">
        <w:rPr>
          <w:rFonts w:eastAsia="Tahoma"/>
        </w:rPr>
        <w:t xml:space="preserve">Unified </w:t>
      </w:r>
      <w:r w:rsidR="00D710A9" w:rsidRPr="00393881">
        <w:rPr>
          <w:rFonts w:eastAsia="Tahoma"/>
          <w:lang w:bidi="en-US"/>
        </w:rPr>
        <w:t xml:space="preserve">Modeling </w:t>
      </w:r>
      <w:r w:rsidR="00D710A9" w:rsidRPr="00393881">
        <w:rPr>
          <w:rFonts w:eastAsia="Tahoma"/>
        </w:rPr>
        <w:t xml:space="preserve">Language </w:t>
      </w:r>
      <w:r w:rsidR="00D710A9" w:rsidRPr="00393881">
        <w:rPr>
          <w:rFonts w:eastAsia="Tahoma"/>
          <w:lang w:bidi="en-US"/>
        </w:rPr>
        <w:t>(UML)</w:t>
      </w:r>
      <w:bookmarkEnd w:id="185"/>
      <w:bookmarkEnd w:id="186"/>
    </w:p>
    <w:p w:rsidR="00CE1866" w:rsidRPr="00393881" w:rsidRDefault="00CE1866" w:rsidP="00CE1866">
      <w:pPr>
        <w:pStyle w:val="A02bfw10mm"/>
      </w:pPr>
    </w:p>
    <w:p w:rsidR="00D710A9" w:rsidRPr="00393881" w:rsidRDefault="00D710A9" w:rsidP="00CE1866">
      <w:pPr>
        <w:pStyle w:val="A02bfw10mm"/>
      </w:pPr>
      <w:r w:rsidRPr="00393881">
        <w:t xml:space="preserve">Die Unified </w:t>
      </w:r>
      <w:r w:rsidRPr="00393881">
        <w:rPr>
          <w:lang w:bidi="en-US"/>
        </w:rPr>
        <w:t xml:space="preserve">Modeling </w:t>
      </w:r>
      <w:r w:rsidRPr="00393881">
        <w:t xml:space="preserve">Language </w:t>
      </w:r>
      <w:r w:rsidRPr="00393881">
        <w:rPr>
          <w:lang w:bidi="en-US"/>
        </w:rPr>
        <w:t xml:space="preserve">(UML) </w:t>
      </w:r>
      <w:r w:rsidRPr="00393881">
        <w:t xml:space="preserve">ist eine moderne grafische Modellierungssprache, welche zur </w:t>
      </w:r>
      <w:r w:rsidRPr="00393881">
        <w:rPr>
          <w:lang w:bidi="en-US"/>
        </w:rPr>
        <w:t>Beschreibung</w:t>
      </w:r>
      <w:r w:rsidRPr="00393881">
        <w:t xml:space="preserve"> </w:t>
      </w:r>
      <w:r w:rsidRPr="00393881">
        <w:rPr>
          <w:lang w:bidi="en-US"/>
        </w:rPr>
        <w:t xml:space="preserve">von </w:t>
      </w:r>
      <w:r w:rsidRPr="00393881">
        <w:t xml:space="preserve">Softwaresystemen eingesetzt wird. </w:t>
      </w:r>
      <w:r w:rsidRPr="00393881">
        <w:rPr>
          <w:lang w:bidi="en-US"/>
        </w:rPr>
        <w:t xml:space="preserve">UML </w:t>
      </w:r>
      <w:r w:rsidRPr="00393881">
        <w:t>besitzt mehrere Diagrammtypen, um verschie</w:t>
      </w:r>
      <w:r w:rsidRPr="00393881">
        <w:softHyphen/>
        <w:t xml:space="preserve">dene Aspekte von Softwaresystemen zu beschreiben. Deshalb gilt </w:t>
      </w:r>
      <w:r w:rsidRPr="00393881">
        <w:rPr>
          <w:lang w:bidi="en-US"/>
        </w:rPr>
        <w:t xml:space="preserve">UML </w:t>
      </w:r>
      <w:r w:rsidRPr="00393881">
        <w:t>auch als eine der umfassendsten Modellierungssprachen in der Softwareentwicklung.</w:t>
      </w:r>
    </w:p>
    <w:p w:rsidR="00D710A9" w:rsidRPr="00393881" w:rsidRDefault="00D710A9" w:rsidP="00CE1866">
      <w:pPr>
        <w:pStyle w:val="A02bfw10mm"/>
      </w:pPr>
      <w:r w:rsidRPr="00393881">
        <w:t xml:space="preserve">Besonderen Einsatz findet </w:t>
      </w:r>
      <w:r w:rsidRPr="00393881">
        <w:rPr>
          <w:lang w:bidi="en-US"/>
        </w:rPr>
        <w:t xml:space="preserve">UML </w:t>
      </w:r>
      <w:r w:rsidRPr="00393881">
        <w:t>im Rahmen der objektorientierten Programmierung und der erste Kon</w:t>
      </w:r>
      <w:r w:rsidRPr="00393881">
        <w:softHyphen/>
        <w:t xml:space="preserve">takt besteht häufig darin, dass einzelne </w:t>
      </w:r>
      <w:r w:rsidRPr="00393881">
        <w:rPr>
          <w:lang w:bidi="en-US"/>
        </w:rPr>
        <w:t xml:space="preserve">UML-Diagramme </w:t>
      </w:r>
      <w:r w:rsidRPr="00393881">
        <w:t>im Rahmen von So</w:t>
      </w:r>
      <w:r w:rsidRPr="00393881">
        <w:rPr>
          <w:lang w:bidi="en-US"/>
        </w:rPr>
        <w:t>ftwareprojekte</w:t>
      </w:r>
      <w:r w:rsidRPr="00393881">
        <w:t xml:space="preserve">n zu verstehen oder zu beurteilen sind. An dieser Stelle wird nur eine kurze Übersicht über die </w:t>
      </w:r>
      <w:r w:rsidRPr="00393881">
        <w:rPr>
          <w:lang w:bidi="en-US"/>
        </w:rPr>
        <w:t xml:space="preserve">UML-Diagrammarten </w:t>
      </w:r>
      <w:r w:rsidRPr="00393881">
        <w:t xml:space="preserve">gegeben. Eine ausführliche Beschäftigung mit </w:t>
      </w:r>
      <w:r w:rsidRPr="00393881">
        <w:rPr>
          <w:lang w:bidi="en-US"/>
        </w:rPr>
        <w:t xml:space="preserve">UML </w:t>
      </w:r>
      <w:r w:rsidRPr="00393881">
        <w:t>erfolgt im zweiten Ausbildungsjahr.</w:t>
      </w:r>
    </w:p>
    <w:p w:rsidR="00C97F6A" w:rsidRPr="00393881" w:rsidRDefault="00C97F6A" w:rsidP="00CE1866">
      <w:pPr>
        <w:pStyle w:val="A02bfw10mm"/>
      </w:pPr>
    </w:p>
    <w:tbl>
      <w:tblPr>
        <w:tblOverlap w:val="never"/>
        <w:tblW w:w="0" w:type="auto"/>
        <w:tblInd w:w="584" w:type="dxa"/>
        <w:tblCellMar>
          <w:top w:w="57" w:type="dxa"/>
          <w:left w:w="57" w:type="dxa"/>
          <w:bottom w:w="57" w:type="dxa"/>
          <w:right w:w="57" w:type="dxa"/>
        </w:tblCellMar>
        <w:tblLook w:val="0000" w:firstRow="0" w:lastRow="0" w:firstColumn="0" w:lastColumn="0" w:noHBand="0" w:noVBand="0"/>
      </w:tblPr>
      <w:tblGrid>
        <w:gridCol w:w="2186"/>
        <w:gridCol w:w="2245"/>
        <w:gridCol w:w="2036"/>
        <w:gridCol w:w="1815"/>
      </w:tblGrid>
      <w:tr w:rsidR="00CE1866" w:rsidRPr="00393881" w:rsidTr="00C97F6A">
        <w:trPr>
          <w:trHeight w:val="389"/>
        </w:trPr>
        <w:tc>
          <w:tcPr>
            <w:tcW w:w="0" w:type="auto"/>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55CAD"/>
            <w:vAlign w:val="center"/>
          </w:tcPr>
          <w:p w:rsidR="00CE1866" w:rsidRPr="00393881" w:rsidRDefault="00CE1866" w:rsidP="00CE1866">
            <w:pPr>
              <w:jc w:val="center"/>
              <w:rPr>
                <w:b/>
                <w:color w:val="FFFFFF" w:themeColor="background1"/>
                <w:szCs w:val="20"/>
              </w:rPr>
            </w:pPr>
            <w:r w:rsidRPr="00393881">
              <w:rPr>
                <w:b/>
                <w:color w:val="FFFFFF" w:themeColor="background1"/>
                <w:szCs w:val="20"/>
                <w:lang w:bidi="en-US"/>
              </w:rPr>
              <w:t>UML-Diagrammarten</w:t>
            </w:r>
          </w:p>
        </w:tc>
      </w:tr>
      <w:tr w:rsidR="00CE1866" w:rsidRPr="00393881" w:rsidTr="00C97F6A">
        <w:trPr>
          <w:trHeight w:val="265"/>
        </w:trPr>
        <w:tc>
          <w:tcPr>
            <w:tcW w:w="0" w:type="auto"/>
            <w:gridSpan w:val="2"/>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8EAADB" w:themeFill="accent5" w:themeFillTint="99"/>
            <w:vAlign w:val="center"/>
          </w:tcPr>
          <w:p w:rsidR="00CE1866" w:rsidRPr="00393881" w:rsidRDefault="00CE1866" w:rsidP="00CE1866">
            <w:pPr>
              <w:jc w:val="center"/>
              <w:rPr>
                <w:szCs w:val="20"/>
              </w:rPr>
            </w:pPr>
            <w:r w:rsidRPr="00393881">
              <w:rPr>
                <w:rFonts w:eastAsia="Arial"/>
                <w:szCs w:val="20"/>
              </w:rPr>
              <w:t>Verhaltensdiagramme</w:t>
            </w:r>
          </w:p>
        </w:tc>
        <w:tc>
          <w:tcPr>
            <w:tcW w:w="0" w:type="auto"/>
            <w:gridSpan w:val="2"/>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9CC2E5" w:themeFill="accent1" w:themeFillTint="99"/>
            <w:vAlign w:val="center"/>
          </w:tcPr>
          <w:p w:rsidR="00CE1866" w:rsidRPr="00393881" w:rsidRDefault="00CE1866" w:rsidP="00CE1866">
            <w:pPr>
              <w:jc w:val="center"/>
              <w:rPr>
                <w:szCs w:val="20"/>
              </w:rPr>
            </w:pPr>
            <w:r w:rsidRPr="00393881">
              <w:rPr>
                <w:rFonts w:eastAsia="Arial"/>
                <w:szCs w:val="20"/>
              </w:rPr>
              <w:t>Strukturdiagramme</w:t>
            </w:r>
          </w:p>
        </w:tc>
      </w:tr>
      <w:tr w:rsidR="00CE1866" w:rsidRPr="00393881" w:rsidTr="00686A22">
        <w:trPr>
          <w:trHeight w:val="552"/>
        </w:trPr>
        <w:tc>
          <w:tcPr>
            <w:tcW w:w="0" w:type="auto"/>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E2F3" w:themeFill="accent5" w:themeFillTint="33"/>
            <w:vAlign w:val="center"/>
          </w:tcPr>
          <w:p w:rsidR="00CE1866" w:rsidRPr="00393881" w:rsidRDefault="00CE1866" w:rsidP="00686A22">
            <w:pPr>
              <w:rPr>
                <w:rFonts w:eastAsia="Arial"/>
                <w:sz w:val="18"/>
                <w:szCs w:val="18"/>
              </w:rPr>
            </w:pPr>
            <w:r w:rsidRPr="00393881">
              <w:rPr>
                <w:rFonts w:eastAsia="Arial"/>
                <w:sz w:val="18"/>
                <w:szCs w:val="18"/>
                <w:lang w:bidi="en-US"/>
              </w:rPr>
              <w:t>Anwendungsfalldiagramm</w:t>
            </w:r>
          </w:p>
        </w:tc>
        <w:tc>
          <w:tcPr>
            <w:tcW w:w="0" w:type="auto"/>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E2F3" w:themeFill="accent5" w:themeFillTint="33"/>
            <w:vAlign w:val="center"/>
          </w:tcPr>
          <w:p w:rsidR="00CE1866" w:rsidRPr="00393881" w:rsidRDefault="00CE1866" w:rsidP="00686A22">
            <w:pPr>
              <w:rPr>
                <w:rFonts w:eastAsia="Arial"/>
                <w:sz w:val="18"/>
                <w:szCs w:val="18"/>
              </w:rPr>
            </w:pPr>
            <w:r w:rsidRPr="00393881">
              <w:rPr>
                <w:rFonts w:eastAsia="Arial"/>
                <w:sz w:val="18"/>
                <w:szCs w:val="18"/>
                <w:lang w:bidi="en-US"/>
              </w:rPr>
              <w:t>Sequenzdiagramm</w:t>
            </w:r>
          </w:p>
        </w:tc>
        <w:tc>
          <w:tcPr>
            <w:tcW w:w="0" w:type="auto"/>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EEAF6" w:themeFill="accent1" w:themeFillTint="33"/>
            <w:vAlign w:val="center"/>
          </w:tcPr>
          <w:p w:rsidR="00CE1866" w:rsidRPr="00393881" w:rsidRDefault="00CE1866" w:rsidP="00686A22">
            <w:pPr>
              <w:rPr>
                <w:rFonts w:eastAsia="Arial"/>
                <w:sz w:val="18"/>
                <w:szCs w:val="18"/>
              </w:rPr>
            </w:pPr>
            <w:r w:rsidRPr="00393881">
              <w:rPr>
                <w:rFonts w:eastAsia="Arial"/>
                <w:sz w:val="18"/>
                <w:szCs w:val="18"/>
                <w:lang w:bidi="en-US"/>
              </w:rPr>
              <w:t>Klassendiagramm</w:t>
            </w:r>
          </w:p>
        </w:tc>
        <w:tc>
          <w:tcPr>
            <w:tcW w:w="0" w:type="auto"/>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EEAF6" w:themeFill="accent1" w:themeFillTint="33"/>
            <w:vAlign w:val="center"/>
          </w:tcPr>
          <w:p w:rsidR="00CE1866" w:rsidRPr="00393881" w:rsidRDefault="00CE1866" w:rsidP="00686A22">
            <w:pPr>
              <w:rPr>
                <w:rFonts w:eastAsia="Arial"/>
                <w:sz w:val="18"/>
                <w:szCs w:val="18"/>
              </w:rPr>
            </w:pPr>
            <w:r w:rsidRPr="00393881">
              <w:rPr>
                <w:rFonts w:eastAsia="Arial"/>
                <w:sz w:val="18"/>
                <w:szCs w:val="18"/>
              </w:rPr>
              <w:t>Objektdiagramm</w:t>
            </w:r>
          </w:p>
        </w:tc>
      </w:tr>
      <w:tr w:rsidR="00C97F6A" w:rsidRPr="00393881" w:rsidTr="00686A22">
        <w:trPr>
          <w:trHeight w:val="560"/>
        </w:trPr>
        <w:tc>
          <w:tcPr>
            <w:tcW w:w="0" w:type="auto"/>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E2F3" w:themeFill="accent5" w:themeFillTint="33"/>
            <w:vAlign w:val="center"/>
          </w:tcPr>
          <w:p w:rsidR="00CE1866" w:rsidRPr="00393881" w:rsidRDefault="00CE1866" w:rsidP="00686A22">
            <w:pPr>
              <w:rPr>
                <w:rFonts w:eastAsia="Arial"/>
                <w:sz w:val="18"/>
                <w:szCs w:val="18"/>
                <w:lang w:bidi="en-US"/>
              </w:rPr>
            </w:pPr>
            <w:r w:rsidRPr="00393881">
              <w:rPr>
                <w:rFonts w:eastAsia="Arial"/>
                <w:sz w:val="18"/>
                <w:szCs w:val="18"/>
                <w:lang w:bidi="en-US"/>
              </w:rPr>
              <w:t>Zustandsdiagramm</w:t>
            </w:r>
          </w:p>
        </w:tc>
        <w:tc>
          <w:tcPr>
            <w:tcW w:w="0" w:type="auto"/>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E2F3" w:themeFill="accent5" w:themeFillTint="33"/>
            <w:vAlign w:val="center"/>
          </w:tcPr>
          <w:p w:rsidR="00CE1866" w:rsidRPr="00393881" w:rsidRDefault="00CE1866" w:rsidP="00686A22">
            <w:pPr>
              <w:rPr>
                <w:sz w:val="18"/>
                <w:szCs w:val="18"/>
              </w:rPr>
            </w:pPr>
            <w:r w:rsidRPr="00393881">
              <w:rPr>
                <w:rFonts w:eastAsia="Arial"/>
                <w:sz w:val="18"/>
                <w:szCs w:val="18"/>
                <w:lang w:bidi="en-US"/>
              </w:rPr>
              <w:t>Zeitverlaufsdiagramm</w:t>
            </w:r>
          </w:p>
        </w:tc>
        <w:tc>
          <w:tcPr>
            <w:tcW w:w="0" w:type="auto"/>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EEAF6" w:themeFill="accent1" w:themeFillTint="33"/>
            <w:vAlign w:val="center"/>
          </w:tcPr>
          <w:p w:rsidR="00CE1866" w:rsidRPr="00393881" w:rsidRDefault="00CE1866" w:rsidP="00686A22">
            <w:pPr>
              <w:rPr>
                <w:rFonts w:eastAsia="Arial"/>
                <w:sz w:val="18"/>
                <w:szCs w:val="18"/>
              </w:rPr>
            </w:pPr>
            <w:r w:rsidRPr="00393881">
              <w:rPr>
                <w:rFonts w:eastAsia="Arial"/>
                <w:sz w:val="18"/>
                <w:szCs w:val="18"/>
              </w:rPr>
              <w:t>Komponentendiagramm</w:t>
            </w:r>
          </w:p>
        </w:tc>
        <w:tc>
          <w:tcPr>
            <w:tcW w:w="0" w:type="auto"/>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EEAF6" w:themeFill="accent1" w:themeFillTint="33"/>
            <w:vAlign w:val="center"/>
          </w:tcPr>
          <w:p w:rsidR="00CE1866" w:rsidRPr="00393881" w:rsidRDefault="00CE1866" w:rsidP="00686A22">
            <w:pPr>
              <w:rPr>
                <w:sz w:val="18"/>
                <w:szCs w:val="18"/>
              </w:rPr>
            </w:pPr>
            <w:r w:rsidRPr="00393881">
              <w:rPr>
                <w:rFonts w:eastAsia="Arial"/>
                <w:sz w:val="18"/>
                <w:szCs w:val="18"/>
              </w:rPr>
              <w:t>Verteilungsdiagramm</w:t>
            </w:r>
          </w:p>
        </w:tc>
      </w:tr>
      <w:tr w:rsidR="00C97F6A" w:rsidRPr="00393881" w:rsidTr="00686A22">
        <w:trPr>
          <w:trHeight w:val="553"/>
        </w:trPr>
        <w:tc>
          <w:tcPr>
            <w:tcW w:w="0" w:type="auto"/>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E2F3" w:themeFill="accent5" w:themeFillTint="33"/>
            <w:vAlign w:val="center"/>
          </w:tcPr>
          <w:p w:rsidR="00CE1866" w:rsidRPr="00393881" w:rsidRDefault="00CE1866" w:rsidP="00686A22">
            <w:pPr>
              <w:rPr>
                <w:rFonts w:eastAsia="Arial"/>
                <w:sz w:val="18"/>
                <w:szCs w:val="18"/>
                <w:lang w:bidi="en-US"/>
              </w:rPr>
            </w:pPr>
            <w:r w:rsidRPr="00393881">
              <w:rPr>
                <w:rFonts w:eastAsia="Arial"/>
                <w:sz w:val="18"/>
                <w:szCs w:val="18"/>
              </w:rPr>
              <w:t>Aktivitätsdiagramm</w:t>
            </w:r>
          </w:p>
        </w:tc>
        <w:tc>
          <w:tcPr>
            <w:tcW w:w="0" w:type="auto"/>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E2F3" w:themeFill="accent5" w:themeFillTint="33"/>
            <w:vAlign w:val="center"/>
          </w:tcPr>
          <w:p w:rsidR="00CE1866" w:rsidRPr="00393881" w:rsidRDefault="00CE1866" w:rsidP="00686A22">
            <w:pPr>
              <w:rPr>
                <w:sz w:val="18"/>
                <w:szCs w:val="18"/>
              </w:rPr>
            </w:pPr>
            <w:r w:rsidRPr="00393881">
              <w:rPr>
                <w:rFonts w:eastAsia="Arial"/>
                <w:sz w:val="18"/>
                <w:szCs w:val="18"/>
              </w:rPr>
              <w:t>Kommunikationsdiagramm</w:t>
            </w:r>
          </w:p>
        </w:tc>
        <w:tc>
          <w:tcPr>
            <w:tcW w:w="0" w:type="auto"/>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EEAF6" w:themeFill="accent1" w:themeFillTint="33"/>
            <w:vAlign w:val="center"/>
          </w:tcPr>
          <w:p w:rsidR="00CE1866" w:rsidRPr="00393881" w:rsidRDefault="00C97F6A" w:rsidP="00686A22">
            <w:pPr>
              <w:rPr>
                <w:rFonts w:eastAsia="Arial"/>
                <w:sz w:val="18"/>
                <w:szCs w:val="18"/>
              </w:rPr>
            </w:pPr>
            <w:r w:rsidRPr="00393881">
              <w:rPr>
                <w:rFonts w:eastAsia="Arial"/>
                <w:sz w:val="18"/>
                <w:szCs w:val="18"/>
                <w:lang w:bidi="en-US"/>
              </w:rPr>
              <w:t>Paketdiagramm</w:t>
            </w:r>
          </w:p>
        </w:tc>
        <w:tc>
          <w:tcPr>
            <w:tcW w:w="0" w:type="auto"/>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EEAF6" w:themeFill="accent1" w:themeFillTint="33"/>
            <w:vAlign w:val="center"/>
          </w:tcPr>
          <w:p w:rsidR="00CE1866" w:rsidRPr="00393881" w:rsidRDefault="00CE1866" w:rsidP="00686A22">
            <w:pPr>
              <w:rPr>
                <w:sz w:val="18"/>
                <w:szCs w:val="18"/>
              </w:rPr>
            </w:pPr>
            <w:r w:rsidRPr="00393881">
              <w:rPr>
                <w:rFonts w:eastAsia="Arial"/>
                <w:sz w:val="18"/>
                <w:szCs w:val="18"/>
              </w:rPr>
              <w:t>Profildiagramm</w:t>
            </w:r>
          </w:p>
        </w:tc>
      </w:tr>
      <w:tr w:rsidR="00CE1866" w:rsidRPr="00393881" w:rsidTr="00686A22">
        <w:trPr>
          <w:trHeight w:val="420"/>
        </w:trPr>
        <w:tc>
          <w:tcPr>
            <w:tcW w:w="0" w:type="auto"/>
            <w:gridSpan w:val="2"/>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E2F3" w:themeFill="accent5" w:themeFillTint="33"/>
            <w:vAlign w:val="center"/>
          </w:tcPr>
          <w:p w:rsidR="00CE1866" w:rsidRPr="00393881" w:rsidRDefault="00C97F6A" w:rsidP="00686A22">
            <w:pPr>
              <w:rPr>
                <w:rFonts w:eastAsia="Arial"/>
                <w:sz w:val="18"/>
                <w:szCs w:val="18"/>
              </w:rPr>
            </w:pPr>
            <w:r w:rsidRPr="00393881">
              <w:rPr>
                <w:rFonts w:eastAsia="Arial"/>
                <w:sz w:val="18"/>
                <w:szCs w:val="18"/>
                <w:lang w:bidi="en-US"/>
              </w:rPr>
              <w:t>Interaktionsü</w:t>
            </w:r>
            <w:r w:rsidR="00CE1866" w:rsidRPr="00393881">
              <w:rPr>
                <w:rFonts w:eastAsia="Arial"/>
                <w:sz w:val="18"/>
                <w:szCs w:val="18"/>
                <w:lang w:bidi="en-US"/>
              </w:rPr>
              <w:t>bersichtdiagramm</w:t>
            </w:r>
          </w:p>
        </w:tc>
        <w:tc>
          <w:tcPr>
            <w:tcW w:w="0" w:type="auto"/>
            <w:gridSpan w:val="2"/>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EEAF6" w:themeFill="accent1" w:themeFillTint="33"/>
            <w:vAlign w:val="center"/>
          </w:tcPr>
          <w:p w:rsidR="00CE1866" w:rsidRPr="00393881" w:rsidRDefault="00CE1866" w:rsidP="00686A22">
            <w:pPr>
              <w:rPr>
                <w:rFonts w:eastAsia="Arial"/>
                <w:sz w:val="18"/>
                <w:szCs w:val="18"/>
                <w:lang w:bidi="en-US"/>
              </w:rPr>
            </w:pPr>
            <w:r w:rsidRPr="00393881">
              <w:rPr>
                <w:rFonts w:eastAsia="Arial"/>
                <w:sz w:val="18"/>
                <w:szCs w:val="18"/>
                <w:lang w:bidi="en-US"/>
              </w:rPr>
              <w:t>Kompositionsstrukturdiagramm</w:t>
            </w:r>
          </w:p>
        </w:tc>
      </w:tr>
    </w:tbl>
    <w:p w:rsidR="00CE1866" w:rsidRPr="00393881" w:rsidRDefault="00CE1866" w:rsidP="00CE1866">
      <w:pPr>
        <w:rPr>
          <w:lang w:bidi="en-US"/>
        </w:rPr>
      </w:pPr>
      <w:bookmarkStart w:id="187" w:name="bookmark247"/>
    </w:p>
    <w:bookmarkEnd w:id="187"/>
    <w:p w:rsidR="007D077E" w:rsidRDefault="007D077E">
      <w:pPr>
        <w:spacing w:after="160" w:line="259" w:lineRule="auto"/>
        <w:rPr>
          <w:rFonts w:asciiTheme="majorHAnsi" w:eastAsiaTheme="majorEastAsia" w:hAnsiTheme="majorHAnsi" w:cstheme="majorBidi"/>
          <w:color w:val="2E74B5" w:themeColor="accent1" w:themeShade="BF"/>
          <w:sz w:val="26"/>
          <w:szCs w:val="26"/>
          <w:lang w:bidi="en-US"/>
        </w:rPr>
      </w:pPr>
      <w:r>
        <w:rPr>
          <w:lang w:bidi="en-US"/>
        </w:rPr>
        <w:br w:type="page"/>
      </w:r>
    </w:p>
    <w:p w:rsidR="00083C0C" w:rsidRPr="00393881" w:rsidRDefault="00083C0C" w:rsidP="00083C0C">
      <w:pPr>
        <w:pStyle w:val="berschrift2"/>
      </w:pPr>
      <w:bookmarkStart w:id="188" w:name="_Toc94179053"/>
      <w:r w:rsidRPr="00393881">
        <w:rPr>
          <w:lang w:bidi="en-US"/>
        </w:rPr>
        <w:t>Lernzielkontrollen Tag 9</w:t>
      </w:r>
      <w:bookmarkEnd w:id="188"/>
    </w:p>
    <w:p w:rsidR="00083C0C" w:rsidRDefault="00083C0C" w:rsidP="00083C0C">
      <w:pPr>
        <w:pStyle w:val="Flietext0"/>
        <w:spacing w:line="259" w:lineRule="auto"/>
        <w:ind w:firstLine="360"/>
        <w:rPr>
          <w:rFonts w:ascii="Arial" w:hAnsi="Arial" w:cs="Arial"/>
          <w:sz w:val="20"/>
          <w:szCs w:val="20"/>
        </w:rPr>
      </w:pPr>
    </w:p>
    <w:p w:rsidR="00083C0C" w:rsidRPr="00AE0B08" w:rsidRDefault="00083C0C" w:rsidP="001B7F7D">
      <w:pPr>
        <w:pStyle w:val="Flietext0"/>
        <w:numPr>
          <w:ilvl w:val="0"/>
          <w:numId w:val="56"/>
        </w:numPr>
        <w:spacing w:line="259" w:lineRule="auto"/>
        <w:rPr>
          <w:rFonts w:ascii="Arial" w:hAnsi="Arial" w:cs="Arial"/>
          <w:sz w:val="20"/>
          <w:szCs w:val="20"/>
        </w:rPr>
      </w:pPr>
      <w:r w:rsidRPr="00AE0B08">
        <w:rPr>
          <w:rFonts w:ascii="Arial" w:hAnsi="Arial" w:cs="Arial"/>
          <w:sz w:val="20"/>
          <w:szCs w:val="20"/>
        </w:rPr>
        <w:t>Welche Aussagen sind richtig?</w:t>
      </w:r>
    </w:p>
    <w:p w:rsidR="00083C0C" w:rsidRPr="00AE0B08" w:rsidRDefault="00083C0C" w:rsidP="001B7F7D">
      <w:pPr>
        <w:pStyle w:val="Flietext0"/>
        <w:numPr>
          <w:ilvl w:val="0"/>
          <w:numId w:val="57"/>
        </w:numPr>
        <w:spacing w:line="259" w:lineRule="auto"/>
        <w:ind w:left="993" w:hanging="207"/>
        <w:rPr>
          <w:rFonts w:ascii="Arial" w:hAnsi="Arial" w:cs="Arial"/>
          <w:sz w:val="20"/>
          <w:szCs w:val="20"/>
        </w:rPr>
      </w:pPr>
      <w:r w:rsidRPr="00AE0B08">
        <w:rPr>
          <w:rFonts w:ascii="Arial" w:hAnsi="Arial" w:cs="Arial"/>
          <w:sz w:val="20"/>
          <w:szCs w:val="20"/>
          <w:lang w:bidi="en-US"/>
        </w:rPr>
        <w:t xml:space="preserve">PAP </w:t>
      </w:r>
      <w:r w:rsidRPr="00AE0B08">
        <w:rPr>
          <w:rFonts w:ascii="Arial" w:hAnsi="Arial" w:cs="Arial"/>
          <w:sz w:val="20"/>
          <w:szCs w:val="20"/>
        </w:rPr>
        <w:t xml:space="preserve">und </w:t>
      </w:r>
      <w:r w:rsidRPr="00AE0B08">
        <w:rPr>
          <w:rFonts w:ascii="Arial" w:hAnsi="Arial" w:cs="Arial"/>
          <w:sz w:val="20"/>
          <w:szCs w:val="20"/>
          <w:lang w:bidi="en-US"/>
        </w:rPr>
        <w:t xml:space="preserve">Struktogramm </w:t>
      </w:r>
      <w:r w:rsidRPr="00AE0B08">
        <w:rPr>
          <w:rFonts w:ascii="Arial" w:hAnsi="Arial" w:cs="Arial"/>
          <w:sz w:val="20"/>
          <w:szCs w:val="20"/>
        </w:rPr>
        <w:t>sind grafische Modellierungssprachen.</w:t>
      </w:r>
    </w:p>
    <w:p w:rsidR="00083C0C" w:rsidRPr="00AE0B08" w:rsidRDefault="00083C0C" w:rsidP="001B7F7D">
      <w:pPr>
        <w:pStyle w:val="Flietext0"/>
        <w:numPr>
          <w:ilvl w:val="0"/>
          <w:numId w:val="57"/>
        </w:numPr>
        <w:spacing w:line="259" w:lineRule="auto"/>
        <w:ind w:left="993" w:hanging="207"/>
        <w:rPr>
          <w:rFonts w:ascii="Arial" w:hAnsi="Arial" w:cs="Arial"/>
          <w:sz w:val="20"/>
          <w:szCs w:val="20"/>
        </w:rPr>
      </w:pPr>
      <w:r w:rsidRPr="00AE0B08">
        <w:rPr>
          <w:rFonts w:ascii="Arial" w:hAnsi="Arial" w:cs="Arial"/>
          <w:sz w:val="20"/>
          <w:szCs w:val="20"/>
          <w:lang w:bidi="en-US"/>
        </w:rPr>
        <w:t xml:space="preserve">UML </w:t>
      </w:r>
      <w:r w:rsidRPr="00AE0B08">
        <w:rPr>
          <w:rFonts w:ascii="Arial" w:hAnsi="Arial" w:cs="Arial"/>
          <w:sz w:val="20"/>
          <w:szCs w:val="20"/>
        </w:rPr>
        <w:t>ist eine veraltete grafische Modellierungssprache.</w:t>
      </w:r>
    </w:p>
    <w:p w:rsidR="00083C0C" w:rsidRPr="00AE0B08" w:rsidRDefault="00083C0C" w:rsidP="001B7F7D">
      <w:pPr>
        <w:pStyle w:val="Flietext0"/>
        <w:numPr>
          <w:ilvl w:val="0"/>
          <w:numId w:val="57"/>
        </w:numPr>
        <w:spacing w:line="259" w:lineRule="auto"/>
        <w:ind w:left="993" w:hanging="207"/>
        <w:rPr>
          <w:rFonts w:ascii="Arial" w:hAnsi="Arial" w:cs="Arial"/>
          <w:sz w:val="20"/>
          <w:szCs w:val="20"/>
        </w:rPr>
      </w:pPr>
      <w:r w:rsidRPr="00AE0B08">
        <w:rPr>
          <w:rFonts w:ascii="Arial" w:hAnsi="Arial" w:cs="Arial"/>
          <w:sz w:val="20"/>
          <w:szCs w:val="20"/>
        </w:rPr>
        <w:t xml:space="preserve">Das </w:t>
      </w:r>
      <w:r w:rsidRPr="00AE0B08">
        <w:rPr>
          <w:rFonts w:ascii="Arial" w:hAnsi="Arial" w:cs="Arial"/>
          <w:sz w:val="20"/>
          <w:szCs w:val="20"/>
          <w:lang w:bidi="en-US"/>
        </w:rPr>
        <w:t xml:space="preserve">ER-Modell </w:t>
      </w:r>
      <w:r w:rsidRPr="00AE0B08">
        <w:rPr>
          <w:rFonts w:ascii="Arial" w:hAnsi="Arial" w:cs="Arial"/>
          <w:sz w:val="20"/>
          <w:szCs w:val="20"/>
        </w:rPr>
        <w:t>findet bei der Planung von relationalen Datenbanken Anwendung.</w:t>
      </w:r>
    </w:p>
    <w:p w:rsidR="00083C0C" w:rsidRPr="00AE0B08" w:rsidRDefault="00083C0C" w:rsidP="001B7F7D">
      <w:pPr>
        <w:pStyle w:val="Flietext0"/>
        <w:numPr>
          <w:ilvl w:val="0"/>
          <w:numId w:val="57"/>
        </w:numPr>
        <w:spacing w:line="259" w:lineRule="auto"/>
        <w:ind w:left="993" w:hanging="207"/>
        <w:rPr>
          <w:rFonts w:ascii="Arial" w:hAnsi="Arial" w:cs="Arial"/>
          <w:sz w:val="20"/>
          <w:szCs w:val="20"/>
        </w:rPr>
      </w:pPr>
      <w:r w:rsidRPr="00AE0B08">
        <w:rPr>
          <w:rFonts w:ascii="Arial" w:hAnsi="Arial" w:cs="Arial"/>
          <w:sz w:val="20"/>
          <w:szCs w:val="20"/>
        </w:rPr>
        <w:t xml:space="preserve">Bei </w:t>
      </w:r>
      <w:r w:rsidRPr="00AE0B08">
        <w:rPr>
          <w:rFonts w:ascii="Arial" w:hAnsi="Arial" w:cs="Arial"/>
          <w:sz w:val="20"/>
          <w:szCs w:val="20"/>
          <w:lang w:bidi="en-US"/>
        </w:rPr>
        <w:t xml:space="preserve">Struktogrammen </w:t>
      </w:r>
      <w:r w:rsidRPr="00AE0B08">
        <w:rPr>
          <w:rFonts w:ascii="Arial" w:hAnsi="Arial" w:cs="Arial"/>
          <w:sz w:val="20"/>
          <w:szCs w:val="20"/>
        </w:rPr>
        <w:t>werden die einzelnen Elemente durch Pfeile verbunden.</w:t>
      </w:r>
    </w:p>
    <w:p w:rsidR="00083C0C" w:rsidRPr="00AE0B08" w:rsidRDefault="00083C0C" w:rsidP="001B7F7D">
      <w:pPr>
        <w:pStyle w:val="Flietext0"/>
        <w:numPr>
          <w:ilvl w:val="0"/>
          <w:numId w:val="57"/>
        </w:numPr>
        <w:spacing w:line="259" w:lineRule="auto"/>
        <w:ind w:left="993" w:hanging="207"/>
        <w:rPr>
          <w:rFonts w:ascii="Arial" w:hAnsi="Arial" w:cs="Arial"/>
          <w:sz w:val="20"/>
          <w:szCs w:val="20"/>
        </w:rPr>
      </w:pPr>
      <w:r w:rsidRPr="00AE0B08">
        <w:rPr>
          <w:rFonts w:ascii="Arial" w:hAnsi="Arial" w:cs="Arial"/>
          <w:sz w:val="20"/>
          <w:szCs w:val="20"/>
        </w:rPr>
        <w:t>Entscheidungstabellen haben immer drei Bedingungen.</w:t>
      </w:r>
    </w:p>
    <w:p w:rsidR="00083C0C" w:rsidRPr="00AE0B08" w:rsidRDefault="00083C0C" w:rsidP="001B7F7D">
      <w:pPr>
        <w:pStyle w:val="Flietext0"/>
        <w:numPr>
          <w:ilvl w:val="0"/>
          <w:numId w:val="57"/>
        </w:numPr>
        <w:spacing w:line="259" w:lineRule="auto"/>
        <w:ind w:left="993" w:hanging="207"/>
        <w:rPr>
          <w:rFonts w:ascii="Arial" w:hAnsi="Arial" w:cs="Arial"/>
          <w:sz w:val="20"/>
          <w:szCs w:val="20"/>
        </w:rPr>
      </w:pPr>
      <w:r w:rsidRPr="00AE0B08">
        <w:rPr>
          <w:rFonts w:ascii="Arial" w:hAnsi="Arial" w:cs="Arial"/>
          <w:sz w:val="20"/>
          <w:szCs w:val="20"/>
          <w:lang w:bidi="en-US"/>
        </w:rPr>
        <w:t xml:space="preserve">Pseudocode </w:t>
      </w:r>
      <w:r w:rsidRPr="00AE0B08">
        <w:rPr>
          <w:rFonts w:ascii="Arial" w:hAnsi="Arial" w:cs="Arial"/>
          <w:sz w:val="20"/>
          <w:szCs w:val="20"/>
        </w:rPr>
        <w:t>ist an die Programmiersprache Java angelehnt.</w:t>
      </w:r>
    </w:p>
    <w:p w:rsidR="00083C0C" w:rsidRDefault="00083C0C" w:rsidP="001B7F7D">
      <w:pPr>
        <w:pStyle w:val="Flietext0"/>
        <w:numPr>
          <w:ilvl w:val="0"/>
          <w:numId w:val="57"/>
        </w:numPr>
        <w:spacing w:line="259" w:lineRule="auto"/>
        <w:ind w:left="993" w:hanging="207"/>
        <w:rPr>
          <w:rFonts w:ascii="Arial" w:hAnsi="Arial" w:cs="Arial"/>
          <w:sz w:val="20"/>
          <w:szCs w:val="20"/>
        </w:rPr>
      </w:pPr>
      <w:r w:rsidRPr="00AE0B08">
        <w:rPr>
          <w:rFonts w:ascii="Arial" w:hAnsi="Arial" w:cs="Arial"/>
          <w:sz w:val="20"/>
          <w:szCs w:val="20"/>
        </w:rPr>
        <w:t xml:space="preserve">Das Klassen- und das </w:t>
      </w:r>
      <w:r w:rsidRPr="00AE0B08">
        <w:rPr>
          <w:rFonts w:ascii="Arial" w:hAnsi="Arial" w:cs="Arial"/>
          <w:sz w:val="20"/>
          <w:szCs w:val="20"/>
          <w:lang w:bidi="en-US"/>
        </w:rPr>
        <w:t xml:space="preserve">Anwendungsfalldiagramm </w:t>
      </w:r>
      <w:r w:rsidRPr="00AE0B08">
        <w:rPr>
          <w:rFonts w:ascii="Arial" w:hAnsi="Arial" w:cs="Arial"/>
          <w:sz w:val="20"/>
          <w:szCs w:val="20"/>
        </w:rPr>
        <w:t xml:space="preserve">sind </w:t>
      </w:r>
      <w:r w:rsidRPr="00AE0B08">
        <w:rPr>
          <w:rFonts w:ascii="Arial" w:hAnsi="Arial" w:cs="Arial"/>
          <w:sz w:val="20"/>
          <w:szCs w:val="20"/>
          <w:lang w:bidi="en-US"/>
        </w:rPr>
        <w:t>UML-Diagramme.</w:t>
      </w:r>
    </w:p>
    <w:p w:rsidR="00083C0C" w:rsidRDefault="00083C0C" w:rsidP="00083C0C">
      <w:pPr>
        <w:pStyle w:val="Flietext0"/>
        <w:spacing w:line="259" w:lineRule="auto"/>
        <w:rPr>
          <w:rFonts w:ascii="Arial" w:hAnsi="Arial" w:cs="Arial"/>
          <w:sz w:val="20"/>
          <w:szCs w:val="20"/>
          <w:lang w:bidi="en-US"/>
        </w:rPr>
      </w:pPr>
    </w:p>
    <w:p w:rsidR="00083C0C" w:rsidRDefault="00083C0C" w:rsidP="001B7F7D">
      <w:pPr>
        <w:pStyle w:val="Flietext0"/>
        <w:numPr>
          <w:ilvl w:val="0"/>
          <w:numId w:val="56"/>
        </w:numPr>
        <w:spacing w:line="262" w:lineRule="auto"/>
        <w:rPr>
          <w:rFonts w:ascii="Arial" w:hAnsi="Arial" w:cs="Arial"/>
          <w:sz w:val="20"/>
          <w:szCs w:val="20"/>
        </w:rPr>
      </w:pPr>
      <w:r w:rsidRPr="00AE0B08">
        <w:rPr>
          <w:rFonts w:ascii="Arial" w:hAnsi="Arial" w:cs="Arial"/>
          <w:sz w:val="20"/>
          <w:szCs w:val="20"/>
        </w:rPr>
        <w:t xml:space="preserve">Entwickeln Sie einen </w:t>
      </w:r>
      <w:r w:rsidRPr="00AE0B08">
        <w:rPr>
          <w:rFonts w:ascii="Arial" w:hAnsi="Arial" w:cs="Arial"/>
          <w:sz w:val="20"/>
          <w:szCs w:val="20"/>
          <w:lang w:bidi="en-US"/>
        </w:rPr>
        <w:t xml:space="preserve">Programmablaufplan, </w:t>
      </w:r>
      <w:r w:rsidRPr="00AE0B08">
        <w:rPr>
          <w:rFonts w:ascii="Arial" w:hAnsi="Arial" w:cs="Arial"/>
          <w:sz w:val="20"/>
          <w:szCs w:val="20"/>
        </w:rPr>
        <w:t>welcher das Betanken eines Autos an der Tankstelle dar</w:t>
      </w:r>
      <w:r w:rsidRPr="00AE0B08">
        <w:rPr>
          <w:rFonts w:ascii="Arial" w:hAnsi="Arial" w:cs="Arial"/>
          <w:sz w:val="20"/>
          <w:szCs w:val="20"/>
        </w:rPr>
        <w:softHyphen/>
        <w:t>stellt.</w:t>
      </w:r>
    </w:p>
    <w:p w:rsidR="00083C0C" w:rsidRPr="00AE0B08" w:rsidRDefault="00083C0C" w:rsidP="00083C0C">
      <w:pPr>
        <w:pStyle w:val="Flietext0"/>
        <w:spacing w:line="262" w:lineRule="auto"/>
        <w:rPr>
          <w:rFonts w:ascii="Arial" w:hAnsi="Arial" w:cs="Arial"/>
          <w:sz w:val="20"/>
          <w:szCs w:val="20"/>
        </w:rPr>
      </w:pPr>
    </w:p>
    <w:p w:rsidR="00083C0C" w:rsidRDefault="00083C0C" w:rsidP="001B7F7D">
      <w:pPr>
        <w:pStyle w:val="Flietext0"/>
        <w:numPr>
          <w:ilvl w:val="0"/>
          <w:numId w:val="56"/>
        </w:numPr>
        <w:spacing w:line="259" w:lineRule="auto"/>
        <w:rPr>
          <w:rFonts w:ascii="Arial" w:hAnsi="Arial" w:cs="Arial"/>
          <w:sz w:val="20"/>
          <w:szCs w:val="20"/>
        </w:rPr>
      </w:pPr>
      <w:r w:rsidRPr="00AE0B08">
        <w:rPr>
          <w:rFonts w:ascii="Arial" w:hAnsi="Arial" w:cs="Arial"/>
          <w:sz w:val="20"/>
          <w:szCs w:val="20"/>
        </w:rPr>
        <w:t xml:space="preserve">Entwickeln Sie ein </w:t>
      </w:r>
      <w:r w:rsidRPr="00AE0B08">
        <w:rPr>
          <w:rFonts w:ascii="Arial" w:hAnsi="Arial" w:cs="Arial"/>
          <w:sz w:val="20"/>
          <w:szCs w:val="20"/>
          <w:lang w:bidi="en-US"/>
        </w:rPr>
        <w:t xml:space="preserve">Struktogramm </w:t>
      </w:r>
      <w:r w:rsidRPr="00AE0B08">
        <w:rPr>
          <w:rFonts w:ascii="Arial" w:hAnsi="Arial" w:cs="Arial"/>
          <w:sz w:val="20"/>
          <w:szCs w:val="20"/>
        </w:rPr>
        <w:t>für folgende Aufgabenstellung: Nach Eingabe von drei Zahlen soll der höchste Wert dieser Zahlen ausgeben werden.</w:t>
      </w:r>
    </w:p>
    <w:p w:rsidR="00083C0C" w:rsidRPr="00AE0B08" w:rsidRDefault="00083C0C" w:rsidP="00083C0C">
      <w:pPr>
        <w:pStyle w:val="Flietext0"/>
        <w:spacing w:line="259" w:lineRule="auto"/>
        <w:rPr>
          <w:rFonts w:ascii="Arial" w:hAnsi="Arial" w:cs="Arial"/>
          <w:sz w:val="20"/>
          <w:szCs w:val="20"/>
        </w:rPr>
      </w:pPr>
    </w:p>
    <w:p w:rsidR="00083C0C" w:rsidRDefault="00083C0C" w:rsidP="001B7F7D">
      <w:pPr>
        <w:pStyle w:val="Flietext0"/>
        <w:numPr>
          <w:ilvl w:val="0"/>
          <w:numId w:val="56"/>
        </w:numPr>
        <w:spacing w:line="259" w:lineRule="auto"/>
        <w:rPr>
          <w:rFonts w:ascii="Arial" w:hAnsi="Arial" w:cs="Arial"/>
          <w:sz w:val="20"/>
          <w:szCs w:val="20"/>
        </w:rPr>
      </w:pPr>
      <w:r w:rsidRPr="00AE0B08">
        <w:rPr>
          <w:rFonts w:ascii="Arial" w:hAnsi="Arial" w:cs="Arial"/>
          <w:sz w:val="20"/>
          <w:szCs w:val="20"/>
        </w:rPr>
        <w:t xml:space="preserve">Es soll ein Algorithmus entwickelt werden, welcher den </w:t>
      </w:r>
      <w:r w:rsidRPr="00AE0B08">
        <w:rPr>
          <w:rFonts w:ascii="Arial" w:hAnsi="Arial" w:cs="Arial"/>
          <w:sz w:val="20"/>
          <w:szCs w:val="20"/>
          <w:lang w:bidi="en-US"/>
        </w:rPr>
        <w:t>Speicherbedarf</w:t>
      </w:r>
      <w:r w:rsidRPr="00AE0B08">
        <w:rPr>
          <w:rFonts w:ascii="Arial" w:hAnsi="Arial" w:cs="Arial"/>
          <w:sz w:val="20"/>
          <w:szCs w:val="20"/>
        </w:rPr>
        <w:t xml:space="preserve"> </w:t>
      </w:r>
      <w:r w:rsidRPr="00AE0B08">
        <w:rPr>
          <w:rFonts w:ascii="Arial" w:hAnsi="Arial" w:cs="Arial"/>
          <w:sz w:val="20"/>
          <w:szCs w:val="20"/>
          <w:lang w:bidi="en-US"/>
        </w:rPr>
        <w:t>f</w:t>
      </w:r>
      <w:r w:rsidRPr="00AE0B08">
        <w:rPr>
          <w:rFonts w:ascii="Arial" w:hAnsi="Arial" w:cs="Arial"/>
          <w:sz w:val="20"/>
          <w:szCs w:val="20"/>
        </w:rPr>
        <w:t>ü</w:t>
      </w:r>
      <w:r w:rsidRPr="00AE0B08">
        <w:rPr>
          <w:rFonts w:ascii="Arial" w:hAnsi="Arial" w:cs="Arial"/>
          <w:sz w:val="20"/>
          <w:szCs w:val="20"/>
          <w:lang w:bidi="en-US"/>
        </w:rPr>
        <w:t xml:space="preserve">r </w:t>
      </w:r>
      <w:r w:rsidRPr="00AE0B08">
        <w:rPr>
          <w:rFonts w:ascii="Arial" w:hAnsi="Arial" w:cs="Arial"/>
          <w:sz w:val="20"/>
          <w:szCs w:val="20"/>
        </w:rPr>
        <w:t xml:space="preserve">digitale Bilder berechnet und in </w:t>
      </w:r>
      <w:r w:rsidRPr="00AE0B08">
        <w:rPr>
          <w:rFonts w:ascii="Arial" w:hAnsi="Arial" w:cs="Arial"/>
          <w:sz w:val="20"/>
          <w:szCs w:val="20"/>
          <w:lang w:bidi="en-US"/>
        </w:rPr>
        <w:t xml:space="preserve">MiB </w:t>
      </w:r>
      <w:r w:rsidRPr="00AE0B08">
        <w:rPr>
          <w:rFonts w:ascii="Arial" w:hAnsi="Arial" w:cs="Arial"/>
          <w:sz w:val="20"/>
          <w:szCs w:val="20"/>
        </w:rPr>
        <w:t xml:space="preserve">ausgibt. Eingabewerte sind: Anzahl der Bilder, Höhe und Breite eines einzelnen Bildes in </w:t>
      </w:r>
      <w:r w:rsidRPr="00AE0B08">
        <w:rPr>
          <w:rFonts w:ascii="Arial" w:hAnsi="Arial" w:cs="Arial"/>
          <w:sz w:val="20"/>
          <w:szCs w:val="20"/>
          <w:lang w:bidi="en-US"/>
        </w:rPr>
        <w:t xml:space="preserve">Pixeln </w:t>
      </w:r>
      <w:r w:rsidRPr="00AE0B08">
        <w:rPr>
          <w:rFonts w:ascii="Arial" w:hAnsi="Arial" w:cs="Arial"/>
          <w:sz w:val="20"/>
          <w:szCs w:val="20"/>
        </w:rPr>
        <w:t xml:space="preserve">und die </w:t>
      </w:r>
      <w:r w:rsidRPr="00AE0B08">
        <w:rPr>
          <w:rFonts w:ascii="Arial" w:hAnsi="Arial" w:cs="Arial"/>
          <w:sz w:val="20"/>
          <w:szCs w:val="20"/>
          <w:lang w:bidi="en-US"/>
        </w:rPr>
        <w:t xml:space="preserve">Farbtiefe </w:t>
      </w:r>
      <w:r w:rsidRPr="00AE0B08">
        <w:rPr>
          <w:rFonts w:ascii="Arial" w:hAnsi="Arial" w:cs="Arial"/>
          <w:sz w:val="20"/>
          <w:szCs w:val="20"/>
        </w:rPr>
        <w:t xml:space="preserve">pro Pixel in Bit. Erstellen Sie für den Algorithmus ein </w:t>
      </w:r>
      <w:r w:rsidRPr="00AE0B08">
        <w:rPr>
          <w:rFonts w:ascii="Arial" w:hAnsi="Arial" w:cs="Arial"/>
          <w:sz w:val="20"/>
          <w:szCs w:val="20"/>
          <w:lang w:bidi="en-US"/>
        </w:rPr>
        <w:t>Struktogramm.</w:t>
      </w:r>
    </w:p>
    <w:p w:rsidR="00083C0C" w:rsidRDefault="00083C0C" w:rsidP="00083C0C">
      <w:pPr>
        <w:pStyle w:val="Flietext0"/>
        <w:spacing w:line="259" w:lineRule="auto"/>
        <w:ind w:firstLine="360"/>
        <w:rPr>
          <w:rFonts w:ascii="Arial" w:hAnsi="Arial" w:cs="Arial"/>
          <w:sz w:val="20"/>
          <w:szCs w:val="20"/>
        </w:rPr>
      </w:pPr>
    </w:p>
    <w:p w:rsidR="00083C0C" w:rsidRDefault="00083C0C" w:rsidP="001B7F7D">
      <w:pPr>
        <w:pStyle w:val="Flietext0"/>
        <w:numPr>
          <w:ilvl w:val="0"/>
          <w:numId w:val="56"/>
        </w:numPr>
        <w:spacing w:line="259" w:lineRule="auto"/>
        <w:rPr>
          <w:rFonts w:ascii="Arial" w:hAnsi="Arial" w:cs="Arial"/>
          <w:sz w:val="20"/>
          <w:szCs w:val="20"/>
        </w:rPr>
      </w:pPr>
      <w:r w:rsidRPr="00AE0B08">
        <w:rPr>
          <w:rFonts w:ascii="Arial" w:hAnsi="Arial" w:cs="Arial"/>
          <w:sz w:val="20"/>
          <w:szCs w:val="20"/>
        </w:rPr>
        <w:t>Ein Unternehmen beschließt, seinen Mitarbeitern Aktien zur Vorzugskonditionen anzubieten. Folgen</w:t>
      </w:r>
      <w:r w:rsidRPr="00AE0B08">
        <w:rPr>
          <w:rFonts w:ascii="Arial" w:hAnsi="Arial" w:cs="Arial"/>
          <w:sz w:val="20"/>
          <w:szCs w:val="20"/>
        </w:rPr>
        <w:softHyphen/>
        <w:t>de Bezugsberechtigungen wurden festgelegt. Mitarbeiter mit mehr als zehn Jahren Betriebszugehö</w:t>
      </w:r>
      <w:r w:rsidRPr="00AE0B08">
        <w:rPr>
          <w:rFonts w:ascii="Arial" w:hAnsi="Arial" w:cs="Arial"/>
          <w:sz w:val="20"/>
          <w:szCs w:val="20"/>
        </w:rPr>
        <w:softHyphen/>
        <w:t xml:space="preserve">rigkeit können </w:t>
      </w:r>
      <w:r w:rsidRPr="00AE0B08">
        <w:rPr>
          <w:rFonts w:ascii="Arial" w:hAnsi="Arial" w:cs="Arial"/>
          <w:sz w:val="20"/>
          <w:szCs w:val="20"/>
          <w:lang w:bidi="en-US"/>
        </w:rPr>
        <w:t xml:space="preserve">50 </w:t>
      </w:r>
      <w:r w:rsidRPr="00AE0B08">
        <w:rPr>
          <w:rFonts w:ascii="Arial" w:hAnsi="Arial" w:cs="Arial"/>
          <w:sz w:val="20"/>
          <w:szCs w:val="20"/>
        </w:rPr>
        <w:t xml:space="preserve">Aktien erwerben. Mitarbeiter, welche mehr als zwei Jahre zum Betrieb gehören, können </w:t>
      </w:r>
      <w:r w:rsidRPr="00AE0B08">
        <w:rPr>
          <w:rFonts w:ascii="Arial" w:hAnsi="Arial" w:cs="Arial"/>
          <w:sz w:val="20"/>
          <w:szCs w:val="20"/>
          <w:lang w:bidi="en-US"/>
        </w:rPr>
        <w:t xml:space="preserve">max. 20 </w:t>
      </w:r>
      <w:r w:rsidRPr="00AE0B08">
        <w:rPr>
          <w:rFonts w:ascii="Arial" w:hAnsi="Arial" w:cs="Arial"/>
          <w:sz w:val="20"/>
          <w:szCs w:val="20"/>
        </w:rPr>
        <w:t>Aktien beziehen. Mitarbeiter, welche außertariflich bezahlt werden oder sich in ei</w:t>
      </w:r>
      <w:r w:rsidRPr="00AE0B08">
        <w:rPr>
          <w:rFonts w:ascii="Arial" w:hAnsi="Arial" w:cs="Arial"/>
          <w:sz w:val="20"/>
          <w:szCs w:val="20"/>
        </w:rPr>
        <w:softHyphen/>
        <w:t>nem gekündigten Arbeitsverhältnis befinden, haben in keinem Fall einen Anspruch auf den Erwerb der Aktien. Entwerfen Sie eine Entscheidungstabelle.</w:t>
      </w:r>
    </w:p>
    <w:p w:rsidR="00083C0C" w:rsidRDefault="00083C0C" w:rsidP="00083C0C">
      <w:pPr>
        <w:pStyle w:val="Flietext0"/>
        <w:spacing w:line="259" w:lineRule="auto"/>
        <w:rPr>
          <w:rFonts w:ascii="Arial" w:hAnsi="Arial" w:cs="Arial"/>
          <w:sz w:val="20"/>
          <w:szCs w:val="20"/>
        </w:rPr>
      </w:pPr>
    </w:p>
    <w:p w:rsidR="00686A22" w:rsidRPr="00393881" w:rsidRDefault="00686A22">
      <w:pPr>
        <w:spacing w:after="160" w:line="259" w:lineRule="auto"/>
        <w:rPr>
          <w:szCs w:val="24"/>
        </w:rPr>
      </w:pPr>
      <w:r w:rsidRPr="00393881">
        <w:br w:type="page"/>
      </w:r>
    </w:p>
    <w:p w:rsidR="00686A22" w:rsidRPr="00393881" w:rsidRDefault="00686A22" w:rsidP="00686A22">
      <w:pPr>
        <w:pStyle w:val="berschrift1"/>
      </w:pPr>
      <w:bookmarkStart w:id="189" w:name="_Toc85605656"/>
      <w:bookmarkStart w:id="190" w:name="_Toc94179054"/>
      <w:r w:rsidRPr="00393881">
        <w:t>TAG 10 - Vertiefung des Wissens und Modulprüfung</w:t>
      </w:r>
      <w:bookmarkEnd w:id="189"/>
      <w:bookmarkEnd w:id="190"/>
    </w:p>
    <w:p w:rsidR="00686A22" w:rsidRPr="00393881" w:rsidRDefault="00686A22" w:rsidP="00686A22">
      <w:pPr>
        <w:pStyle w:val="A02bfw10mm"/>
      </w:pPr>
    </w:p>
    <w:p w:rsidR="00686A22" w:rsidRPr="00393881" w:rsidRDefault="00686A22" w:rsidP="00686A22">
      <w:pPr>
        <w:pStyle w:val="A02bfw10mm"/>
      </w:pPr>
    </w:p>
    <w:p w:rsidR="00083C0C" w:rsidRDefault="00686A22" w:rsidP="00083C0C">
      <w:pPr>
        <w:pStyle w:val="berschrift2"/>
      </w:pPr>
      <w:bookmarkStart w:id="191" w:name="_Toc94179055"/>
      <w:r w:rsidRPr="00393881">
        <w:t xml:space="preserve">LE 1 </w:t>
      </w:r>
      <w:r w:rsidR="00083C0C">
        <w:t>–</w:t>
      </w:r>
      <w:r w:rsidRPr="00393881">
        <w:t xml:space="preserve"> Einleitung</w:t>
      </w:r>
      <w:bookmarkEnd w:id="191"/>
    </w:p>
    <w:p w:rsidR="00083C0C" w:rsidRPr="00083C0C" w:rsidRDefault="00083C0C" w:rsidP="00083C0C"/>
    <w:p w:rsidR="00686A22" w:rsidRPr="00393881" w:rsidRDefault="00686A22" w:rsidP="00686A22">
      <w:pPr>
        <w:pStyle w:val="A02bfw10mm"/>
      </w:pPr>
      <w:r w:rsidRPr="00393881">
        <w:t>Der letzte Tag in diesem Modul bietet Ihnen die Möglichkeit der Wiederholung und Vertiefung Ihres Wissens. Sollten es noch offene, nicht vollständig bearbeitete Modul-Inhalte geben, nutzen Sie den heutigen Tag zur Komplettierung.</w:t>
      </w:r>
    </w:p>
    <w:p w:rsidR="00686A22" w:rsidRPr="00393881" w:rsidRDefault="00686A22" w:rsidP="00686A22">
      <w:pPr>
        <w:pStyle w:val="A02bfw10mm"/>
      </w:pPr>
    </w:p>
    <w:p w:rsidR="00686A22" w:rsidRPr="00393881" w:rsidRDefault="00686A22" w:rsidP="00686A22">
      <w:pPr>
        <w:pStyle w:val="berschrift2"/>
      </w:pPr>
      <w:bookmarkStart w:id="192" w:name="_Toc85605657"/>
      <w:bookmarkStart w:id="193" w:name="_Toc94179056"/>
      <w:r w:rsidRPr="00393881">
        <w:t>LE 2 - Modulprüfung</w:t>
      </w:r>
      <w:bookmarkEnd w:id="192"/>
      <w:bookmarkEnd w:id="193"/>
    </w:p>
    <w:p w:rsidR="00686A22" w:rsidRPr="00393881" w:rsidRDefault="00686A22" w:rsidP="00686A22">
      <w:pPr>
        <w:pStyle w:val="A02bfw10mm"/>
      </w:pPr>
    </w:p>
    <w:p w:rsidR="00686A22" w:rsidRPr="00393881" w:rsidRDefault="00686A22" w:rsidP="00686A22">
      <w:pPr>
        <w:pStyle w:val="A02bfw10mm"/>
      </w:pPr>
      <w:r w:rsidRPr="00393881">
        <w:t>120 Minuten zu denen wir Ihnen recht viel Erfolg wünschen!</w:t>
      </w:r>
    </w:p>
    <w:p w:rsidR="00826F19" w:rsidRDefault="00826F19">
      <w:pPr>
        <w:spacing w:after="160" w:line="259" w:lineRule="auto"/>
        <w:rPr>
          <w:szCs w:val="24"/>
        </w:rPr>
      </w:pPr>
      <w:r>
        <w:br w:type="page"/>
      </w:r>
    </w:p>
    <w:p w:rsidR="00D710A9" w:rsidRDefault="00826F19" w:rsidP="00826F19">
      <w:pPr>
        <w:pStyle w:val="berschrift1"/>
      </w:pPr>
      <w:bookmarkStart w:id="194" w:name="_Toc94179057"/>
      <w:r>
        <w:t>Lösungen</w:t>
      </w:r>
      <w:bookmarkEnd w:id="194"/>
    </w:p>
    <w:p w:rsidR="00826F19" w:rsidRDefault="00826F19" w:rsidP="00826F19"/>
    <w:p w:rsidR="00826F19" w:rsidRDefault="00826F19" w:rsidP="00826F19">
      <w:pPr>
        <w:pStyle w:val="berschrift2"/>
      </w:pPr>
      <w:bookmarkStart w:id="195" w:name="_Toc94179058"/>
      <w:r>
        <w:t>Tag 1</w:t>
      </w:r>
      <w:bookmarkEnd w:id="195"/>
    </w:p>
    <w:p w:rsidR="00826F19" w:rsidRDefault="00826F19" w:rsidP="00826F19"/>
    <w:p w:rsidR="00826F19" w:rsidRDefault="005C58C9" w:rsidP="001B7F7D">
      <w:pPr>
        <w:pStyle w:val="Listenabsatz"/>
        <w:numPr>
          <w:ilvl w:val="0"/>
          <w:numId w:val="58"/>
        </w:numPr>
        <w:spacing w:after="120"/>
        <w:ind w:left="714" w:hanging="357"/>
        <w:contextualSpacing w:val="0"/>
      </w:pPr>
      <w:r>
        <w:t>Richtig: b, c, d, e, g</w:t>
      </w:r>
    </w:p>
    <w:p w:rsidR="005C58C9" w:rsidRDefault="005C58C9" w:rsidP="001B7F7D">
      <w:pPr>
        <w:pStyle w:val="Listenabsatz"/>
        <w:numPr>
          <w:ilvl w:val="0"/>
          <w:numId w:val="58"/>
        </w:numPr>
        <w:spacing w:after="120"/>
        <w:ind w:left="714" w:hanging="357"/>
        <w:contextualSpacing w:val="0"/>
      </w:pPr>
      <w:r>
        <w:t>individuelle Lösung</w:t>
      </w:r>
    </w:p>
    <w:p w:rsidR="000B1FC8" w:rsidRDefault="000B1FC8" w:rsidP="001B7F7D">
      <w:pPr>
        <w:pStyle w:val="Listenabsatz"/>
        <w:numPr>
          <w:ilvl w:val="0"/>
          <w:numId w:val="58"/>
        </w:numPr>
        <w:spacing w:after="120"/>
        <w:ind w:left="714" w:hanging="357"/>
        <w:contextualSpacing w:val="0"/>
      </w:pPr>
      <w:r>
        <w:t>Richtig: a, c, d, g, h</w:t>
      </w:r>
    </w:p>
    <w:p w:rsidR="000B1FC8" w:rsidRDefault="000B1FC8" w:rsidP="001B7F7D">
      <w:pPr>
        <w:pStyle w:val="Listenabsatz"/>
        <w:numPr>
          <w:ilvl w:val="0"/>
          <w:numId w:val="58"/>
        </w:numPr>
        <w:spacing w:after="120"/>
        <w:ind w:left="714" w:hanging="357"/>
        <w:contextualSpacing w:val="0"/>
      </w:pPr>
      <w:r>
        <w:t>individuelle Lösung</w:t>
      </w:r>
    </w:p>
    <w:p w:rsidR="000B1FC8" w:rsidRDefault="000B1FC8" w:rsidP="001B7F7D">
      <w:pPr>
        <w:pStyle w:val="Listenabsatz"/>
        <w:numPr>
          <w:ilvl w:val="0"/>
          <w:numId w:val="58"/>
        </w:numPr>
        <w:spacing w:after="120"/>
        <w:ind w:left="714" w:hanging="357"/>
        <w:contextualSpacing w:val="0"/>
      </w:pPr>
      <w:r>
        <w:t>individuelle Lösung</w:t>
      </w:r>
    </w:p>
    <w:p w:rsidR="000B1FC8" w:rsidRDefault="000B1FC8" w:rsidP="001B7F7D">
      <w:pPr>
        <w:pStyle w:val="Listenabsatz"/>
        <w:numPr>
          <w:ilvl w:val="0"/>
          <w:numId w:val="58"/>
        </w:numPr>
        <w:spacing w:after="120"/>
        <w:ind w:left="714" w:hanging="357"/>
        <w:contextualSpacing w:val="0"/>
      </w:pPr>
      <w:r>
        <w:t>individuelle Lösung</w:t>
      </w:r>
    </w:p>
    <w:p w:rsidR="000B1FC8" w:rsidRDefault="000B1FC8" w:rsidP="001B7F7D">
      <w:pPr>
        <w:pStyle w:val="Listenabsatz"/>
        <w:numPr>
          <w:ilvl w:val="0"/>
          <w:numId w:val="58"/>
        </w:numPr>
        <w:spacing w:after="120"/>
        <w:ind w:left="714" w:hanging="357"/>
        <w:contextualSpacing w:val="0"/>
      </w:pPr>
    </w:p>
    <w:tbl>
      <w:tblPr>
        <w:tblOverlap w:val="never"/>
        <w:tblW w:w="0" w:type="auto"/>
        <w:tblInd w:w="709" w:type="dxa"/>
        <w:tblLayout w:type="fixed"/>
        <w:tblCellMar>
          <w:left w:w="10" w:type="dxa"/>
          <w:right w:w="10" w:type="dxa"/>
        </w:tblCellMar>
        <w:tblLook w:val="04A0" w:firstRow="1" w:lastRow="0" w:firstColumn="1" w:lastColumn="0" w:noHBand="0" w:noVBand="1"/>
      </w:tblPr>
      <w:tblGrid>
        <w:gridCol w:w="2770"/>
        <w:gridCol w:w="491"/>
      </w:tblGrid>
      <w:tr w:rsidR="000B1FC8" w:rsidTr="000B1FC8">
        <w:trPr>
          <w:trHeight w:val="216"/>
        </w:trPr>
        <w:tc>
          <w:tcPr>
            <w:tcW w:w="2770" w:type="dxa"/>
            <w:shd w:val="clear" w:color="auto" w:fill="auto"/>
            <w:vAlign w:val="bottom"/>
          </w:tcPr>
          <w:p w:rsidR="000B1FC8" w:rsidRDefault="000B1FC8" w:rsidP="00092F24">
            <w:pPr>
              <w:pStyle w:val="Andere0"/>
            </w:pPr>
            <w:r>
              <w:rPr>
                <w:lang w:val="en-US" w:bidi="en-US"/>
              </w:rPr>
              <w:t>Netzkartentreiber:</w:t>
            </w:r>
          </w:p>
        </w:tc>
        <w:tc>
          <w:tcPr>
            <w:tcW w:w="491" w:type="dxa"/>
            <w:shd w:val="clear" w:color="auto" w:fill="auto"/>
            <w:vAlign w:val="bottom"/>
          </w:tcPr>
          <w:p w:rsidR="000B1FC8" w:rsidRDefault="000B1FC8" w:rsidP="00092F24">
            <w:pPr>
              <w:pStyle w:val="Andere0"/>
            </w:pPr>
            <w:r>
              <w:rPr>
                <w:lang w:val="en-US" w:bidi="en-US"/>
              </w:rPr>
              <w:t>(A)</w:t>
            </w:r>
          </w:p>
        </w:tc>
      </w:tr>
      <w:tr w:rsidR="000B1FC8" w:rsidTr="000B1FC8">
        <w:trPr>
          <w:trHeight w:val="235"/>
        </w:trPr>
        <w:tc>
          <w:tcPr>
            <w:tcW w:w="2770" w:type="dxa"/>
            <w:shd w:val="clear" w:color="auto" w:fill="auto"/>
            <w:vAlign w:val="bottom"/>
          </w:tcPr>
          <w:p w:rsidR="000B1FC8" w:rsidRDefault="000B1FC8" w:rsidP="00092F24">
            <w:pPr>
              <w:pStyle w:val="Andere0"/>
            </w:pPr>
            <w:r>
              <w:rPr>
                <w:lang w:val="en-US" w:bidi="en-US"/>
              </w:rPr>
              <w:t>MS DOS:</w:t>
            </w:r>
          </w:p>
        </w:tc>
        <w:tc>
          <w:tcPr>
            <w:tcW w:w="491" w:type="dxa"/>
            <w:shd w:val="clear" w:color="auto" w:fill="auto"/>
            <w:vAlign w:val="bottom"/>
          </w:tcPr>
          <w:p w:rsidR="000B1FC8" w:rsidRDefault="000B1FC8" w:rsidP="00092F24">
            <w:pPr>
              <w:pStyle w:val="Andere0"/>
            </w:pPr>
            <w:r>
              <w:rPr>
                <w:lang w:val="en-US" w:bidi="en-US"/>
              </w:rPr>
              <w:t>(A)</w:t>
            </w:r>
          </w:p>
        </w:tc>
      </w:tr>
      <w:tr w:rsidR="000B1FC8" w:rsidTr="000B1FC8">
        <w:trPr>
          <w:trHeight w:val="230"/>
        </w:trPr>
        <w:tc>
          <w:tcPr>
            <w:tcW w:w="2770" w:type="dxa"/>
            <w:shd w:val="clear" w:color="auto" w:fill="auto"/>
            <w:vAlign w:val="bottom"/>
          </w:tcPr>
          <w:p w:rsidR="000B1FC8" w:rsidRDefault="000B1FC8" w:rsidP="00092F24">
            <w:pPr>
              <w:pStyle w:val="Andere0"/>
            </w:pPr>
            <w:r>
              <w:rPr>
                <w:lang w:val="en-US" w:bidi="en-US"/>
              </w:rPr>
              <w:t>Buchhaltungsprogramm:</w:t>
            </w:r>
          </w:p>
        </w:tc>
        <w:tc>
          <w:tcPr>
            <w:tcW w:w="491" w:type="dxa"/>
            <w:shd w:val="clear" w:color="auto" w:fill="auto"/>
            <w:vAlign w:val="bottom"/>
          </w:tcPr>
          <w:p w:rsidR="000B1FC8" w:rsidRDefault="000B1FC8" w:rsidP="00092F24">
            <w:pPr>
              <w:pStyle w:val="Andere0"/>
            </w:pPr>
            <w:r>
              <w:rPr>
                <w:lang w:val="en-US" w:bidi="en-US"/>
              </w:rPr>
              <w:t>(C)</w:t>
            </w:r>
          </w:p>
        </w:tc>
      </w:tr>
      <w:tr w:rsidR="000B1FC8" w:rsidTr="000B1FC8">
        <w:trPr>
          <w:trHeight w:val="211"/>
        </w:trPr>
        <w:tc>
          <w:tcPr>
            <w:tcW w:w="2770" w:type="dxa"/>
            <w:shd w:val="clear" w:color="auto" w:fill="auto"/>
            <w:vAlign w:val="bottom"/>
          </w:tcPr>
          <w:p w:rsidR="000B1FC8" w:rsidRDefault="000B1FC8" w:rsidP="00092F24">
            <w:pPr>
              <w:pStyle w:val="Andere0"/>
            </w:pPr>
            <w:r>
              <w:rPr>
                <w:lang w:val="en-US" w:bidi="en-US"/>
              </w:rPr>
              <w:t>Minecraft:</w:t>
            </w:r>
          </w:p>
        </w:tc>
        <w:tc>
          <w:tcPr>
            <w:tcW w:w="491" w:type="dxa"/>
            <w:shd w:val="clear" w:color="auto" w:fill="auto"/>
            <w:vAlign w:val="bottom"/>
          </w:tcPr>
          <w:p w:rsidR="000B1FC8" w:rsidRDefault="000B1FC8" w:rsidP="00092F24">
            <w:pPr>
              <w:pStyle w:val="Andere0"/>
            </w:pPr>
            <w:r>
              <w:rPr>
                <w:lang w:val="en-US" w:bidi="en-US"/>
              </w:rPr>
              <w:t>(C)</w:t>
            </w:r>
          </w:p>
        </w:tc>
      </w:tr>
      <w:tr w:rsidR="000B1FC8" w:rsidTr="000B1FC8">
        <w:trPr>
          <w:trHeight w:val="230"/>
        </w:trPr>
        <w:tc>
          <w:tcPr>
            <w:tcW w:w="2770" w:type="dxa"/>
            <w:shd w:val="clear" w:color="auto" w:fill="auto"/>
            <w:vAlign w:val="bottom"/>
          </w:tcPr>
          <w:p w:rsidR="000B1FC8" w:rsidRDefault="000B1FC8" w:rsidP="00092F24">
            <w:pPr>
              <w:pStyle w:val="Andere0"/>
            </w:pPr>
            <w:r>
              <w:rPr>
                <w:lang w:val="en-US" w:bidi="en-US"/>
              </w:rPr>
              <w:t>Android:</w:t>
            </w:r>
          </w:p>
        </w:tc>
        <w:tc>
          <w:tcPr>
            <w:tcW w:w="491" w:type="dxa"/>
            <w:shd w:val="clear" w:color="auto" w:fill="auto"/>
            <w:vAlign w:val="bottom"/>
          </w:tcPr>
          <w:p w:rsidR="000B1FC8" w:rsidRDefault="000B1FC8" w:rsidP="00092F24">
            <w:pPr>
              <w:pStyle w:val="Andere0"/>
            </w:pPr>
            <w:r>
              <w:rPr>
                <w:lang w:val="en-US" w:bidi="en-US"/>
              </w:rPr>
              <w:t>(A)</w:t>
            </w:r>
          </w:p>
        </w:tc>
      </w:tr>
      <w:tr w:rsidR="000B1FC8" w:rsidTr="000B1FC8">
        <w:trPr>
          <w:trHeight w:val="226"/>
        </w:trPr>
        <w:tc>
          <w:tcPr>
            <w:tcW w:w="2770" w:type="dxa"/>
            <w:shd w:val="clear" w:color="auto" w:fill="auto"/>
            <w:vAlign w:val="bottom"/>
          </w:tcPr>
          <w:p w:rsidR="000B1FC8" w:rsidRDefault="000B1FC8" w:rsidP="00092F24">
            <w:pPr>
              <w:pStyle w:val="Andere0"/>
            </w:pPr>
            <w:r>
              <w:rPr>
                <w:lang w:val="en-US" w:bidi="en-US"/>
              </w:rPr>
              <w:t>MS Word:</w:t>
            </w:r>
          </w:p>
        </w:tc>
        <w:tc>
          <w:tcPr>
            <w:tcW w:w="491" w:type="dxa"/>
            <w:shd w:val="clear" w:color="auto" w:fill="auto"/>
            <w:vAlign w:val="bottom"/>
          </w:tcPr>
          <w:p w:rsidR="000B1FC8" w:rsidRDefault="000B1FC8" w:rsidP="00092F24">
            <w:pPr>
              <w:pStyle w:val="Andere0"/>
            </w:pPr>
            <w:r>
              <w:rPr>
                <w:lang w:val="en-US" w:bidi="en-US"/>
              </w:rPr>
              <w:t>(C)</w:t>
            </w:r>
          </w:p>
        </w:tc>
      </w:tr>
      <w:tr w:rsidR="000B1FC8" w:rsidTr="000B1FC8">
        <w:trPr>
          <w:trHeight w:val="226"/>
        </w:trPr>
        <w:tc>
          <w:tcPr>
            <w:tcW w:w="2770" w:type="dxa"/>
            <w:shd w:val="clear" w:color="auto" w:fill="auto"/>
            <w:vAlign w:val="bottom"/>
          </w:tcPr>
          <w:p w:rsidR="000B1FC8" w:rsidRDefault="000B1FC8" w:rsidP="00092F24">
            <w:pPr>
              <w:pStyle w:val="Andere0"/>
            </w:pPr>
            <w:r>
              <w:rPr>
                <w:lang w:val="en-US" w:bidi="en-US"/>
              </w:rPr>
              <w:t>Linux Mint:</w:t>
            </w:r>
          </w:p>
        </w:tc>
        <w:tc>
          <w:tcPr>
            <w:tcW w:w="491" w:type="dxa"/>
            <w:shd w:val="clear" w:color="auto" w:fill="auto"/>
            <w:vAlign w:val="bottom"/>
          </w:tcPr>
          <w:p w:rsidR="000B1FC8" w:rsidRDefault="000B1FC8" w:rsidP="00092F24">
            <w:pPr>
              <w:pStyle w:val="Andere0"/>
            </w:pPr>
            <w:r>
              <w:rPr>
                <w:lang w:val="en-US" w:bidi="en-US"/>
              </w:rPr>
              <w:t>(A)</w:t>
            </w:r>
          </w:p>
        </w:tc>
      </w:tr>
      <w:tr w:rsidR="000B1FC8" w:rsidTr="000B1FC8">
        <w:trPr>
          <w:trHeight w:val="240"/>
        </w:trPr>
        <w:tc>
          <w:tcPr>
            <w:tcW w:w="2770" w:type="dxa"/>
            <w:shd w:val="clear" w:color="auto" w:fill="auto"/>
            <w:vAlign w:val="bottom"/>
          </w:tcPr>
          <w:p w:rsidR="000B1FC8" w:rsidRDefault="000B1FC8" w:rsidP="00092F24">
            <w:pPr>
              <w:pStyle w:val="Andere0"/>
            </w:pPr>
            <w:r>
              <w:rPr>
                <w:lang w:val="en-US" w:bidi="en-US"/>
              </w:rPr>
              <w:t>GNU C++ Compiler:</w:t>
            </w:r>
          </w:p>
        </w:tc>
        <w:tc>
          <w:tcPr>
            <w:tcW w:w="491" w:type="dxa"/>
            <w:shd w:val="clear" w:color="auto" w:fill="auto"/>
            <w:vAlign w:val="bottom"/>
          </w:tcPr>
          <w:p w:rsidR="000B1FC8" w:rsidRDefault="000B1FC8" w:rsidP="00092F24">
            <w:pPr>
              <w:pStyle w:val="Andere0"/>
            </w:pPr>
            <w:r>
              <w:rPr>
                <w:lang w:val="en-US" w:bidi="en-US"/>
              </w:rPr>
              <w:t>(B)</w:t>
            </w:r>
          </w:p>
        </w:tc>
      </w:tr>
      <w:tr w:rsidR="000B1FC8" w:rsidTr="000B1FC8">
        <w:trPr>
          <w:trHeight w:val="230"/>
        </w:trPr>
        <w:tc>
          <w:tcPr>
            <w:tcW w:w="2770" w:type="dxa"/>
            <w:shd w:val="clear" w:color="auto" w:fill="auto"/>
            <w:vAlign w:val="bottom"/>
          </w:tcPr>
          <w:p w:rsidR="000B1FC8" w:rsidRDefault="000B1FC8" w:rsidP="00092F24">
            <w:pPr>
              <w:pStyle w:val="Andere0"/>
            </w:pPr>
            <w:r>
              <w:rPr>
                <w:lang w:val="en-US" w:bidi="en-US"/>
              </w:rPr>
              <w:t>Debugger:</w:t>
            </w:r>
          </w:p>
        </w:tc>
        <w:tc>
          <w:tcPr>
            <w:tcW w:w="491" w:type="dxa"/>
            <w:shd w:val="clear" w:color="auto" w:fill="auto"/>
            <w:vAlign w:val="bottom"/>
          </w:tcPr>
          <w:p w:rsidR="000B1FC8" w:rsidRDefault="000B1FC8" w:rsidP="00092F24">
            <w:pPr>
              <w:pStyle w:val="Andere0"/>
            </w:pPr>
            <w:r>
              <w:rPr>
                <w:lang w:val="en-US" w:bidi="en-US"/>
              </w:rPr>
              <w:t>(B)</w:t>
            </w:r>
          </w:p>
        </w:tc>
      </w:tr>
      <w:tr w:rsidR="000B1FC8" w:rsidTr="000B1FC8">
        <w:trPr>
          <w:trHeight w:val="221"/>
        </w:trPr>
        <w:tc>
          <w:tcPr>
            <w:tcW w:w="2770" w:type="dxa"/>
            <w:shd w:val="clear" w:color="auto" w:fill="auto"/>
          </w:tcPr>
          <w:p w:rsidR="000B1FC8" w:rsidRDefault="000B1FC8" w:rsidP="00092F24">
            <w:pPr>
              <w:pStyle w:val="Andere0"/>
            </w:pPr>
            <w:r>
              <w:rPr>
                <w:lang w:val="en-US" w:bidi="en-US"/>
              </w:rPr>
              <w:t>GIMP:</w:t>
            </w:r>
          </w:p>
        </w:tc>
        <w:tc>
          <w:tcPr>
            <w:tcW w:w="491" w:type="dxa"/>
            <w:shd w:val="clear" w:color="auto" w:fill="auto"/>
          </w:tcPr>
          <w:p w:rsidR="000B1FC8" w:rsidRDefault="000B1FC8" w:rsidP="00092F24">
            <w:pPr>
              <w:pStyle w:val="Andere0"/>
            </w:pPr>
            <w:r>
              <w:rPr>
                <w:lang w:val="en-US" w:bidi="en-US"/>
              </w:rPr>
              <w:t>(C)</w:t>
            </w:r>
          </w:p>
        </w:tc>
      </w:tr>
      <w:tr w:rsidR="000B1FC8" w:rsidTr="000B1FC8">
        <w:trPr>
          <w:trHeight w:val="230"/>
        </w:trPr>
        <w:tc>
          <w:tcPr>
            <w:tcW w:w="2770" w:type="dxa"/>
            <w:shd w:val="clear" w:color="auto" w:fill="auto"/>
            <w:vAlign w:val="bottom"/>
          </w:tcPr>
          <w:p w:rsidR="000B1FC8" w:rsidRDefault="000B1FC8" w:rsidP="00092F24">
            <w:pPr>
              <w:pStyle w:val="Andere0"/>
            </w:pPr>
            <w:r>
              <w:rPr>
                <w:lang w:val="en-US" w:bidi="en-US"/>
              </w:rPr>
              <w:t>VCL Player:</w:t>
            </w:r>
          </w:p>
        </w:tc>
        <w:tc>
          <w:tcPr>
            <w:tcW w:w="491" w:type="dxa"/>
            <w:shd w:val="clear" w:color="auto" w:fill="auto"/>
            <w:vAlign w:val="bottom"/>
          </w:tcPr>
          <w:p w:rsidR="000B1FC8" w:rsidRDefault="000B1FC8" w:rsidP="00092F24">
            <w:pPr>
              <w:pStyle w:val="Andere0"/>
            </w:pPr>
            <w:r>
              <w:rPr>
                <w:lang w:val="en-US" w:bidi="en-US"/>
              </w:rPr>
              <w:t>(C)</w:t>
            </w:r>
          </w:p>
        </w:tc>
      </w:tr>
      <w:tr w:rsidR="000B1FC8" w:rsidTr="000B1FC8">
        <w:trPr>
          <w:trHeight w:val="211"/>
        </w:trPr>
        <w:tc>
          <w:tcPr>
            <w:tcW w:w="2770" w:type="dxa"/>
            <w:shd w:val="clear" w:color="auto" w:fill="auto"/>
            <w:vAlign w:val="bottom"/>
          </w:tcPr>
          <w:p w:rsidR="000B1FC8" w:rsidRDefault="000B1FC8" w:rsidP="00092F24">
            <w:pPr>
              <w:pStyle w:val="Andere0"/>
            </w:pPr>
            <w:r>
              <w:rPr>
                <w:lang w:val="en-US" w:bidi="en-US"/>
              </w:rPr>
              <w:t>Visual Studio Code:</w:t>
            </w:r>
          </w:p>
        </w:tc>
        <w:tc>
          <w:tcPr>
            <w:tcW w:w="491" w:type="dxa"/>
            <w:shd w:val="clear" w:color="auto" w:fill="auto"/>
            <w:vAlign w:val="bottom"/>
          </w:tcPr>
          <w:p w:rsidR="000B1FC8" w:rsidRDefault="000B1FC8" w:rsidP="00092F24">
            <w:pPr>
              <w:pStyle w:val="Andere0"/>
            </w:pPr>
            <w:r>
              <w:rPr>
                <w:lang w:val="en-US" w:bidi="en-US"/>
              </w:rPr>
              <w:t>(C)</w:t>
            </w:r>
          </w:p>
        </w:tc>
      </w:tr>
      <w:tr w:rsidR="000B1FC8" w:rsidTr="000B1FC8">
        <w:trPr>
          <w:trHeight w:val="230"/>
        </w:trPr>
        <w:tc>
          <w:tcPr>
            <w:tcW w:w="2770" w:type="dxa"/>
            <w:shd w:val="clear" w:color="auto" w:fill="auto"/>
            <w:vAlign w:val="bottom"/>
          </w:tcPr>
          <w:p w:rsidR="000B1FC8" w:rsidRDefault="000B1FC8" w:rsidP="00092F24">
            <w:pPr>
              <w:pStyle w:val="Andere0"/>
            </w:pPr>
            <w:r>
              <w:rPr>
                <w:lang w:val="en-US" w:bidi="en-US"/>
              </w:rPr>
              <w:t>SAP ERP:</w:t>
            </w:r>
          </w:p>
        </w:tc>
        <w:tc>
          <w:tcPr>
            <w:tcW w:w="491" w:type="dxa"/>
            <w:shd w:val="clear" w:color="auto" w:fill="auto"/>
            <w:vAlign w:val="bottom"/>
          </w:tcPr>
          <w:p w:rsidR="000B1FC8" w:rsidRDefault="000B1FC8" w:rsidP="00092F24">
            <w:pPr>
              <w:pStyle w:val="Andere0"/>
            </w:pPr>
            <w:r>
              <w:rPr>
                <w:lang w:val="en-US" w:bidi="en-US"/>
              </w:rPr>
              <w:t>(C)</w:t>
            </w:r>
          </w:p>
        </w:tc>
      </w:tr>
      <w:tr w:rsidR="000B1FC8" w:rsidTr="000B1FC8">
        <w:trPr>
          <w:trHeight w:val="245"/>
        </w:trPr>
        <w:tc>
          <w:tcPr>
            <w:tcW w:w="2770" w:type="dxa"/>
            <w:shd w:val="clear" w:color="auto" w:fill="auto"/>
            <w:vAlign w:val="bottom"/>
          </w:tcPr>
          <w:p w:rsidR="000B1FC8" w:rsidRDefault="000B1FC8" w:rsidP="00092F24">
            <w:pPr>
              <w:pStyle w:val="Andere0"/>
            </w:pPr>
            <w:r>
              <w:rPr>
                <w:lang w:val="en-US" w:bidi="en-US"/>
              </w:rPr>
              <w:t>PHP Interpreter:</w:t>
            </w:r>
          </w:p>
        </w:tc>
        <w:tc>
          <w:tcPr>
            <w:tcW w:w="491" w:type="dxa"/>
            <w:shd w:val="clear" w:color="auto" w:fill="auto"/>
            <w:vAlign w:val="bottom"/>
          </w:tcPr>
          <w:p w:rsidR="000B1FC8" w:rsidRDefault="000B1FC8" w:rsidP="00092F24">
            <w:pPr>
              <w:pStyle w:val="Andere0"/>
            </w:pPr>
            <w:r>
              <w:rPr>
                <w:lang w:val="en-US" w:bidi="en-US"/>
              </w:rPr>
              <w:t>(B)</w:t>
            </w:r>
          </w:p>
        </w:tc>
      </w:tr>
      <w:tr w:rsidR="000B1FC8" w:rsidTr="000B1FC8">
        <w:trPr>
          <w:trHeight w:val="164"/>
        </w:trPr>
        <w:tc>
          <w:tcPr>
            <w:tcW w:w="2770" w:type="dxa"/>
            <w:shd w:val="clear" w:color="auto" w:fill="auto"/>
          </w:tcPr>
          <w:p w:rsidR="000B1FC8" w:rsidRDefault="000B1FC8" w:rsidP="00092F24">
            <w:pPr>
              <w:pStyle w:val="Andere0"/>
            </w:pPr>
            <w:r>
              <w:rPr>
                <w:lang w:val="en-US" w:bidi="en-US"/>
              </w:rPr>
              <w:t>Auto CAD:</w:t>
            </w:r>
          </w:p>
        </w:tc>
        <w:tc>
          <w:tcPr>
            <w:tcW w:w="491" w:type="dxa"/>
            <w:shd w:val="clear" w:color="auto" w:fill="auto"/>
          </w:tcPr>
          <w:p w:rsidR="000B1FC8" w:rsidRDefault="000B1FC8" w:rsidP="00092F24">
            <w:pPr>
              <w:pStyle w:val="Andere0"/>
            </w:pPr>
            <w:r>
              <w:rPr>
                <w:lang w:val="en-US" w:bidi="en-US"/>
              </w:rPr>
              <w:t>(C)</w:t>
            </w:r>
          </w:p>
        </w:tc>
      </w:tr>
    </w:tbl>
    <w:p w:rsidR="000B1FC8" w:rsidRDefault="000B1FC8" w:rsidP="000B1FC8">
      <w:pPr>
        <w:spacing w:after="120"/>
      </w:pPr>
    </w:p>
    <w:p w:rsidR="000B1FC8" w:rsidRDefault="000B1FC8" w:rsidP="001B7F7D">
      <w:pPr>
        <w:pStyle w:val="Listenabsatz"/>
        <w:numPr>
          <w:ilvl w:val="0"/>
          <w:numId w:val="58"/>
        </w:numPr>
        <w:spacing w:after="120"/>
        <w:ind w:left="714" w:hanging="357"/>
        <w:contextualSpacing w:val="0"/>
      </w:pPr>
      <w:r>
        <w:t>Richtig: a, c, d, g, h</w:t>
      </w:r>
    </w:p>
    <w:p w:rsidR="000B1FC8" w:rsidRDefault="000B1FC8" w:rsidP="001B7F7D">
      <w:pPr>
        <w:pStyle w:val="Listenabsatz"/>
        <w:numPr>
          <w:ilvl w:val="0"/>
          <w:numId w:val="58"/>
        </w:numPr>
        <w:spacing w:after="120"/>
        <w:ind w:left="714" w:hanging="357"/>
        <w:contextualSpacing w:val="0"/>
      </w:pPr>
      <w:r>
        <w:t>individuelle Lösung</w:t>
      </w:r>
    </w:p>
    <w:p w:rsidR="000B1FC8" w:rsidRDefault="000B1FC8" w:rsidP="001B7F7D">
      <w:pPr>
        <w:pStyle w:val="Listenabsatz"/>
        <w:numPr>
          <w:ilvl w:val="0"/>
          <w:numId w:val="58"/>
        </w:numPr>
        <w:spacing w:after="120"/>
        <w:contextualSpacing w:val="0"/>
      </w:pPr>
      <w:r>
        <w:t>1. ERWEITERUNGSPROGRAMMIERUNG, 2. CUSTOMIZING, 3. PARAMETRISIERUNG, 4. KONFIGURATION, 5. STANDARDSOFTWARE, 6. QUELLCODE, 7. DATENMIGRATION, 8. INDIVIDUALSOFTWARE</w:t>
      </w:r>
    </w:p>
    <w:p w:rsidR="000B1FC8" w:rsidRDefault="000B1FC8" w:rsidP="001B7F7D">
      <w:pPr>
        <w:pStyle w:val="Listenabsatz"/>
        <w:numPr>
          <w:ilvl w:val="0"/>
          <w:numId w:val="58"/>
        </w:numPr>
        <w:spacing w:after="120"/>
        <w:contextualSpacing w:val="0"/>
      </w:pPr>
      <w:r w:rsidRPr="000B1FC8">
        <w:t>Richtig: b, c, d, e, f, g, h, i, j</w:t>
      </w:r>
    </w:p>
    <w:p w:rsidR="000B1FC8" w:rsidRDefault="000B1FC8" w:rsidP="001B7F7D">
      <w:pPr>
        <w:pStyle w:val="Listenabsatz"/>
        <w:numPr>
          <w:ilvl w:val="0"/>
          <w:numId w:val="58"/>
        </w:numPr>
        <w:spacing w:after="120"/>
      </w:pPr>
    </w:p>
    <w:p w:rsidR="000B1FC8" w:rsidRDefault="000B1FC8" w:rsidP="001B7F7D">
      <w:pPr>
        <w:pStyle w:val="Listenabsatz"/>
        <w:numPr>
          <w:ilvl w:val="0"/>
          <w:numId w:val="59"/>
        </w:numPr>
        <w:spacing w:after="120"/>
      </w:pPr>
      <w:r>
        <w:t>Zeitliche und finanzielle Begrenzungen, Einmaligkeit, projektspezifische Organisation, definierter Anfang und Ende etc.</w:t>
      </w:r>
    </w:p>
    <w:p w:rsidR="000B1FC8" w:rsidRDefault="000B1FC8" w:rsidP="000B1FC8">
      <w:pPr>
        <w:pStyle w:val="Listenabsatz"/>
        <w:spacing w:after="120"/>
        <w:ind w:left="1080"/>
      </w:pPr>
    </w:p>
    <w:p w:rsidR="000B1FC8" w:rsidRDefault="000B1FC8" w:rsidP="001B7F7D">
      <w:pPr>
        <w:pStyle w:val="Listenabsatz"/>
        <w:numPr>
          <w:ilvl w:val="0"/>
          <w:numId w:val="59"/>
        </w:numPr>
        <w:spacing w:after="120"/>
      </w:pPr>
      <w:r>
        <w:t>Routinearbeit ist dauerhaft strukturiert und wird ständig wiederholt. Projekte sind von Einmaligkeit gekennzeichnet und werden in der Regel in der gleichen Form nicht wiederholt.</w:t>
      </w:r>
    </w:p>
    <w:p w:rsidR="000B1FC8" w:rsidRDefault="000B1FC8" w:rsidP="000B1FC8">
      <w:pPr>
        <w:pStyle w:val="Listenabsatz"/>
      </w:pPr>
    </w:p>
    <w:p w:rsidR="007723F7" w:rsidRDefault="007723F7" w:rsidP="001B7F7D">
      <w:pPr>
        <w:pStyle w:val="Listenabsatz"/>
        <w:numPr>
          <w:ilvl w:val="0"/>
          <w:numId w:val="59"/>
        </w:numPr>
      </w:pPr>
    </w:p>
    <w:tbl>
      <w:tblPr>
        <w:tblOverlap w:val="never"/>
        <w:tblW w:w="0" w:type="auto"/>
        <w:tblInd w:w="988" w:type="dxa"/>
        <w:tblLayout w:type="fixed"/>
        <w:tblCellMar>
          <w:top w:w="57" w:type="dxa"/>
          <w:left w:w="57" w:type="dxa"/>
          <w:bottom w:w="57" w:type="dxa"/>
          <w:right w:w="57" w:type="dxa"/>
        </w:tblCellMar>
        <w:tblLook w:val="04A0" w:firstRow="1" w:lastRow="0" w:firstColumn="1" w:lastColumn="0" w:noHBand="0" w:noVBand="1"/>
      </w:tblPr>
      <w:tblGrid>
        <w:gridCol w:w="3337"/>
        <w:gridCol w:w="2616"/>
      </w:tblGrid>
      <w:tr w:rsidR="000B1FC8" w:rsidTr="007723F7">
        <w:trPr>
          <w:trHeight w:val="365"/>
        </w:trPr>
        <w:tc>
          <w:tcPr>
            <w:tcW w:w="3337" w:type="dxa"/>
            <w:tcBorders>
              <w:top w:val="single" w:sz="4" w:space="0" w:color="auto"/>
              <w:left w:val="single" w:sz="4" w:space="0" w:color="auto"/>
            </w:tcBorders>
            <w:shd w:val="clear" w:color="auto" w:fill="97A2D0"/>
            <w:vAlign w:val="bottom"/>
          </w:tcPr>
          <w:p w:rsidR="000B1FC8" w:rsidRDefault="000B1FC8" w:rsidP="00092F24">
            <w:pPr>
              <w:pStyle w:val="Andere0"/>
            </w:pPr>
            <w:r>
              <w:rPr>
                <w:b/>
                <w:bCs/>
              </w:rPr>
              <w:t>Projektinstanz</w:t>
            </w:r>
          </w:p>
        </w:tc>
        <w:tc>
          <w:tcPr>
            <w:tcW w:w="2616" w:type="dxa"/>
            <w:tcBorders>
              <w:top w:val="single" w:sz="4" w:space="0" w:color="auto"/>
              <w:left w:val="single" w:sz="4" w:space="0" w:color="auto"/>
              <w:right w:val="single" w:sz="4" w:space="0" w:color="auto"/>
            </w:tcBorders>
            <w:shd w:val="clear" w:color="auto" w:fill="97A2D0"/>
            <w:vAlign w:val="bottom"/>
          </w:tcPr>
          <w:p w:rsidR="000B1FC8" w:rsidRDefault="000B1FC8" w:rsidP="00092F24">
            <w:pPr>
              <w:pStyle w:val="Andere0"/>
            </w:pPr>
            <w:r>
              <w:rPr>
                <w:b/>
                <w:bCs/>
              </w:rPr>
              <w:t>Aufgabe</w:t>
            </w:r>
          </w:p>
        </w:tc>
      </w:tr>
      <w:tr w:rsidR="000B1FC8" w:rsidTr="007723F7">
        <w:trPr>
          <w:trHeight w:val="360"/>
        </w:trPr>
        <w:tc>
          <w:tcPr>
            <w:tcW w:w="3337" w:type="dxa"/>
            <w:tcBorders>
              <w:top w:val="single" w:sz="4" w:space="0" w:color="auto"/>
              <w:left w:val="single" w:sz="4" w:space="0" w:color="auto"/>
            </w:tcBorders>
            <w:shd w:val="clear" w:color="auto" w:fill="C7CBE8"/>
            <w:vAlign w:val="bottom"/>
          </w:tcPr>
          <w:p w:rsidR="000B1FC8" w:rsidRDefault="000B1FC8" w:rsidP="00092F24">
            <w:pPr>
              <w:pStyle w:val="Andere0"/>
            </w:pPr>
            <w:r>
              <w:t>Lenkungsausschuss</w:t>
            </w:r>
          </w:p>
        </w:tc>
        <w:tc>
          <w:tcPr>
            <w:tcW w:w="2616" w:type="dxa"/>
            <w:tcBorders>
              <w:top w:val="single" w:sz="4" w:space="0" w:color="auto"/>
              <w:left w:val="single" w:sz="4" w:space="0" w:color="auto"/>
              <w:right w:val="single" w:sz="4" w:space="0" w:color="auto"/>
            </w:tcBorders>
            <w:shd w:val="clear" w:color="auto" w:fill="C7CBE8"/>
            <w:vAlign w:val="bottom"/>
          </w:tcPr>
          <w:p w:rsidR="000B1FC8" w:rsidRDefault="000B1FC8" w:rsidP="00092F24">
            <w:pPr>
              <w:pStyle w:val="Andere0"/>
            </w:pPr>
            <w:r>
              <w:t>Steuerung des Projektes</w:t>
            </w:r>
          </w:p>
        </w:tc>
      </w:tr>
      <w:tr w:rsidR="000B1FC8" w:rsidTr="007723F7">
        <w:trPr>
          <w:trHeight w:val="360"/>
        </w:trPr>
        <w:tc>
          <w:tcPr>
            <w:tcW w:w="3337" w:type="dxa"/>
            <w:tcBorders>
              <w:top w:val="single" w:sz="4" w:space="0" w:color="auto"/>
              <w:left w:val="single" w:sz="4" w:space="0" w:color="auto"/>
            </w:tcBorders>
            <w:shd w:val="clear" w:color="auto" w:fill="C7CBE8"/>
            <w:vAlign w:val="bottom"/>
          </w:tcPr>
          <w:p w:rsidR="000B1FC8" w:rsidRDefault="000B1FC8" w:rsidP="00092F24">
            <w:pPr>
              <w:pStyle w:val="Andere0"/>
            </w:pPr>
            <w:r>
              <w:t>Projektleitung</w:t>
            </w:r>
          </w:p>
        </w:tc>
        <w:tc>
          <w:tcPr>
            <w:tcW w:w="2616" w:type="dxa"/>
            <w:tcBorders>
              <w:top w:val="single" w:sz="4" w:space="0" w:color="auto"/>
              <w:left w:val="single" w:sz="4" w:space="0" w:color="auto"/>
              <w:right w:val="single" w:sz="4" w:space="0" w:color="auto"/>
            </w:tcBorders>
            <w:shd w:val="clear" w:color="auto" w:fill="C7CBE8"/>
            <w:vAlign w:val="bottom"/>
          </w:tcPr>
          <w:p w:rsidR="000B1FC8" w:rsidRDefault="000B1FC8" w:rsidP="00092F24">
            <w:pPr>
              <w:pStyle w:val="Andere0"/>
            </w:pPr>
            <w:r>
              <w:t>Management des Projektes</w:t>
            </w:r>
          </w:p>
        </w:tc>
      </w:tr>
      <w:tr w:rsidR="000B1FC8" w:rsidTr="007723F7">
        <w:trPr>
          <w:trHeight w:val="365"/>
        </w:trPr>
        <w:tc>
          <w:tcPr>
            <w:tcW w:w="3337" w:type="dxa"/>
            <w:tcBorders>
              <w:top w:val="single" w:sz="4" w:space="0" w:color="auto"/>
              <w:left w:val="single" w:sz="4" w:space="0" w:color="auto"/>
              <w:bottom w:val="single" w:sz="4" w:space="0" w:color="auto"/>
            </w:tcBorders>
            <w:shd w:val="clear" w:color="auto" w:fill="C7CBE8"/>
            <w:vAlign w:val="bottom"/>
          </w:tcPr>
          <w:p w:rsidR="000B1FC8" w:rsidRDefault="000B1FC8" w:rsidP="00092F24">
            <w:pPr>
              <w:pStyle w:val="Andere0"/>
            </w:pPr>
            <w:r>
              <w:rPr>
                <w:lang w:val="en-US" w:bidi="en-US"/>
              </w:rPr>
              <w:t>Projektteam</w:t>
            </w:r>
          </w:p>
        </w:tc>
        <w:tc>
          <w:tcPr>
            <w:tcW w:w="2616" w:type="dxa"/>
            <w:tcBorders>
              <w:top w:val="single" w:sz="4" w:space="0" w:color="auto"/>
              <w:left w:val="single" w:sz="4" w:space="0" w:color="auto"/>
              <w:bottom w:val="single" w:sz="4" w:space="0" w:color="auto"/>
              <w:right w:val="single" w:sz="4" w:space="0" w:color="auto"/>
            </w:tcBorders>
            <w:shd w:val="clear" w:color="auto" w:fill="C7CBE8"/>
            <w:vAlign w:val="bottom"/>
          </w:tcPr>
          <w:p w:rsidR="000B1FC8" w:rsidRDefault="000B1FC8" w:rsidP="00092F24">
            <w:pPr>
              <w:pStyle w:val="Andere0"/>
            </w:pPr>
            <w:r>
              <w:t>Durchführung des Projektes</w:t>
            </w:r>
          </w:p>
        </w:tc>
      </w:tr>
    </w:tbl>
    <w:p w:rsidR="000B1FC8" w:rsidRDefault="000B1FC8" w:rsidP="007723F7">
      <w:pPr>
        <w:pStyle w:val="Listenabsatz"/>
        <w:spacing w:after="120"/>
        <w:ind w:left="1080"/>
      </w:pPr>
    </w:p>
    <w:p w:rsidR="000B1FC8" w:rsidRDefault="007723F7" w:rsidP="007723F7">
      <w:pPr>
        <w:pStyle w:val="Listenabsatz"/>
        <w:tabs>
          <w:tab w:val="left" w:pos="1134"/>
        </w:tabs>
        <w:spacing w:after="120"/>
        <w:ind w:left="993" w:hanging="273"/>
        <w:contextualSpacing w:val="0"/>
      </w:pPr>
      <w:r>
        <w:t xml:space="preserve">d. </w:t>
      </w:r>
      <w:r>
        <w:tab/>
      </w:r>
      <w:r w:rsidRPr="007723F7">
        <w:t>Projektstart → Projektplanung → Projektdurchführung → Projektkontrolle → Projektabschluss</w:t>
      </w:r>
    </w:p>
    <w:p w:rsidR="007723F7" w:rsidRDefault="007723F7" w:rsidP="007723F7">
      <w:pPr>
        <w:pStyle w:val="berschrift2"/>
      </w:pPr>
      <w:bookmarkStart w:id="196" w:name="_Toc94179059"/>
      <w:r>
        <w:t>Tag 2</w:t>
      </w:r>
      <w:bookmarkEnd w:id="196"/>
    </w:p>
    <w:p w:rsidR="007723F7" w:rsidRDefault="007723F7" w:rsidP="007723F7"/>
    <w:p w:rsidR="00B452B0" w:rsidRDefault="00B452B0" w:rsidP="001B7F7D">
      <w:pPr>
        <w:pStyle w:val="Listenabsatz"/>
        <w:numPr>
          <w:ilvl w:val="0"/>
          <w:numId w:val="60"/>
        </w:numPr>
      </w:pPr>
      <w:r>
        <w:t>Richtig: a, b, d, e, f, i</w:t>
      </w:r>
    </w:p>
    <w:p w:rsidR="00B452B0" w:rsidRDefault="00B452B0" w:rsidP="001B7F7D">
      <w:pPr>
        <w:pStyle w:val="Listenabsatz"/>
        <w:numPr>
          <w:ilvl w:val="0"/>
          <w:numId w:val="60"/>
        </w:numPr>
      </w:pPr>
      <w:r>
        <w:t>Individuelle Lösung</w:t>
      </w:r>
    </w:p>
    <w:p w:rsidR="00B452B0" w:rsidRDefault="00B452B0" w:rsidP="001B7F7D">
      <w:pPr>
        <w:pStyle w:val="Listenabsatz"/>
        <w:numPr>
          <w:ilvl w:val="0"/>
          <w:numId w:val="60"/>
        </w:numPr>
      </w:pPr>
    </w:p>
    <w:p w:rsidR="00B452B0" w:rsidRPr="00B452B0" w:rsidRDefault="00B452B0" w:rsidP="001B7F7D">
      <w:pPr>
        <w:pStyle w:val="Flietext0"/>
        <w:numPr>
          <w:ilvl w:val="1"/>
          <w:numId w:val="60"/>
        </w:numPr>
        <w:tabs>
          <w:tab w:val="left" w:pos="334"/>
        </w:tabs>
        <w:spacing w:line="240" w:lineRule="auto"/>
        <w:rPr>
          <w:rFonts w:ascii="Arial" w:hAnsi="Arial" w:cs="Arial"/>
          <w:sz w:val="20"/>
          <w:szCs w:val="20"/>
        </w:rPr>
      </w:pPr>
      <w:r w:rsidRPr="00B452B0">
        <w:rPr>
          <w:rFonts w:ascii="Arial" w:hAnsi="Arial" w:cs="Arial"/>
          <w:sz w:val="20"/>
          <w:szCs w:val="20"/>
          <w:lang w:val="en-US" w:bidi="en-US"/>
        </w:rPr>
        <w:t>Richtig: a, d, e</w:t>
      </w:r>
    </w:p>
    <w:p w:rsidR="00B452B0" w:rsidRPr="00B452B0" w:rsidRDefault="00B452B0" w:rsidP="001B7F7D">
      <w:pPr>
        <w:pStyle w:val="Flietext0"/>
        <w:numPr>
          <w:ilvl w:val="1"/>
          <w:numId w:val="60"/>
        </w:numPr>
        <w:tabs>
          <w:tab w:val="left" w:pos="579"/>
        </w:tabs>
        <w:spacing w:line="240" w:lineRule="auto"/>
        <w:rPr>
          <w:rFonts w:ascii="Arial" w:hAnsi="Arial" w:cs="Arial"/>
          <w:sz w:val="20"/>
          <w:szCs w:val="20"/>
        </w:rPr>
      </w:pPr>
      <w:r w:rsidRPr="00B452B0">
        <w:rPr>
          <w:rFonts w:ascii="Arial" w:hAnsi="Arial" w:cs="Arial"/>
          <w:sz w:val="20"/>
          <w:szCs w:val="20"/>
          <w:lang w:val="en-US" w:bidi="en-US"/>
        </w:rPr>
        <w:t>Richtig: a, b</w:t>
      </w:r>
    </w:p>
    <w:p w:rsidR="00B452B0" w:rsidRPr="00B452B0" w:rsidRDefault="00B452B0" w:rsidP="001B7F7D">
      <w:pPr>
        <w:pStyle w:val="Flietext0"/>
        <w:numPr>
          <w:ilvl w:val="1"/>
          <w:numId w:val="60"/>
        </w:numPr>
        <w:tabs>
          <w:tab w:val="left" w:pos="579"/>
        </w:tabs>
        <w:spacing w:line="240" w:lineRule="auto"/>
        <w:rPr>
          <w:rFonts w:ascii="Arial" w:hAnsi="Arial" w:cs="Arial"/>
          <w:sz w:val="20"/>
          <w:szCs w:val="20"/>
        </w:rPr>
      </w:pPr>
      <w:r w:rsidRPr="00B452B0">
        <w:rPr>
          <w:rFonts w:ascii="Arial" w:hAnsi="Arial" w:cs="Arial"/>
          <w:sz w:val="20"/>
          <w:szCs w:val="20"/>
          <w:lang w:val="en-US" w:bidi="en-US"/>
        </w:rPr>
        <w:t>Richtig: b, c, d</w:t>
      </w:r>
    </w:p>
    <w:p w:rsidR="00B452B0" w:rsidRPr="00B452B0" w:rsidRDefault="00B452B0" w:rsidP="001B7F7D">
      <w:pPr>
        <w:pStyle w:val="Flietext0"/>
        <w:numPr>
          <w:ilvl w:val="1"/>
          <w:numId w:val="60"/>
        </w:numPr>
        <w:tabs>
          <w:tab w:val="left" w:pos="584"/>
        </w:tabs>
        <w:spacing w:line="240" w:lineRule="auto"/>
        <w:rPr>
          <w:rFonts w:ascii="Arial" w:hAnsi="Arial" w:cs="Arial"/>
          <w:sz w:val="20"/>
          <w:szCs w:val="20"/>
        </w:rPr>
      </w:pPr>
      <w:r w:rsidRPr="00B452B0">
        <w:rPr>
          <w:rFonts w:ascii="Arial" w:hAnsi="Arial" w:cs="Arial"/>
          <w:sz w:val="20"/>
          <w:szCs w:val="20"/>
          <w:lang w:val="en-US" w:bidi="en-US"/>
        </w:rPr>
        <w:t>Richtig: a, d</w:t>
      </w:r>
    </w:p>
    <w:p w:rsidR="00B452B0" w:rsidRPr="00B452B0" w:rsidRDefault="00B452B0" w:rsidP="001B7F7D">
      <w:pPr>
        <w:pStyle w:val="Flietext0"/>
        <w:numPr>
          <w:ilvl w:val="1"/>
          <w:numId w:val="60"/>
        </w:numPr>
        <w:tabs>
          <w:tab w:val="left" w:pos="579"/>
        </w:tabs>
        <w:spacing w:line="240" w:lineRule="auto"/>
        <w:rPr>
          <w:rFonts w:ascii="Arial" w:hAnsi="Arial" w:cs="Arial"/>
          <w:sz w:val="20"/>
          <w:szCs w:val="20"/>
        </w:rPr>
      </w:pPr>
      <w:r w:rsidRPr="00B452B0">
        <w:rPr>
          <w:rFonts w:ascii="Arial" w:hAnsi="Arial" w:cs="Arial"/>
          <w:sz w:val="20"/>
          <w:szCs w:val="20"/>
          <w:lang w:val="en-US" w:bidi="en-US"/>
        </w:rPr>
        <w:t>Richtig: b, c, e</w:t>
      </w:r>
    </w:p>
    <w:p w:rsidR="007723F7" w:rsidRPr="00B452B0" w:rsidRDefault="00B452B0" w:rsidP="001B7F7D">
      <w:pPr>
        <w:pStyle w:val="Listenabsatz"/>
        <w:numPr>
          <w:ilvl w:val="1"/>
          <w:numId w:val="60"/>
        </w:numPr>
        <w:rPr>
          <w:szCs w:val="20"/>
        </w:rPr>
      </w:pPr>
      <w:r w:rsidRPr="00B452B0">
        <w:rPr>
          <w:szCs w:val="20"/>
          <w:lang w:val="en-US" w:bidi="en-US"/>
        </w:rPr>
        <w:t xml:space="preserve">Richtig: a, c; Hinweis: e) nicht, weil man nicht genau </w:t>
      </w:r>
      <w:r w:rsidRPr="00B452B0">
        <w:rPr>
          <w:szCs w:val="20"/>
        </w:rPr>
        <w:t xml:space="preserve">weiß, </w:t>
      </w:r>
      <w:r w:rsidRPr="00B452B0">
        <w:rPr>
          <w:szCs w:val="20"/>
          <w:lang w:val="en-US" w:bidi="en-US"/>
        </w:rPr>
        <w:t>um welche Sprintst</w:t>
      </w:r>
      <w:r>
        <w:rPr>
          <w:szCs w:val="20"/>
          <w:lang w:val="en-US" w:bidi="en-US"/>
        </w:rPr>
        <w:t>r</w:t>
      </w:r>
      <w:r w:rsidRPr="00B452B0">
        <w:rPr>
          <w:szCs w:val="20"/>
          <w:lang w:val="en-US" w:bidi="en-US"/>
        </w:rPr>
        <w:t>ecke es sich handelt</w:t>
      </w:r>
    </w:p>
    <w:p w:rsidR="00B452B0" w:rsidRPr="00B452B0" w:rsidRDefault="00B452B0" w:rsidP="001B7F7D">
      <w:pPr>
        <w:pStyle w:val="Listenabsatz"/>
        <w:numPr>
          <w:ilvl w:val="0"/>
          <w:numId w:val="60"/>
        </w:numPr>
        <w:rPr>
          <w:szCs w:val="20"/>
        </w:rPr>
      </w:pPr>
      <w:r w:rsidRPr="00B452B0">
        <w:rPr>
          <w:noProof/>
          <w:szCs w:val="20"/>
          <w:lang w:eastAsia="de-DE"/>
        </w:rPr>
        <w:drawing>
          <wp:anchor distT="0" distB="0" distL="114300" distR="114300" simplePos="0" relativeHeight="251987968" behindDoc="0" locked="0" layoutInCell="1" allowOverlap="1">
            <wp:simplePos x="0" y="0"/>
            <wp:positionH relativeFrom="column">
              <wp:posOffset>548005</wp:posOffset>
            </wp:positionH>
            <wp:positionV relativeFrom="paragraph">
              <wp:posOffset>216535</wp:posOffset>
            </wp:positionV>
            <wp:extent cx="4855845" cy="2756035"/>
            <wp:effectExtent l="0" t="0" r="1905" b="6350"/>
            <wp:wrapTopAndBottom/>
            <wp:docPr id="193" name="Grafik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4855845" cy="2756035"/>
                    </a:xfrm>
                    <a:prstGeom prst="rect">
                      <a:avLst/>
                    </a:prstGeom>
                  </pic:spPr>
                </pic:pic>
              </a:graphicData>
            </a:graphic>
          </wp:anchor>
        </w:drawing>
      </w:r>
    </w:p>
    <w:p w:rsidR="00B452B0" w:rsidRDefault="00B452B0" w:rsidP="00B452B0">
      <w:pPr>
        <w:rPr>
          <w:szCs w:val="20"/>
        </w:rPr>
      </w:pPr>
    </w:p>
    <w:p w:rsidR="00B452B0" w:rsidRDefault="00B452B0" w:rsidP="001B7F7D">
      <w:pPr>
        <w:pStyle w:val="Listenabsatz"/>
        <w:numPr>
          <w:ilvl w:val="0"/>
          <w:numId w:val="60"/>
        </w:numPr>
        <w:spacing w:after="120"/>
        <w:ind w:left="714" w:hanging="357"/>
        <w:contextualSpacing w:val="0"/>
        <w:rPr>
          <w:szCs w:val="20"/>
        </w:rPr>
      </w:pPr>
      <w:r w:rsidRPr="00B452B0">
        <w:rPr>
          <w:szCs w:val="20"/>
        </w:rPr>
        <w:t>Richtig: a, d, e</w:t>
      </w:r>
    </w:p>
    <w:p w:rsidR="00B452B0" w:rsidRDefault="00B452B0" w:rsidP="001B7F7D">
      <w:pPr>
        <w:pStyle w:val="Listenabsatz"/>
        <w:numPr>
          <w:ilvl w:val="0"/>
          <w:numId w:val="60"/>
        </w:numPr>
        <w:spacing w:after="120"/>
        <w:ind w:left="714" w:hanging="357"/>
        <w:contextualSpacing w:val="0"/>
        <w:rPr>
          <w:szCs w:val="20"/>
        </w:rPr>
      </w:pPr>
    </w:p>
    <w:tbl>
      <w:tblPr>
        <w:tblOverlap w:val="never"/>
        <w:tblW w:w="6662" w:type="dxa"/>
        <w:tblInd w:w="704" w:type="dxa"/>
        <w:tblLayout w:type="fixed"/>
        <w:tblCellMar>
          <w:left w:w="10" w:type="dxa"/>
          <w:right w:w="10" w:type="dxa"/>
        </w:tblCellMar>
        <w:tblLook w:val="0000" w:firstRow="0" w:lastRow="0" w:firstColumn="0" w:lastColumn="0" w:noHBand="0" w:noVBand="0"/>
      </w:tblPr>
      <w:tblGrid>
        <w:gridCol w:w="3976"/>
        <w:gridCol w:w="2686"/>
      </w:tblGrid>
      <w:tr w:rsidR="00B452B0" w:rsidTr="00B452B0">
        <w:trPr>
          <w:trHeight w:val="422"/>
        </w:trPr>
        <w:tc>
          <w:tcPr>
            <w:tcW w:w="3976" w:type="dxa"/>
            <w:tcBorders>
              <w:top w:val="single" w:sz="4" w:space="0" w:color="auto"/>
              <w:left w:val="single" w:sz="4" w:space="0" w:color="auto"/>
            </w:tcBorders>
            <w:shd w:val="clear" w:color="auto" w:fill="97A2D0"/>
            <w:vAlign w:val="bottom"/>
          </w:tcPr>
          <w:p w:rsidR="00B452B0" w:rsidRDefault="00B452B0" w:rsidP="00B452B0">
            <w:pPr>
              <w:pStyle w:val="Andere0"/>
            </w:pPr>
            <w:r>
              <w:rPr>
                <w:b/>
                <w:bCs/>
                <w:lang w:eastAsia="de-DE" w:bidi="de-DE"/>
              </w:rPr>
              <w:t>Kenngrößen des Oktalsystems</w:t>
            </w:r>
          </w:p>
        </w:tc>
        <w:tc>
          <w:tcPr>
            <w:tcW w:w="2686" w:type="dxa"/>
            <w:tcBorders>
              <w:top w:val="single" w:sz="4" w:space="0" w:color="auto"/>
              <w:left w:val="single" w:sz="4" w:space="0" w:color="auto"/>
              <w:right w:val="single" w:sz="4" w:space="0" w:color="auto"/>
            </w:tcBorders>
            <w:shd w:val="clear" w:color="auto" w:fill="97A2D0"/>
            <w:vAlign w:val="bottom"/>
          </w:tcPr>
          <w:p w:rsidR="00B452B0" w:rsidRDefault="00B452B0" w:rsidP="00092F24">
            <w:pPr>
              <w:pStyle w:val="Andere0"/>
            </w:pPr>
            <w:r>
              <w:rPr>
                <w:b/>
                <w:bCs/>
                <w:lang w:val="en-US" w:bidi="en-US"/>
              </w:rPr>
              <w:t>Suchkataloge</w:t>
            </w:r>
          </w:p>
        </w:tc>
      </w:tr>
      <w:tr w:rsidR="00B452B0" w:rsidTr="00B452B0">
        <w:trPr>
          <w:trHeight w:val="418"/>
        </w:trPr>
        <w:tc>
          <w:tcPr>
            <w:tcW w:w="3976" w:type="dxa"/>
            <w:tcBorders>
              <w:top w:val="single" w:sz="4" w:space="0" w:color="auto"/>
              <w:left w:val="single" w:sz="4" w:space="0" w:color="auto"/>
            </w:tcBorders>
            <w:shd w:val="clear" w:color="auto" w:fill="C7CBE8"/>
            <w:vAlign w:val="center"/>
          </w:tcPr>
          <w:p w:rsidR="00B452B0" w:rsidRDefault="00B452B0" w:rsidP="00092F24">
            <w:pPr>
              <w:pStyle w:val="Andere0"/>
              <w:ind w:firstLine="360"/>
            </w:pPr>
            <w:r>
              <w:rPr>
                <w:b/>
                <w:bCs/>
                <w:lang w:eastAsia="de-DE" w:bidi="de-DE"/>
              </w:rPr>
              <w:t>Basis</w:t>
            </w:r>
          </w:p>
        </w:tc>
        <w:tc>
          <w:tcPr>
            <w:tcW w:w="2686" w:type="dxa"/>
            <w:tcBorders>
              <w:top w:val="single" w:sz="4" w:space="0" w:color="auto"/>
              <w:left w:val="single" w:sz="4" w:space="0" w:color="auto"/>
              <w:right w:val="single" w:sz="4" w:space="0" w:color="auto"/>
            </w:tcBorders>
            <w:shd w:val="clear" w:color="auto" w:fill="C7CBE8"/>
            <w:vAlign w:val="center"/>
          </w:tcPr>
          <w:p w:rsidR="00B452B0" w:rsidRDefault="00B452B0" w:rsidP="00092F24">
            <w:pPr>
              <w:pStyle w:val="Andere0"/>
            </w:pPr>
            <w:r>
              <w:rPr>
                <w:lang w:val="en-US" w:bidi="en-US"/>
              </w:rPr>
              <w:t>8</w:t>
            </w:r>
          </w:p>
        </w:tc>
      </w:tr>
      <w:tr w:rsidR="00B452B0" w:rsidTr="00B452B0">
        <w:trPr>
          <w:trHeight w:val="418"/>
        </w:trPr>
        <w:tc>
          <w:tcPr>
            <w:tcW w:w="3976" w:type="dxa"/>
            <w:tcBorders>
              <w:top w:val="single" w:sz="4" w:space="0" w:color="auto"/>
              <w:left w:val="single" w:sz="4" w:space="0" w:color="auto"/>
            </w:tcBorders>
            <w:shd w:val="clear" w:color="auto" w:fill="C7CBE8"/>
            <w:vAlign w:val="center"/>
          </w:tcPr>
          <w:p w:rsidR="00B452B0" w:rsidRDefault="00B452B0" w:rsidP="00092F24">
            <w:pPr>
              <w:pStyle w:val="Andere0"/>
              <w:ind w:firstLine="360"/>
            </w:pPr>
            <w:r>
              <w:rPr>
                <w:b/>
                <w:bCs/>
                <w:lang w:eastAsia="de-DE" w:bidi="de-DE"/>
              </w:rPr>
              <w:t>Zeichen</w:t>
            </w:r>
          </w:p>
        </w:tc>
        <w:tc>
          <w:tcPr>
            <w:tcW w:w="2686" w:type="dxa"/>
            <w:tcBorders>
              <w:top w:val="single" w:sz="4" w:space="0" w:color="auto"/>
              <w:left w:val="single" w:sz="4" w:space="0" w:color="auto"/>
              <w:right w:val="single" w:sz="4" w:space="0" w:color="auto"/>
            </w:tcBorders>
            <w:shd w:val="clear" w:color="auto" w:fill="C7CBE8"/>
            <w:vAlign w:val="center"/>
          </w:tcPr>
          <w:p w:rsidR="00B452B0" w:rsidRDefault="00B452B0" w:rsidP="00092F24">
            <w:pPr>
              <w:pStyle w:val="Andere0"/>
            </w:pPr>
            <w:r>
              <w:rPr>
                <w:lang w:val="en-US" w:bidi="en-US"/>
              </w:rPr>
              <w:t>0,1,2, 3, 4, 5, 6, 7</w:t>
            </w:r>
          </w:p>
        </w:tc>
      </w:tr>
      <w:tr w:rsidR="00B452B0" w:rsidTr="00B452B0">
        <w:trPr>
          <w:trHeight w:val="418"/>
        </w:trPr>
        <w:tc>
          <w:tcPr>
            <w:tcW w:w="3976" w:type="dxa"/>
            <w:tcBorders>
              <w:top w:val="single" w:sz="4" w:space="0" w:color="auto"/>
              <w:left w:val="single" w:sz="4" w:space="0" w:color="auto"/>
            </w:tcBorders>
            <w:shd w:val="clear" w:color="auto" w:fill="C7CBE8"/>
            <w:vAlign w:val="center"/>
          </w:tcPr>
          <w:p w:rsidR="00B452B0" w:rsidRDefault="00B452B0" w:rsidP="00092F24">
            <w:pPr>
              <w:pStyle w:val="Andere0"/>
              <w:ind w:firstLine="360"/>
            </w:pPr>
            <w:r>
              <w:rPr>
                <w:b/>
                <w:bCs/>
                <w:lang w:eastAsia="de-DE" w:bidi="de-DE"/>
              </w:rPr>
              <w:t>Mögliche unterschiedliche Zeichen pro Stelle</w:t>
            </w:r>
          </w:p>
        </w:tc>
        <w:tc>
          <w:tcPr>
            <w:tcW w:w="2686" w:type="dxa"/>
            <w:tcBorders>
              <w:top w:val="single" w:sz="4" w:space="0" w:color="auto"/>
              <w:left w:val="single" w:sz="4" w:space="0" w:color="auto"/>
              <w:right w:val="single" w:sz="4" w:space="0" w:color="auto"/>
            </w:tcBorders>
            <w:shd w:val="clear" w:color="auto" w:fill="C7CBE8"/>
            <w:vAlign w:val="center"/>
          </w:tcPr>
          <w:p w:rsidR="00B452B0" w:rsidRDefault="00B452B0" w:rsidP="00092F24">
            <w:pPr>
              <w:pStyle w:val="Andere0"/>
            </w:pPr>
            <w:r>
              <w:rPr>
                <w:lang w:val="en-US" w:bidi="en-US"/>
              </w:rPr>
              <w:t>8</w:t>
            </w:r>
          </w:p>
        </w:tc>
      </w:tr>
      <w:tr w:rsidR="00B452B0" w:rsidTr="00B452B0">
        <w:trPr>
          <w:trHeight w:val="418"/>
        </w:trPr>
        <w:tc>
          <w:tcPr>
            <w:tcW w:w="3976" w:type="dxa"/>
            <w:tcBorders>
              <w:top w:val="single" w:sz="4" w:space="0" w:color="auto"/>
              <w:left w:val="single" w:sz="4" w:space="0" w:color="auto"/>
              <w:bottom w:val="single" w:sz="4" w:space="0" w:color="auto"/>
            </w:tcBorders>
            <w:shd w:val="clear" w:color="auto" w:fill="C7CBE8"/>
            <w:vAlign w:val="center"/>
          </w:tcPr>
          <w:p w:rsidR="00B452B0" w:rsidRDefault="00B452B0" w:rsidP="00092F24">
            <w:pPr>
              <w:pStyle w:val="Andere0"/>
              <w:ind w:firstLine="360"/>
            </w:pPr>
            <w:r>
              <w:rPr>
                <w:b/>
                <w:bCs/>
                <w:lang w:eastAsia="de-DE" w:bidi="de-DE"/>
              </w:rPr>
              <w:t>Stellenwerte</w:t>
            </w:r>
          </w:p>
        </w:tc>
        <w:tc>
          <w:tcPr>
            <w:tcW w:w="2686" w:type="dxa"/>
            <w:tcBorders>
              <w:top w:val="single" w:sz="4" w:space="0" w:color="auto"/>
              <w:left w:val="single" w:sz="4" w:space="0" w:color="auto"/>
              <w:bottom w:val="single" w:sz="4" w:space="0" w:color="auto"/>
              <w:right w:val="single" w:sz="4" w:space="0" w:color="auto"/>
            </w:tcBorders>
            <w:shd w:val="clear" w:color="auto" w:fill="C7CBE8"/>
            <w:vAlign w:val="center"/>
          </w:tcPr>
          <w:p w:rsidR="00B452B0" w:rsidRDefault="00B452B0" w:rsidP="00092F24">
            <w:pPr>
              <w:pStyle w:val="Andere0"/>
            </w:pPr>
            <w:r>
              <w:rPr>
                <w:lang w:val="en-US" w:bidi="en-US"/>
              </w:rPr>
              <w:t>8</w:t>
            </w:r>
            <w:r>
              <w:rPr>
                <w:vertAlign w:val="superscript"/>
                <w:lang w:val="en-US" w:bidi="en-US"/>
              </w:rPr>
              <w:t>0</w:t>
            </w:r>
            <w:r>
              <w:rPr>
                <w:lang w:val="en-US" w:bidi="en-US"/>
              </w:rPr>
              <w:t>= 1,8</w:t>
            </w:r>
            <w:r>
              <w:rPr>
                <w:vertAlign w:val="superscript"/>
                <w:lang w:val="en-US" w:bidi="en-US"/>
              </w:rPr>
              <w:t>1</w:t>
            </w:r>
            <w:r>
              <w:rPr>
                <w:lang w:val="en-US" w:bidi="en-US"/>
              </w:rPr>
              <w:t xml:space="preserve"> = 8, 8</w:t>
            </w:r>
            <w:r>
              <w:rPr>
                <w:vertAlign w:val="superscript"/>
                <w:lang w:val="en-US" w:bidi="en-US"/>
              </w:rPr>
              <w:t>2</w:t>
            </w:r>
            <w:r>
              <w:rPr>
                <w:lang w:val="en-US" w:bidi="en-US"/>
              </w:rPr>
              <w:t xml:space="preserve"> = 64 usw.</w:t>
            </w:r>
          </w:p>
        </w:tc>
      </w:tr>
    </w:tbl>
    <w:p w:rsidR="00B452B0" w:rsidRDefault="00B452B0" w:rsidP="00B452B0">
      <w:pPr>
        <w:pStyle w:val="Tabellenbeschriftung0"/>
      </w:pPr>
    </w:p>
    <w:p w:rsidR="00B452B0" w:rsidRPr="00B452B0" w:rsidRDefault="00B452B0" w:rsidP="001B7F7D">
      <w:pPr>
        <w:pStyle w:val="Tabellenbeschriftung0"/>
        <w:numPr>
          <w:ilvl w:val="0"/>
          <w:numId w:val="60"/>
        </w:numPr>
        <w:rPr>
          <w:rFonts w:ascii="Arial" w:hAnsi="Arial" w:cs="Arial"/>
          <w:sz w:val="20"/>
          <w:szCs w:val="20"/>
        </w:rPr>
      </w:pPr>
    </w:p>
    <w:p w:rsidR="00B452B0" w:rsidRPr="00B452B0" w:rsidRDefault="00B452B0" w:rsidP="00B452B0">
      <w:pPr>
        <w:pStyle w:val="Tabellenbeschriftung0"/>
        <w:rPr>
          <w:rFonts w:ascii="Arial" w:hAnsi="Arial" w:cs="Arial"/>
          <w:sz w:val="20"/>
          <w:szCs w:val="20"/>
        </w:rPr>
      </w:pPr>
    </w:p>
    <w:tbl>
      <w:tblPr>
        <w:tblOverlap w:val="never"/>
        <w:tblW w:w="6662" w:type="dxa"/>
        <w:tblInd w:w="704" w:type="dxa"/>
        <w:tblLayout w:type="fixed"/>
        <w:tblCellMar>
          <w:left w:w="10" w:type="dxa"/>
          <w:right w:w="10" w:type="dxa"/>
        </w:tblCellMar>
        <w:tblLook w:val="0000" w:firstRow="0" w:lastRow="0" w:firstColumn="0" w:lastColumn="0" w:noHBand="0" w:noVBand="0"/>
      </w:tblPr>
      <w:tblGrid>
        <w:gridCol w:w="2416"/>
        <w:gridCol w:w="3115"/>
        <w:gridCol w:w="1131"/>
      </w:tblGrid>
      <w:tr w:rsidR="00B452B0" w:rsidTr="00B452B0">
        <w:trPr>
          <w:trHeight w:val="418"/>
        </w:trPr>
        <w:tc>
          <w:tcPr>
            <w:tcW w:w="2416" w:type="dxa"/>
            <w:tcBorders>
              <w:top w:val="single" w:sz="4" w:space="0" w:color="auto"/>
              <w:left w:val="single" w:sz="4" w:space="0" w:color="auto"/>
            </w:tcBorders>
            <w:shd w:val="clear" w:color="auto" w:fill="97A2D0"/>
            <w:vAlign w:val="center"/>
          </w:tcPr>
          <w:p w:rsidR="00B452B0" w:rsidRDefault="00B452B0" w:rsidP="00092F24">
            <w:pPr>
              <w:pStyle w:val="Andere0"/>
              <w:ind w:firstLine="360"/>
            </w:pPr>
            <w:r>
              <w:rPr>
                <w:b/>
                <w:bCs/>
                <w:lang w:eastAsia="de-DE" w:bidi="de-DE"/>
              </w:rPr>
              <w:t>Hexadezimalzahl</w:t>
            </w:r>
          </w:p>
        </w:tc>
        <w:tc>
          <w:tcPr>
            <w:tcW w:w="3115" w:type="dxa"/>
            <w:tcBorders>
              <w:top w:val="single" w:sz="4" w:space="0" w:color="auto"/>
              <w:left w:val="single" w:sz="4" w:space="0" w:color="auto"/>
            </w:tcBorders>
            <w:shd w:val="clear" w:color="auto" w:fill="97A2D0"/>
            <w:vAlign w:val="center"/>
          </w:tcPr>
          <w:p w:rsidR="00B452B0" w:rsidRDefault="00B452B0" w:rsidP="00092F24">
            <w:pPr>
              <w:pStyle w:val="Andere0"/>
            </w:pPr>
            <w:r>
              <w:rPr>
                <w:b/>
                <w:bCs/>
                <w:lang w:eastAsia="de-DE" w:bidi="de-DE"/>
              </w:rPr>
              <w:t>Dualzahl</w:t>
            </w:r>
          </w:p>
        </w:tc>
        <w:tc>
          <w:tcPr>
            <w:tcW w:w="1131" w:type="dxa"/>
            <w:tcBorders>
              <w:top w:val="single" w:sz="4" w:space="0" w:color="auto"/>
              <w:left w:val="single" w:sz="4" w:space="0" w:color="auto"/>
              <w:right w:val="single" w:sz="4" w:space="0" w:color="auto"/>
            </w:tcBorders>
            <w:shd w:val="clear" w:color="auto" w:fill="97A2D0"/>
            <w:vAlign w:val="center"/>
          </w:tcPr>
          <w:p w:rsidR="00B452B0" w:rsidRDefault="00B452B0" w:rsidP="00092F24">
            <w:pPr>
              <w:pStyle w:val="Andere0"/>
            </w:pPr>
            <w:r>
              <w:rPr>
                <w:b/>
                <w:bCs/>
                <w:lang w:val="en-US" w:bidi="en-US"/>
              </w:rPr>
              <w:t>Dezimalzahl</w:t>
            </w:r>
          </w:p>
        </w:tc>
      </w:tr>
      <w:tr w:rsidR="00B452B0" w:rsidTr="00B452B0">
        <w:trPr>
          <w:trHeight w:val="418"/>
        </w:trPr>
        <w:tc>
          <w:tcPr>
            <w:tcW w:w="2416" w:type="dxa"/>
            <w:tcBorders>
              <w:top w:val="single" w:sz="4" w:space="0" w:color="auto"/>
              <w:left w:val="single" w:sz="4" w:space="0" w:color="auto"/>
            </w:tcBorders>
            <w:shd w:val="clear" w:color="auto" w:fill="C7CBE8"/>
            <w:vAlign w:val="center"/>
          </w:tcPr>
          <w:p w:rsidR="00B452B0" w:rsidRDefault="00B452B0" w:rsidP="00092F24">
            <w:pPr>
              <w:pStyle w:val="Andere0"/>
              <w:ind w:firstLine="360"/>
            </w:pPr>
            <w:r>
              <w:rPr>
                <w:lang w:eastAsia="de-DE" w:bidi="de-DE"/>
              </w:rPr>
              <w:t>FE33</w:t>
            </w:r>
          </w:p>
        </w:tc>
        <w:tc>
          <w:tcPr>
            <w:tcW w:w="3115" w:type="dxa"/>
            <w:tcBorders>
              <w:top w:val="single" w:sz="4" w:space="0" w:color="auto"/>
              <w:left w:val="single" w:sz="4" w:space="0" w:color="auto"/>
            </w:tcBorders>
            <w:shd w:val="clear" w:color="auto" w:fill="C7CBE8"/>
            <w:vAlign w:val="center"/>
          </w:tcPr>
          <w:p w:rsidR="00B452B0" w:rsidRDefault="00B452B0" w:rsidP="00092F24">
            <w:pPr>
              <w:pStyle w:val="Andere0"/>
            </w:pPr>
            <w:r>
              <w:rPr>
                <w:lang w:val="en-US" w:bidi="en-US"/>
              </w:rPr>
              <w:t>1111 1110 0011 0011</w:t>
            </w:r>
          </w:p>
        </w:tc>
        <w:tc>
          <w:tcPr>
            <w:tcW w:w="1131" w:type="dxa"/>
            <w:tcBorders>
              <w:top w:val="single" w:sz="4" w:space="0" w:color="auto"/>
              <w:left w:val="single" w:sz="4" w:space="0" w:color="auto"/>
              <w:right w:val="single" w:sz="4" w:space="0" w:color="auto"/>
            </w:tcBorders>
            <w:shd w:val="clear" w:color="auto" w:fill="C7CBE8"/>
            <w:vAlign w:val="center"/>
          </w:tcPr>
          <w:p w:rsidR="00B452B0" w:rsidRDefault="00B452B0" w:rsidP="00092F24">
            <w:pPr>
              <w:pStyle w:val="Andere0"/>
            </w:pPr>
            <w:r>
              <w:rPr>
                <w:lang w:val="en-US" w:bidi="en-US"/>
              </w:rPr>
              <w:t>65075</w:t>
            </w:r>
          </w:p>
        </w:tc>
      </w:tr>
      <w:tr w:rsidR="00B452B0" w:rsidTr="00B452B0">
        <w:trPr>
          <w:trHeight w:val="418"/>
        </w:trPr>
        <w:tc>
          <w:tcPr>
            <w:tcW w:w="2416" w:type="dxa"/>
            <w:tcBorders>
              <w:top w:val="single" w:sz="4" w:space="0" w:color="auto"/>
              <w:left w:val="single" w:sz="4" w:space="0" w:color="auto"/>
            </w:tcBorders>
            <w:shd w:val="clear" w:color="auto" w:fill="C7CBE8"/>
            <w:vAlign w:val="center"/>
          </w:tcPr>
          <w:p w:rsidR="00B452B0" w:rsidRDefault="00B452B0" w:rsidP="00092F24">
            <w:pPr>
              <w:pStyle w:val="Andere0"/>
              <w:ind w:firstLine="360"/>
            </w:pPr>
            <w:r>
              <w:rPr>
                <w:lang w:val="en-US" w:bidi="en-US"/>
              </w:rPr>
              <w:t>11</w:t>
            </w:r>
          </w:p>
        </w:tc>
        <w:tc>
          <w:tcPr>
            <w:tcW w:w="3115" w:type="dxa"/>
            <w:tcBorders>
              <w:top w:val="single" w:sz="4" w:space="0" w:color="auto"/>
              <w:left w:val="single" w:sz="4" w:space="0" w:color="auto"/>
            </w:tcBorders>
            <w:shd w:val="clear" w:color="auto" w:fill="C7CBE8"/>
            <w:vAlign w:val="center"/>
          </w:tcPr>
          <w:p w:rsidR="00B452B0" w:rsidRDefault="00B452B0" w:rsidP="00092F24">
            <w:pPr>
              <w:pStyle w:val="Andere0"/>
            </w:pPr>
            <w:r>
              <w:rPr>
                <w:lang w:val="en-US" w:bidi="en-US"/>
              </w:rPr>
              <w:t>0001 0001</w:t>
            </w:r>
          </w:p>
        </w:tc>
        <w:tc>
          <w:tcPr>
            <w:tcW w:w="1131" w:type="dxa"/>
            <w:tcBorders>
              <w:top w:val="single" w:sz="4" w:space="0" w:color="auto"/>
              <w:left w:val="single" w:sz="4" w:space="0" w:color="auto"/>
              <w:right w:val="single" w:sz="4" w:space="0" w:color="auto"/>
            </w:tcBorders>
            <w:shd w:val="clear" w:color="auto" w:fill="C7CBE8"/>
            <w:vAlign w:val="center"/>
          </w:tcPr>
          <w:p w:rsidR="00B452B0" w:rsidRDefault="00B452B0" w:rsidP="00092F24">
            <w:pPr>
              <w:pStyle w:val="Andere0"/>
            </w:pPr>
            <w:r>
              <w:rPr>
                <w:lang w:val="en-US" w:bidi="en-US"/>
              </w:rPr>
              <w:t>17</w:t>
            </w:r>
          </w:p>
        </w:tc>
      </w:tr>
      <w:tr w:rsidR="00B452B0" w:rsidTr="00B452B0">
        <w:trPr>
          <w:trHeight w:val="418"/>
        </w:trPr>
        <w:tc>
          <w:tcPr>
            <w:tcW w:w="2416" w:type="dxa"/>
            <w:tcBorders>
              <w:top w:val="single" w:sz="4" w:space="0" w:color="auto"/>
              <w:left w:val="single" w:sz="4" w:space="0" w:color="auto"/>
            </w:tcBorders>
            <w:shd w:val="clear" w:color="auto" w:fill="C7CBE8"/>
            <w:vAlign w:val="center"/>
          </w:tcPr>
          <w:p w:rsidR="00B452B0" w:rsidRDefault="00B452B0" w:rsidP="00092F24">
            <w:pPr>
              <w:pStyle w:val="Andere0"/>
              <w:ind w:firstLine="360"/>
            </w:pPr>
            <w:r>
              <w:rPr>
                <w:lang w:eastAsia="de-DE" w:bidi="de-DE"/>
              </w:rPr>
              <w:t>D3</w:t>
            </w:r>
          </w:p>
        </w:tc>
        <w:tc>
          <w:tcPr>
            <w:tcW w:w="3115" w:type="dxa"/>
            <w:tcBorders>
              <w:top w:val="single" w:sz="4" w:space="0" w:color="auto"/>
              <w:left w:val="single" w:sz="4" w:space="0" w:color="auto"/>
            </w:tcBorders>
            <w:shd w:val="clear" w:color="auto" w:fill="C7CBE8"/>
            <w:vAlign w:val="center"/>
          </w:tcPr>
          <w:p w:rsidR="00B452B0" w:rsidRDefault="00B452B0" w:rsidP="00092F24">
            <w:pPr>
              <w:pStyle w:val="Andere0"/>
            </w:pPr>
            <w:r>
              <w:rPr>
                <w:lang w:val="en-US" w:bidi="en-US"/>
              </w:rPr>
              <w:t>1101 0011</w:t>
            </w:r>
          </w:p>
        </w:tc>
        <w:tc>
          <w:tcPr>
            <w:tcW w:w="1131" w:type="dxa"/>
            <w:tcBorders>
              <w:top w:val="single" w:sz="4" w:space="0" w:color="auto"/>
              <w:left w:val="single" w:sz="4" w:space="0" w:color="auto"/>
              <w:right w:val="single" w:sz="4" w:space="0" w:color="auto"/>
            </w:tcBorders>
            <w:shd w:val="clear" w:color="auto" w:fill="C7CBE8"/>
            <w:vAlign w:val="center"/>
          </w:tcPr>
          <w:p w:rsidR="00B452B0" w:rsidRDefault="00B452B0" w:rsidP="00092F24">
            <w:pPr>
              <w:pStyle w:val="Andere0"/>
            </w:pPr>
            <w:r>
              <w:rPr>
                <w:lang w:val="en-US" w:bidi="en-US"/>
              </w:rPr>
              <w:t>211</w:t>
            </w:r>
          </w:p>
        </w:tc>
      </w:tr>
      <w:tr w:rsidR="00B452B0" w:rsidTr="00B452B0">
        <w:trPr>
          <w:trHeight w:val="418"/>
        </w:trPr>
        <w:tc>
          <w:tcPr>
            <w:tcW w:w="2416" w:type="dxa"/>
            <w:tcBorders>
              <w:top w:val="single" w:sz="4" w:space="0" w:color="auto"/>
              <w:left w:val="single" w:sz="4" w:space="0" w:color="auto"/>
            </w:tcBorders>
            <w:shd w:val="clear" w:color="auto" w:fill="C7CBE8"/>
            <w:vAlign w:val="center"/>
          </w:tcPr>
          <w:p w:rsidR="00B452B0" w:rsidRDefault="00B452B0" w:rsidP="00092F24">
            <w:pPr>
              <w:pStyle w:val="Andere0"/>
              <w:ind w:firstLine="360"/>
            </w:pPr>
            <w:r>
              <w:rPr>
                <w:lang w:eastAsia="de-DE" w:bidi="de-DE"/>
              </w:rPr>
              <w:t>7A04</w:t>
            </w:r>
          </w:p>
        </w:tc>
        <w:tc>
          <w:tcPr>
            <w:tcW w:w="3115" w:type="dxa"/>
            <w:tcBorders>
              <w:top w:val="single" w:sz="4" w:space="0" w:color="auto"/>
              <w:left w:val="single" w:sz="4" w:space="0" w:color="auto"/>
            </w:tcBorders>
            <w:shd w:val="clear" w:color="auto" w:fill="C7CBE8"/>
            <w:vAlign w:val="center"/>
          </w:tcPr>
          <w:p w:rsidR="00B452B0" w:rsidRDefault="00B452B0" w:rsidP="00092F24">
            <w:pPr>
              <w:pStyle w:val="Andere0"/>
            </w:pPr>
            <w:r>
              <w:rPr>
                <w:lang w:val="en-US" w:bidi="en-US"/>
              </w:rPr>
              <w:t>0111 10100000 0100</w:t>
            </w:r>
          </w:p>
        </w:tc>
        <w:tc>
          <w:tcPr>
            <w:tcW w:w="1131" w:type="dxa"/>
            <w:tcBorders>
              <w:top w:val="single" w:sz="4" w:space="0" w:color="auto"/>
              <w:left w:val="single" w:sz="4" w:space="0" w:color="auto"/>
              <w:right w:val="single" w:sz="4" w:space="0" w:color="auto"/>
            </w:tcBorders>
            <w:shd w:val="clear" w:color="auto" w:fill="C7CBE8"/>
            <w:vAlign w:val="center"/>
          </w:tcPr>
          <w:p w:rsidR="00B452B0" w:rsidRDefault="00B452B0" w:rsidP="00092F24">
            <w:pPr>
              <w:pStyle w:val="Andere0"/>
            </w:pPr>
            <w:r>
              <w:rPr>
                <w:lang w:val="en-US" w:bidi="en-US"/>
              </w:rPr>
              <w:t>31236</w:t>
            </w:r>
          </w:p>
        </w:tc>
      </w:tr>
      <w:tr w:rsidR="00B452B0" w:rsidTr="00B452B0">
        <w:trPr>
          <w:trHeight w:val="418"/>
        </w:trPr>
        <w:tc>
          <w:tcPr>
            <w:tcW w:w="2416" w:type="dxa"/>
            <w:tcBorders>
              <w:top w:val="single" w:sz="4" w:space="0" w:color="auto"/>
              <w:left w:val="single" w:sz="4" w:space="0" w:color="auto"/>
              <w:bottom w:val="single" w:sz="4" w:space="0" w:color="auto"/>
            </w:tcBorders>
            <w:shd w:val="clear" w:color="auto" w:fill="C7CBE8"/>
            <w:vAlign w:val="center"/>
          </w:tcPr>
          <w:p w:rsidR="00B452B0" w:rsidRDefault="00B452B0" w:rsidP="00092F24">
            <w:pPr>
              <w:pStyle w:val="Andere0"/>
              <w:ind w:firstLine="360"/>
            </w:pPr>
            <w:r>
              <w:rPr>
                <w:lang w:eastAsia="de-DE" w:bidi="de-DE"/>
              </w:rPr>
              <w:t>F002</w:t>
            </w:r>
          </w:p>
        </w:tc>
        <w:tc>
          <w:tcPr>
            <w:tcW w:w="3115" w:type="dxa"/>
            <w:tcBorders>
              <w:top w:val="single" w:sz="4" w:space="0" w:color="auto"/>
              <w:left w:val="single" w:sz="4" w:space="0" w:color="auto"/>
              <w:bottom w:val="single" w:sz="4" w:space="0" w:color="auto"/>
            </w:tcBorders>
            <w:shd w:val="clear" w:color="auto" w:fill="C7CBE8"/>
            <w:vAlign w:val="center"/>
          </w:tcPr>
          <w:p w:rsidR="00B452B0" w:rsidRDefault="00B452B0" w:rsidP="00092F24">
            <w:pPr>
              <w:pStyle w:val="Andere0"/>
            </w:pPr>
            <w:r>
              <w:rPr>
                <w:lang w:val="en-US" w:bidi="en-US"/>
              </w:rPr>
              <w:t>1111 0000 0000 0010</w:t>
            </w:r>
          </w:p>
        </w:tc>
        <w:tc>
          <w:tcPr>
            <w:tcW w:w="1131" w:type="dxa"/>
            <w:tcBorders>
              <w:top w:val="single" w:sz="4" w:space="0" w:color="auto"/>
              <w:left w:val="single" w:sz="4" w:space="0" w:color="auto"/>
              <w:bottom w:val="single" w:sz="4" w:space="0" w:color="auto"/>
              <w:right w:val="single" w:sz="4" w:space="0" w:color="auto"/>
            </w:tcBorders>
            <w:shd w:val="clear" w:color="auto" w:fill="C7CBE8"/>
            <w:vAlign w:val="center"/>
          </w:tcPr>
          <w:p w:rsidR="00B452B0" w:rsidRDefault="00B452B0" w:rsidP="00092F24">
            <w:pPr>
              <w:pStyle w:val="Andere0"/>
            </w:pPr>
            <w:r>
              <w:rPr>
                <w:lang w:val="en-US" w:bidi="en-US"/>
              </w:rPr>
              <w:t>61442</w:t>
            </w:r>
          </w:p>
        </w:tc>
      </w:tr>
    </w:tbl>
    <w:p w:rsidR="00B452B0" w:rsidRDefault="00B452B0" w:rsidP="00B452B0">
      <w:pPr>
        <w:spacing w:after="259" w:line="1" w:lineRule="exact"/>
      </w:pPr>
    </w:p>
    <w:p w:rsidR="00B452B0" w:rsidRPr="00B452B0" w:rsidRDefault="00B452B0" w:rsidP="001B7F7D">
      <w:pPr>
        <w:pStyle w:val="Tabellenbeschriftung0"/>
        <w:numPr>
          <w:ilvl w:val="0"/>
          <w:numId w:val="60"/>
        </w:numPr>
        <w:rPr>
          <w:rFonts w:ascii="Arial" w:hAnsi="Arial" w:cs="Arial"/>
          <w:sz w:val="20"/>
          <w:szCs w:val="20"/>
        </w:rPr>
      </w:pPr>
    </w:p>
    <w:p w:rsidR="00B452B0" w:rsidRDefault="00B452B0" w:rsidP="00B452B0">
      <w:pPr>
        <w:pStyle w:val="Tabellenbeschriftung0"/>
      </w:pPr>
    </w:p>
    <w:tbl>
      <w:tblPr>
        <w:tblOverlap w:val="never"/>
        <w:tblW w:w="6662" w:type="dxa"/>
        <w:tblInd w:w="704" w:type="dxa"/>
        <w:tblLayout w:type="fixed"/>
        <w:tblCellMar>
          <w:left w:w="10" w:type="dxa"/>
          <w:right w:w="10" w:type="dxa"/>
        </w:tblCellMar>
        <w:tblLook w:val="0000" w:firstRow="0" w:lastRow="0" w:firstColumn="0" w:lastColumn="0" w:noHBand="0" w:noVBand="0"/>
      </w:tblPr>
      <w:tblGrid>
        <w:gridCol w:w="2416"/>
        <w:gridCol w:w="3115"/>
        <w:gridCol w:w="1131"/>
      </w:tblGrid>
      <w:tr w:rsidR="00B452B0" w:rsidTr="009E38EE">
        <w:trPr>
          <w:trHeight w:val="418"/>
        </w:trPr>
        <w:tc>
          <w:tcPr>
            <w:tcW w:w="2416" w:type="dxa"/>
            <w:tcBorders>
              <w:top w:val="single" w:sz="4" w:space="0" w:color="auto"/>
              <w:left w:val="single" w:sz="4" w:space="0" w:color="auto"/>
            </w:tcBorders>
            <w:shd w:val="clear" w:color="auto" w:fill="97A2D0"/>
            <w:vAlign w:val="center"/>
          </w:tcPr>
          <w:p w:rsidR="00B452B0" w:rsidRDefault="00B452B0" w:rsidP="00092F24">
            <w:pPr>
              <w:pStyle w:val="Andere0"/>
              <w:ind w:firstLine="360"/>
            </w:pPr>
            <w:r>
              <w:rPr>
                <w:b/>
                <w:bCs/>
                <w:lang w:val="en-US" w:bidi="en-US"/>
              </w:rPr>
              <w:t>Dezimalzahl</w:t>
            </w:r>
          </w:p>
        </w:tc>
        <w:tc>
          <w:tcPr>
            <w:tcW w:w="3115" w:type="dxa"/>
            <w:tcBorders>
              <w:top w:val="single" w:sz="4" w:space="0" w:color="auto"/>
              <w:left w:val="single" w:sz="4" w:space="0" w:color="auto"/>
            </w:tcBorders>
            <w:shd w:val="clear" w:color="auto" w:fill="97A2D0"/>
            <w:vAlign w:val="center"/>
          </w:tcPr>
          <w:p w:rsidR="00B452B0" w:rsidRDefault="00B452B0" w:rsidP="00092F24">
            <w:pPr>
              <w:pStyle w:val="Andere0"/>
            </w:pPr>
            <w:r>
              <w:rPr>
                <w:b/>
                <w:bCs/>
                <w:lang w:eastAsia="de-DE" w:bidi="de-DE"/>
              </w:rPr>
              <w:t>Dualzahl</w:t>
            </w:r>
          </w:p>
        </w:tc>
        <w:tc>
          <w:tcPr>
            <w:tcW w:w="1131" w:type="dxa"/>
            <w:tcBorders>
              <w:top w:val="single" w:sz="4" w:space="0" w:color="auto"/>
              <w:left w:val="single" w:sz="4" w:space="0" w:color="auto"/>
              <w:right w:val="single" w:sz="4" w:space="0" w:color="auto"/>
            </w:tcBorders>
            <w:shd w:val="clear" w:color="auto" w:fill="97A2D0"/>
            <w:vAlign w:val="center"/>
          </w:tcPr>
          <w:p w:rsidR="00B452B0" w:rsidRDefault="00B452B0" w:rsidP="00092F24">
            <w:pPr>
              <w:pStyle w:val="Andere0"/>
            </w:pPr>
            <w:r>
              <w:rPr>
                <w:b/>
                <w:bCs/>
                <w:lang w:eastAsia="de-DE" w:bidi="de-DE"/>
              </w:rPr>
              <w:t>Hexadezimalzahl</w:t>
            </w:r>
          </w:p>
        </w:tc>
      </w:tr>
      <w:tr w:rsidR="00B452B0" w:rsidTr="009E38EE">
        <w:trPr>
          <w:trHeight w:val="418"/>
        </w:trPr>
        <w:tc>
          <w:tcPr>
            <w:tcW w:w="2416" w:type="dxa"/>
            <w:tcBorders>
              <w:top w:val="single" w:sz="4" w:space="0" w:color="auto"/>
              <w:left w:val="single" w:sz="4" w:space="0" w:color="auto"/>
            </w:tcBorders>
            <w:shd w:val="clear" w:color="auto" w:fill="C7CBE8"/>
            <w:vAlign w:val="center"/>
          </w:tcPr>
          <w:p w:rsidR="00B452B0" w:rsidRDefault="00B452B0" w:rsidP="00092F24">
            <w:pPr>
              <w:pStyle w:val="Andere0"/>
              <w:ind w:firstLine="360"/>
            </w:pPr>
            <w:r>
              <w:rPr>
                <w:lang w:val="en-US" w:bidi="en-US"/>
              </w:rPr>
              <w:t>1000</w:t>
            </w:r>
          </w:p>
        </w:tc>
        <w:tc>
          <w:tcPr>
            <w:tcW w:w="3115" w:type="dxa"/>
            <w:tcBorders>
              <w:top w:val="single" w:sz="4" w:space="0" w:color="auto"/>
              <w:left w:val="single" w:sz="4" w:space="0" w:color="auto"/>
            </w:tcBorders>
            <w:shd w:val="clear" w:color="auto" w:fill="C7CBE8"/>
            <w:vAlign w:val="center"/>
          </w:tcPr>
          <w:p w:rsidR="00B452B0" w:rsidRDefault="00B452B0" w:rsidP="00092F24">
            <w:pPr>
              <w:pStyle w:val="Andere0"/>
            </w:pPr>
            <w:r>
              <w:rPr>
                <w:lang w:val="en-US" w:bidi="en-US"/>
              </w:rPr>
              <w:t>0000 0011 1110 1000</w:t>
            </w:r>
          </w:p>
        </w:tc>
        <w:tc>
          <w:tcPr>
            <w:tcW w:w="1131" w:type="dxa"/>
            <w:tcBorders>
              <w:top w:val="single" w:sz="4" w:space="0" w:color="auto"/>
              <w:left w:val="single" w:sz="4" w:space="0" w:color="auto"/>
              <w:right w:val="single" w:sz="4" w:space="0" w:color="auto"/>
            </w:tcBorders>
            <w:shd w:val="clear" w:color="auto" w:fill="C7CBE8"/>
            <w:vAlign w:val="center"/>
          </w:tcPr>
          <w:p w:rsidR="00B452B0" w:rsidRDefault="00B452B0" w:rsidP="00092F24">
            <w:pPr>
              <w:pStyle w:val="Andere0"/>
            </w:pPr>
            <w:r>
              <w:rPr>
                <w:lang w:val="en-US" w:bidi="en-US"/>
              </w:rPr>
              <w:t xml:space="preserve">03 </w:t>
            </w:r>
            <w:r>
              <w:rPr>
                <w:lang w:eastAsia="de-DE" w:bidi="de-DE"/>
              </w:rPr>
              <w:t>E8</w:t>
            </w:r>
          </w:p>
        </w:tc>
      </w:tr>
      <w:tr w:rsidR="00B452B0" w:rsidTr="009E38EE">
        <w:trPr>
          <w:trHeight w:val="418"/>
        </w:trPr>
        <w:tc>
          <w:tcPr>
            <w:tcW w:w="2416" w:type="dxa"/>
            <w:tcBorders>
              <w:top w:val="single" w:sz="4" w:space="0" w:color="auto"/>
              <w:left w:val="single" w:sz="4" w:space="0" w:color="auto"/>
            </w:tcBorders>
            <w:shd w:val="clear" w:color="auto" w:fill="C7CBE8"/>
            <w:vAlign w:val="center"/>
          </w:tcPr>
          <w:p w:rsidR="00B452B0" w:rsidRDefault="00B452B0" w:rsidP="00092F24">
            <w:pPr>
              <w:pStyle w:val="Andere0"/>
              <w:ind w:firstLine="360"/>
            </w:pPr>
            <w:r>
              <w:rPr>
                <w:lang w:val="en-US" w:bidi="en-US"/>
              </w:rPr>
              <w:t>256</w:t>
            </w:r>
          </w:p>
        </w:tc>
        <w:tc>
          <w:tcPr>
            <w:tcW w:w="3115" w:type="dxa"/>
            <w:tcBorders>
              <w:top w:val="single" w:sz="4" w:space="0" w:color="auto"/>
              <w:left w:val="single" w:sz="4" w:space="0" w:color="auto"/>
            </w:tcBorders>
            <w:shd w:val="clear" w:color="auto" w:fill="C7CBE8"/>
            <w:vAlign w:val="center"/>
          </w:tcPr>
          <w:p w:rsidR="00B452B0" w:rsidRDefault="00B452B0" w:rsidP="00092F24">
            <w:pPr>
              <w:pStyle w:val="Andere0"/>
            </w:pPr>
            <w:r>
              <w:rPr>
                <w:lang w:val="en-US" w:bidi="en-US"/>
              </w:rPr>
              <w:t>0000 0001 0000 0000</w:t>
            </w:r>
          </w:p>
        </w:tc>
        <w:tc>
          <w:tcPr>
            <w:tcW w:w="1131" w:type="dxa"/>
            <w:tcBorders>
              <w:top w:val="single" w:sz="4" w:space="0" w:color="auto"/>
              <w:left w:val="single" w:sz="4" w:space="0" w:color="auto"/>
              <w:right w:val="single" w:sz="4" w:space="0" w:color="auto"/>
            </w:tcBorders>
            <w:shd w:val="clear" w:color="auto" w:fill="C7CBE8"/>
            <w:vAlign w:val="center"/>
          </w:tcPr>
          <w:p w:rsidR="00B452B0" w:rsidRDefault="00B452B0" w:rsidP="00092F24">
            <w:pPr>
              <w:pStyle w:val="Andere0"/>
            </w:pPr>
            <w:r>
              <w:rPr>
                <w:lang w:val="en-US" w:bidi="en-US"/>
              </w:rPr>
              <w:t>01 00</w:t>
            </w:r>
          </w:p>
        </w:tc>
      </w:tr>
      <w:tr w:rsidR="00B452B0" w:rsidTr="009E38EE">
        <w:trPr>
          <w:trHeight w:val="418"/>
        </w:trPr>
        <w:tc>
          <w:tcPr>
            <w:tcW w:w="2416" w:type="dxa"/>
            <w:tcBorders>
              <w:top w:val="single" w:sz="4" w:space="0" w:color="auto"/>
              <w:left w:val="single" w:sz="4" w:space="0" w:color="auto"/>
            </w:tcBorders>
            <w:shd w:val="clear" w:color="auto" w:fill="C7CBE8"/>
            <w:vAlign w:val="center"/>
          </w:tcPr>
          <w:p w:rsidR="00B452B0" w:rsidRDefault="00B452B0" w:rsidP="00092F24">
            <w:pPr>
              <w:pStyle w:val="Andere0"/>
              <w:ind w:firstLine="360"/>
            </w:pPr>
            <w:r>
              <w:rPr>
                <w:lang w:val="en-US" w:bidi="en-US"/>
              </w:rPr>
              <w:t>13</w:t>
            </w:r>
          </w:p>
        </w:tc>
        <w:tc>
          <w:tcPr>
            <w:tcW w:w="3115" w:type="dxa"/>
            <w:tcBorders>
              <w:top w:val="single" w:sz="4" w:space="0" w:color="auto"/>
              <w:left w:val="single" w:sz="4" w:space="0" w:color="auto"/>
            </w:tcBorders>
            <w:shd w:val="clear" w:color="auto" w:fill="C7CBE8"/>
            <w:vAlign w:val="center"/>
          </w:tcPr>
          <w:p w:rsidR="00B452B0" w:rsidRDefault="00B452B0" w:rsidP="00092F24">
            <w:pPr>
              <w:pStyle w:val="Andere0"/>
            </w:pPr>
            <w:r>
              <w:rPr>
                <w:lang w:val="en-US" w:bidi="en-US"/>
              </w:rPr>
              <w:t>1101</w:t>
            </w:r>
          </w:p>
        </w:tc>
        <w:tc>
          <w:tcPr>
            <w:tcW w:w="1131" w:type="dxa"/>
            <w:tcBorders>
              <w:top w:val="single" w:sz="4" w:space="0" w:color="auto"/>
              <w:left w:val="single" w:sz="4" w:space="0" w:color="auto"/>
              <w:right w:val="single" w:sz="4" w:space="0" w:color="auto"/>
            </w:tcBorders>
            <w:shd w:val="clear" w:color="auto" w:fill="C7CBE8"/>
            <w:vAlign w:val="center"/>
          </w:tcPr>
          <w:p w:rsidR="00B452B0" w:rsidRDefault="00B452B0" w:rsidP="00092F24">
            <w:pPr>
              <w:pStyle w:val="Andere0"/>
            </w:pPr>
            <w:r>
              <w:rPr>
                <w:lang w:val="en-US" w:bidi="en-US"/>
              </w:rPr>
              <w:t>D</w:t>
            </w:r>
          </w:p>
        </w:tc>
      </w:tr>
      <w:tr w:rsidR="00B452B0" w:rsidTr="009E38EE">
        <w:trPr>
          <w:trHeight w:val="418"/>
        </w:trPr>
        <w:tc>
          <w:tcPr>
            <w:tcW w:w="2416" w:type="dxa"/>
            <w:tcBorders>
              <w:top w:val="single" w:sz="4" w:space="0" w:color="auto"/>
              <w:left w:val="single" w:sz="4" w:space="0" w:color="auto"/>
            </w:tcBorders>
            <w:shd w:val="clear" w:color="auto" w:fill="C7CBE8"/>
            <w:vAlign w:val="center"/>
          </w:tcPr>
          <w:p w:rsidR="00B452B0" w:rsidRDefault="00B452B0" w:rsidP="00092F24">
            <w:pPr>
              <w:pStyle w:val="Andere0"/>
              <w:ind w:firstLine="360"/>
            </w:pPr>
            <w:r>
              <w:rPr>
                <w:lang w:val="en-US" w:bidi="en-US"/>
              </w:rPr>
              <w:t>347</w:t>
            </w:r>
          </w:p>
        </w:tc>
        <w:tc>
          <w:tcPr>
            <w:tcW w:w="3115" w:type="dxa"/>
            <w:tcBorders>
              <w:top w:val="single" w:sz="4" w:space="0" w:color="auto"/>
              <w:left w:val="single" w:sz="4" w:space="0" w:color="auto"/>
            </w:tcBorders>
            <w:shd w:val="clear" w:color="auto" w:fill="C7CBE8"/>
            <w:vAlign w:val="center"/>
          </w:tcPr>
          <w:p w:rsidR="00B452B0" w:rsidRDefault="00B452B0" w:rsidP="00092F24">
            <w:pPr>
              <w:pStyle w:val="Andere0"/>
            </w:pPr>
            <w:r>
              <w:rPr>
                <w:lang w:val="en-US" w:bidi="en-US"/>
              </w:rPr>
              <w:t>0000 0001 0101 1011</w:t>
            </w:r>
          </w:p>
        </w:tc>
        <w:tc>
          <w:tcPr>
            <w:tcW w:w="1131" w:type="dxa"/>
            <w:tcBorders>
              <w:top w:val="single" w:sz="4" w:space="0" w:color="auto"/>
              <w:left w:val="single" w:sz="4" w:space="0" w:color="auto"/>
              <w:right w:val="single" w:sz="4" w:space="0" w:color="auto"/>
            </w:tcBorders>
            <w:shd w:val="clear" w:color="auto" w:fill="C7CBE8"/>
            <w:vAlign w:val="center"/>
          </w:tcPr>
          <w:p w:rsidR="00B452B0" w:rsidRDefault="00B452B0" w:rsidP="00092F24">
            <w:pPr>
              <w:pStyle w:val="Andere0"/>
            </w:pPr>
            <w:r>
              <w:rPr>
                <w:lang w:val="en-US" w:bidi="en-US"/>
              </w:rPr>
              <w:t xml:space="preserve">01 </w:t>
            </w:r>
            <w:r>
              <w:rPr>
                <w:lang w:eastAsia="de-DE" w:bidi="de-DE"/>
              </w:rPr>
              <w:t>5B</w:t>
            </w:r>
          </w:p>
        </w:tc>
      </w:tr>
      <w:tr w:rsidR="00B452B0" w:rsidTr="009E38EE">
        <w:trPr>
          <w:trHeight w:val="418"/>
        </w:trPr>
        <w:tc>
          <w:tcPr>
            <w:tcW w:w="2416" w:type="dxa"/>
            <w:tcBorders>
              <w:top w:val="single" w:sz="4" w:space="0" w:color="auto"/>
              <w:left w:val="single" w:sz="4" w:space="0" w:color="auto"/>
              <w:bottom w:val="single" w:sz="4" w:space="0" w:color="auto"/>
            </w:tcBorders>
            <w:shd w:val="clear" w:color="auto" w:fill="C7CBE8"/>
            <w:vAlign w:val="center"/>
          </w:tcPr>
          <w:p w:rsidR="00B452B0" w:rsidRDefault="00B452B0" w:rsidP="00092F24">
            <w:pPr>
              <w:pStyle w:val="Andere0"/>
              <w:ind w:firstLine="360"/>
            </w:pPr>
            <w:r>
              <w:rPr>
                <w:lang w:val="en-US" w:bidi="en-US"/>
              </w:rPr>
              <w:t>2189</w:t>
            </w:r>
          </w:p>
        </w:tc>
        <w:tc>
          <w:tcPr>
            <w:tcW w:w="3115" w:type="dxa"/>
            <w:tcBorders>
              <w:top w:val="single" w:sz="4" w:space="0" w:color="auto"/>
              <w:left w:val="single" w:sz="4" w:space="0" w:color="auto"/>
              <w:bottom w:val="single" w:sz="4" w:space="0" w:color="auto"/>
            </w:tcBorders>
            <w:shd w:val="clear" w:color="auto" w:fill="C7CBE8"/>
            <w:vAlign w:val="center"/>
          </w:tcPr>
          <w:p w:rsidR="00B452B0" w:rsidRDefault="00B452B0" w:rsidP="00092F24">
            <w:pPr>
              <w:pStyle w:val="Andere0"/>
            </w:pPr>
            <w:r>
              <w:rPr>
                <w:lang w:val="en-US" w:bidi="en-US"/>
              </w:rPr>
              <w:t>0000 1000 1000 1101</w:t>
            </w:r>
          </w:p>
        </w:tc>
        <w:tc>
          <w:tcPr>
            <w:tcW w:w="1131" w:type="dxa"/>
            <w:tcBorders>
              <w:top w:val="single" w:sz="4" w:space="0" w:color="auto"/>
              <w:left w:val="single" w:sz="4" w:space="0" w:color="auto"/>
              <w:bottom w:val="single" w:sz="4" w:space="0" w:color="auto"/>
              <w:right w:val="single" w:sz="4" w:space="0" w:color="auto"/>
            </w:tcBorders>
            <w:shd w:val="clear" w:color="auto" w:fill="C7CBE8"/>
            <w:vAlign w:val="center"/>
          </w:tcPr>
          <w:p w:rsidR="00B452B0" w:rsidRDefault="00B452B0" w:rsidP="00092F24">
            <w:pPr>
              <w:pStyle w:val="Andere0"/>
            </w:pPr>
            <w:r>
              <w:rPr>
                <w:lang w:val="en-US" w:bidi="en-US"/>
              </w:rPr>
              <w:t xml:space="preserve">08 </w:t>
            </w:r>
            <w:r>
              <w:rPr>
                <w:lang w:eastAsia="de-DE" w:bidi="de-DE"/>
              </w:rPr>
              <w:t>8D</w:t>
            </w:r>
          </w:p>
        </w:tc>
      </w:tr>
    </w:tbl>
    <w:p w:rsidR="00B452B0" w:rsidRDefault="00B452B0" w:rsidP="009E38EE">
      <w:pPr>
        <w:spacing w:after="120"/>
        <w:rPr>
          <w:szCs w:val="20"/>
        </w:rPr>
      </w:pPr>
    </w:p>
    <w:p w:rsidR="009E38EE" w:rsidRDefault="009E38EE" w:rsidP="001B7F7D">
      <w:pPr>
        <w:pStyle w:val="Listenabsatz"/>
        <w:numPr>
          <w:ilvl w:val="0"/>
          <w:numId w:val="60"/>
        </w:numPr>
        <w:spacing w:after="120"/>
        <w:ind w:left="714" w:hanging="357"/>
        <w:contextualSpacing w:val="0"/>
        <w:rPr>
          <w:szCs w:val="20"/>
        </w:rPr>
      </w:pPr>
      <w:r>
        <w:rPr>
          <w:szCs w:val="20"/>
        </w:rPr>
        <w:t>individuelle Lösung</w:t>
      </w:r>
    </w:p>
    <w:p w:rsidR="009E38EE" w:rsidRDefault="009E38EE" w:rsidP="001B7F7D">
      <w:pPr>
        <w:pStyle w:val="Listenabsatz"/>
        <w:numPr>
          <w:ilvl w:val="0"/>
          <w:numId w:val="60"/>
        </w:numPr>
        <w:spacing w:after="120"/>
        <w:ind w:left="714" w:hanging="357"/>
        <w:contextualSpacing w:val="0"/>
        <w:rPr>
          <w:szCs w:val="20"/>
        </w:rPr>
      </w:pPr>
      <w:r>
        <w:rPr>
          <w:szCs w:val="20"/>
        </w:rPr>
        <w:t>individuelle Lösung</w:t>
      </w:r>
    </w:p>
    <w:p w:rsidR="009E38EE" w:rsidRPr="009E38EE" w:rsidRDefault="009E38EE" w:rsidP="001B7F7D">
      <w:pPr>
        <w:pStyle w:val="Listenabsatz"/>
        <w:numPr>
          <w:ilvl w:val="0"/>
          <w:numId w:val="60"/>
        </w:numPr>
        <w:tabs>
          <w:tab w:val="left" w:pos="1843"/>
        </w:tabs>
        <w:spacing w:after="120"/>
        <w:rPr>
          <w:szCs w:val="20"/>
        </w:rPr>
      </w:pPr>
      <w:r w:rsidRPr="009E38EE">
        <w:rPr>
          <w:szCs w:val="20"/>
        </w:rPr>
        <w:t>171 : 2</w:t>
      </w:r>
      <w:r>
        <w:rPr>
          <w:szCs w:val="20"/>
        </w:rPr>
        <w:t xml:space="preserve"> </w:t>
      </w:r>
      <w:r w:rsidRPr="009E38EE">
        <w:rPr>
          <w:szCs w:val="20"/>
        </w:rPr>
        <w:t>=</w:t>
      </w:r>
      <w:r>
        <w:rPr>
          <w:szCs w:val="20"/>
        </w:rPr>
        <w:t xml:space="preserve"> </w:t>
      </w:r>
      <w:r w:rsidRPr="009E38EE">
        <w:rPr>
          <w:szCs w:val="20"/>
        </w:rPr>
        <w:t>85</w:t>
      </w:r>
      <w:r>
        <w:rPr>
          <w:szCs w:val="20"/>
        </w:rPr>
        <w:tab/>
      </w:r>
      <w:r w:rsidRPr="009E38EE">
        <w:rPr>
          <w:szCs w:val="20"/>
        </w:rPr>
        <w:t>Rest 1</w:t>
      </w:r>
      <w:r w:rsidRPr="009E38EE">
        <w:rPr>
          <w:szCs w:val="20"/>
        </w:rPr>
        <w:tab/>
        <w:t>Ergebnis: 1010 1011</w:t>
      </w:r>
    </w:p>
    <w:p w:rsidR="009E38EE" w:rsidRPr="009E38EE" w:rsidRDefault="009E38EE" w:rsidP="009E38EE">
      <w:pPr>
        <w:pStyle w:val="Listenabsatz"/>
        <w:tabs>
          <w:tab w:val="left" w:pos="1843"/>
        </w:tabs>
        <w:spacing w:after="120"/>
        <w:rPr>
          <w:szCs w:val="20"/>
        </w:rPr>
      </w:pPr>
      <w:r w:rsidRPr="009E38EE">
        <w:rPr>
          <w:szCs w:val="20"/>
        </w:rPr>
        <w:t xml:space="preserve">85 : 2 = 42 </w:t>
      </w:r>
      <w:r>
        <w:rPr>
          <w:szCs w:val="20"/>
        </w:rPr>
        <w:tab/>
      </w:r>
      <w:r w:rsidRPr="009E38EE">
        <w:rPr>
          <w:szCs w:val="20"/>
        </w:rPr>
        <w:t>Rest 1</w:t>
      </w:r>
    </w:p>
    <w:p w:rsidR="009E38EE" w:rsidRPr="009E38EE" w:rsidRDefault="009E38EE" w:rsidP="009E38EE">
      <w:pPr>
        <w:pStyle w:val="Listenabsatz"/>
        <w:tabs>
          <w:tab w:val="left" w:pos="1843"/>
        </w:tabs>
        <w:spacing w:after="120"/>
        <w:rPr>
          <w:szCs w:val="20"/>
        </w:rPr>
      </w:pPr>
      <w:r w:rsidRPr="009E38EE">
        <w:rPr>
          <w:szCs w:val="20"/>
        </w:rPr>
        <w:t xml:space="preserve">42 : 2 = 21 </w:t>
      </w:r>
      <w:r>
        <w:rPr>
          <w:szCs w:val="20"/>
        </w:rPr>
        <w:tab/>
      </w:r>
      <w:r w:rsidRPr="009E38EE">
        <w:rPr>
          <w:szCs w:val="20"/>
        </w:rPr>
        <w:t>Rest 0</w:t>
      </w:r>
    </w:p>
    <w:p w:rsidR="009E38EE" w:rsidRPr="009E38EE" w:rsidRDefault="009E38EE" w:rsidP="009E38EE">
      <w:pPr>
        <w:pStyle w:val="Listenabsatz"/>
        <w:tabs>
          <w:tab w:val="left" w:pos="1843"/>
        </w:tabs>
        <w:spacing w:after="120"/>
        <w:rPr>
          <w:szCs w:val="20"/>
        </w:rPr>
      </w:pPr>
      <w:r w:rsidRPr="009E38EE">
        <w:rPr>
          <w:szCs w:val="20"/>
        </w:rPr>
        <w:t>21 :</w:t>
      </w:r>
      <w:r>
        <w:rPr>
          <w:szCs w:val="20"/>
        </w:rPr>
        <w:t xml:space="preserve"> </w:t>
      </w:r>
      <w:r w:rsidRPr="009E38EE">
        <w:rPr>
          <w:szCs w:val="20"/>
        </w:rPr>
        <w:t>2</w:t>
      </w:r>
      <w:r>
        <w:rPr>
          <w:szCs w:val="20"/>
        </w:rPr>
        <w:t xml:space="preserve"> </w:t>
      </w:r>
      <w:r w:rsidRPr="009E38EE">
        <w:rPr>
          <w:szCs w:val="20"/>
        </w:rPr>
        <w:t>=</w:t>
      </w:r>
      <w:r>
        <w:rPr>
          <w:szCs w:val="20"/>
        </w:rPr>
        <w:t xml:space="preserve"> </w:t>
      </w:r>
      <w:r w:rsidRPr="009E38EE">
        <w:rPr>
          <w:szCs w:val="20"/>
        </w:rPr>
        <w:t>10</w:t>
      </w:r>
      <w:r>
        <w:rPr>
          <w:szCs w:val="20"/>
        </w:rPr>
        <w:tab/>
      </w:r>
      <w:r w:rsidRPr="009E38EE">
        <w:rPr>
          <w:szCs w:val="20"/>
        </w:rPr>
        <w:t>Rest</w:t>
      </w:r>
      <w:r>
        <w:rPr>
          <w:szCs w:val="20"/>
        </w:rPr>
        <w:t xml:space="preserve"> </w:t>
      </w:r>
      <w:r w:rsidRPr="009E38EE">
        <w:rPr>
          <w:szCs w:val="20"/>
        </w:rPr>
        <w:t>1</w:t>
      </w:r>
    </w:p>
    <w:p w:rsidR="009E38EE" w:rsidRPr="009E38EE" w:rsidRDefault="009E38EE" w:rsidP="009E38EE">
      <w:pPr>
        <w:pStyle w:val="Listenabsatz"/>
        <w:tabs>
          <w:tab w:val="left" w:pos="1843"/>
        </w:tabs>
        <w:spacing w:after="120"/>
        <w:rPr>
          <w:szCs w:val="20"/>
        </w:rPr>
      </w:pPr>
      <w:r w:rsidRPr="009E38EE">
        <w:rPr>
          <w:szCs w:val="20"/>
        </w:rPr>
        <w:t>10</w:t>
      </w:r>
      <w:r>
        <w:rPr>
          <w:szCs w:val="20"/>
        </w:rPr>
        <w:t xml:space="preserve"> </w:t>
      </w:r>
      <w:r w:rsidRPr="009E38EE">
        <w:rPr>
          <w:szCs w:val="20"/>
        </w:rPr>
        <w:t>:</w:t>
      </w:r>
      <w:r>
        <w:rPr>
          <w:szCs w:val="20"/>
        </w:rPr>
        <w:t xml:space="preserve"> </w:t>
      </w:r>
      <w:r w:rsidRPr="009E38EE">
        <w:rPr>
          <w:szCs w:val="20"/>
        </w:rPr>
        <w:t>2</w:t>
      </w:r>
      <w:r>
        <w:rPr>
          <w:szCs w:val="20"/>
        </w:rPr>
        <w:t xml:space="preserve"> </w:t>
      </w:r>
      <w:r w:rsidRPr="009E38EE">
        <w:rPr>
          <w:szCs w:val="20"/>
        </w:rPr>
        <w:t>=</w:t>
      </w:r>
      <w:r>
        <w:rPr>
          <w:szCs w:val="20"/>
        </w:rPr>
        <w:t xml:space="preserve"> </w:t>
      </w:r>
      <w:r w:rsidRPr="009E38EE">
        <w:rPr>
          <w:szCs w:val="20"/>
        </w:rPr>
        <w:t>5</w:t>
      </w:r>
      <w:r>
        <w:rPr>
          <w:szCs w:val="20"/>
        </w:rPr>
        <w:tab/>
      </w:r>
      <w:r w:rsidRPr="009E38EE">
        <w:rPr>
          <w:szCs w:val="20"/>
        </w:rPr>
        <w:t>Rest</w:t>
      </w:r>
      <w:r>
        <w:rPr>
          <w:szCs w:val="20"/>
        </w:rPr>
        <w:t xml:space="preserve"> </w:t>
      </w:r>
      <w:r w:rsidRPr="009E38EE">
        <w:rPr>
          <w:szCs w:val="20"/>
        </w:rPr>
        <w:t>0</w:t>
      </w:r>
    </w:p>
    <w:p w:rsidR="009E38EE" w:rsidRPr="009E38EE" w:rsidRDefault="009E38EE" w:rsidP="009E38EE">
      <w:pPr>
        <w:pStyle w:val="Listenabsatz"/>
        <w:tabs>
          <w:tab w:val="left" w:pos="1843"/>
        </w:tabs>
        <w:spacing w:after="120"/>
        <w:rPr>
          <w:szCs w:val="20"/>
        </w:rPr>
      </w:pPr>
      <w:r w:rsidRPr="009E38EE">
        <w:rPr>
          <w:szCs w:val="20"/>
        </w:rPr>
        <w:t>5</w:t>
      </w:r>
      <w:r>
        <w:rPr>
          <w:szCs w:val="20"/>
        </w:rPr>
        <w:t xml:space="preserve"> </w:t>
      </w:r>
      <w:r w:rsidRPr="009E38EE">
        <w:rPr>
          <w:szCs w:val="20"/>
        </w:rPr>
        <w:t>:</w:t>
      </w:r>
      <w:r>
        <w:rPr>
          <w:szCs w:val="20"/>
        </w:rPr>
        <w:t xml:space="preserve"> </w:t>
      </w:r>
      <w:r w:rsidRPr="009E38EE">
        <w:rPr>
          <w:szCs w:val="20"/>
        </w:rPr>
        <w:t>2</w:t>
      </w:r>
      <w:r>
        <w:rPr>
          <w:szCs w:val="20"/>
        </w:rPr>
        <w:t xml:space="preserve"> </w:t>
      </w:r>
      <w:r w:rsidRPr="009E38EE">
        <w:rPr>
          <w:szCs w:val="20"/>
        </w:rPr>
        <w:t>= 2</w:t>
      </w:r>
      <w:r>
        <w:rPr>
          <w:szCs w:val="20"/>
        </w:rPr>
        <w:tab/>
      </w:r>
      <w:r w:rsidRPr="009E38EE">
        <w:rPr>
          <w:szCs w:val="20"/>
        </w:rPr>
        <w:t>Rest</w:t>
      </w:r>
      <w:r>
        <w:rPr>
          <w:szCs w:val="20"/>
        </w:rPr>
        <w:t xml:space="preserve"> </w:t>
      </w:r>
      <w:r w:rsidRPr="009E38EE">
        <w:rPr>
          <w:szCs w:val="20"/>
        </w:rPr>
        <w:t>1</w:t>
      </w:r>
    </w:p>
    <w:p w:rsidR="009E38EE" w:rsidRPr="009E38EE" w:rsidRDefault="009E38EE" w:rsidP="009E38EE">
      <w:pPr>
        <w:pStyle w:val="Listenabsatz"/>
        <w:tabs>
          <w:tab w:val="left" w:pos="1843"/>
        </w:tabs>
        <w:spacing w:after="120"/>
        <w:rPr>
          <w:szCs w:val="20"/>
        </w:rPr>
      </w:pPr>
      <w:r w:rsidRPr="009E38EE">
        <w:rPr>
          <w:szCs w:val="20"/>
        </w:rPr>
        <w:t>2</w:t>
      </w:r>
      <w:r>
        <w:rPr>
          <w:szCs w:val="20"/>
        </w:rPr>
        <w:t xml:space="preserve"> </w:t>
      </w:r>
      <w:r w:rsidRPr="009E38EE">
        <w:rPr>
          <w:szCs w:val="20"/>
        </w:rPr>
        <w:t>:</w:t>
      </w:r>
      <w:r>
        <w:rPr>
          <w:szCs w:val="20"/>
        </w:rPr>
        <w:t xml:space="preserve"> 2= 1</w:t>
      </w:r>
      <w:r>
        <w:rPr>
          <w:szCs w:val="20"/>
        </w:rPr>
        <w:tab/>
      </w:r>
      <w:r w:rsidRPr="009E38EE">
        <w:rPr>
          <w:szCs w:val="20"/>
        </w:rPr>
        <w:t>Rest 0</w:t>
      </w:r>
    </w:p>
    <w:p w:rsidR="009E38EE" w:rsidRPr="009E38EE" w:rsidRDefault="009E38EE" w:rsidP="009E38EE">
      <w:pPr>
        <w:pStyle w:val="Listenabsatz"/>
        <w:tabs>
          <w:tab w:val="left" w:pos="1843"/>
        </w:tabs>
        <w:spacing w:after="120"/>
        <w:rPr>
          <w:szCs w:val="20"/>
        </w:rPr>
      </w:pPr>
      <w:r>
        <w:rPr>
          <w:szCs w:val="20"/>
        </w:rPr>
        <w:t xml:space="preserve">1 </w:t>
      </w:r>
      <w:r w:rsidRPr="009E38EE">
        <w:rPr>
          <w:szCs w:val="20"/>
        </w:rPr>
        <w:t>: 2 = 0</w:t>
      </w:r>
      <w:r>
        <w:rPr>
          <w:szCs w:val="20"/>
        </w:rPr>
        <w:tab/>
      </w:r>
      <w:r w:rsidRPr="009E38EE">
        <w:rPr>
          <w:szCs w:val="20"/>
        </w:rPr>
        <w:t>Rest 1</w:t>
      </w:r>
    </w:p>
    <w:p w:rsidR="009E38EE" w:rsidRPr="009E38EE" w:rsidRDefault="009E38EE" w:rsidP="009E38EE">
      <w:pPr>
        <w:pStyle w:val="Listenabsatz"/>
        <w:spacing w:after="120"/>
        <w:rPr>
          <w:szCs w:val="20"/>
        </w:rPr>
      </w:pPr>
      <w:r>
        <w:rPr>
          <w:szCs w:val="20"/>
        </w:rPr>
        <w:t>Ende</w:t>
      </w:r>
    </w:p>
    <w:p w:rsidR="009E38EE" w:rsidRDefault="009E38EE" w:rsidP="009E38EE">
      <w:pPr>
        <w:pStyle w:val="Listenabsatz"/>
        <w:spacing w:after="120"/>
        <w:rPr>
          <w:szCs w:val="20"/>
        </w:rPr>
      </w:pPr>
    </w:p>
    <w:p w:rsidR="009E38EE" w:rsidRPr="009E38EE" w:rsidRDefault="009E38EE" w:rsidP="001B7F7D">
      <w:pPr>
        <w:pStyle w:val="Listenabsatz"/>
        <w:numPr>
          <w:ilvl w:val="0"/>
          <w:numId w:val="60"/>
        </w:numPr>
        <w:spacing w:after="120"/>
        <w:rPr>
          <w:szCs w:val="20"/>
        </w:rPr>
      </w:pPr>
      <w:r w:rsidRPr="009E38EE">
        <w:rPr>
          <w:szCs w:val="20"/>
        </w:rPr>
        <w:t>1</w:t>
      </w:r>
      <w:r>
        <w:rPr>
          <w:szCs w:val="20"/>
        </w:rPr>
        <w:t xml:space="preserve">      </w:t>
      </w:r>
      <w:r w:rsidRPr="009E38EE">
        <w:rPr>
          <w:szCs w:val="20"/>
        </w:rPr>
        <w:t xml:space="preserve">0 </w:t>
      </w:r>
      <w:r>
        <w:rPr>
          <w:szCs w:val="20"/>
        </w:rPr>
        <w:t xml:space="preserve">  </w:t>
      </w:r>
      <w:r w:rsidRPr="009E38EE">
        <w:rPr>
          <w:szCs w:val="20"/>
        </w:rPr>
        <w:t xml:space="preserve">0 </w:t>
      </w:r>
      <w:r>
        <w:rPr>
          <w:szCs w:val="20"/>
        </w:rPr>
        <w:t xml:space="preserve">  </w:t>
      </w:r>
      <w:r w:rsidRPr="009E38EE">
        <w:rPr>
          <w:szCs w:val="20"/>
        </w:rPr>
        <w:t xml:space="preserve">0 </w:t>
      </w:r>
      <w:r>
        <w:rPr>
          <w:szCs w:val="20"/>
        </w:rPr>
        <w:t xml:space="preserve"> </w:t>
      </w:r>
      <w:r w:rsidRPr="009E38EE">
        <w:rPr>
          <w:szCs w:val="20"/>
        </w:rPr>
        <w:t>1 0 1 1</w:t>
      </w:r>
    </w:p>
    <w:p w:rsidR="009E38EE" w:rsidRPr="009E38EE" w:rsidRDefault="009E38EE" w:rsidP="009E38EE">
      <w:pPr>
        <w:pStyle w:val="Listenabsatz"/>
        <w:spacing w:after="120"/>
        <w:rPr>
          <w:szCs w:val="20"/>
        </w:rPr>
      </w:pPr>
      <w:r w:rsidRPr="009E38EE">
        <w:rPr>
          <w:szCs w:val="20"/>
        </w:rPr>
        <w:t>128 64 32 16 8 4 2 1</w:t>
      </w:r>
    </w:p>
    <w:p w:rsidR="009E38EE" w:rsidRPr="009E38EE" w:rsidRDefault="009E38EE" w:rsidP="009E38EE">
      <w:pPr>
        <w:pStyle w:val="Listenabsatz"/>
        <w:spacing w:after="120"/>
        <w:rPr>
          <w:szCs w:val="20"/>
        </w:rPr>
      </w:pPr>
      <w:r w:rsidRPr="009E38EE">
        <w:rPr>
          <w:szCs w:val="20"/>
        </w:rPr>
        <w:t>128 + 0 + 0 + 0 + 8 + 0 + 2 + 1 = 139</w:t>
      </w:r>
    </w:p>
    <w:p w:rsidR="009E38EE" w:rsidRDefault="009E38EE" w:rsidP="009E38EE">
      <w:pPr>
        <w:pStyle w:val="Listenabsatz"/>
        <w:spacing w:after="120"/>
        <w:rPr>
          <w:szCs w:val="20"/>
        </w:rPr>
      </w:pPr>
    </w:p>
    <w:p w:rsidR="009E38EE" w:rsidRPr="009E38EE" w:rsidRDefault="009E38EE" w:rsidP="001B7F7D">
      <w:pPr>
        <w:pStyle w:val="Listenabsatz"/>
        <w:numPr>
          <w:ilvl w:val="0"/>
          <w:numId w:val="60"/>
        </w:numPr>
        <w:spacing w:after="120"/>
        <w:rPr>
          <w:szCs w:val="20"/>
        </w:rPr>
      </w:pPr>
      <w:r w:rsidRPr="009E38EE">
        <w:rPr>
          <w:szCs w:val="20"/>
        </w:rPr>
        <w:t>171-128 = 43-64 = 43-32 = 11-16 = 11-8 = 3-4 = 3-2 = 1-1 = 0</w:t>
      </w:r>
    </w:p>
    <w:p w:rsidR="009E38EE" w:rsidRPr="009E38EE" w:rsidRDefault="009E38EE" w:rsidP="009E38EE">
      <w:pPr>
        <w:pStyle w:val="Listenabsatz"/>
        <w:spacing w:after="120"/>
        <w:rPr>
          <w:szCs w:val="20"/>
        </w:rPr>
      </w:pPr>
      <w:r>
        <w:rPr>
          <w:szCs w:val="20"/>
        </w:rPr>
        <w:t xml:space="preserve">          </w:t>
      </w:r>
      <w:r w:rsidRPr="009E38EE">
        <w:rPr>
          <w:szCs w:val="20"/>
        </w:rPr>
        <w:t>1</w:t>
      </w:r>
      <w:r w:rsidRPr="009E38EE">
        <w:rPr>
          <w:szCs w:val="20"/>
        </w:rPr>
        <w:tab/>
      </w:r>
      <w:r>
        <w:rPr>
          <w:szCs w:val="20"/>
        </w:rPr>
        <w:t xml:space="preserve">           0</w:t>
      </w:r>
      <w:r>
        <w:rPr>
          <w:szCs w:val="20"/>
        </w:rPr>
        <w:tab/>
        <w:t>1</w:t>
      </w:r>
      <w:r>
        <w:rPr>
          <w:szCs w:val="20"/>
        </w:rPr>
        <w:tab/>
        <w:t xml:space="preserve">0          </w:t>
      </w:r>
      <w:r w:rsidRPr="009E38EE">
        <w:rPr>
          <w:szCs w:val="20"/>
        </w:rPr>
        <w:t>1</w:t>
      </w:r>
      <w:r>
        <w:rPr>
          <w:szCs w:val="20"/>
        </w:rPr>
        <w:t xml:space="preserve">       </w:t>
      </w:r>
      <w:r w:rsidRPr="009E38EE">
        <w:rPr>
          <w:szCs w:val="20"/>
        </w:rPr>
        <w:t>0</w:t>
      </w:r>
      <w:r>
        <w:rPr>
          <w:szCs w:val="20"/>
        </w:rPr>
        <w:t xml:space="preserve">       </w:t>
      </w:r>
      <w:r w:rsidRPr="009E38EE">
        <w:rPr>
          <w:szCs w:val="20"/>
        </w:rPr>
        <w:t>1</w:t>
      </w:r>
      <w:r>
        <w:rPr>
          <w:szCs w:val="20"/>
        </w:rPr>
        <w:t xml:space="preserve">        </w:t>
      </w:r>
      <w:r w:rsidRPr="009E38EE">
        <w:rPr>
          <w:szCs w:val="20"/>
        </w:rPr>
        <w:t>1</w:t>
      </w:r>
    </w:p>
    <w:p w:rsidR="009E38EE" w:rsidRDefault="009E38EE" w:rsidP="009E38EE">
      <w:pPr>
        <w:pStyle w:val="Listenabsatz"/>
        <w:spacing w:after="120"/>
        <w:rPr>
          <w:szCs w:val="20"/>
        </w:rPr>
      </w:pPr>
    </w:p>
    <w:p w:rsidR="009E38EE" w:rsidRDefault="009E38EE" w:rsidP="009E38EE">
      <w:pPr>
        <w:pStyle w:val="Listenabsatz"/>
        <w:spacing w:after="120"/>
        <w:rPr>
          <w:szCs w:val="20"/>
        </w:rPr>
      </w:pPr>
      <w:r>
        <w:rPr>
          <w:szCs w:val="20"/>
        </w:rPr>
        <w:t>Ergebnis: 1010 1011</w:t>
      </w:r>
    </w:p>
    <w:p w:rsidR="009E38EE" w:rsidRDefault="009E38EE" w:rsidP="009E38EE">
      <w:pPr>
        <w:pStyle w:val="Listenabsatz"/>
        <w:spacing w:after="120"/>
        <w:rPr>
          <w:szCs w:val="20"/>
        </w:rPr>
      </w:pPr>
    </w:p>
    <w:p w:rsidR="009E38EE" w:rsidRPr="009E38EE" w:rsidRDefault="009E38EE" w:rsidP="001B7F7D">
      <w:pPr>
        <w:pStyle w:val="Listenabsatz"/>
        <w:numPr>
          <w:ilvl w:val="0"/>
          <w:numId w:val="60"/>
        </w:numPr>
        <w:spacing w:after="120"/>
        <w:rPr>
          <w:szCs w:val="20"/>
        </w:rPr>
      </w:pPr>
      <w:r w:rsidRPr="009E38EE">
        <w:rPr>
          <w:szCs w:val="20"/>
        </w:rPr>
        <w:t>1000 1011</w:t>
      </w:r>
    </w:p>
    <w:p w:rsidR="009E38EE" w:rsidRPr="009E38EE" w:rsidRDefault="009E38EE" w:rsidP="009E38EE">
      <w:pPr>
        <w:pStyle w:val="Listenabsatz"/>
        <w:spacing w:after="120"/>
        <w:rPr>
          <w:szCs w:val="20"/>
        </w:rPr>
      </w:pPr>
      <w:r w:rsidRPr="009E38EE">
        <w:rPr>
          <w:szCs w:val="20"/>
        </w:rPr>
        <w:t>2×1 +0=2</w:t>
      </w:r>
    </w:p>
    <w:p w:rsidR="009E38EE" w:rsidRPr="009E38EE" w:rsidRDefault="009E38EE" w:rsidP="009E38EE">
      <w:pPr>
        <w:pStyle w:val="Listenabsatz"/>
        <w:spacing w:after="120"/>
        <w:rPr>
          <w:szCs w:val="20"/>
        </w:rPr>
      </w:pPr>
      <w:r w:rsidRPr="009E38EE">
        <w:rPr>
          <w:szCs w:val="20"/>
        </w:rPr>
        <w:t>2×2+0=4</w:t>
      </w:r>
    </w:p>
    <w:p w:rsidR="009E38EE" w:rsidRPr="009E38EE" w:rsidRDefault="009E38EE" w:rsidP="009E38EE">
      <w:pPr>
        <w:pStyle w:val="Listenabsatz"/>
        <w:spacing w:after="120"/>
        <w:rPr>
          <w:szCs w:val="20"/>
        </w:rPr>
      </w:pPr>
      <w:r w:rsidRPr="009E38EE">
        <w:rPr>
          <w:szCs w:val="20"/>
        </w:rPr>
        <w:t>2×4+0=8</w:t>
      </w:r>
    </w:p>
    <w:p w:rsidR="009E38EE" w:rsidRPr="009E38EE" w:rsidRDefault="009E38EE" w:rsidP="009E38EE">
      <w:pPr>
        <w:pStyle w:val="Listenabsatz"/>
        <w:spacing w:after="120"/>
        <w:rPr>
          <w:szCs w:val="20"/>
        </w:rPr>
      </w:pPr>
      <w:r w:rsidRPr="009E38EE">
        <w:rPr>
          <w:szCs w:val="20"/>
        </w:rPr>
        <w:t>2×8+1 =17</w:t>
      </w:r>
    </w:p>
    <w:p w:rsidR="009E38EE" w:rsidRPr="009E38EE" w:rsidRDefault="009E38EE" w:rsidP="009E38EE">
      <w:pPr>
        <w:pStyle w:val="Listenabsatz"/>
        <w:spacing w:after="120"/>
        <w:rPr>
          <w:szCs w:val="20"/>
        </w:rPr>
      </w:pPr>
      <w:r w:rsidRPr="009E38EE">
        <w:rPr>
          <w:szCs w:val="20"/>
        </w:rPr>
        <w:t>2 × 17 +0= 34</w:t>
      </w:r>
    </w:p>
    <w:p w:rsidR="009E38EE" w:rsidRPr="009E38EE" w:rsidRDefault="009E38EE" w:rsidP="009E38EE">
      <w:pPr>
        <w:pStyle w:val="Listenabsatz"/>
        <w:spacing w:after="120"/>
        <w:rPr>
          <w:szCs w:val="20"/>
        </w:rPr>
      </w:pPr>
      <w:r w:rsidRPr="009E38EE">
        <w:rPr>
          <w:szCs w:val="20"/>
        </w:rPr>
        <w:t>2 × 34 + 1 = 69</w:t>
      </w:r>
    </w:p>
    <w:p w:rsidR="009E38EE" w:rsidRPr="009E38EE" w:rsidRDefault="009E38EE" w:rsidP="009E38EE">
      <w:pPr>
        <w:pStyle w:val="Listenabsatz"/>
        <w:spacing w:after="120"/>
        <w:rPr>
          <w:szCs w:val="20"/>
        </w:rPr>
      </w:pPr>
      <w:r w:rsidRPr="009E38EE">
        <w:rPr>
          <w:szCs w:val="20"/>
        </w:rPr>
        <w:t>2 × 69 + 1 = 139</w:t>
      </w:r>
    </w:p>
    <w:p w:rsidR="009E38EE" w:rsidRDefault="009E38EE" w:rsidP="009E38EE">
      <w:pPr>
        <w:pStyle w:val="Listenabsatz"/>
        <w:spacing w:after="120"/>
        <w:ind w:left="714"/>
        <w:contextualSpacing w:val="0"/>
        <w:rPr>
          <w:szCs w:val="20"/>
        </w:rPr>
      </w:pPr>
    </w:p>
    <w:p w:rsidR="009E38EE" w:rsidRDefault="009E38EE" w:rsidP="009E38EE">
      <w:pPr>
        <w:pStyle w:val="Listenabsatz"/>
        <w:spacing w:after="120"/>
        <w:ind w:left="714"/>
        <w:contextualSpacing w:val="0"/>
        <w:rPr>
          <w:szCs w:val="20"/>
        </w:rPr>
      </w:pPr>
      <w:r>
        <w:rPr>
          <w:szCs w:val="20"/>
        </w:rPr>
        <w:t>Ergebnis: 139</w:t>
      </w:r>
    </w:p>
    <w:p w:rsidR="009E38EE" w:rsidRPr="009E38EE" w:rsidRDefault="009E38EE" w:rsidP="001B7F7D">
      <w:pPr>
        <w:pStyle w:val="Listenabsatz"/>
        <w:numPr>
          <w:ilvl w:val="0"/>
          <w:numId w:val="60"/>
        </w:numPr>
        <w:spacing w:after="120"/>
        <w:rPr>
          <w:szCs w:val="20"/>
        </w:rPr>
      </w:pPr>
    </w:p>
    <w:tbl>
      <w:tblPr>
        <w:tblOverlap w:val="never"/>
        <w:tblW w:w="8511" w:type="dxa"/>
        <w:tblInd w:w="562" w:type="dxa"/>
        <w:tblLayout w:type="fixed"/>
        <w:tblCellMar>
          <w:left w:w="10" w:type="dxa"/>
          <w:right w:w="10" w:type="dxa"/>
        </w:tblCellMar>
        <w:tblLook w:val="04A0" w:firstRow="1" w:lastRow="0" w:firstColumn="1" w:lastColumn="0" w:noHBand="0" w:noVBand="1"/>
      </w:tblPr>
      <w:tblGrid>
        <w:gridCol w:w="851"/>
        <w:gridCol w:w="1559"/>
        <w:gridCol w:w="4104"/>
        <w:gridCol w:w="1997"/>
      </w:tblGrid>
      <w:tr w:rsidR="009E38EE" w:rsidTr="00966F67">
        <w:trPr>
          <w:trHeight w:val="422"/>
        </w:trPr>
        <w:tc>
          <w:tcPr>
            <w:tcW w:w="851" w:type="dxa"/>
            <w:tcBorders>
              <w:top w:val="single" w:sz="4" w:space="0" w:color="auto"/>
              <w:left w:val="single" w:sz="4" w:space="0" w:color="auto"/>
            </w:tcBorders>
            <w:shd w:val="clear" w:color="auto" w:fill="97A2D0"/>
            <w:vAlign w:val="center"/>
          </w:tcPr>
          <w:p w:rsidR="009E38EE" w:rsidRDefault="009E38EE" w:rsidP="00092F24">
            <w:pPr>
              <w:pStyle w:val="Andere0"/>
              <w:ind w:firstLine="360"/>
            </w:pPr>
            <w:r>
              <w:rPr>
                <w:b/>
                <w:bCs/>
                <w:lang w:val="en-US" w:bidi="en-US"/>
              </w:rPr>
              <w:t>Nr.</w:t>
            </w:r>
          </w:p>
        </w:tc>
        <w:tc>
          <w:tcPr>
            <w:tcW w:w="1559" w:type="dxa"/>
            <w:tcBorders>
              <w:top w:val="single" w:sz="4" w:space="0" w:color="auto"/>
              <w:left w:val="single" w:sz="4" w:space="0" w:color="auto"/>
            </w:tcBorders>
            <w:shd w:val="clear" w:color="auto" w:fill="97A2D0"/>
            <w:vAlign w:val="center"/>
          </w:tcPr>
          <w:p w:rsidR="009E38EE" w:rsidRDefault="009E38EE" w:rsidP="00966F67">
            <w:pPr>
              <w:pStyle w:val="Andere0"/>
              <w:jc w:val="center"/>
            </w:pPr>
            <w:r>
              <w:rPr>
                <w:b/>
                <w:bCs/>
                <w:lang w:val="en-US" w:bidi="en-US"/>
              </w:rPr>
              <w:t>Dezimalzahl</w:t>
            </w:r>
          </w:p>
        </w:tc>
        <w:tc>
          <w:tcPr>
            <w:tcW w:w="4104" w:type="dxa"/>
            <w:tcBorders>
              <w:top w:val="single" w:sz="4" w:space="0" w:color="auto"/>
              <w:left w:val="single" w:sz="4" w:space="0" w:color="auto"/>
            </w:tcBorders>
            <w:shd w:val="clear" w:color="auto" w:fill="97A2D0"/>
            <w:vAlign w:val="center"/>
          </w:tcPr>
          <w:p w:rsidR="009E38EE" w:rsidRDefault="009E38EE" w:rsidP="00092F24">
            <w:pPr>
              <w:pStyle w:val="Andere0"/>
            </w:pPr>
            <w:r>
              <w:rPr>
                <w:b/>
                <w:bCs/>
              </w:rPr>
              <w:t>Dualzahl (Darstellung in ganzen Bytes)</w:t>
            </w:r>
          </w:p>
        </w:tc>
        <w:tc>
          <w:tcPr>
            <w:tcW w:w="1997" w:type="dxa"/>
            <w:tcBorders>
              <w:top w:val="single" w:sz="4" w:space="0" w:color="auto"/>
              <w:left w:val="single" w:sz="4" w:space="0" w:color="auto"/>
              <w:right w:val="single" w:sz="4" w:space="0" w:color="auto"/>
            </w:tcBorders>
            <w:shd w:val="clear" w:color="auto" w:fill="97A2D0"/>
            <w:vAlign w:val="center"/>
          </w:tcPr>
          <w:p w:rsidR="009E38EE" w:rsidRDefault="009E38EE" w:rsidP="00966F67">
            <w:pPr>
              <w:pStyle w:val="Andere0"/>
              <w:ind w:hanging="6"/>
              <w:jc w:val="center"/>
            </w:pPr>
            <w:r>
              <w:rPr>
                <w:b/>
                <w:bCs/>
              </w:rPr>
              <w:t>Hexadezimalzahl</w:t>
            </w:r>
          </w:p>
        </w:tc>
      </w:tr>
      <w:tr w:rsidR="009E38EE" w:rsidTr="00966F67">
        <w:trPr>
          <w:trHeight w:val="418"/>
        </w:trPr>
        <w:tc>
          <w:tcPr>
            <w:tcW w:w="851" w:type="dxa"/>
            <w:tcBorders>
              <w:top w:val="single" w:sz="4" w:space="0" w:color="auto"/>
              <w:left w:val="single" w:sz="4" w:space="0" w:color="auto"/>
            </w:tcBorders>
            <w:shd w:val="clear" w:color="auto" w:fill="97A2D0"/>
            <w:vAlign w:val="center"/>
          </w:tcPr>
          <w:p w:rsidR="009E38EE" w:rsidRDefault="009E38EE" w:rsidP="00966F67">
            <w:pPr>
              <w:pStyle w:val="Andere0"/>
              <w:jc w:val="center"/>
            </w:pPr>
            <w:r>
              <w:t>Beispiel</w:t>
            </w:r>
          </w:p>
        </w:tc>
        <w:tc>
          <w:tcPr>
            <w:tcW w:w="1559" w:type="dxa"/>
            <w:tcBorders>
              <w:top w:val="single" w:sz="4" w:space="0" w:color="auto"/>
              <w:left w:val="single" w:sz="4" w:space="0" w:color="auto"/>
            </w:tcBorders>
            <w:shd w:val="clear" w:color="auto" w:fill="C7CBE8"/>
            <w:vAlign w:val="center"/>
          </w:tcPr>
          <w:p w:rsidR="009E38EE" w:rsidRDefault="009E38EE" w:rsidP="00092F24">
            <w:pPr>
              <w:pStyle w:val="Andere0"/>
            </w:pPr>
            <w:r>
              <w:rPr>
                <w:lang w:val="en-US" w:bidi="en-US"/>
              </w:rPr>
              <w:t>25</w:t>
            </w:r>
          </w:p>
        </w:tc>
        <w:tc>
          <w:tcPr>
            <w:tcW w:w="4104" w:type="dxa"/>
            <w:tcBorders>
              <w:top w:val="single" w:sz="4" w:space="0" w:color="auto"/>
              <w:left w:val="single" w:sz="4" w:space="0" w:color="auto"/>
            </w:tcBorders>
            <w:shd w:val="clear" w:color="auto" w:fill="C7CBE8"/>
            <w:vAlign w:val="center"/>
          </w:tcPr>
          <w:p w:rsidR="009E38EE" w:rsidRDefault="009E38EE" w:rsidP="00092F24">
            <w:pPr>
              <w:pStyle w:val="Andere0"/>
            </w:pPr>
            <w:r>
              <w:rPr>
                <w:lang w:val="en-US" w:bidi="en-US"/>
              </w:rPr>
              <w:t>0001 1001</w:t>
            </w:r>
          </w:p>
        </w:tc>
        <w:tc>
          <w:tcPr>
            <w:tcW w:w="1997" w:type="dxa"/>
            <w:tcBorders>
              <w:top w:val="single" w:sz="4" w:space="0" w:color="auto"/>
              <w:left w:val="single" w:sz="4" w:space="0" w:color="auto"/>
              <w:right w:val="single" w:sz="4" w:space="0" w:color="auto"/>
            </w:tcBorders>
            <w:shd w:val="clear" w:color="auto" w:fill="C7CBE8"/>
            <w:vAlign w:val="center"/>
          </w:tcPr>
          <w:p w:rsidR="009E38EE" w:rsidRDefault="009E38EE" w:rsidP="00092F24">
            <w:pPr>
              <w:pStyle w:val="Andere0"/>
            </w:pPr>
            <w:r>
              <w:rPr>
                <w:lang w:val="en-US" w:bidi="en-US"/>
              </w:rPr>
              <w:t>19</w:t>
            </w:r>
          </w:p>
        </w:tc>
      </w:tr>
      <w:tr w:rsidR="009E38EE" w:rsidTr="00966F67">
        <w:trPr>
          <w:trHeight w:val="418"/>
        </w:trPr>
        <w:tc>
          <w:tcPr>
            <w:tcW w:w="851" w:type="dxa"/>
            <w:tcBorders>
              <w:top w:val="single" w:sz="4" w:space="0" w:color="auto"/>
              <w:left w:val="single" w:sz="4" w:space="0" w:color="auto"/>
            </w:tcBorders>
            <w:shd w:val="clear" w:color="auto" w:fill="97A2D0"/>
            <w:vAlign w:val="center"/>
          </w:tcPr>
          <w:p w:rsidR="009E38EE" w:rsidRDefault="009E38EE" w:rsidP="00966F67">
            <w:pPr>
              <w:pStyle w:val="Andere0"/>
              <w:jc w:val="center"/>
            </w:pPr>
            <w:r>
              <w:rPr>
                <w:lang w:val="en-US" w:bidi="en-US"/>
              </w:rPr>
              <w:t>1</w:t>
            </w:r>
          </w:p>
        </w:tc>
        <w:tc>
          <w:tcPr>
            <w:tcW w:w="1559" w:type="dxa"/>
            <w:tcBorders>
              <w:top w:val="single" w:sz="4" w:space="0" w:color="auto"/>
              <w:left w:val="single" w:sz="4" w:space="0" w:color="auto"/>
            </w:tcBorders>
            <w:shd w:val="clear" w:color="auto" w:fill="C7CBE8"/>
            <w:vAlign w:val="center"/>
          </w:tcPr>
          <w:p w:rsidR="009E38EE" w:rsidRDefault="009E38EE" w:rsidP="00092F24">
            <w:pPr>
              <w:pStyle w:val="Andere0"/>
            </w:pPr>
            <w:r>
              <w:rPr>
                <w:lang w:val="en-US" w:bidi="en-US"/>
              </w:rPr>
              <w:t>2000</w:t>
            </w:r>
          </w:p>
        </w:tc>
        <w:tc>
          <w:tcPr>
            <w:tcW w:w="4104" w:type="dxa"/>
            <w:tcBorders>
              <w:top w:val="single" w:sz="4" w:space="0" w:color="auto"/>
              <w:left w:val="single" w:sz="4" w:space="0" w:color="auto"/>
            </w:tcBorders>
            <w:shd w:val="clear" w:color="auto" w:fill="C7CBE8"/>
            <w:vAlign w:val="center"/>
          </w:tcPr>
          <w:p w:rsidR="009E38EE" w:rsidRDefault="009E38EE" w:rsidP="00092F24">
            <w:pPr>
              <w:pStyle w:val="Andere0"/>
            </w:pPr>
            <w:r>
              <w:rPr>
                <w:color w:val="ED1A3A"/>
                <w:lang w:val="en-US" w:bidi="en-US"/>
              </w:rPr>
              <w:t>0000 0111 1101 0000</w:t>
            </w:r>
          </w:p>
        </w:tc>
        <w:tc>
          <w:tcPr>
            <w:tcW w:w="1997" w:type="dxa"/>
            <w:tcBorders>
              <w:top w:val="single" w:sz="4" w:space="0" w:color="auto"/>
              <w:left w:val="single" w:sz="4" w:space="0" w:color="auto"/>
              <w:right w:val="single" w:sz="4" w:space="0" w:color="auto"/>
            </w:tcBorders>
            <w:shd w:val="clear" w:color="auto" w:fill="C7CBE8"/>
            <w:vAlign w:val="center"/>
          </w:tcPr>
          <w:p w:rsidR="009E38EE" w:rsidRDefault="009E38EE" w:rsidP="00092F24">
            <w:pPr>
              <w:pStyle w:val="Andere0"/>
            </w:pPr>
            <w:r>
              <w:rPr>
                <w:color w:val="ED1A3A"/>
                <w:lang w:val="en-US" w:bidi="en-US"/>
              </w:rPr>
              <w:t xml:space="preserve">07 </w:t>
            </w:r>
            <w:r>
              <w:rPr>
                <w:color w:val="ED1A3A"/>
              </w:rPr>
              <w:t>D0</w:t>
            </w:r>
          </w:p>
        </w:tc>
      </w:tr>
      <w:tr w:rsidR="009E38EE" w:rsidTr="00966F67">
        <w:trPr>
          <w:trHeight w:val="413"/>
        </w:trPr>
        <w:tc>
          <w:tcPr>
            <w:tcW w:w="851" w:type="dxa"/>
            <w:tcBorders>
              <w:top w:val="single" w:sz="4" w:space="0" w:color="auto"/>
              <w:left w:val="single" w:sz="4" w:space="0" w:color="auto"/>
            </w:tcBorders>
            <w:shd w:val="clear" w:color="auto" w:fill="97A2D0"/>
            <w:vAlign w:val="center"/>
          </w:tcPr>
          <w:p w:rsidR="009E38EE" w:rsidRDefault="009E38EE" w:rsidP="00966F67">
            <w:pPr>
              <w:pStyle w:val="Andere0"/>
              <w:jc w:val="center"/>
            </w:pPr>
            <w:r>
              <w:rPr>
                <w:lang w:val="en-US" w:bidi="en-US"/>
              </w:rPr>
              <w:t>2</w:t>
            </w:r>
          </w:p>
        </w:tc>
        <w:tc>
          <w:tcPr>
            <w:tcW w:w="1559" w:type="dxa"/>
            <w:tcBorders>
              <w:top w:val="single" w:sz="4" w:space="0" w:color="auto"/>
              <w:left w:val="single" w:sz="4" w:space="0" w:color="auto"/>
            </w:tcBorders>
            <w:shd w:val="clear" w:color="auto" w:fill="C7CBE8"/>
            <w:vAlign w:val="center"/>
          </w:tcPr>
          <w:p w:rsidR="009E38EE" w:rsidRDefault="009E38EE" w:rsidP="00092F24">
            <w:pPr>
              <w:pStyle w:val="Andere0"/>
            </w:pPr>
            <w:r>
              <w:rPr>
                <w:color w:val="ED1A3A"/>
                <w:lang w:val="en-US" w:bidi="en-US"/>
              </w:rPr>
              <w:t>4</w:t>
            </w:r>
          </w:p>
        </w:tc>
        <w:tc>
          <w:tcPr>
            <w:tcW w:w="4104" w:type="dxa"/>
            <w:tcBorders>
              <w:top w:val="single" w:sz="4" w:space="0" w:color="auto"/>
              <w:left w:val="single" w:sz="4" w:space="0" w:color="auto"/>
            </w:tcBorders>
            <w:shd w:val="clear" w:color="auto" w:fill="C7CBE8"/>
            <w:vAlign w:val="center"/>
          </w:tcPr>
          <w:p w:rsidR="009E38EE" w:rsidRDefault="009E38EE" w:rsidP="00092F24">
            <w:pPr>
              <w:pStyle w:val="Andere0"/>
            </w:pPr>
            <w:r>
              <w:rPr>
                <w:lang w:val="en-US" w:bidi="en-US"/>
              </w:rPr>
              <w:t>0000 0100</w:t>
            </w:r>
          </w:p>
        </w:tc>
        <w:tc>
          <w:tcPr>
            <w:tcW w:w="1997" w:type="dxa"/>
            <w:tcBorders>
              <w:top w:val="single" w:sz="4" w:space="0" w:color="auto"/>
              <w:left w:val="single" w:sz="4" w:space="0" w:color="auto"/>
              <w:right w:val="single" w:sz="4" w:space="0" w:color="auto"/>
            </w:tcBorders>
            <w:shd w:val="clear" w:color="auto" w:fill="C7CBE8"/>
            <w:vAlign w:val="center"/>
          </w:tcPr>
          <w:p w:rsidR="009E38EE" w:rsidRDefault="009E38EE" w:rsidP="00092F24">
            <w:pPr>
              <w:pStyle w:val="Andere0"/>
            </w:pPr>
            <w:r>
              <w:rPr>
                <w:color w:val="ED1A3A"/>
                <w:lang w:val="en-US" w:bidi="en-US"/>
              </w:rPr>
              <w:t>04</w:t>
            </w:r>
          </w:p>
        </w:tc>
      </w:tr>
      <w:tr w:rsidR="009E38EE" w:rsidTr="00966F67">
        <w:trPr>
          <w:trHeight w:val="418"/>
        </w:trPr>
        <w:tc>
          <w:tcPr>
            <w:tcW w:w="851" w:type="dxa"/>
            <w:tcBorders>
              <w:top w:val="single" w:sz="4" w:space="0" w:color="auto"/>
              <w:left w:val="single" w:sz="4" w:space="0" w:color="auto"/>
            </w:tcBorders>
            <w:shd w:val="clear" w:color="auto" w:fill="97A2D0"/>
            <w:vAlign w:val="center"/>
          </w:tcPr>
          <w:p w:rsidR="009E38EE" w:rsidRDefault="009E38EE" w:rsidP="00966F67">
            <w:pPr>
              <w:pStyle w:val="Andere0"/>
              <w:jc w:val="center"/>
            </w:pPr>
            <w:r>
              <w:rPr>
                <w:lang w:val="en-US" w:bidi="en-US"/>
              </w:rPr>
              <w:t>3</w:t>
            </w:r>
          </w:p>
        </w:tc>
        <w:tc>
          <w:tcPr>
            <w:tcW w:w="1559" w:type="dxa"/>
            <w:tcBorders>
              <w:top w:val="single" w:sz="4" w:space="0" w:color="auto"/>
              <w:left w:val="single" w:sz="4" w:space="0" w:color="auto"/>
            </w:tcBorders>
            <w:shd w:val="clear" w:color="auto" w:fill="C7CBE8"/>
            <w:vAlign w:val="center"/>
          </w:tcPr>
          <w:p w:rsidR="009E38EE" w:rsidRDefault="009E38EE" w:rsidP="00092F24">
            <w:pPr>
              <w:pStyle w:val="Andere0"/>
            </w:pPr>
            <w:r>
              <w:rPr>
                <w:color w:val="ED1A3A"/>
                <w:lang w:val="en-US" w:bidi="en-US"/>
              </w:rPr>
              <w:t>163</w:t>
            </w:r>
          </w:p>
        </w:tc>
        <w:tc>
          <w:tcPr>
            <w:tcW w:w="4104" w:type="dxa"/>
            <w:tcBorders>
              <w:top w:val="single" w:sz="4" w:space="0" w:color="auto"/>
              <w:left w:val="single" w:sz="4" w:space="0" w:color="auto"/>
            </w:tcBorders>
            <w:shd w:val="clear" w:color="auto" w:fill="C7CBE8"/>
            <w:vAlign w:val="center"/>
          </w:tcPr>
          <w:p w:rsidR="009E38EE" w:rsidRDefault="009E38EE" w:rsidP="00092F24">
            <w:pPr>
              <w:pStyle w:val="Andere0"/>
            </w:pPr>
            <w:r>
              <w:rPr>
                <w:color w:val="ED1A3A"/>
                <w:lang w:val="en-US" w:bidi="en-US"/>
              </w:rPr>
              <w:t>10100011</w:t>
            </w:r>
          </w:p>
        </w:tc>
        <w:tc>
          <w:tcPr>
            <w:tcW w:w="1997" w:type="dxa"/>
            <w:tcBorders>
              <w:top w:val="single" w:sz="4" w:space="0" w:color="auto"/>
              <w:left w:val="single" w:sz="4" w:space="0" w:color="auto"/>
              <w:right w:val="single" w:sz="4" w:space="0" w:color="auto"/>
            </w:tcBorders>
            <w:shd w:val="clear" w:color="auto" w:fill="C7CBE8"/>
            <w:vAlign w:val="center"/>
          </w:tcPr>
          <w:p w:rsidR="009E38EE" w:rsidRDefault="009E38EE" w:rsidP="00092F24">
            <w:pPr>
              <w:pStyle w:val="Andere0"/>
            </w:pPr>
            <w:r>
              <w:rPr>
                <w:lang w:val="en-US" w:bidi="en-US"/>
              </w:rPr>
              <w:t>A3</w:t>
            </w:r>
          </w:p>
        </w:tc>
      </w:tr>
      <w:tr w:rsidR="009E38EE" w:rsidTr="00966F67">
        <w:trPr>
          <w:trHeight w:val="418"/>
        </w:trPr>
        <w:tc>
          <w:tcPr>
            <w:tcW w:w="851" w:type="dxa"/>
            <w:tcBorders>
              <w:top w:val="single" w:sz="4" w:space="0" w:color="auto"/>
              <w:left w:val="single" w:sz="4" w:space="0" w:color="auto"/>
            </w:tcBorders>
            <w:shd w:val="clear" w:color="auto" w:fill="97A2D0"/>
            <w:vAlign w:val="center"/>
          </w:tcPr>
          <w:p w:rsidR="009E38EE" w:rsidRDefault="009E38EE" w:rsidP="00966F67">
            <w:pPr>
              <w:pStyle w:val="Andere0"/>
              <w:jc w:val="center"/>
            </w:pPr>
            <w:r>
              <w:rPr>
                <w:lang w:val="en-US" w:bidi="en-US"/>
              </w:rPr>
              <w:t>4</w:t>
            </w:r>
          </w:p>
        </w:tc>
        <w:tc>
          <w:tcPr>
            <w:tcW w:w="1559" w:type="dxa"/>
            <w:tcBorders>
              <w:top w:val="single" w:sz="4" w:space="0" w:color="auto"/>
              <w:left w:val="single" w:sz="4" w:space="0" w:color="auto"/>
            </w:tcBorders>
            <w:shd w:val="clear" w:color="auto" w:fill="C7CBE8"/>
            <w:vAlign w:val="center"/>
          </w:tcPr>
          <w:p w:rsidR="009E38EE" w:rsidRDefault="009E38EE" w:rsidP="00092F24">
            <w:pPr>
              <w:pStyle w:val="Andere0"/>
            </w:pPr>
            <w:r>
              <w:rPr>
                <w:lang w:val="en-US" w:bidi="en-US"/>
              </w:rPr>
              <w:t>9103</w:t>
            </w:r>
          </w:p>
        </w:tc>
        <w:tc>
          <w:tcPr>
            <w:tcW w:w="4104" w:type="dxa"/>
            <w:tcBorders>
              <w:top w:val="single" w:sz="4" w:space="0" w:color="auto"/>
              <w:left w:val="single" w:sz="4" w:space="0" w:color="auto"/>
            </w:tcBorders>
            <w:shd w:val="clear" w:color="auto" w:fill="C7CBE8"/>
            <w:vAlign w:val="center"/>
          </w:tcPr>
          <w:p w:rsidR="009E38EE" w:rsidRDefault="009E38EE" w:rsidP="00092F24">
            <w:pPr>
              <w:pStyle w:val="Andere0"/>
            </w:pPr>
            <w:r>
              <w:rPr>
                <w:color w:val="ED1A3A"/>
                <w:lang w:val="en-US" w:bidi="en-US"/>
              </w:rPr>
              <w:t>00100011 1000 1111</w:t>
            </w:r>
          </w:p>
        </w:tc>
        <w:tc>
          <w:tcPr>
            <w:tcW w:w="1997" w:type="dxa"/>
            <w:tcBorders>
              <w:top w:val="single" w:sz="4" w:space="0" w:color="auto"/>
              <w:left w:val="single" w:sz="4" w:space="0" w:color="auto"/>
              <w:right w:val="single" w:sz="4" w:space="0" w:color="auto"/>
            </w:tcBorders>
            <w:shd w:val="clear" w:color="auto" w:fill="C7CBE8"/>
            <w:vAlign w:val="center"/>
          </w:tcPr>
          <w:p w:rsidR="009E38EE" w:rsidRDefault="009E38EE" w:rsidP="00092F24">
            <w:pPr>
              <w:pStyle w:val="Andere0"/>
            </w:pPr>
            <w:r>
              <w:rPr>
                <w:color w:val="ED1A3A"/>
                <w:lang w:val="en-US" w:bidi="en-US"/>
              </w:rPr>
              <w:t xml:space="preserve">23 </w:t>
            </w:r>
            <w:r>
              <w:rPr>
                <w:color w:val="ED1A3A"/>
              </w:rPr>
              <w:t>8F</w:t>
            </w:r>
          </w:p>
        </w:tc>
      </w:tr>
      <w:tr w:rsidR="00966F67" w:rsidTr="00092F24">
        <w:trPr>
          <w:trHeight w:val="422"/>
        </w:trPr>
        <w:tc>
          <w:tcPr>
            <w:tcW w:w="851" w:type="dxa"/>
            <w:tcBorders>
              <w:top w:val="single" w:sz="4" w:space="0" w:color="auto"/>
              <w:left w:val="single" w:sz="4" w:space="0" w:color="auto"/>
            </w:tcBorders>
            <w:shd w:val="clear" w:color="auto" w:fill="97A2D0"/>
            <w:vAlign w:val="center"/>
          </w:tcPr>
          <w:p w:rsidR="00966F67" w:rsidRDefault="00966F67" w:rsidP="00092F24">
            <w:pPr>
              <w:pStyle w:val="Andere0"/>
              <w:ind w:firstLine="360"/>
            </w:pPr>
            <w:r>
              <w:rPr>
                <w:b/>
                <w:bCs/>
                <w:lang w:val="en-US" w:bidi="en-US"/>
              </w:rPr>
              <w:t>Nr.</w:t>
            </w:r>
          </w:p>
        </w:tc>
        <w:tc>
          <w:tcPr>
            <w:tcW w:w="1559" w:type="dxa"/>
            <w:tcBorders>
              <w:top w:val="single" w:sz="4" w:space="0" w:color="auto"/>
              <w:left w:val="single" w:sz="4" w:space="0" w:color="auto"/>
            </w:tcBorders>
            <w:shd w:val="clear" w:color="auto" w:fill="97A2D0"/>
            <w:vAlign w:val="center"/>
          </w:tcPr>
          <w:p w:rsidR="00966F67" w:rsidRDefault="00966F67" w:rsidP="00092F24">
            <w:pPr>
              <w:pStyle w:val="Andere0"/>
              <w:jc w:val="center"/>
            </w:pPr>
            <w:r>
              <w:rPr>
                <w:b/>
                <w:bCs/>
                <w:lang w:val="en-US" w:bidi="en-US"/>
              </w:rPr>
              <w:t>Dezimalzahl</w:t>
            </w:r>
          </w:p>
        </w:tc>
        <w:tc>
          <w:tcPr>
            <w:tcW w:w="4104" w:type="dxa"/>
            <w:tcBorders>
              <w:top w:val="single" w:sz="4" w:space="0" w:color="auto"/>
              <w:left w:val="single" w:sz="4" w:space="0" w:color="auto"/>
            </w:tcBorders>
            <w:shd w:val="clear" w:color="auto" w:fill="97A2D0"/>
            <w:vAlign w:val="center"/>
          </w:tcPr>
          <w:p w:rsidR="00966F67" w:rsidRDefault="00966F67" w:rsidP="00092F24">
            <w:pPr>
              <w:pStyle w:val="Andere0"/>
            </w:pPr>
            <w:r>
              <w:rPr>
                <w:b/>
                <w:bCs/>
              </w:rPr>
              <w:t>Dualzahl (Darstellung in ganzen Bytes)</w:t>
            </w:r>
          </w:p>
        </w:tc>
        <w:tc>
          <w:tcPr>
            <w:tcW w:w="1997" w:type="dxa"/>
            <w:tcBorders>
              <w:top w:val="single" w:sz="4" w:space="0" w:color="auto"/>
              <w:left w:val="single" w:sz="4" w:space="0" w:color="auto"/>
              <w:right w:val="single" w:sz="4" w:space="0" w:color="auto"/>
            </w:tcBorders>
            <w:shd w:val="clear" w:color="auto" w:fill="97A2D0"/>
            <w:vAlign w:val="center"/>
          </w:tcPr>
          <w:p w:rsidR="00966F67" w:rsidRDefault="00966F67" w:rsidP="00092F24">
            <w:pPr>
              <w:pStyle w:val="Andere0"/>
              <w:ind w:hanging="6"/>
              <w:jc w:val="center"/>
            </w:pPr>
            <w:r>
              <w:rPr>
                <w:b/>
                <w:bCs/>
              </w:rPr>
              <w:t>Hexadezimalzahl</w:t>
            </w:r>
          </w:p>
        </w:tc>
      </w:tr>
      <w:tr w:rsidR="009E38EE" w:rsidTr="00966F67">
        <w:trPr>
          <w:trHeight w:val="418"/>
        </w:trPr>
        <w:tc>
          <w:tcPr>
            <w:tcW w:w="851" w:type="dxa"/>
            <w:tcBorders>
              <w:top w:val="single" w:sz="4" w:space="0" w:color="auto"/>
              <w:left w:val="single" w:sz="4" w:space="0" w:color="auto"/>
            </w:tcBorders>
            <w:shd w:val="clear" w:color="auto" w:fill="97A2D0"/>
            <w:vAlign w:val="center"/>
          </w:tcPr>
          <w:p w:rsidR="009E38EE" w:rsidRDefault="009E38EE" w:rsidP="00966F67">
            <w:pPr>
              <w:pStyle w:val="Andere0"/>
              <w:jc w:val="center"/>
            </w:pPr>
            <w:r>
              <w:rPr>
                <w:lang w:val="en-US" w:bidi="en-US"/>
              </w:rPr>
              <w:t>5</w:t>
            </w:r>
          </w:p>
        </w:tc>
        <w:tc>
          <w:tcPr>
            <w:tcW w:w="1559" w:type="dxa"/>
            <w:tcBorders>
              <w:top w:val="single" w:sz="4" w:space="0" w:color="auto"/>
              <w:left w:val="single" w:sz="4" w:space="0" w:color="auto"/>
            </w:tcBorders>
            <w:shd w:val="clear" w:color="auto" w:fill="C7CBE8"/>
            <w:vAlign w:val="center"/>
          </w:tcPr>
          <w:p w:rsidR="009E38EE" w:rsidRDefault="009E38EE" w:rsidP="00092F24">
            <w:pPr>
              <w:pStyle w:val="Andere0"/>
            </w:pPr>
            <w:r>
              <w:rPr>
                <w:color w:val="ED1A3A"/>
                <w:lang w:val="en-US" w:bidi="en-US"/>
              </w:rPr>
              <w:t>18418</w:t>
            </w:r>
          </w:p>
        </w:tc>
        <w:tc>
          <w:tcPr>
            <w:tcW w:w="4104" w:type="dxa"/>
            <w:tcBorders>
              <w:top w:val="single" w:sz="4" w:space="0" w:color="auto"/>
              <w:left w:val="single" w:sz="4" w:space="0" w:color="auto"/>
            </w:tcBorders>
            <w:shd w:val="clear" w:color="auto" w:fill="C7CBE8"/>
            <w:vAlign w:val="center"/>
          </w:tcPr>
          <w:p w:rsidR="009E38EE" w:rsidRDefault="009E38EE" w:rsidP="00092F24">
            <w:pPr>
              <w:pStyle w:val="Andere0"/>
            </w:pPr>
            <w:r>
              <w:rPr>
                <w:lang w:val="en-US" w:bidi="en-US"/>
              </w:rPr>
              <w:t>0100 0111 1111 0010</w:t>
            </w:r>
          </w:p>
        </w:tc>
        <w:tc>
          <w:tcPr>
            <w:tcW w:w="1997" w:type="dxa"/>
            <w:tcBorders>
              <w:top w:val="single" w:sz="4" w:space="0" w:color="auto"/>
              <w:left w:val="single" w:sz="4" w:space="0" w:color="auto"/>
              <w:right w:val="single" w:sz="4" w:space="0" w:color="auto"/>
            </w:tcBorders>
            <w:shd w:val="clear" w:color="auto" w:fill="C7CBE8"/>
            <w:vAlign w:val="center"/>
          </w:tcPr>
          <w:p w:rsidR="009E38EE" w:rsidRDefault="009E38EE" w:rsidP="00092F24">
            <w:pPr>
              <w:pStyle w:val="Andere0"/>
            </w:pPr>
            <w:r>
              <w:rPr>
                <w:color w:val="ED1A3A"/>
                <w:lang w:val="en-US" w:bidi="en-US"/>
              </w:rPr>
              <w:t xml:space="preserve">47 </w:t>
            </w:r>
            <w:r>
              <w:rPr>
                <w:color w:val="ED1A3A"/>
              </w:rPr>
              <w:t>F2</w:t>
            </w:r>
          </w:p>
        </w:tc>
      </w:tr>
      <w:tr w:rsidR="009E38EE" w:rsidTr="00966F67">
        <w:trPr>
          <w:trHeight w:val="418"/>
        </w:trPr>
        <w:tc>
          <w:tcPr>
            <w:tcW w:w="851" w:type="dxa"/>
            <w:tcBorders>
              <w:top w:val="single" w:sz="4" w:space="0" w:color="auto"/>
              <w:left w:val="single" w:sz="4" w:space="0" w:color="auto"/>
            </w:tcBorders>
            <w:shd w:val="clear" w:color="auto" w:fill="97A2D0"/>
            <w:vAlign w:val="center"/>
          </w:tcPr>
          <w:p w:rsidR="009E38EE" w:rsidRDefault="009E38EE" w:rsidP="00966F67">
            <w:pPr>
              <w:pStyle w:val="Andere0"/>
              <w:jc w:val="center"/>
            </w:pPr>
            <w:r>
              <w:rPr>
                <w:lang w:val="en-US" w:bidi="en-US"/>
              </w:rPr>
              <w:t>6</w:t>
            </w:r>
          </w:p>
        </w:tc>
        <w:tc>
          <w:tcPr>
            <w:tcW w:w="1559" w:type="dxa"/>
            <w:tcBorders>
              <w:top w:val="single" w:sz="4" w:space="0" w:color="auto"/>
              <w:left w:val="single" w:sz="4" w:space="0" w:color="auto"/>
            </w:tcBorders>
            <w:shd w:val="clear" w:color="auto" w:fill="C7CBE8"/>
            <w:vAlign w:val="center"/>
          </w:tcPr>
          <w:p w:rsidR="009E38EE" w:rsidRDefault="009E38EE" w:rsidP="00092F24">
            <w:pPr>
              <w:pStyle w:val="Andere0"/>
            </w:pPr>
            <w:r>
              <w:rPr>
                <w:lang w:val="en-US" w:bidi="en-US"/>
              </w:rPr>
              <w:t>430</w:t>
            </w:r>
          </w:p>
        </w:tc>
        <w:tc>
          <w:tcPr>
            <w:tcW w:w="4104" w:type="dxa"/>
            <w:tcBorders>
              <w:top w:val="single" w:sz="4" w:space="0" w:color="auto"/>
              <w:left w:val="single" w:sz="4" w:space="0" w:color="auto"/>
            </w:tcBorders>
            <w:shd w:val="clear" w:color="auto" w:fill="C7CBE8"/>
            <w:vAlign w:val="center"/>
          </w:tcPr>
          <w:p w:rsidR="009E38EE" w:rsidRDefault="009E38EE" w:rsidP="00092F24">
            <w:pPr>
              <w:pStyle w:val="Andere0"/>
            </w:pPr>
            <w:r>
              <w:rPr>
                <w:color w:val="ED1A3A"/>
                <w:lang w:val="en-US" w:bidi="en-US"/>
              </w:rPr>
              <w:t>0000 0001 1010 1110</w:t>
            </w:r>
          </w:p>
        </w:tc>
        <w:tc>
          <w:tcPr>
            <w:tcW w:w="1997" w:type="dxa"/>
            <w:tcBorders>
              <w:top w:val="single" w:sz="4" w:space="0" w:color="auto"/>
              <w:left w:val="single" w:sz="4" w:space="0" w:color="auto"/>
              <w:right w:val="single" w:sz="4" w:space="0" w:color="auto"/>
            </w:tcBorders>
            <w:shd w:val="clear" w:color="auto" w:fill="C7CBE8"/>
            <w:vAlign w:val="center"/>
          </w:tcPr>
          <w:p w:rsidR="009E38EE" w:rsidRDefault="009E38EE" w:rsidP="00092F24">
            <w:pPr>
              <w:pStyle w:val="Andere0"/>
            </w:pPr>
            <w:r>
              <w:rPr>
                <w:color w:val="ED1A3A"/>
                <w:lang w:val="en-US" w:bidi="en-US"/>
              </w:rPr>
              <w:t>01 AE</w:t>
            </w:r>
          </w:p>
        </w:tc>
      </w:tr>
      <w:tr w:rsidR="009E38EE" w:rsidTr="00966F67">
        <w:trPr>
          <w:trHeight w:val="413"/>
        </w:trPr>
        <w:tc>
          <w:tcPr>
            <w:tcW w:w="851" w:type="dxa"/>
            <w:tcBorders>
              <w:top w:val="single" w:sz="4" w:space="0" w:color="auto"/>
              <w:left w:val="single" w:sz="4" w:space="0" w:color="auto"/>
            </w:tcBorders>
            <w:shd w:val="clear" w:color="auto" w:fill="97A2D0"/>
            <w:vAlign w:val="center"/>
          </w:tcPr>
          <w:p w:rsidR="009E38EE" w:rsidRDefault="009E38EE" w:rsidP="00966F67">
            <w:pPr>
              <w:pStyle w:val="Andere0"/>
              <w:jc w:val="center"/>
            </w:pPr>
            <w:r>
              <w:rPr>
                <w:lang w:val="en-US" w:bidi="en-US"/>
              </w:rPr>
              <w:t>7</w:t>
            </w:r>
          </w:p>
        </w:tc>
        <w:tc>
          <w:tcPr>
            <w:tcW w:w="1559" w:type="dxa"/>
            <w:tcBorders>
              <w:top w:val="single" w:sz="4" w:space="0" w:color="auto"/>
              <w:left w:val="single" w:sz="4" w:space="0" w:color="auto"/>
            </w:tcBorders>
            <w:shd w:val="clear" w:color="auto" w:fill="C7CBE8"/>
            <w:vAlign w:val="center"/>
          </w:tcPr>
          <w:p w:rsidR="009E38EE" w:rsidRDefault="009E38EE" w:rsidP="00092F24">
            <w:pPr>
              <w:pStyle w:val="Andere0"/>
            </w:pPr>
            <w:r>
              <w:rPr>
                <w:color w:val="ED1A3A"/>
                <w:lang w:val="en-US" w:bidi="en-US"/>
              </w:rPr>
              <w:t>62140</w:t>
            </w:r>
          </w:p>
        </w:tc>
        <w:tc>
          <w:tcPr>
            <w:tcW w:w="4104" w:type="dxa"/>
            <w:tcBorders>
              <w:top w:val="single" w:sz="4" w:space="0" w:color="auto"/>
              <w:left w:val="single" w:sz="4" w:space="0" w:color="auto"/>
            </w:tcBorders>
            <w:shd w:val="clear" w:color="auto" w:fill="C7CBE8"/>
            <w:vAlign w:val="center"/>
          </w:tcPr>
          <w:p w:rsidR="009E38EE" w:rsidRDefault="009E38EE" w:rsidP="00092F24">
            <w:pPr>
              <w:pStyle w:val="Andere0"/>
            </w:pPr>
            <w:r>
              <w:rPr>
                <w:color w:val="ED1A3A"/>
                <w:lang w:val="en-US" w:bidi="en-US"/>
              </w:rPr>
              <w:t>1111 0010 1011 1100</w:t>
            </w:r>
          </w:p>
        </w:tc>
        <w:tc>
          <w:tcPr>
            <w:tcW w:w="1997" w:type="dxa"/>
            <w:tcBorders>
              <w:top w:val="single" w:sz="4" w:space="0" w:color="auto"/>
              <w:left w:val="single" w:sz="4" w:space="0" w:color="auto"/>
              <w:right w:val="single" w:sz="4" w:space="0" w:color="auto"/>
            </w:tcBorders>
            <w:shd w:val="clear" w:color="auto" w:fill="C7CBE8"/>
            <w:vAlign w:val="center"/>
          </w:tcPr>
          <w:p w:rsidR="009E38EE" w:rsidRDefault="009E38EE" w:rsidP="00092F24">
            <w:pPr>
              <w:pStyle w:val="Andere0"/>
            </w:pPr>
            <w:r>
              <w:rPr>
                <w:lang w:val="en-US" w:bidi="en-US"/>
              </w:rPr>
              <w:t>F2 BC</w:t>
            </w:r>
          </w:p>
        </w:tc>
      </w:tr>
      <w:tr w:rsidR="009E38EE" w:rsidTr="00966F67">
        <w:trPr>
          <w:trHeight w:val="418"/>
        </w:trPr>
        <w:tc>
          <w:tcPr>
            <w:tcW w:w="851" w:type="dxa"/>
            <w:tcBorders>
              <w:top w:val="single" w:sz="4" w:space="0" w:color="auto"/>
              <w:left w:val="single" w:sz="4" w:space="0" w:color="auto"/>
            </w:tcBorders>
            <w:shd w:val="clear" w:color="auto" w:fill="97A2D0"/>
            <w:vAlign w:val="center"/>
          </w:tcPr>
          <w:p w:rsidR="009E38EE" w:rsidRDefault="009E38EE" w:rsidP="00966F67">
            <w:pPr>
              <w:pStyle w:val="Andere0"/>
              <w:jc w:val="center"/>
            </w:pPr>
            <w:r>
              <w:rPr>
                <w:lang w:val="en-US" w:bidi="en-US"/>
              </w:rPr>
              <w:t>8</w:t>
            </w:r>
          </w:p>
        </w:tc>
        <w:tc>
          <w:tcPr>
            <w:tcW w:w="1559" w:type="dxa"/>
            <w:tcBorders>
              <w:top w:val="single" w:sz="4" w:space="0" w:color="auto"/>
              <w:left w:val="single" w:sz="4" w:space="0" w:color="auto"/>
            </w:tcBorders>
            <w:shd w:val="clear" w:color="auto" w:fill="C7CBE8"/>
            <w:vAlign w:val="center"/>
          </w:tcPr>
          <w:p w:rsidR="009E38EE" w:rsidRDefault="009E38EE" w:rsidP="00092F24">
            <w:pPr>
              <w:pStyle w:val="Andere0"/>
            </w:pPr>
            <w:r>
              <w:rPr>
                <w:color w:val="ED1A3A"/>
                <w:lang w:val="en-US" w:bidi="en-US"/>
              </w:rPr>
              <w:t>8463</w:t>
            </w:r>
          </w:p>
        </w:tc>
        <w:tc>
          <w:tcPr>
            <w:tcW w:w="4104" w:type="dxa"/>
            <w:tcBorders>
              <w:top w:val="single" w:sz="4" w:space="0" w:color="auto"/>
              <w:left w:val="single" w:sz="4" w:space="0" w:color="auto"/>
            </w:tcBorders>
            <w:shd w:val="clear" w:color="auto" w:fill="C7CBE8"/>
            <w:vAlign w:val="center"/>
          </w:tcPr>
          <w:p w:rsidR="009E38EE" w:rsidRDefault="009E38EE" w:rsidP="00092F24">
            <w:pPr>
              <w:pStyle w:val="Andere0"/>
            </w:pPr>
            <w:r>
              <w:rPr>
                <w:color w:val="ED1A3A"/>
                <w:lang w:val="en-US" w:bidi="en-US"/>
              </w:rPr>
              <w:t>0010 0001 0000 1111</w:t>
            </w:r>
          </w:p>
        </w:tc>
        <w:tc>
          <w:tcPr>
            <w:tcW w:w="1997" w:type="dxa"/>
            <w:tcBorders>
              <w:top w:val="single" w:sz="4" w:space="0" w:color="auto"/>
              <w:left w:val="single" w:sz="4" w:space="0" w:color="auto"/>
              <w:right w:val="single" w:sz="4" w:space="0" w:color="auto"/>
            </w:tcBorders>
            <w:shd w:val="clear" w:color="auto" w:fill="C7CBE8"/>
            <w:vAlign w:val="center"/>
          </w:tcPr>
          <w:p w:rsidR="009E38EE" w:rsidRDefault="009E38EE" w:rsidP="00092F24">
            <w:pPr>
              <w:pStyle w:val="Andere0"/>
            </w:pPr>
            <w:r>
              <w:rPr>
                <w:lang w:val="en-US" w:bidi="en-US"/>
              </w:rPr>
              <w:t xml:space="preserve">21 </w:t>
            </w:r>
            <w:r>
              <w:t>0F</w:t>
            </w:r>
          </w:p>
        </w:tc>
      </w:tr>
      <w:tr w:rsidR="009E38EE" w:rsidTr="00966F67">
        <w:trPr>
          <w:trHeight w:val="418"/>
        </w:trPr>
        <w:tc>
          <w:tcPr>
            <w:tcW w:w="851" w:type="dxa"/>
            <w:tcBorders>
              <w:top w:val="single" w:sz="4" w:space="0" w:color="auto"/>
              <w:left w:val="single" w:sz="4" w:space="0" w:color="auto"/>
            </w:tcBorders>
            <w:shd w:val="clear" w:color="auto" w:fill="97A2D0"/>
            <w:vAlign w:val="center"/>
          </w:tcPr>
          <w:p w:rsidR="009E38EE" w:rsidRDefault="009E38EE" w:rsidP="00966F67">
            <w:pPr>
              <w:pStyle w:val="Andere0"/>
              <w:jc w:val="center"/>
            </w:pPr>
            <w:r>
              <w:rPr>
                <w:lang w:val="en-US" w:bidi="en-US"/>
              </w:rPr>
              <w:t>9</w:t>
            </w:r>
          </w:p>
        </w:tc>
        <w:tc>
          <w:tcPr>
            <w:tcW w:w="1559" w:type="dxa"/>
            <w:tcBorders>
              <w:top w:val="single" w:sz="4" w:space="0" w:color="auto"/>
              <w:left w:val="single" w:sz="4" w:space="0" w:color="auto"/>
            </w:tcBorders>
            <w:shd w:val="clear" w:color="auto" w:fill="C7CBE8"/>
            <w:vAlign w:val="center"/>
          </w:tcPr>
          <w:p w:rsidR="009E38EE" w:rsidRDefault="009E38EE" w:rsidP="00092F24">
            <w:pPr>
              <w:pStyle w:val="Andere0"/>
            </w:pPr>
            <w:r>
              <w:rPr>
                <w:color w:val="ED1A3A"/>
                <w:lang w:val="en-US" w:bidi="en-US"/>
              </w:rPr>
              <w:t>195</w:t>
            </w:r>
          </w:p>
        </w:tc>
        <w:tc>
          <w:tcPr>
            <w:tcW w:w="4104" w:type="dxa"/>
            <w:tcBorders>
              <w:top w:val="single" w:sz="4" w:space="0" w:color="auto"/>
              <w:left w:val="single" w:sz="4" w:space="0" w:color="auto"/>
            </w:tcBorders>
            <w:shd w:val="clear" w:color="auto" w:fill="C7CBE8"/>
            <w:vAlign w:val="center"/>
          </w:tcPr>
          <w:p w:rsidR="009E38EE" w:rsidRDefault="009E38EE" w:rsidP="00092F24">
            <w:pPr>
              <w:pStyle w:val="Andere0"/>
            </w:pPr>
            <w:r>
              <w:rPr>
                <w:lang w:val="en-US" w:bidi="en-US"/>
              </w:rPr>
              <w:t>1100 0011</w:t>
            </w:r>
          </w:p>
        </w:tc>
        <w:tc>
          <w:tcPr>
            <w:tcW w:w="1997" w:type="dxa"/>
            <w:tcBorders>
              <w:top w:val="single" w:sz="4" w:space="0" w:color="auto"/>
              <w:left w:val="single" w:sz="4" w:space="0" w:color="auto"/>
              <w:right w:val="single" w:sz="4" w:space="0" w:color="auto"/>
            </w:tcBorders>
            <w:shd w:val="clear" w:color="auto" w:fill="C7CBE8"/>
            <w:vAlign w:val="center"/>
          </w:tcPr>
          <w:p w:rsidR="009E38EE" w:rsidRDefault="009E38EE" w:rsidP="00092F24">
            <w:pPr>
              <w:pStyle w:val="Andere0"/>
            </w:pPr>
            <w:r>
              <w:rPr>
                <w:color w:val="ED1A3A"/>
              </w:rPr>
              <w:t>C3</w:t>
            </w:r>
          </w:p>
        </w:tc>
      </w:tr>
      <w:tr w:rsidR="009E38EE" w:rsidTr="00966F67">
        <w:trPr>
          <w:trHeight w:val="418"/>
        </w:trPr>
        <w:tc>
          <w:tcPr>
            <w:tcW w:w="851" w:type="dxa"/>
            <w:tcBorders>
              <w:top w:val="single" w:sz="4" w:space="0" w:color="auto"/>
              <w:left w:val="single" w:sz="4" w:space="0" w:color="auto"/>
            </w:tcBorders>
            <w:shd w:val="clear" w:color="auto" w:fill="97A2D0"/>
            <w:vAlign w:val="center"/>
          </w:tcPr>
          <w:p w:rsidR="009E38EE" w:rsidRDefault="009E38EE" w:rsidP="00966F67">
            <w:pPr>
              <w:pStyle w:val="Andere0"/>
              <w:jc w:val="center"/>
            </w:pPr>
            <w:r>
              <w:rPr>
                <w:lang w:val="en-US" w:bidi="en-US"/>
              </w:rPr>
              <w:t>10</w:t>
            </w:r>
          </w:p>
        </w:tc>
        <w:tc>
          <w:tcPr>
            <w:tcW w:w="1559" w:type="dxa"/>
            <w:tcBorders>
              <w:top w:val="single" w:sz="4" w:space="0" w:color="auto"/>
              <w:left w:val="single" w:sz="4" w:space="0" w:color="auto"/>
            </w:tcBorders>
            <w:shd w:val="clear" w:color="auto" w:fill="C7CBE8"/>
            <w:vAlign w:val="center"/>
          </w:tcPr>
          <w:p w:rsidR="009E38EE" w:rsidRDefault="009E38EE" w:rsidP="00092F24">
            <w:pPr>
              <w:pStyle w:val="Andere0"/>
            </w:pPr>
            <w:r>
              <w:rPr>
                <w:lang w:val="en-US" w:bidi="en-US"/>
              </w:rPr>
              <w:t>255</w:t>
            </w:r>
          </w:p>
        </w:tc>
        <w:tc>
          <w:tcPr>
            <w:tcW w:w="4104" w:type="dxa"/>
            <w:tcBorders>
              <w:top w:val="single" w:sz="4" w:space="0" w:color="auto"/>
              <w:left w:val="single" w:sz="4" w:space="0" w:color="auto"/>
            </w:tcBorders>
            <w:shd w:val="clear" w:color="auto" w:fill="C7CBE8"/>
            <w:vAlign w:val="center"/>
          </w:tcPr>
          <w:p w:rsidR="009E38EE" w:rsidRDefault="009E38EE" w:rsidP="00092F24">
            <w:pPr>
              <w:pStyle w:val="Andere0"/>
            </w:pPr>
            <w:r>
              <w:rPr>
                <w:color w:val="ED1A3A"/>
                <w:lang w:val="en-US" w:bidi="en-US"/>
              </w:rPr>
              <w:t>11111111</w:t>
            </w:r>
          </w:p>
        </w:tc>
        <w:tc>
          <w:tcPr>
            <w:tcW w:w="1997" w:type="dxa"/>
            <w:tcBorders>
              <w:top w:val="single" w:sz="4" w:space="0" w:color="auto"/>
              <w:left w:val="single" w:sz="4" w:space="0" w:color="auto"/>
              <w:right w:val="single" w:sz="4" w:space="0" w:color="auto"/>
            </w:tcBorders>
            <w:shd w:val="clear" w:color="auto" w:fill="C7CBE8"/>
            <w:vAlign w:val="center"/>
          </w:tcPr>
          <w:p w:rsidR="009E38EE" w:rsidRDefault="009E38EE" w:rsidP="00092F24">
            <w:pPr>
              <w:pStyle w:val="Andere0"/>
            </w:pPr>
            <w:r>
              <w:rPr>
                <w:color w:val="ED1A3A"/>
                <w:lang w:val="en-US" w:bidi="en-US"/>
              </w:rPr>
              <w:t>FF</w:t>
            </w:r>
          </w:p>
        </w:tc>
      </w:tr>
      <w:tr w:rsidR="009E38EE" w:rsidTr="00966F67">
        <w:trPr>
          <w:trHeight w:val="418"/>
        </w:trPr>
        <w:tc>
          <w:tcPr>
            <w:tcW w:w="851" w:type="dxa"/>
            <w:tcBorders>
              <w:top w:val="single" w:sz="4" w:space="0" w:color="auto"/>
              <w:left w:val="single" w:sz="4" w:space="0" w:color="auto"/>
            </w:tcBorders>
            <w:shd w:val="clear" w:color="auto" w:fill="97A2D0"/>
            <w:vAlign w:val="center"/>
          </w:tcPr>
          <w:p w:rsidR="009E38EE" w:rsidRDefault="009E38EE" w:rsidP="00966F67">
            <w:pPr>
              <w:pStyle w:val="Andere0"/>
              <w:jc w:val="center"/>
            </w:pPr>
            <w:r>
              <w:rPr>
                <w:lang w:val="en-US" w:bidi="en-US"/>
              </w:rPr>
              <w:t>11</w:t>
            </w:r>
          </w:p>
        </w:tc>
        <w:tc>
          <w:tcPr>
            <w:tcW w:w="1559" w:type="dxa"/>
            <w:tcBorders>
              <w:top w:val="single" w:sz="4" w:space="0" w:color="auto"/>
              <w:left w:val="single" w:sz="4" w:space="0" w:color="auto"/>
            </w:tcBorders>
            <w:shd w:val="clear" w:color="auto" w:fill="C7CBE8"/>
            <w:vAlign w:val="center"/>
          </w:tcPr>
          <w:p w:rsidR="009E38EE" w:rsidRDefault="009E38EE" w:rsidP="00092F24">
            <w:pPr>
              <w:pStyle w:val="Andere0"/>
            </w:pPr>
            <w:r>
              <w:rPr>
                <w:lang w:val="en-US" w:bidi="en-US"/>
              </w:rPr>
              <w:t>10371</w:t>
            </w:r>
          </w:p>
        </w:tc>
        <w:tc>
          <w:tcPr>
            <w:tcW w:w="4104" w:type="dxa"/>
            <w:tcBorders>
              <w:top w:val="single" w:sz="4" w:space="0" w:color="auto"/>
              <w:left w:val="single" w:sz="4" w:space="0" w:color="auto"/>
            </w:tcBorders>
            <w:shd w:val="clear" w:color="auto" w:fill="C7CBE8"/>
            <w:vAlign w:val="center"/>
          </w:tcPr>
          <w:p w:rsidR="009E38EE" w:rsidRDefault="009E38EE" w:rsidP="00092F24">
            <w:pPr>
              <w:pStyle w:val="Andere0"/>
            </w:pPr>
            <w:r>
              <w:rPr>
                <w:color w:val="ED1A3A"/>
                <w:lang w:val="en-US" w:bidi="en-US"/>
              </w:rPr>
              <w:t>0010 1000 1000 0011</w:t>
            </w:r>
          </w:p>
        </w:tc>
        <w:tc>
          <w:tcPr>
            <w:tcW w:w="1997" w:type="dxa"/>
            <w:tcBorders>
              <w:top w:val="single" w:sz="4" w:space="0" w:color="auto"/>
              <w:left w:val="single" w:sz="4" w:space="0" w:color="auto"/>
              <w:right w:val="single" w:sz="4" w:space="0" w:color="auto"/>
            </w:tcBorders>
            <w:shd w:val="clear" w:color="auto" w:fill="C7CBE8"/>
            <w:vAlign w:val="center"/>
          </w:tcPr>
          <w:p w:rsidR="009E38EE" w:rsidRDefault="009E38EE" w:rsidP="00092F24">
            <w:pPr>
              <w:pStyle w:val="Andere0"/>
            </w:pPr>
            <w:r>
              <w:rPr>
                <w:color w:val="ED1A3A"/>
                <w:lang w:val="en-US" w:bidi="en-US"/>
              </w:rPr>
              <w:t>28 83</w:t>
            </w:r>
          </w:p>
        </w:tc>
      </w:tr>
      <w:tr w:rsidR="009E38EE" w:rsidTr="00966F67">
        <w:trPr>
          <w:trHeight w:val="413"/>
        </w:trPr>
        <w:tc>
          <w:tcPr>
            <w:tcW w:w="851" w:type="dxa"/>
            <w:tcBorders>
              <w:top w:val="single" w:sz="4" w:space="0" w:color="auto"/>
              <w:left w:val="single" w:sz="4" w:space="0" w:color="auto"/>
            </w:tcBorders>
            <w:shd w:val="clear" w:color="auto" w:fill="97A2D0"/>
            <w:vAlign w:val="center"/>
          </w:tcPr>
          <w:p w:rsidR="009E38EE" w:rsidRDefault="009E38EE" w:rsidP="00966F67">
            <w:pPr>
              <w:pStyle w:val="Andere0"/>
              <w:jc w:val="center"/>
            </w:pPr>
            <w:r>
              <w:rPr>
                <w:lang w:val="en-US" w:bidi="en-US"/>
              </w:rPr>
              <w:t>12</w:t>
            </w:r>
          </w:p>
        </w:tc>
        <w:tc>
          <w:tcPr>
            <w:tcW w:w="1559" w:type="dxa"/>
            <w:tcBorders>
              <w:top w:val="single" w:sz="4" w:space="0" w:color="auto"/>
              <w:left w:val="single" w:sz="4" w:space="0" w:color="auto"/>
            </w:tcBorders>
            <w:shd w:val="clear" w:color="auto" w:fill="C7CBE8"/>
            <w:vAlign w:val="center"/>
          </w:tcPr>
          <w:p w:rsidR="009E38EE" w:rsidRDefault="009E38EE" w:rsidP="00092F24">
            <w:pPr>
              <w:pStyle w:val="Andere0"/>
            </w:pPr>
            <w:r>
              <w:rPr>
                <w:color w:val="ED1A3A"/>
                <w:lang w:val="en-US" w:bidi="en-US"/>
              </w:rPr>
              <w:t>3187704</w:t>
            </w:r>
          </w:p>
        </w:tc>
        <w:tc>
          <w:tcPr>
            <w:tcW w:w="4104" w:type="dxa"/>
            <w:tcBorders>
              <w:top w:val="single" w:sz="4" w:space="0" w:color="auto"/>
              <w:left w:val="single" w:sz="4" w:space="0" w:color="auto"/>
            </w:tcBorders>
            <w:shd w:val="clear" w:color="auto" w:fill="C7CBE8"/>
            <w:vAlign w:val="center"/>
          </w:tcPr>
          <w:p w:rsidR="009E38EE" w:rsidRDefault="009E38EE" w:rsidP="00092F24">
            <w:pPr>
              <w:pStyle w:val="Andere0"/>
            </w:pPr>
            <w:r>
              <w:rPr>
                <w:lang w:val="en-US" w:bidi="en-US"/>
              </w:rPr>
              <w:t>0011 0000 1010 0011 1111 1000</w:t>
            </w:r>
          </w:p>
        </w:tc>
        <w:tc>
          <w:tcPr>
            <w:tcW w:w="1997" w:type="dxa"/>
            <w:tcBorders>
              <w:top w:val="single" w:sz="4" w:space="0" w:color="auto"/>
              <w:left w:val="single" w:sz="4" w:space="0" w:color="auto"/>
              <w:right w:val="single" w:sz="4" w:space="0" w:color="auto"/>
            </w:tcBorders>
            <w:shd w:val="clear" w:color="auto" w:fill="C7CBE8"/>
            <w:vAlign w:val="center"/>
          </w:tcPr>
          <w:p w:rsidR="009E38EE" w:rsidRDefault="009E38EE" w:rsidP="00092F24">
            <w:pPr>
              <w:pStyle w:val="Andere0"/>
            </w:pPr>
            <w:r>
              <w:rPr>
                <w:color w:val="ED1A3A"/>
                <w:lang w:val="en-US" w:bidi="en-US"/>
              </w:rPr>
              <w:t xml:space="preserve">30 A3 </w:t>
            </w:r>
            <w:r>
              <w:rPr>
                <w:color w:val="ED1A3A"/>
              </w:rPr>
              <w:t>F8</w:t>
            </w:r>
          </w:p>
        </w:tc>
      </w:tr>
      <w:tr w:rsidR="009E38EE" w:rsidTr="00966F67">
        <w:trPr>
          <w:trHeight w:val="418"/>
        </w:trPr>
        <w:tc>
          <w:tcPr>
            <w:tcW w:w="851" w:type="dxa"/>
            <w:tcBorders>
              <w:top w:val="single" w:sz="4" w:space="0" w:color="auto"/>
              <w:left w:val="single" w:sz="4" w:space="0" w:color="auto"/>
            </w:tcBorders>
            <w:shd w:val="clear" w:color="auto" w:fill="97A2D0"/>
            <w:vAlign w:val="center"/>
          </w:tcPr>
          <w:p w:rsidR="009E38EE" w:rsidRDefault="009E38EE" w:rsidP="00966F67">
            <w:pPr>
              <w:pStyle w:val="Andere0"/>
              <w:jc w:val="center"/>
            </w:pPr>
            <w:r>
              <w:rPr>
                <w:lang w:val="en-US" w:bidi="en-US"/>
              </w:rPr>
              <w:t>13</w:t>
            </w:r>
          </w:p>
        </w:tc>
        <w:tc>
          <w:tcPr>
            <w:tcW w:w="1559" w:type="dxa"/>
            <w:tcBorders>
              <w:top w:val="single" w:sz="4" w:space="0" w:color="auto"/>
              <w:left w:val="single" w:sz="4" w:space="0" w:color="auto"/>
            </w:tcBorders>
            <w:shd w:val="clear" w:color="auto" w:fill="C7CBE8"/>
            <w:vAlign w:val="center"/>
          </w:tcPr>
          <w:p w:rsidR="009E38EE" w:rsidRDefault="009E38EE" w:rsidP="00092F24">
            <w:pPr>
              <w:pStyle w:val="Andere0"/>
            </w:pPr>
            <w:r>
              <w:rPr>
                <w:color w:val="ED1A3A"/>
                <w:lang w:val="en-US" w:bidi="en-US"/>
              </w:rPr>
              <w:t>2855743203</w:t>
            </w:r>
          </w:p>
        </w:tc>
        <w:tc>
          <w:tcPr>
            <w:tcW w:w="4104" w:type="dxa"/>
            <w:tcBorders>
              <w:top w:val="single" w:sz="4" w:space="0" w:color="auto"/>
              <w:left w:val="single" w:sz="4" w:space="0" w:color="auto"/>
            </w:tcBorders>
            <w:shd w:val="clear" w:color="auto" w:fill="C7CBE8"/>
            <w:vAlign w:val="center"/>
          </w:tcPr>
          <w:p w:rsidR="009E38EE" w:rsidRDefault="009E38EE" w:rsidP="00092F24">
            <w:pPr>
              <w:pStyle w:val="Andere0"/>
            </w:pPr>
            <w:r>
              <w:rPr>
                <w:color w:val="ED1A3A"/>
                <w:lang w:val="en-US" w:bidi="en-US"/>
              </w:rPr>
              <w:t>101010100011 0111 0010 1110 11100011</w:t>
            </w:r>
          </w:p>
        </w:tc>
        <w:tc>
          <w:tcPr>
            <w:tcW w:w="1997" w:type="dxa"/>
            <w:tcBorders>
              <w:top w:val="single" w:sz="4" w:space="0" w:color="auto"/>
              <w:left w:val="single" w:sz="4" w:space="0" w:color="auto"/>
              <w:right w:val="single" w:sz="4" w:space="0" w:color="auto"/>
            </w:tcBorders>
            <w:shd w:val="clear" w:color="auto" w:fill="C7CBE8"/>
            <w:vAlign w:val="center"/>
          </w:tcPr>
          <w:p w:rsidR="009E38EE" w:rsidRDefault="009E38EE" w:rsidP="00092F24">
            <w:pPr>
              <w:pStyle w:val="Andere0"/>
            </w:pPr>
            <w:r>
              <w:rPr>
                <w:lang w:val="en-US" w:bidi="en-US"/>
              </w:rPr>
              <w:t xml:space="preserve">AA 37 2E </w:t>
            </w:r>
            <w:r>
              <w:t>E3</w:t>
            </w:r>
          </w:p>
        </w:tc>
      </w:tr>
      <w:tr w:rsidR="009E38EE" w:rsidTr="00966F67">
        <w:trPr>
          <w:trHeight w:val="418"/>
        </w:trPr>
        <w:tc>
          <w:tcPr>
            <w:tcW w:w="851" w:type="dxa"/>
            <w:tcBorders>
              <w:top w:val="single" w:sz="4" w:space="0" w:color="auto"/>
              <w:left w:val="single" w:sz="4" w:space="0" w:color="auto"/>
            </w:tcBorders>
            <w:shd w:val="clear" w:color="auto" w:fill="97A2D0"/>
            <w:vAlign w:val="center"/>
          </w:tcPr>
          <w:p w:rsidR="009E38EE" w:rsidRDefault="009E38EE" w:rsidP="00966F67">
            <w:pPr>
              <w:pStyle w:val="Andere0"/>
              <w:jc w:val="center"/>
            </w:pPr>
            <w:r>
              <w:rPr>
                <w:lang w:val="en-US" w:bidi="en-US"/>
              </w:rPr>
              <w:t>14</w:t>
            </w:r>
          </w:p>
        </w:tc>
        <w:tc>
          <w:tcPr>
            <w:tcW w:w="1559" w:type="dxa"/>
            <w:tcBorders>
              <w:top w:val="single" w:sz="4" w:space="0" w:color="auto"/>
              <w:left w:val="single" w:sz="4" w:space="0" w:color="auto"/>
            </w:tcBorders>
            <w:shd w:val="clear" w:color="auto" w:fill="C7CBE8"/>
            <w:vAlign w:val="center"/>
          </w:tcPr>
          <w:p w:rsidR="009E38EE" w:rsidRDefault="009E38EE" w:rsidP="00092F24">
            <w:pPr>
              <w:pStyle w:val="Andere0"/>
            </w:pPr>
            <w:r>
              <w:rPr>
                <w:lang w:val="en-US" w:bidi="en-US"/>
              </w:rPr>
              <w:t>65000</w:t>
            </w:r>
          </w:p>
        </w:tc>
        <w:tc>
          <w:tcPr>
            <w:tcW w:w="4104" w:type="dxa"/>
            <w:tcBorders>
              <w:top w:val="single" w:sz="4" w:space="0" w:color="auto"/>
              <w:left w:val="single" w:sz="4" w:space="0" w:color="auto"/>
            </w:tcBorders>
            <w:shd w:val="clear" w:color="auto" w:fill="C7CBE8"/>
            <w:vAlign w:val="center"/>
          </w:tcPr>
          <w:p w:rsidR="009E38EE" w:rsidRDefault="009E38EE" w:rsidP="00092F24">
            <w:pPr>
              <w:pStyle w:val="Andere0"/>
            </w:pPr>
            <w:r>
              <w:rPr>
                <w:color w:val="ED1A3A"/>
                <w:lang w:val="en-US" w:bidi="en-US"/>
              </w:rPr>
              <w:t>1111 1101 1110 1000</w:t>
            </w:r>
          </w:p>
        </w:tc>
        <w:tc>
          <w:tcPr>
            <w:tcW w:w="1997" w:type="dxa"/>
            <w:tcBorders>
              <w:top w:val="single" w:sz="4" w:space="0" w:color="auto"/>
              <w:left w:val="single" w:sz="4" w:space="0" w:color="auto"/>
              <w:right w:val="single" w:sz="4" w:space="0" w:color="auto"/>
            </w:tcBorders>
            <w:shd w:val="clear" w:color="auto" w:fill="C7CBE8"/>
            <w:vAlign w:val="center"/>
          </w:tcPr>
          <w:p w:rsidR="009E38EE" w:rsidRDefault="009E38EE" w:rsidP="00092F24">
            <w:pPr>
              <w:pStyle w:val="Andere0"/>
            </w:pPr>
            <w:r>
              <w:rPr>
                <w:color w:val="ED1A3A"/>
                <w:lang w:val="en-US" w:bidi="en-US"/>
              </w:rPr>
              <w:t xml:space="preserve">FD </w:t>
            </w:r>
            <w:r>
              <w:rPr>
                <w:color w:val="ED1A3A"/>
              </w:rPr>
              <w:t>E8</w:t>
            </w:r>
          </w:p>
        </w:tc>
      </w:tr>
      <w:tr w:rsidR="009E38EE" w:rsidTr="00966F67">
        <w:trPr>
          <w:trHeight w:val="422"/>
        </w:trPr>
        <w:tc>
          <w:tcPr>
            <w:tcW w:w="851" w:type="dxa"/>
            <w:tcBorders>
              <w:top w:val="single" w:sz="4" w:space="0" w:color="auto"/>
              <w:left w:val="single" w:sz="4" w:space="0" w:color="auto"/>
              <w:bottom w:val="single" w:sz="4" w:space="0" w:color="auto"/>
            </w:tcBorders>
            <w:shd w:val="clear" w:color="auto" w:fill="97A2D0"/>
            <w:vAlign w:val="center"/>
          </w:tcPr>
          <w:p w:rsidR="009E38EE" w:rsidRDefault="009E38EE" w:rsidP="00966F67">
            <w:pPr>
              <w:pStyle w:val="Andere0"/>
              <w:jc w:val="center"/>
            </w:pPr>
            <w:r>
              <w:rPr>
                <w:lang w:val="en-US" w:bidi="en-US"/>
              </w:rPr>
              <w:t>15</w:t>
            </w:r>
          </w:p>
        </w:tc>
        <w:tc>
          <w:tcPr>
            <w:tcW w:w="1559" w:type="dxa"/>
            <w:tcBorders>
              <w:top w:val="single" w:sz="4" w:space="0" w:color="auto"/>
              <w:left w:val="single" w:sz="4" w:space="0" w:color="auto"/>
              <w:bottom w:val="single" w:sz="4" w:space="0" w:color="auto"/>
            </w:tcBorders>
            <w:shd w:val="clear" w:color="auto" w:fill="C7CBE8"/>
            <w:vAlign w:val="center"/>
          </w:tcPr>
          <w:p w:rsidR="009E38EE" w:rsidRDefault="009E38EE" w:rsidP="00092F24">
            <w:pPr>
              <w:pStyle w:val="Andere0"/>
            </w:pPr>
            <w:r>
              <w:rPr>
                <w:color w:val="ED1A3A"/>
                <w:lang w:val="en-US" w:bidi="en-US"/>
              </w:rPr>
              <w:t>65454</w:t>
            </w:r>
          </w:p>
        </w:tc>
        <w:tc>
          <w:tcPr>
            <w:tcW w:w="4104" w:type="dxa"/>
            <w:tcBorders>
              <w:top w:val="single" w:sz="4" w:space="0" w:color="auto"/>
              <w:left w:val="single" w:sz="4" w:space="0" w:color="auto"/>
              <w:bottom w:val="single" w:sz="4" w:space="0" w:color="auto"/>
            </w:tcBorders>
            <w:shd w:val="clear" w:color="auto" w:fill="C7CBE8"/>
            <w:vAlign w:val="center"/>
          </w:tcPr>
          <w:p w:rsidR="009E38EE" w:rsidRDefault="009E38EE" w:rsidP="00092F24">
            <w:pPr>
              <w:pStyle w:val="Andere0"/>
            </w:pPr>
            <w:r>
              <w:rPr>
                <w:color w:val="ED1A3A"/>
                <w:lang w:val="en-US" w:bidi="en-US"/>
              </w:rPr>
              <w:t>11111111 1010 1110</w:t>
            </w:r>
          </w:p>
        </w:tc>
        <w:tc>
          <w:tcPr>
            <w:tcW w:w="1997" w:type="dxa"/>
            <w:tcBorders>
              <w:top w:val="single" w:sz="4" w:space="0" w:color="auto"/>
              <w:left w:val="single" w:sz="4" w:space="0" w:color="auto"/>
              <w:bottom w:val="single" w:sz="4" w:space="0" w:color="auto"/>
              <w:right w:val="single" w:sz="4" w:space="0" w:color="auto"/>
            </w:tcBorders>
            <w:shd w:val="clear" w:color="auto" w:fill="C7CBE8"/>
            <w:vAlign w:val="center"/>
          </w:tcPr>
          <w:p w:rsidR="009E38EE" w:rsidRDefault="009E38EE" w:rsidP="00092F24">
            <w:pPr>
              <w:pStyle w:val="Andere0"/>
            </w:pPr>
            <w:r>
              <w:rPr>
                <w:lang w:val="en-US" w:bidi="en-US"/>
              </w:rPr>
              <w:t>FF AE</w:t>
            </w:r>
          </w:p>
        </w:tc>
      </w:tr>
    </w:tbl>
    <w:p w:rsidR="009E38EE" w:rsidRDefault="009E38EE" w:rsidP="009E38EE">
      <w:pPr>
        <w:spacing w:after="120"/>
        <w:rPr>
          <w:szCs w:val="20"/>
        </w:rPr>
      </w:pPr>
    </w:p>
    <w:p w:rsidR="00966F67" w:rsidRDefault="00966F67" w:rsidP="001B7F7D">
      <w:pPr>
        <w:pStyle w:val="Listenabsatz"/>
        <w:numPr>
          <w:ilvl w:val="0"/>
          <w:numId w:val="60"/>
        </w:numPr>
        <w:spacing w:after="120"/>
        <w:rPr>
          <w:szCs w:val="20"/>
        </w:rPr>
      </w:pPr>
      <w:r>
        <w:rPr>
          <w:szCs w:val="20"/>
        </w:rPr>
        <w:t>individuelle Lösung</w:t>
      </w:r>
    </w:p>
    <w:p w:rsidR="00966F67" w:rsidRDefault="00966F67" w:rsidP="00966F67">
      <w:pPr>
        <w:spacing w:after="120"/>
        <w:rPr>
          <w:szCs w:val="20"/>
        </w:rPr>
      </w:pPr>
    </w:p>
    <w:p w:rsidR="00966F67" w:rsidRDefault="00966F67" w:rsidP="00966F67">
      <w:pPr>
        <w:pStyle w:val="berschrift2"/>
      </w:pPr>
      <w:bookmarkStart w:id="197" w:name="_Toc94179060"/>
      <w:r>
        <w:t>Tag 3</w:t>
      </w:r>
      <w:bookmarkEnd w:id="197"/>
    </w:p>
    <w:p w:rsidR="00966F67" w:rsidRDefault="00966F67" w:rsidP="00966F67"/>
    <w:p w:rsidR="00966F67" w:rsidRDefault="00332921" w:rsidP="001B7F7D">
      <w:pPr>
        <w:pStyle w:val="Listenabsatz"/>
        <w:numPr>
          <w:ilvl w:val="0"/>
          <w:numId w:val="61"/>
        </w:numPr>
      </w:pPr>
      <w:r w:rsidRPr="00332921">
        <w:t>Richtig: a, c, d</w:t>
      </w:r>
    </w:p>
    <w:p w:rsidR="00332921" w:rsidRDefault="00332921" w:rsidP="001B7F7D">
      <w:pPr>
        <w:pStyle w:val="Listenabsatz"/>
        <w:numPr>
          <w:ilvl w:val="0"/>
          <w:numId w:val="61"/>
        </w:numPr>
      </w:pPr>
    </w:p>
    <w:tbl>
      <w:tblPr>
        <w:tblOverlap w:val="never"/>
        <w:tblW w:w="0" w:type="auto"/>
        <w:tblInd w:w="704" w:type="dxa"/>
        <w:tblLayout w:type="fixed"/>
        <w:tblCellMar>
          <w:left w:w="10" w:type="dxa"/>
          <w:right w:w="10" w:type="dxa"/>
        </w:tblCellMar>
        <w:tblLook w:val="0000" w:firstRow="0" w:lastRow="0" w:firstColumn="0" w:lastColumn="0" w:noHBand="0" w:noVBand="0"/>
      </w:tblPr>
      <w:tblGrid>
        <w:gridCol w:w="2416"/>
        <w:gridCol w:w="1978"/>
      </w:tblGrid>
      <w:tr w:rsidR="00332921" w:rsidTr="00332921">
        <w:trPr>
          <w:trHeight w:val="422"/>
        </w:trPr>
        <w:tc>
          <w:tcPr>
            <w:tcW w:w="2416" w:type="dxa"/>
            <w:tcBorders>
              <w:top w:val="single" w:sz="4" w:space="0" w:color="auto"/>
              <w:left w:val="single" w:sz="4" w:space="0" w:color="auto"/>
            </w:tcBorders>
            <w:shd w:val="clear" w:color="auto" w:fill="97A2D0"/>
            <w:vAlign w:val="center"/>
          </w:tcPr>
          <w:p w:rsidR="00332921" w:rsidRDefault="00332921" w:rsidP="00092F24">
            <w:pPr>
              <w:pStyle w:val="Andere0"/>
              <w:ind w:firstLine="360"/>
            </w:pPr>
            <w:r>
              <w:rPr>
                <w:b/>
                <w:bCs/>
                <w:lang w:val="en-US" w:bidi="en-US"/>
              </w:rPr>
              <w:t>Dezimalzahl</w:t>
            </w:r>
          </w:p>
        </w:tc>
        <w:tc>
          <w:tcPr>
            <w:tcW w:w="1978" w:type="dxa"/>
            <w:tcBorders>
              <w:top w:val="single" w:sz="4" w:space="0" w:color="auto"/>
              <w:left w:val="single" w:sz="4" w:space="0" w:color="auto"/>
              <w:right w:val="single" w:sz="4" w:space="0" w:color="auto"/>
            </w:tcBorders>
            <w:shd w:val="clear" w:color="auto" w:fill="97A2D0"/>
            <w:vAlign w:val="center"/>
          </w:tcPr>
          <w:p w:rsidR="00332921" w:rsidRDefault="00332921" w:rsidP="00092F24">
            <w:pPr>
              <w:pStyle w:val="Andere0"/>
              <w:ind w:firstLine="360"/>
            </w:pPr>
            <w:r>
              <w:rPr>
                <w:b/>
                <w:bCs/>
                <w:lang w:eastAsia="de-DE" w:bidi="de-DE"/>
              </w:rPr>
              <w:t>Dualzahl</w:t>
            </w:r>
          </w:p>
        </w:tc>
      </w:tr>
      <w:tr w:rsidR="00332921" w:rsidTr="00332921">
        <w:trPr>
          <w:trHeight w:val="418"/>
        </w:trPr>
        <w:tc>
          <w:tcPr>
            <w:tcW w:w="2416" w:type="dxa"/>
            <w:tcBorders>
              <w:top w:val="single" w:sz="4" w:space="0" w:color="auto"/>
              <w:left w:val="single" w:sz="4" w:space="0" w:color="auto"/>
            </w:tcBorders>
            <w:shd w:val="clear" w:color="auto" w:fill="C7CBE8"/>
            <w:vAlign w:val="center"/>
          </w:tcPr>
          <w:p w:rsidR="00332921" w:rsidRDefault="00332921" w:rsidP="00092F24">
            <w:pPr>
              <w:pStyle w:val="Andere0"/>
              <w:ind w:firstLine="360"/>
            </w:pPr>
            <w:r>
              <w:rPr>
                <w:lang w:val="en-US" w:bidi="en-US"/>
              </w:rPr>
              <w:t>-71</w:t>
            </w:r>
          </w:p>
        </w:tc>
        <w:tc>
          <w:tcPr>
            <w:tcW w:w="1978" w:type="dxa"/>
            <w:tcBorders>
              <w:top w:val="single" w:sz="4" w:space="0" w:color="auto"/>
              <w:left w:val="single" w:sz="4" w:space="0" w:color="auto"/>
              <w:right w:val="single" w:sz="4" w:space="0" w:color="auto"/>
            </w:tcBorders>
            <w:shd w:val="clear" w:color="auto" w:fill="C7CBE8"/>
            <w:vAlign w:val="center"/>
          </w:tcPr>
          <w:p w:rsidR="00332921" w:rsidRDefault="00332921" w:rsidP="00092F24">
            <w:pPr>
              <w:pStyle w:val="Andere0"/>
              <w:ind w:firstLine="360"/>
            </w:pPr>
            <w:r>
              <w:rPr>
                <w:lang w:val="en-US" w:bidi="en-US"/>
              </w:rPr>
              <w:t>1011 1001</w:t>
            </w:r>
          </w:p>
        </w:tc>
      </w:tr>
      <w:tr w:rsidR="00332921" w:rsidTr="00332921">
        <w:trPr>
          <w:trHeight w:val="418"/>
        </w:trPr>
        <w:tc>
          <w:tcPr>
            <w:tcW w:w="2416" w:type="dxa"/>
            <w:tcBorders>
              <w:top w:val="single" w:sz="4" w:space="0" w:color="auto"/>
              <w:left w:val="single" w:sz="4" w:space="0" w:color="auto"/>
            </w:tcBorders>
            <w:shd w:val="clear" w:color="auto" w:fill="C7CBE8"/>
            <w:vAlign w:val="center"/>
          </w:tcPr>
          <w:p w:rsidR="00332921" w:rsidRDefault="00332921" w:rsidP="00092F24">
            <w:pPr>
              <w:pStyle w:val="Andere0"/>
              <w:ind w:firstLine="360"/>
            </w:pPr>
            <w:r>
              <w:rPr>
                <w:lang w:val="en-US" w:bidi="en-US"/>
              </w:rPr>
              <w:t>-126</w:t>
            </w:r>
          </w:p>
        </w:tc>
        <w:tc>
          <w:tcPr>
            <w:tcW w:w="1978" w:type="dxa"/>
            <w:tcBorders>
              <w:top w:val="single" w:sz="4" w:space="0" w:color="auto"/>
              <w:left w:val="single" w:sz="4" w:space="0" w:color="auto"/>
              <w:right w:val="single" w:sz="4" w:space="0" w:color="auto"/>
            </w:tcBorders>
            <w:shd w:val="clear" w:color="auto" w:fill="C7CBE8"/>
            <w:vAlign w:val="center"/>
          </w:tcPr>
          <w:p w:rsidR="00332921" w:rsidRDefault="00332921" w:rsidP="00092F24">
            <w:pPr>
              <w:pStyle w:val="Andere0"/>
              <w:ind w:firstLine="360"/>
            </w:pPr>
            <w:r>
              <w:rPr>
                <w:lang w:val="en-US" w:bidi="en-US"/>
              </w:rPr>
              <w:t>10000001</w:t>
            </w:r>
          </w:p>
        </w:tc>
      </w:tr>
      <w:tr w:rsidR="00332921" w:rsidTr="00332921">
        <w:trPr>
          <w:trHeight w:val="413"/>
        </w:trPr>
        <w:tc>
          <w:tcPr>
            <w:tcW w:w="2416" w:type="dxa"/>
            <w:tcBorders>
              <w:top w:val="single" w:sz="4" w:space="0" w:color="auto"/>
              <w:left w:val="single" w:sz="4" w:space="0" w:color="auto"/>
            </w:tcBorders>
            <w:shd w:val="clear" w:color="auto" w:fill="C7CBE8"/>
            <w:vAlign w:val="center"/>
          </w:tcPr>
          <w:p w:rsidR="00332921" w:rsidRDefault="00332921" w:rsidP="00092F24">
            <w:pPr>
              <w:pStyle w:val="Andere0"/>
              <w:ind w:firstLine="360"/>
            </w:pPr>
            <w:r>
              <w:rPr>
                <w:lang w:val="en-US" w:bidi="en-US"/>
              </w:rPr>
              <w:t>-3</w:t>
            </w:r>
          </w:p>
        </w:tc>
        <w:tc>
          <w:tcPr>
            <w:tcW w:w="1978" w:type="dxa"/>
            <w:tcBorders>
              <w:top w:val="single" w:sz="4" w:space="0" w:color="auto"/>
              <w:left w:val="single" w:sz="4" w:space="0" w:color="auto"/>
              <w:right w:val="single" w:sz="4" w:space="0" w:color="auto"/>
            </w:tcBorders>
            <w:shd w:val="clear" w:color="auto" w:fill="C7CBE8"/>
            <w:vAlign w:val="center"/>
          </w:tcPr>
          <w:p w:rsidR="00332921" w:rsidRDefault="00332921" w:rsidP="00092F24">
            <w:pPr>
              <w:pStyle w:val="Andere0"/>
              <w:ind w:firstLine="360"/>
            </w:pPr>
            <w:r>
              <w:rPr>
                <w:lang w:val="en-US" w:bidi="en-US"/>
              </w:rPr>
              <w:t>1111 1101</w:t>
            </w:r>
          </w:p>
        </w:tc>
      </w:tr>
      <w:tr w:rsidR="00332921" w:rsidTr="00332921">
        <w:trPr>
          <w:trHeight w:val="422"/>
        </w:trPr>
        <w:tc>
          <w:tcPr>
            <w:tcW w:w="2416" w:type="dxa"/>
            <w:tcBorders>
              <w:top w:val="single" w:sz="4" w:space="0" w:color="auto"/>
              <w:left w:val="single" w:sz="4" w:space="0" w:color="auto"/>
              <w:bottom w:val="single" w:sz="4" w:space="0" w:color="auto"/>
            </w:tcBorders>
            <w:shd w:val="clear" w:color="auto" w:fill="C7CBE8"/>
            <w:vAlign w:val="center"/>
          </w:tcPr>
          <w:p w:rsidR="00332921" w:rsidRDefault="00332921" w:rsidP="00092F24">
            <w:pPr>
              <w:pStyle w:val="Andere0"/>
              <w:ind w:firstLine="360"/>
            </w:pPr>
            <w:r>
              <w:rPr>
                <w:lang w:val="en-US" w:bidi="en-US"/>
              </w:rPr>
              <w:t>-16</w:t>
            </w:r>
          </w:p>
        </w:tc>
        <w:tc>
          <w:tcPr>
            <w:tcW w:w="1978" w:type="dxa"/>
            <w:tcBorders>
              <w:top w:val="single" w:sz="4" w:space="0" w:color="auto"/>
              <w:left w:val="single" w:sz="4" w:space="0" w:color="auto"/>
              <w:bottom w:val="single" w:sz="4" w:space="0" w:color="auto"/>
              <w:right w:val="single" w:sz="4" w:space="0" w:color="auto"/>
            </w:tcBorders>
            <w:shd w:val="clear" w:color="auto" w:fill="C7CBE8"/>
            <w:vAlign w:val="center"/>
          </w:tcPr>
          <w:p w:rsidR="00332921" w:rsidRDefault="00332921" w:rsidP="00092F24">
            <w:pPr>
              <w:pStyle w:val="Andere0"/>
              <w:ind w:firstLine="360"/>
            </w:pPr>
            <w:r>
              <w:rPr>
                <w:lang w:val="en-US" w:bidi="en-US"/>
              </w:rPr>
              <w:t>1111 0000</w:t>
            </w:r>
          </w:p>
        </w:tc>
      </w:tr>
    </w:tbl>
    <w:p w:rsidR="00332921" w:rsidRDefault="00332921" w:rsidP="00332921"/>
    <w:p w:rsidR="00332921" w:rsidRDefault="00332921" w:rsidP="001B7F7D">
      <w:pPr>
        <w:pStyle w:val="Listenabsatz"/>
        <w:numPr>
          <w:ilvl w:val="0"/>
          <w:numId w:val="61"/>
        </w:numPr>
      </w:pPr>
    </w:p>
    <w:p w:rsidR="00332921" w:rsidRDefault="00332921" w:rsidP="00332921"/>
    <w:tbl>
      <w:tblPr>
        <w:tblOverlap w:val="never"/>
        <w:tblW w:w="0" w:type="auto"/>
        <w:tblInd w:w="704" w:type="dxa"/>
        <w:tblLayout w:type="fixed"/>
        <w:tblCellMar>
          <w:left w:w="10" w:type="dxa"/>
          <w:right w:w="10" w:type="dxa"/>
        </w:tblCellMar>
        <w:tblLook w:val="0000" w:firstRow="0" w:lastRow="0" w:firstColumn="0" w:lastColumn="0" w:noHBand="0" w:noVBand="0"/>
      </w:tblPr>
      <w:tblGrid>
        <w:gridCol w:w="2416"/>
        <w:gridCol w:w="1978"/>
      </w:tblGrid>
      <w:tr w:rsidR="00332921" w:rsidTr="00332921">
        <w:trPr>
          <w:trHeight w:val="422"/>
        </w:trPr>
        <w:tc>
          <w:tcPr>
            <w:tcW w:w="2416" w:type="dxa"/>
            <w:tcBorders>
              <w:top w:val="single" w:sz="4" w:space="0" w:color="auto"/>
              <w:left w:val="single" w:sz="4" w:space="0" w:color="auto"/>
            </w:tcBorders>
            <w:shd w:val="clear" w:color="auto" w:fill="97A2D0"/>
            <w:vAlign w:val="center"/>
          </w:tcPr>
          <w:p w:rsidR="00332921" w:rsidRDefault="00332921" w:rsidP="00092F24">
            <w:pPr>
              <w:pStyle w:val="Andere0"/>
              <w:ind w:firstLine="360"/>
            </w:pPr>
            <w:r>
              <w:rPr>
                <w:b/>
                <w:bCs/>
                <w:lang w:eastAsia="de-DE" w:bidi="de-DE"/>
              </w:rPr>
              <w:t>Dualzahl</w:t>
            </w:r>
          </w:p>
        </w:tc>
        <w:tc>
          <w:tcPr>
            <w:tcW w:w="1978" w:type="dxa"/>
            <w:tcBorders>
              <w:top w:val="single" w:sz="4" w:space="0" w:color="auto"/>
              <w:left w:val="single" w:sz="4" w:space="0" w:color="auto"/>
              <w:right w:val="single" w:sz="4" w:space="0" w:color="auto"/>
            </w:tcBorders>
            <w:shd w:val="clear" w:color="auto" w:fill="97A2D0"/>
            <w:vAlign w:val="center"/>
          </w:tcPr>
          <w:p w:rsidR="00332921" w:rsidRDefault="00332921" w:rsidP="00092F24">
            <w:pPr>
              <w:pStyle w:val="Andere0"/>
              <w:ind w:firstLine="360"/>
            </w:pPr>
            <w:r>
              <w:rPr>
                <w:b/>
                <w:bCs/>
                <w:lang w:val="en-US" w:bidi="en-US"/>
              </w:rPr>
              <w:t>Dezimalzahl</w:t>
            </w:r>
          </w:p>
        </w:tc>
      </w:tr>
      <w:tr w:rsidR="00332921" w:rsidTr="00332921">
        <w:trPr>
          <w:trHeight w:val="418"/>
        </w:trPr>
        <w:tc>
          <w:tcPr>
            <w:tcW w:w="2416" w:type="dxa"/>
            <w:tcBorders>
              <w:top w:val="single" w:sz="4" w:space="0" w:color="auto"/>
              <w:left w:val="single" w:sz="4" w:space="0" w:color="auto"/>
            </w:tcBorders>
            <w:shd w:val="clear" w:color="auto" w:fill="C7CBE8"/>
            <w:vAlign w:val="center"/>
          </w:tcPr>
          <w:p w:rsidR="00332921" w:rsidRDefault="00332921" w:rsidP="00092F24">
            <w:pPr>
              <w:pStyle w:val="Andere0"/>
              <w:ind w:firstLine="360"/>
            </w:pPr>
            <w:r>
              <w:rPr>
                <w:lang w:val="en-US" w:bidi="en-US"/>
              </w:rPr>
              <w:t>0110</w:t>
            </w:r>
          </w:p>
        </w:tc>
        <w:tc>
          <w:tcPr>
            <w:tcW w:w="1978" w:type="dxa"/>
            <w:tcBorders>
              <w:top w:val="single" w:sz="4" w:space="0" w:color="auto"/>
              <w:left w:val="single" w:sz="4" w:space="0" w:color="auto"/>
              <w:right w:val="single" w:sz="4" w:space="0" w:color="auto"/>
            </w:tcBorders>
            <w:shd w:val="clear" w:color="auto" w:fill="C7CBE8"/>
            <w:vAlign w:val="center"/>
          </w:tcPr>
          <w:p w:rsidR="00332921" w:rsidRDefault="00332921" w:rsidP="00092F24">
            <w:pPr>
              <w:pStyle w:val="Andere0"/>
              <w:ind w:firstLine="360"/>
            </w:pPr>
            <w:r>
              <w:rPr>
                <w:lang w:val="en-US" w:bidi="en-US"/>
              </w:rPr>
              <w:t>6</w:t>
            </w:r>
          </w:p>
        </w:tc>
      </w:tr>
      <w:tr w:rsidR="00332921" w:rsidTr="00332921">
        <w:trPr>
          <w:trHeight w:val="418"/>
        </w:trPr>
        <w:tc>
          <w:tcPr>
            <w:tcW w:w="2416" w:type="dxa"/>
            <w:tcBorders>
              <w:top w:val="single" w:sz="4" w:space="0" w:color="auto"/>
              <w:left w:val="single" w:sz="4" w:space="0" w:color="auto"/>
            </w:tcBorders>
            <w:shd w:val="clear" w:color="auto" w:fill="C7CBE8"/>
            <w:vAlign w:val="center"/>
          </w:tcPr>
          <w:p w:rsidR="00332921" w:rsidRDefault="00332921" w:rsidP="00092F24">
            <w:pPr>
              <w:pStyle w:val="Andere0"/>
              <w:ind w:firstLine="360"/>
            </w:pPr>
            <w:r>
              <w:rPr>
                <w:lang w:val="en-US" w:bidi="en-US"/>
              </w:rPr>
              <w:t>1010</w:t>
            </w:r>
          </w:p>
        </w:tc>
        <w:tc>
          <w:tcPr>
            <w:tcW w:w="1978" w:type="dxa"/>
            <w:tcBorders>
              <w:top w:val="single" w:sz="4" w:space="0" w:color="auto"/>
              <w:left w:val="single" w:sz="4" w:space="0" w:color="auto"/>
              <w:right w:val="single" w:sz="4" w:space="0" w:color="auto"/>
            </w:tcBorders>
            <w:shd w:val="clear" w:color="auto" w:fill="C7CBE8"/>
            <w:vAlign w:val="center"/>
          </w:tcPr>
          <w:p w:rsidR="00332921" w:rsidRDefault="00332921" w:rsidP="00092F24">
            <w:pPr>
              <w:pStyle w:val="Andere0"/>
              <w:ind w:firstLine="360"/>
            </w:pPr>
            <w:r>
              <w:rPr>
                <w:lang w:val="en-US" w:bidi="en-US"/>
              </w:rPr>
              <w:t>-6</w:t>
            </w:r>
          </w:p>
        </w:tc>
      </w:tr>
      <w:tr w:rsidR="00332921" w:rsidTr="00332921">
        <w:trPr>
          <w:trHeight w:val="418"/>
        </w:trPr>
        <w:tc>
          <w:tcPr>
            <w:tcW w:w="2416" w:type="dxa"/>
            <w:tcBorders>
              <w:top w:val="single" w:sz="4" w:space="0" w:color="auto"/>
              <w:left w:val="single" w:sz="4" w:space="0" w:color="auto"/>
            </w:tcBorders>
            <w:shd w:val="clear" w:color="auto" w:fill="C7CBE8"/>
            <w:vAlign w:val="center"/>
          </w:tcPr>
          <w:p w:rsidR="00332921" w:rsidRDefault="00332921" w:rsidP="00092F24">
            <w:pPr>
              <w:pStyle w:val="Andere0"/>
              <w:ind w:firstLine="360"/>
            </w:pPr>
            <w:r>
              <w:rPr>
                <w:lang w:val="en-US" w:bidi="en-US"/>
              </w:rPr>
              <w:t>1001 1111</w:t>
            </w:r>
          </w:p>
        </w:tc>
        <w:tc>
          <w:tcPr>
            <w:tcW w:w="1978" w:type="dxa"/>
            <w:tcBorders>
              <w:top w:val="single" w:sz="4" w:space="0" w:color="auto"/>
              <w:left w:val="single" w:sz="4" w:space="0" w:color="auto"/>
              <w:right w:val="single" w:sz="4" w:space="0" w:color="auto"/>
            </w:tcBorders>
            <w:shd w:val="clear" w:color="auto" w:fill="C7CBE8"/>
            <w:vAlign w:val="center"/>
          </w:tcPr>
          <w:p w:rsidR="00332921" w:rsidRDefault="00332921" w:rsidP="00092F24">
            <w:pPr>
              <w:pStyle w:val="Andere0"/>
              <w:ind w:firstLine="360"/>
            </w:pPr>
            <w:r>
              <w:rPr>
                <w:lang w:val="en-US" w:bidi="en-US"/>
              </w:rPr>
              <w:t>-97</w:t>
            </w:r>
          </w:p>
        </w:tc>
      </w:tr>
      <w:tr w:rsidR="00332921" w:rsidTr="00332921">
        <w:trPr>
          <w:trHeight w:val="413"/>
        </w:trPr>
        <w:tc>
          <w:tcPr>
            <w:tcW w:w="2416" w:type="dxa"/>
            <w:tcBorders>
              <w:top w:val="single" w:sz="4" w:space="0" w:color="auto"/>
              <w:left w:val="single" w:sz="4" w:space="0" w:color="auto"/>
            </w:tcBorders>
            <w:shd w:val="clear" w:color="auto" w:fill="C7CBE8"/>
            <w:vAlign w:val="center"/>
          </w:tcPr>
          <w:p w:rsidR="00332921" w:rsidRDefault="00332921" w:rsidP="00092F24">
            <w:pPr>
              <w:pStyle w:val="Andere0"/>
              <w:ind w:firstLine="360"/>
            </w:pPr>
            <w:r>
              <w:rPr>
                <w:lang w:val="en-US" w:bidi="en-US"/>
              </w:rPr>
              <w:t>0110 0000</w:t>
            </w:r>
          </w:p>
        </w:tc>
        <w:tc>
          <w:tcPr>
            <w:tcW w:w="1978" w:type="dxa"/>
            <w:tcBorders>
              <w:top w:val="single" w:sz="4" w:space="0" w:color="auto"/>
              <w:left w:val="single" w:sz="4" w:space="0" w:color="auto"/>
              <w:right w:val="single" w:sz="4" w:space="0" w:color="auto"/>
            </w:tcBorders>
            <w:shd w:val="clear" w:color="auto" w:fill="C7CBE8"/>
            <w:vAlign w:val="center"/>
          </w:tcPr>
          <w:p w:rsidR="00332921" w:rsidRDefault="00332921" w:rsidP="00092F24">
            <w:pPr>
              <w:pStyle w:val="Andere0"/>
              <w:ind w:firstLine="360"/>
            </w:pPr>
            <w:r>
              <w:rPr>
                <w:lang w:val="en-US" w:bidi="en-US"/>
              </w:rPr>
              <w:t>96</w:t>
            </w:r>
          </w:p>
        </w:tc>
      </w:tr>
      <w:tr w:rsidR="00332921" w:rsidTr="00332921">
        <w:trPr>
          <w:trHeight w:val="422"/>
        </w:trPr>
        <w:tc>
          <w:tcPr>
            <w:tcW w:w="2416" w:type="dxa"/>
            <w:tcBorders>
              <w:top w:val="single" w:sz="4" w:space="0" w:color="auto"/>
              <w:left w:val="single" w:sz="4" w:space="0" w:color="auto"/>
              <w:bottom w:val="single" w:sz="4" w:space="0" w:color="auto"/>
            </w:tcBorders>
            <w:shd w:val="clear" w:color="auto" w:fill="C7CBE8"/>
            <w:vAlign w:val="center"/>
          </w:tcPr>
          <w:p w:rsidR="00332921" w:rsidRDefault="00332921" w:rsidP="00092F24">
            <w:pPr>
              <w:pStyle w:val="Andere0"/>
              <w:ind w:firstLine="360"/>
            </w:pPr>
            <w:r>
              <w:rPr>
                <w:lang w:val="en-US" w:bidi="en-US"/>
              </w:rPr>
              <w:t>1111 0000</w:t>
            </w:r>
          </w:p>
        </w:tc>
        <w:tc>
          <w:tcPr>
            <w:tcW w:w="1978" w:type="dxa"/>
            <w:tcBorders>
              <w:top w:val="single" w:sz="4" w:space="0" w:color="auto"/>
              <w:left w:val="single" w:sz="4" w:space="0" w:color="auto"/>
              <w:bottom w:val="single" w:sz="4" w:space="0" w:color="auto"/>
              <w:right w:val="single" w:sz="4" w:space="0" w:color="auto"/>
            </w:tcBorders>
            <w:shd w:val="clear" w:color="auto" w:fill="C7CBE8"/>
            <w:vAlign w:val="center"/>
          </w:tcPr>
          <w:p w:rsidR="00332921" w:rsidRDefault="00332921" w:rsidP="00092F24">
            <w:pPr>
              <w:pStyle w:val="Andere0"/>
              <w:ind w:firstLine="360"/>
            </w:pPr>
            <w:r>
              <w:rPr>
                <w:lang w:val="en-US" w:bidi="en-US"/>
              </w:rPr>
              <w:t>-16</w:t>
            </w:r>
          </w:p>
        </w:tc>
      </w:tr>
    </w:tbl>
    <w:p w:rsidR="00332921" w:rsidRDefault="00332921" w:rsidP="00332921"/>
    <w:p w:rsidR="00332921" w:rsidRDefault="00332921">
      <w:pPr>
        <w:spacing w:after="160" w:line="259" w:lineRule="auto"/>
      </w:pPr>
      <w:r>
        <w:br w:type="page"/>
      </w:r>
    </w:p>
    <w:p w:rsidR="00332921" w:rsidRDefault="00332921" w:rsidP="001B7F7D">
      <w:pPr>
        <w:pStyle w:val="Listenabsatz"/>
        <w:numPr>
          <w:ilvl w:val="0"/>
          <w:numId w:val="61"/>
        </w:numPr>
      </w:pPr>
    </w:p>
    <w:p w:rsidR="00332921" w:rsidRDefault="00332921" w:rsidP="00332921"/>
    <w:tbl>
      <w:tblPr>
        <w:tblOverlap w:val="never"/>
        <w:tblW w:w="0" w:type="auto"/>
        <w:tblInd w:w="279" w:type="dxa"/>
        <w:tblLayout w:type="fixed"/>
        <w:tblCellMar>
          <w:left w:w="10" w:type="dxa"/>
          <w:right w:w="10" w:type="dxa"/>
        </w:tblCellMar>
        <w:tblLook w:val="04A0" w:firstRow="1" w:lastRow="0" w:firstColumn="1" w:lastColumn="0" w:noHBand="0" w:noVBand="1"/>
      </w:tblPr>
      <w:tblGrid>
        <w:gridCol w:w="709"/>
        <w:gridCol w:w="1559"/>
        <w:gridCol w:w="2977"/>
      </w:tblGrid>
      <w:tr w:rsidR="00332921" w:rsidTr="00332921">
        <w:trPr>
          <w:trHeight w:val="422"/>
        </w:trPr>
        <w:tc>
          <w:tcPr>
            <w:tcW w:w="709" w:type="dxa"/>
            <w:tcBorders>
              <w:top w:val="single" w:sz="4" w:space="0" w:color="auto"/>
              <w:left w:val="single" w:sz="4" w:space="0" w:color="auto"/>
            </w:tcBorders>
            <w:shd w:val="clear" w:color="auto" w:fill="97A2D0"/>
            <w:vAlign w:val="center"/>
          </w:tcPr>
          <w:p w:rsidR="00332921" w:rsidRDefault="00332921" w:rsidP="00332921">
            <w:r>
              <w:rPr>
                <w:lang w:val="en-US" w:bidi="en-US"/>
              </w:rPr>
              <w:t>Nr.</w:t>
            </w:r>
          </w:p>
        </w:tc>
        <w:tc>
          <w:tcPr>
            <w:tcW w:w="1559" w:type="dxa"/>
            <w:tcBorders>
              <w:top w:val="single" w:sz="4" w:space="0" w:color="auto"/>
              <w:left w:val="single" w:sz="4" w:space="0" w:color="auto"/>
            </w:tcBorders>
            <w:shd w:val="clear" w:color="auto" w:fill="97A2D0"/>
            <w:vAlign w:val="center"/>
          </w:tcPr>
          <w:p w:rsidR="00332921" w:rsidRDefault="00332921" w:rsidP="00332921">
            <w:r>
              <w:rPr>
                <w:lang w:val="en-US" w:bidi="en-US"/>
              </w:rPr>
              <w:t>Dezimalzahl</w:t>
            </w:r>
          </w:p>
        </w:tc>
        <w:tc>
          <w:tcPr>
            <w:tcW w:w="2977" w:type="dxa"/>
            <w:tcBorders>
              <w:top w:val="single" w:sz="4" w:space="0" w:color="auto"/>
              <w:left w:val="single" w:sz="4" w:space="0" w:color="auto"/>
              <w:right w:val="single" w:sz="4" w:space="0" w:color="auto"/>
            </w:tcBorders>
            <w:shd w:val="clear" w:color="auto" w:fill="97A2D0"/>
            <w:vAlign w:val="center"/>
          </w:tcPr>
          <w:p w:rsidR="00332921" w:rsidRDefault="00332921" w:rsidP="00332921">
            <w:r>
              <w:rPr>
                <w:lang w:val="en-US" w:bidi="en-US"/>
              </w:rPr>
              <w:t xml:space="preserve">Vorzeichenbehaftete </w:t>
            </w:r>
            <w:r>
              <w:t>Dualzahl (Zweierkomplement)</w:t>
            </w:r>
          </w:p>
        </w:tc>
      </w:tr>
      <w:tr w:rsidR="00332921" w:rsidTr="00332921">
        <w:trPr>
          <w:trHeight w:val="418"/>
        </w:trPr>
        <w:tc>
          <w:tcPr>
            <w:tcW w:w="709" w:type="dxa"/>
            <w:tcBorders>
              <w:top w:val="single" w:sz="4" w:space="0" w:color="auto"/>
              <w:left w:val="single" w:sz="4" w:space="0" w:color="auto"/>
            </w:tcBorders>
            <w:shd w:val="clear" w:color="auto" w:fill="C7CBE8"/>
            <w:vAlign w:val="center"/>
          </w:tcPr>
          <w:p w:rsidR="00332921" w:rsidRDefault="00332921" w:rsidP="00332921">
            <w:r>
              <w:t>Bsp.</w:t>
            </w:r>
          </w:p>
        </w:tc>
        <w:tc>
          <w:tcPr>
            <w:tcW w:w="1559" w:type="dxa"/>
            <w:tcBorders>
              <w:top w:val="single" w:sz="4" w:space="0" w:color="auto"/>
              <w:left w:val="single" w:sz="4" w:space="0" w:color="auto"/>
            </w:tcBorders>
            <w:shd w:val="clear" w:color="auto" w:fill="C7CBE8"/>
            <w:vAlign w:val="center"/>
          </w:tcPr>
          <w:p w:rsidR="00332921" w:rsidRDefault="00332921" w:rsidP="00332921">
            <w:r>
              <w:rPr>
                <w:lang w:val="en-US" w:bidi="en-US"/>
              </w:rPr>
              <w:t>-2</w:t>
            </w:r>
          </w:p>
        </w:tc>
        <w:tc>
          <w:tcPr>
            <w:tcW w:w="2977" w:type="dxa"/>
            <w:tcBorders>
              <w:top w:val="single" w:sz="4" w:space="0" w:color="auto"/>
              <w:left w:val="single" w:sz="4" w:space="0" w:color="auto"/>
              <w:right w:val="single" w:sz="4" w:space="0" w:color="auto"/>
            </w:tcBorders>
            <w:shd w:val="clear" w:color="auto" w:fill="C7CBE8"/>
            <w:vAlign w:val="center"/>
          </w:tcPr>
          <w:p w:rsidR="00332921" w:rsidRDefault="00332921" w:rsidP="00332921">
            <w:r>
              <w:rPr>
                <w:lang w:val="en-US" w:bidi="en-US"/>
              </w:rPr>
              <w:t>11111110</w:t>
            </w:r>
          </w:p>
        </w:tc>
      </w:tr>
      <w:tr w:rsidR="00332921" w:rsidTr="00332921">
        <w:trPr>
          <w:trHeight w:val="413"/>
        </w:trPr>
        <w:tc>
          <w:tcPr>
            <w:tcW w:w="709" w:type="dxa"/>
            <w:tcBorders>
              <w:top w:val="single" w:sz="4" w:space="0" w:color="auto"/>
              <w:left w:val="single" w:sz="4" w:space="0" w:color="auto"/>
            </w:tcBorders>
            <w:shd w:val="clear" w:color="auto" w:fill="C7CBE8"/>
            <w:vAlign w:val="center"/>
          </w:tcPr>
          <w:p w:rsidR="00332921" w:rsidRDefault="00332921" w:rsidP="00332921">
            <w:r>
              <w:rPr>
                <w:lang w:val="en-US" w:bidi="en-US"/>
              </w:rPr>
              <w:t>1</w:t>
            </w:r>
          </w:p>
        </w:tc>
        <w:tc>
          <w:tcPr>
            <w:tcW w:w="1559" w:type="dxa"/>
            <w:tcBorders>
              <w:top w:val="single" w:sz="4" w:space="0" w:color="auto"/>
              <w:left w:val="single" w:sz="4" w:space="0" w:color="auto"/>
            </w:tcBorders>
            <w:shd w:val="clear" w:color="auto" w:fill="C7CBE8"/>
            <w:vAlign w:val="center"/>
          </w:tcPr>
          <w:p w:rsidR="00332921" w:rsidRDefault="00332921" w:rsidP="00332921">
            <w:r>
              <w:rPr>
                <w:lang w:val="en-US" w:bidi="en-US"/>
              </w:rPr>
              <w:t>-15</w:t>
            </w:r>
          </w:p>
        </w:tc>
        <w:tc>
          <w:tcPr>
            <w:tcW w:w="2977" w:type="dxa"/>
            <w:tcBorders>
              <w:top w:val="single" w:sz="4" w:space="0" w:color="auto"/>
              <w:left w:val="single" w:sz="4" w:space="0" w:color="auto"/>
              <w:right w:val="single" w:sz="4" w:space="0" w:color="auto"/>
            </w:tcBorders>
            <w:shd w:val="clear" w:color="auto" w:fill="C7CBE8"/>
            <w:vAlign w:val="center"/>
          </w:tcPr>
          <w:p w:rsidR="00332921" w:rsidRDefault="00332921" w:rsidP="00332921">
            <w:r>
              <w:rPr>
                <w:color w:val="ED1A3A"/>
                <w:lang w:val="en-US" w:bidi="en-US"/>
              </w:rPr>
              <w:t>1111 0001</w:t>
            </w:r>
          </w:p>
        </w:tc>
      </w:tr>
      <w:tr w:rsidR="00332921" w:rsidTr="00332921">
        <w:trPr>
          <w:trHeight w:val="418"/>
        </w:trPr>
        <w:tc>
          <w:tcPr>
            <w:tcW w:w="709" w:type="dxa"/>
            <w:tcBorders>
              <w:top w:val="single" w:sz="4" w:space="0" w:color="auto"/>
              <w:left w:val="single" w:sz="4" w:space="0" w:color="auto"/>
            </w:tcBorders>
            <w:shd w:val="clear" w:color="auto" w:fill="C7CBE8"/>
            <w:vAlign w:val="center"/>
          </w:tcPr>
          <w:p w:rsidR="00332921" w:rsidRDefault="00332921" w:rsidP="00332921">
            <w:r>
              <w:rPr>
                <w:lang w:val="en-US" w:bidi="en-US"/>
              </w:rPr>
              <w:t>2</w:t>
            </w:r>
          </w:p>
        </w:tc>
        <w:tc>
          <w:tcPr>
            <w:tcW w:w="1559" w:type="dxa"/>
            <w:tcBorders>
              <w:top w:val="single" w:sz="4" w:space="0" w:color="auto"/>
              <w:left w:val="single" w:sz="4" w:space="0" w:color="auto"/>
            </w:tcBorders>
            <w:shd w:val="clear" w:color="auto" w:fill="C7CBE8"/>
            <w:vAlign w:val="center"/>
          </w:tcPr>
          <w:p w:rsidR="00332921" w:rsidRDefault="00332921" w:rsidP="00332921">
            <w:r>
              <w:rPr>
                <w:color w:val="ED1A3A"/>
                <w:lang w:val="en-US" w:bidi="en-US"/>
              </w:rPr>
              <w:t>12</w:t>
            </w:r>
          </w:p>
        </w:tc>
        <w:tc>
          <w:tcPr>
            <w:tcW w:w="2977" w:type="dxa"/>
            <w:tcBorders>
              <w:top w:val="single" w:sz="4" w:space="0" w:color="auto"/>
              <w:left w:val="single" w:sz="4" w:space="0" w:color="auto"/>
              <w:right w:val="single" w:sz="4" w:space="0" w:color="auto"/>
            </w:tcBorders>
            <w:shd w:val="clear" w:color="auto" w:fill="C7CBE8"/>
            <w:vAlign w:val="center"/>
          </w:tcPr>
          <w:p w:rsidR="00332921" w:rsidRDefault="00332921" w:rsidP="00332921">
            <w:r>
              <w:rPr>
                <w:lang w:val="en-US" w:bidi="en-US"/>
              </w:rPr>
              <w:t>0000 1100</w:t>
            </w:r>
          </w:p>
        </w:tc>
      </w:tr>
      <w:tr w:rsidR="00332921" w:rsidTr="00332921">
        <w:trPr>
          <w:trHeight w:val="418"/>
        </w:trPr>
        <w:tc>
          <w:tcPr>
            <w:tcW w:w="709" w:type="dxa"/>
            <w:tcBorders>
              <w:top w:val="single" w:sz="4" w:space="0" w:color="auto"/>
              <w:left w:val="single" w:sz="4" w:space="0" w:color="auto"/>
            </w:tcBorders>
            <w:shd w:val="clear" w:color="auto" w:fill="C7CBE8"/>
            <w:vAlign w:val="center"/>
          </w:tcPr>
          <w:p w:rsidR="00332921" w:rsidRDefault="00332921" w:rsidP="00332921">
            <w:r>
              <w:rPr>
                <w:lang w:val="en-US" w:bidi="en-US"/>
              </w:rPr>
              <w:t>3</w:t>
            </w:r>
          </w:p>
        </w:tc>
        <w:tc>
          <w:tcPr>
            <w:tcW w:w="1559" w:type="dxa"/>
            <w:tcBorders>
              <w:top w:val="single" w:sz="4" w:space="0" w:color="auto"/>
              <w:left w:val="single" w:sz="4" w:space="0" w:color="auto"/>
            </w:tcBorders>
            <w:shd w:val="clear" w:color="auto" w:fill="C7CBE8"/>
            <w:vAlign w:val="center"/>
          </w:tcPr>
          <w:p w:rsidR="00332921" w:rsidRDefault="00332921" w:rsidP="00332921">
            <w:r>
              <w:rPr>
                <w:color w:val="ED1A3A"/>
                <w:lang w:val="en-US" w:bidi="en-US"/>
              </w:rPr>
              <w:t>-13</w:t>
            </w:r>
          </w:p>
        </w:tc>
        <w:tc>
          <w:tcPr>
            <w:tcW w:w="2977" w:type="dxa"/>
            <w:tcBorders>
              <w:top w:val="single" w:sz="4" w:space="0" w:color="auto"/>
              <w:left w:val="single" w:sz="4" w:space="0" w:color="auto"/>
              <w:right w:val="single" w:sz="4" w:space="0" w:color="auto"/>
            </w:tcBorders>
            <w:shd w:val="clear" w:color="auto" w:fill="C7CBE8"/>
            <w:vAlign w:val="center"/>
          </w:tcPr>
          <w:p w:rsidR="00332921" w:rsidRDefault="00332921" w:rsidP="00332921">
            <w:r>
              <w:rPr>
                <w:lang w:val="en-US" w:bidi="en-US"/>
              </w:rPr>
              <w:t>1111 0011</w:t>
            </w:r>
          </w:p>
        </w:tc>
      </w:tr>
      <w:tr w:rsidR="00332921" w:rsidTr="00332921">
        <w:trPr>
          <w:trHeight w:val="418"/>
        </w:trPr>
        <w:tc>
          <w:tcPr>
            <w:tcW w:w="709" w:type="dxa"/>
            <w:tcBorders>
              <w:top w:val="single" w:sz="4" w:space="0" w:color="auto"/>
              <w:left w:val="single" w:sz="4" w:space="0" w:color="auto"/>
            </w:tcBorders>
            <w:shd w:val="clear" w:color="auto" w:fill="C7CBE8"/>
            <w:vAlign w:val="center"/>
          </w:tcPr>
          <w:p w:rsidR="00332921" w:rsidRDefault="00332921" w:rsidP="00332921">
            <w:r>
              <w:rPr>
                <w:lang w:val="en-US" w:bidi="en-US"/>
              </w:rPr>
              <w:t>4</w:t>
            </w:r>
          </w:p>
        </w:tc>
        <w:tc>
          <w:tcPr>
            <w:tcW w:w="1559" w:type="dxa"/>
            <w:tcBorders>
              <w:top w:val="single" w:sz="4" w:space="0" w:color="auto"/>
              <w:left w:val="single" w:sz="4" w:space="0" w:color="auto"/>
            </w:tcBorders>
            <w:shd w:val="clear" w:color="auto" w:fill="C7CBE8"/>
            <w:vAlign w:val="center"/>
          </w:tcPr>
          <w:p w:rsidR="00332921" w:rsidRDefault="00332921" w:rsidP="00332921">
            <w:r>
              <w:rPr>
                <w:lang w:val="en-US" w:bidi="en-US"/>
              </w:rPr>
              <w:t>-6007</w:t>
            </w:r>
          </w:p>
        </w:tc>
        <w:tc>
          <w:tcPr>
            <w:tcW w:w="2977" w:type="dxa"/>
            <w:tcBorders>
              <w:top w:val="single" w:sz="4" w:space="0" w:color="auto"/>
              <w:left w:val="single" w:sz="4" w:space="0" w:color="auto"/>
              <w:right w:val="single" w:sz="4" w:space="0" w:color="auto"/>
            </w:tcBorders>
            <w:shd w:val="clear" w:color="auto" w:fill="C7CBE8"/>
            <w:vAlign w:val="center"/>
          </w:tcPr>
          <w:p w:rsidR="00332921" w:rsidRDefault="00332921" w:rsidP="00332921">
            <w:r>
              <w:rPr>
                <w:color w:val="ED1A3A"/>
                <w:lang w:val="en-US" w:bidi="en-US"/>
              </w:rPr>
              <w:t>1110100010001001</w:t>
            </w:r>
          </w:p>
        </w:tc>
      </w:tr>
      <w:tr w:rsidR="00332921" w:rsidTr="00332921">
        <w:trPr>
          <w:trHeight w:val="418"/>
        </w:trPr>
        <w:tc>
          <w:tcPr>
            <w:tcW w:w="709" w:type="dxa"/>
            <w:tcBorders>
              <w:top w:val="single" w:sz="4" w:space="0" w:color="auto"/>
              <w:left w:val="single" w:sz="4" w:space="0" w:color="auto"/>
            </w:tcBorders>
            <w:shd w:val="clear" w:color="auto" w:fill="C7CBE8"/>
            <w:vAlign w:val="center"/>
          </w:tcPr>
          <w:p w:rsidR="00332921" w:rsidRDefault="00332921" w:rsidP="00332921">
            <w:r>
              <w:rPr>
                <w:lang w:val="en-US" w:bidi="en-US"/>
              </w:rPr>
              <w:t>5</w:t>
            </w:r>
          </w:p>
        </w:tc>
        <w:tc>
          <w:tcPr>
            <w:tcW w:w="1559" w:type="dxa"/>
            <w:tcBorders>
              <w:top w:val="single" w:sz="4" w:space="0" w:color="auto"/>
              <w:left w:val="single" w:sz="4" w:space="0" w:color="auto"/>
            </w:tcBorders>
            <w:shd w:val="clear" w:color="auto" w:fill="C7CBE8"/>
            <w:vAlign w:val="center"/>
          </w:tcPr>
          <w:p w:rsidR="00332921" w:rsidRDefault="00332921" w:rsidP="00332921">
            <w:r>
              <w:rPr>
                <w:color w:val="ED1A3A"/>
                <w:lang w:val="en-US" w:bidi="en-US"/>
              </w:rPr>
              <w:t>18418</w:t>
            </w:r>
          </w:p>
        </w:tc>
        <w:tc>
          <w:tcPr>
            <w:tcW w:w="2977" w:type="dxa"/>
            <w:tcBorders>
              <w:top w:val="single" w:sz="4" w:space="0" w:color="auto"/>
              <w:left w:val="single" w:sz="4" w:space="0" w:color="auto"/>
              <w:right w:val="single" w:sz="4" w:space="0" w:color="auto"/>
            </w:tcBorders>
            <w:shd w:val="clear" w:color="auto" w:fill="C7CBE8"/>
            <w:vAlign w:val="center"/>
          </w:tcPr>
          <w:p w:rsidR="00332921" w:rsidRDefault="00332921" w:rsidP="00332921">
            <w:r>
              <w:rPr>
                <w:lang w:val="en-US" w:bidi="en-US"/>
              </w:rPr>
              <w:t>0100 0111 1111 0010</w:t>
            </w:r>
          </w:p>
        </w:tc>
      </w:tr>
      <w:tr w:rsidR="00332921" w:rsidTr="00332921">
        <w:trPr>
          <w:trHeight w:val="413"/>
        </w:trPr>
        <w:tc>
          <w:tcPr>
            <w:tcW w:w="709" w:type="dxa"/>
            <w:tcBorders>
              <w:top w:val="single" w:sz="4" w:space="0" w:color="auto"/>
              <w:left w:val="single" w:sz="4" w:space="0" w:color="auto"/>
            </w:tcBorders>
            <w:shd w:val="clear" w:color="auto" w:fill="C7CBE8"/>
            <w:vAlign w:val="center"/>
          </w:tcPr>
          <w:p w:rsidR="00332921" w:rsidRDefault="00332921" w:rsidP="00332921">
            <w:r>
              <w:rPr>
                <w:lang w:val="en-US" w:bidi="en-US"/>
              </w:rPr>
              <w:t>6</w:t>
            </w:r>
          </w:p>
        </w:tc>
        <w:tc>
          <w:tcPr>
            <w:tcW w:w="1559" w:type="dxa"/>
            <w:tcBorders>
              <w:top w:val="single" w:sz="4" w:space="0" w:color="auto"/>
              <w:left w:val="single" w:sz="4" w:space="0" w:color="auto"/>
            </w:tcBorders>
            <w:shd w:val="clear" w:color="auto" w:fill="C7CBE8"/>
            <w:vAlign w:val="center"/>
          </w:tcPr>
          <w:p w:rsidR="00332921" w:rsidRDefault="00332921" w:rsidP="00332921">
            <w:r>
              <w:rPr>
                <w:lang w:val="en-US" w:bidi="en-US"/>
              </w:rPr>
              <w:t>30</w:t>
            </w:r>
          </w:p>
        </w:tc>
        <w:tc>
          <w:tcPr>
            <w:tcW w:w="2977" w:type="dxa"/>
            <w:tcBorders>
              <w:top w:val="single" w:sz="4" w:space="0" w:color="auto"/>
              <w:left w:val="single" w:sz="4" w:space="0" w:color="auto"/>
              <w:right w:val="single" w:sz="4" w:space="0" w:color="auto"/>
            </w:tcBorders>
            <w:shd w:val="clear" w:color="auto" w:fill="C7CBE8"/>
            <w:vAlign w:val="center"/>
          </w:tcPr>
          <w:p w:rsidR="00332921" w:rsidRDefault="00332921" w:rsidP="00332921">
            <w:r>
              <w:rPr>
                <w:color w:val="ED1A3A"/>
                <w:lang w:val="en-US" w:bidi="en-US"/>
              </w:rPr>
              <w:t>0001 1110</w:t>
            </w:r>
          </w:p>
        </w:tc>
      </w:tr>
      <w:tr w:rsidR="00332921" w:rsidTr="00332921">
        <w:trPr>
          <w:trHeight w:val="418"/>
        </w:trPr>
        <w:tc>
          <w:tcPr>
            <w:tcW w:w="709" w:type="dxa"/>
            <w:tcBorders>
              <w:top w:val="single" w:sz="4" w:space="0" w:color="auto"/>
              <w:left w:val="single" w:sz="4" w:space="0" w:color="auto"/>
            </w:tcBorders>
            <w:shd w:val="clear" w:color="auto" w:fill="C7CBE8"/>
            <w:vAlign w:val="center"/>
          </w:tcPr>
          <w:p w:rsidR="00332921" w:rsidRDefault="00332921" w:rsidP="00332921">
            <w:r>
              <w:rPr>
                <w:lang w:val="en-US" w:bidi="en-US"/>
              </w:rPr>
              <w:t>7</w:t>
            </w:r>
          </w:p>
        </w:tc>
        <w:tc>
          <w:tcPr>
            <w:tcW w:w="1559" w:type="dxa"/>
            <w:tcBorders>
              <w:top w:val="single" w:sz="4" w:space="0" w:color="auto"/>
              <w:left w:val="single" w:sz="4" w:space="0" w:color="auto"/>
            </w:tcBorders>
            <w:shd w:val="clear" w:color="auto" w:fill="C7CBE8"/>
            <w:vAlign w:val="center"/>
          </w:tcPr>
          <w:p w:rsidR="00332921" w:rsidRDefault="00332921" w:rsidP="00332921">
            <w:r>
              <w:rPr>
                <w:lang w:val="en-US" w:bidi="en-US"/>
              </w:rPr>
              <w:t>-30</w:t>
            </w:r>
          </w:p>
        </w:tc>
        <w:tc>
          <w:tcPr>
            <w:tcW w:w="2977" w:type="dxa"/>
            <w:tcBorders>
              <w:top w:val="single" w:sz="4" w:space="0" w:color="auto"/>
              <w:left w:val="single" w:sz="4" w:space="0" w:color="auto"/>
              <w:right w:val="single" w:sz="4" w:space="0" w:color="auto"/>
            </w:tcBorders>
            <w:shd w:val="clear" w:color="auto" w:fill="C7CBE8"/>
            <w:vAlign w:val="center"/>
          </w:tcPr>
          <w:p w:rsidR="00332921" w:rsidRDefault="00332921" w:rsidP="00332921">
            <w:r>
              <w:rPr>
                <w:color w:val="ED1A3A"/>
                <w:lang w:val="en-US" w:bidi="en-US"/>
              </w:rPr>
              <w:t>11100010</w:t>
            </w:r>
          </w:p>
        </w:tc>
      </w:tr>
      <w:tr w:rsidR="00332921" w:rsidTr="00332921">
        <w:trPr>
          <w:trHeight w:val="418"/>
        </w:trPr>
        <w:tc>
          <w:tcPr>
            <w:tcW w:w="709" w:type="dxa"/>
            <w:tcBorders>
              <w:top w:val="single" w:sz="4" w:space="0" w:color="auto"/>
              <w:left w:val="single" w:sz="4" w:space="0" w:color="auto"/>
            </w:tcBorders>
            <w:shd w:val="clear" w:color="auto" w:fill="C7CBE8"/>
            <w:vAlign w:val="center"/>
          </w:tcPr>
          <w:p w:rsidR="00332921" w:rsidRDefault="00332921" w:rsidP="00332921">
            <w:r>
              <w:rPr>
                <w:lang w:val="en-US" w:bidi="en-US"/>
              </w:rPr>
              <w:t>8</w:t>
            </w:r>
          </w:p>
        </w:tc>
        <w:tc>
          <w:tcPr>
            <w:tcW w:w="1559" w:type="dxa"/>
            <w:tcBorders>
              <w:top w:val="single" w:sz="4" w:space="0" w:color="auto"/>
              <w:left w:val="single" w:sz="4" w:space="0" w:color="auto"/>
            </w:tcBorders>
            <w:shd w:val="clear" w:color="auto" w:fill="C7CBE8"/>
            <w:vAlign w:val="center"/>
          </w:tcPr>
          <w:p w:rsidR="00332921" w:rsidRDefault="00332921" w:rsidP="00332921">
            <w:r>
              <w:rPr>
                <w:color w:val="ED1A3A"/>
                <w:lang w:val="en-US" w:bidi="en-US"/>
              </w:rPr>
              <w:t>67</w:t>
            </w:r>
          </w:p>
        </w:tc>
        <w:tc>
          <w:tcPr>
            <w:tcW w:w="2977" w:type="dxa"/>
            <w:tcBorders>
              <w:top w:val="single" w:sz="4" w:space="0" w:color="auto"/>
              <w:left w:val="single" w:sz="4" w:space="0" w:color="auto"/>
              <w:right w:val="single" w:sz="4" w:space="0" w:color="auto"/>
            </w:tcBorders>
            <w:shd w:val="clear" w:color="auto" w:fill="C7CBE8"/>
            <w:vAlign w:val="center"/>
          </w:tcPr>
          <w:p w:rsidR="00332921" w:rsidRDefault="00332921" w:rsidP="00332921">
            <w:r>
              <w:rPr>
                <w:lang w:val="en-US" w:bidi="en-US"/>
              </w:rPr>
              <w:t>0100 0011</w:t>
            </w:r>
          </w:p>
        </w:tc>
      </w:tr>
      <w:tr w:rsidR="00332921" w:rsidTr="00332921">
        <w:trPr>
          <w:trHeight w:val="418"/>
        </w:trPr>
        <w:tc>
          <w:tcPr>
            <w:tcW w:w="709" w:type="dxa"/>
            <w:tcBorders>
              <w:top w:val="single" w:sz="4" w:space="0" w:color="auto"/>
              <w:left w:val="single" w:sz="4" w:space="0" w:color="auto"/>
            </w:tcBorders>
            <w:shd w:val="clear" w:color="auto" w:fill="C7CBE8"/>
            <w:vAlign w:val="center"/>
          </w:tcPr>
          <w:p w:rsidR="00332921" w:rsidRDefault="00332921" w:rsidP="00332921">
            <w:r>
              <w:rPr>
                <w:lang w:val="en-US" w:bidi="en-US"/>
              </w:rPr>
              <w:t>9</w:t>
            </w:r>
          </w:p>
        </w:tc>
        <w:tc>
          <w:tcPr>
            <w:tcW w:w="1559" w:type="dxa"/>
            <w:tcBorders>
              <w:top w:val="single" w:sz="4" w:space="0" w:color="auto"/>
              <w:left w:val="single" w:sz="4" w:space="0" w:color="auto"/>
            </w:tcBorders>
            <w:shd w:val="clear" w:color="auto" w:fill="C7CBE8"/>
            <w:vAlign w:val="center"/>
          </w:tcPr>
          <w:p w:rsidR="00332921" w:rsidRDefault="00332921" w:rsidP="00332921">
            <w:r>
              <w:rPr>
                <w:color w:val="ED1A3A"/>
                <w:lang w:val="en-US" w:bidi="en-US"/>
              </w:rPr>
              <w:t>-61</w:t>
            </w:r>
          </w:p>
        </w:tc>
        <w:tc>
          <w:tcPr>
            <w:tcW w:w="2977" w:type="dxa"/>
            <w:tcBorders>
              <w:top w:val="single" w:sz="4" w:space="0" w:color="auto"/>
              <w:left w:val="single" w:sz="4" w:space="0" w:color="auto"/>
              <w:right w:val="single" w:sz="4" w:space="0" w:color="auto"/>
            </w:tcBorders>
            <w:shd w:val="clear" w:color="auto" w:fill="C7CBE8"/>
            <w:vAlign w:val="center"/>
          </w:tcPr>
          <w:p w:rsidR="00332921" w:rsidRDefault="00332921" w:rsidP="00332921">
            <w:r>
              <w:rPr>
                <w:lang w:val="en-US" w:bidi="en-US"/>
              </w:rPr>
              <w:t>1100 0011</w:t>
            </w:r>
          </w:p>
        </w:tc>
      </w:tr>
      <w:tr w:rsidR="00332921" w:rsidTr="00332921">
        <w:trPr>
          <w:trHeight w:val="418"/>
        </w:trPr>
        <w:tc>
          <w:tcPr>
            <w:tcW w:w="709" w:type="dxa"/>
            <w:tcBorders>
              <w:top w:val="single" w:sz="4" w:space="0" w:color="auto"/>
              <w:left w:val="single" w:sz="4" w:space="0" w:color="auto"/>
            </w:tcBorders>
            <w:shd w:val="clear" w:color="auto" w:fill="C7CBE8"/>
            <w:vAlign w:val="center"/>
          </w:tcPr>
          <w:p w:rsidR="00332921" w:rsidRDefault="00332921" w:rsidP="00332921">
            <w:r>
              <w:rPr>
                <w:lang w:val="en-US" w:bidi="en-US"/>
              </w:rPr>
              <w:t>10</w:t>
            </w:r>
          </w:p>
        </w:tc>
        <w:tc>
          <w:tcPr>
            <w:tcW w:w="1559" w:type="dxa"/>
            <w:tcBorders>
              <w:top w:val="single" w:sz="4" w:space="0" w:color="auto"/>
              <w:left w:val="single" w:sz="4" w:space="0" w:color="auto"/>
            </w:tcBorders>
            <w:shd w:val="clear" w:color="auto" w:fill="C7CBE8"/>
            <w:vAlign w:val="center"/>
          </w:tcPr>
          <w:p w:rsidR="00332921" w:rsidRDefault="00332921" w:rsidP="00332921">
            <w:r>
              <w:rPr>
                <w:lang w:val="en-US" w:bidi="en-US"/>
              </w:rPr>
              <w:t>-155</w:t>
            </w:r>
          </w:p>
        </w:tc>
        <w:tc>
          <w:tcPr>
            <w:tcW w:w="2977" w:type="dxa"/>
            <w:tcBorders>
              <w:top w:val="single" w:sz="4" w:space="0" w:color="auto"/>
              <w:left w:val="single" w:sz="4" w:space="0" w:color="auto"/>
              <w:right w:val="single" w:sz="4" w:space="0" w:color="auto"/>
            </w:tcBorders>
            <w:shd w:val="clear" w:color="auto" w:fill="C7CBE8"/>
            <w:vAlign w:val="center"/>
          </w:tcPr>
          <w:p w:rsidR="00332921" w:rsidRDefault="00332921" w:rsidP="00332921">
            <w:r>
              <w:rPr>
                <w:color w:val="ED1A3A"/>
                <w:lang w:val="en-US" w:bidi="en-US"/>
              </w:rPr>
              <w:t>01100101</w:t>
            </w:r>
          </w:p>
        </w:tc>
      </w:tr>
      <w:tr w:rsidR="00332921" w:rsidTr="00332921">
        <w:trPr>
          <w:trHeight w:val="413"/>
        </w:trPr>
        <w:tc>
          <w:tcPr>
            <w:tcW w:w="709" w:type="dxa"/>
            <w:tcBorders>
              <w:top w:val="single" w:sz="4" w:space="0" w:color="auto"/>
              <w:left w:val="single" w:sz="4" w:space="0" w:color="auto"/>
            </w:tcBorders>
            <w:shd w:val="clear" w:color="auto" w:fill="C7CBE8"/>
            <w:vAlign w:val="center"/>
          </w:tcPr>
          <w:p w:rsidR="00332921" w:rsidRDefault="00332921" w:rsidP="00332921">
            <w:r>
              <w:rPr>
                <w:lang w:val="en-US" w:bidi="en-US"/>
              </w:rPr>
              <w:t>11</w:t>
            </w:r>
          </w:p>
        </w:tc>
        <w:tc>
          <w:tcPr>
            <w:tcW w:w="1559" w:type="dxa"/>
            <w:tcBorders>
              <w:top w:val="single" w:sz="4" w:space="0" w:color="auto"/>
              <w:left w:val="single" w:sz="4" w:space="0" w:color="auto"/>
            </w:tcBorders>
            <w:shd w:val="clear" w:color="auto" w:fill="C7CBE8"/>
            <w:vAlign w:val="center"/>
          </w:tcPr>
          <w:p w:rsidR="00332921" w:rsidRDefault="00332921" w:rsidP="00332921">
            <w:r>
              <w:rPr>
                <w:lang w:val="en-US" w:bidi="en-US"/>
              </w:rPr>
              <w:t>103</w:t>
            </w:r>
          </w:p>
        </w:tc>
        <w:tc>
          <w:tcPr>
            <w:tcW w:w="2977" w:type="dxa"/>
            <w:tcBorders>
              <w:top w:val="single" w:sz="4" w:space="0" w:color="auto"/>
              <w:left w:val="single" w:sz="4" w:space="0" w:color="auto"/>
              <w:right w:val="single" w:sz="4" w:space="0" w:color="auto"/>
            </w:tcBorders>
            <w:shd w:val="clear" w:color="auto" w:fill="C7CBE8"/>
            <w:vAlign w:val="center"/>
          </w:tcPr>
          <w:p w:rsidR="00332921" w:rsidRDefault="00332921" w:rsidP="00332921">
            <w:r>
              <w:rPr>
                <w:color w:val="ED1A3A"/>
                <w:lang w:val="en-US" w:bidi="en-US"/>
              </w:rPr>
              <w:t>01100111</w:t>
            </w:r>
          </w:p>
        </w:tc>
      </w:tr>
      <w:tr w:rsidR="00332921" w:rsidTr="00332921">
        <w:trPr>
          <w:trHeight w:val="418"/>
        </w:trPr>
        <w:tc>
          <w:tcPr>
            <w:tcW w:w="709" w:type="dxa"/>
            <w:tcBorders>
              <w:top w:val="single" w:sz="4" w:space="0" w:color="auto"/>
              <w:left w:val="single" w:sz="4" w:space="0" w:color="auto"/>
            </w:tcBorders>
            <w:shd w:val="clear" w:color="auto" w:fill="C7CBE8"/>
            <w:vAlign w:val="center"/>
          </w:tcPr>
          <w:p w:rsidR="00332921" w:rsidRDefault="00332921" w:rsidP="00332921">
            <w:r>
              <w:rPr>
                <w:lang w:val="en-US" w:bidi="en-US"/>
              </w:rPr>
              <w:t>12</w:t>
            </w:r>
          </w:p>
        </w:tc>
        <w:tc>
          <w:tcPr>
            <w:tcW w:w="1559" w:type="dxa"/>
            <w:tcBorders>
              <w:top w:val="single" w:sz="4" w:space="0" w:color="auto"/>
              <w:left w:val="single" w:sz="4" w:space="0" w:color="auto"/>
            </w:tcBorders>
            <w:shd w:val="clear" w:color="auto" w:fill="C7CBE8"/>
            <w:vAlign w:val="center"/>
          </w:tcPr>
          <w:p w:rsidR="00332921" w:rsidRDefault="00332921" w:rsidP="00332921">
            <w:r>
              <w:rPr>
                <w:color w:val="ED1A3A"/>
                <w:lang w:val="en-US" w:bidi="en-US"/>
              </w:rPr>
              <w:t>-5200904</w:t>
            </w:r>
          </w:p>
        </w:tc>
        <w:tc>
          <w:tcPr>
            <w:tcW w:w="2977" w:type="dxa"/>
            <w:tcBorders>
              <w:top w:val="single" w:sz="4" w:space="0" w:color="auto"/>
              <w:left w:val="single" w:sz="4" w:space="0" w:color="auto"/>
              <w:right w:val="single" w:sz="4" w:space="0" w:color="auto"/>
            </w:tcBorders>
            <w:shd w:val="clear" w:color="auto" w:fill="C7CBE8"/>
            <w:vAlign w:val="center"/>
          </w:tcPr>
          <w:p w:rsidR="00332921" w:rsidRDefault="00332921" w:rsidP="00332921">
            <w:r>
              <w:rPr>
                <w:lang w:val="en-US" w:bidi="en-US"/>
              </w:rPr>
              <w:t>1011 000010100011 1111 1000</w:t>
            </w:r>
          </w:p>
        </w:tc>
      </w:tr>
      <w:tr w:rsidR="00332921" w:rsidTr="00332921">
        <w:trPr>
          <w:trHeight w:val="418"/>
        </w:trPr>
        <w:tc>
          <w:tcPr>
            <w:tcW w:w="709" w:type="dxa"/>
            <w:tcBorders>
              <w:top w:val="single" w:sz="4" w:space="0" w:color="auto"/>
              <w:left w:val="single" w:sz="4" w:space="0" w:color="auto"/>
            </w:tcBorders>
            <w:shd w:val="clear" w:color="auto" w:fill="C7CBE8"/>
            <w:vAlign w:val="center"/>
          </w:tcPr>
          <w:p w:rsidR="00332921" w:rsidRDefault="00332921" w:rsidP="00332921">
            <w:r>
              <w:rPr>
                <w:lang w:val="en-US" w:bidi="en-US"/>
              </w:rPr>
              <w:t>13</w:t>
            </w:r>
          </w:p>
        </w:tc>
        <w:tc>
          <w:tcPr>
            <w:tcW w:w="1559" w:type="dxa"/>
            <w:tcBorders>
              <w:top w:val="single" w:sz="4" w:space="0" w:color="auto"/>
              <w:left w:val="single" w:sz="4" w:space="0" w:color="auto"/>
            </w:tcBorders>
            <w:shd w:val="clear" w:color="auto" w:fill="C7CBE8"/>
            <w:vAlign w:val="center"/>
          </w:tcPr>
          <w:p w:rsidR="00332921" w:rsidRDefault="00332921" w:rsidP="00332921">
            <w:r>
              <w:rPr>
                <w:lang w:val="en-US" w:bidi="en-US"/>
              </w:rPr>
              <w:t>222</w:t>
            </w:r>
          </w:p>
        </w:tc>
        <w:tc>
          <w:tcPr>
            <w:tcW w:w="2977" w:type="dxa"/>
            <w:tcBorders>
              <w:top w:val="single" w:sz="4" w:space="0" w:color="auto"/>
              <w:left w:val="single" w:sz="4" w:space="0" w:color="auto"/>
              <w:right w:val="single" w:sz="4" w:space="0" w:color="auto"/>
            </w:tcBorders>
            <w:shd w:val="clear" w:color="auto" w:fill="C7CBE8"/>
            <w:vAlign w:val="center"/>
          </w:tcPr>
          <w:p w:rsidR="00332921" w:rsidRDefault="00332921" w:rsidP="00332921">
            <w:r>
              <w:rPr>
                <w:color w:val="ED1A3A"/>
                <w:lang w:val="en-US" w:bidi="en-US"/>
              </w:rPr>
              <w:t>0000 00001101 1110</w:t>
            </w:r>
          </w:p>
        </w:tc>
      </w:tr>
      <w:tr w:rsidR="00332921" w:rsidTr="00332921">
        <w:trPr>
          <w:trHeight w:val="418"/>
        </w:trPr>
        <w:tc>
          <w:tcPr>
            <w:tcW w:w="709" w:type="dxa"/>
            <w:tcBorders>
              <w:top w:val="single" w:sz="4" w:space="0" w:color="auto"/>
              <w:left w:val="single" w:sz="4" w:space="0" w:color="auto"/>
            </w:tcBorders>
            <w:shd w:val="clear" w:color="auto" w:fill="C7CBE8"/>
            <w:vAlign w:val="center"/>
          </w:tcPr>
          <w:p w:rsidR="00332921" w:rsidRDefault="00332921" w:rsidP="00332921">
            <w:r>
              <w:rPr>
                <w:lang w:val="en-US" w:bidi="en-US"/>
              </w:rPr>
              <w:t>14</w:t>
            </w:r>
          </w:p>
        </w:tc>
        <w:tc>
          <w:tcPr>
            <w:tcW w:w="1559" w:type="dxa"/>
            <w:tcBorders>
              <w:top w:val="single" w:sz="4" w:space="0" w:color="auto"/>
              <w:left w:val="single" w:sz="4" w:space="0" w:color="auto"/>
            </w:tcBorders>
            <w:shd w:val="clear" w:color="auto" w:fill="C7CBE8"/>
            <w:vAlign w:val="center"/>
          </w:tcPr>
          <w:p w:rsidR="00332921" w:rsidRDefault="00332921" w:rsidP="00332921">
            <w:r>
              <w:rPr>
                <w:color w:val="ED1A3A"/>
                <w:lang w:val="en-US" w:bidi="en-US"/>
              </w:rPr>
              <w:t>-120</w:t>
            </w:r>
          </w:p>
        </w:tc>
        <w:tc>
          <w:tcPr>
            <w:tcW w:w="2977" w:type="dxa"/>
            <w:tcBorders>
              <w:top w:val="single" w:sz="4" w:space="0" w:color="auto"/>
              <w:left w:val="single" w:sz="4" w:space="0" w:color="auto"/>
              <w:right w:val="single" w:sz="4" w:space="0" w:color="auto"/>
            </w:tcBorders>
            <w:shd w:val="clear" w:color="auto" w:fill="C7CBE8"/>
            <w:vAlign w:val="center"/>
          </w:tcPr>
          <w:p w:rsidR="00332921" w:rsidRDefault="00332921" w:rsidP="00332921">
            <w:r>
              <w:rPr>
                <w:lang w:val="en-US" w:bidi="en-US"/>
              </w:rPr>
              <w:t>10001000</w:t>
            </w:r>
          </w:p>
        </w:tc>
      </w:tr>
      <w:tr w:rsidR="00332921" w:rsidTr="00332921">
        <w:trPr>
          <w:trHeight w:val="418"/>
        </w:trPr>
        <w:tc>
          <w:tcPr>
            <w:tcW w:w="709" w:type="dxa"/>
            <w:tcBorders>
              <w:top w:val="single" w:sz="4" w:space="0" w:color="auto"/>
              <w:left w:val="single" w:sz="4" w:space="0" w:color="auto"/>
            </w:tcBorders>
            <w:shd w:val="clear" w:color="auto" w:fill="C7CBE8"/>
            <w:vAlign w:val="center"/>
          </w:tcPr>
          <w:p w:rsidR="00332921" w:rsidRDefault="00332921" w:rsidP="00332921">
            <w:r>
              <w:rPr>
                <w:lang w:val="en-US" w:bidi="en-US"/>
              </w:rPr>
              <w:t>15</w:t>
            </w:r>
          </w:p>
        </w:tc>
        <w:tc>
          <w:tcPr>
            <w:tcW w:w="1559" w:type="dxa"/>
            <w:tcBorders>
              <w:top w:val="single" w:sz="4" w:space="0" w:color="auto"/>
              <w:left w:val="single" w:sz="4" w:space="0" w:color="auto"/>
            </w:tcBorders>
            <w:shd w:val="clear" w:color="auto" w:fill="C7CBE8"/>
            <w:vAlign w:val="center"/>
          </w:tcPr>
          <w:p w:rsidR="00332921" w:rsidRDefault="00332921" w:rsidP="00332921">
            <w:r>
              <w:rPr>
                <w:lang w:val="en-US" w:bidi="en-US"/>
              </w:rPr>
              <w:t>-222</w:t>
            </w:r>
          </w:p>
        </w:tc>
        <w:tc>
          <w:tcPr>
            <w:tcW w:w="2977" w:type="dxa"/>
            <w:tcBorders>
              <w:top w:val="single" w:sz="4" w:space="0" w:color="auto"/>
              <w:left w:val="single" w:sz="4" w:space="0" w:color="auto"/>
              <w:right w:val="single" w:sz="4" w:space="0" w:color="auto"/>
            </w:tcBorders>
            <w:shd w:val="clear" w:color="auto" w:fill="C7CBE8"/>
            <w:vAlign w:val="center"/>
          </w:tcPr>
          <w:p w:rsidR="00332921" w:rsidRDefault="00332921" w:rsidP="00332921">
            <w:r>
              <w:rPr>
                <w:color w:val="ED1A3A"/>
                <w:lang w:val="en-US" w:bidi="en-US"/>
              </w:rPr>
              <w:t>1111 1111 0010 0010</w:t>
            </w:r>
          </w:p>
        </w:tc>
      </w:tr>
      <w:tr w:rsidR="00332921" w:rsidTr="00332921">
        <w:trPr>
          <w:trHeight w:val="413"/>
        </w:trPr>
        <w:tc>
          <w:tcPr>
            <w:tcW w:w="709" w:type="dxa"/>
            <w:tcBorders>
              <w:top w:val="single" w:sz="4" w:space="0" w:color="auto"/>
              <w:left w:val="single" w:sz="4" w:space="0" w:color="auto"/>
            </w:tcBorders>
            <w:shd w:val="clear" w:color="auto" w:fill="C7CBE8"/>
            <w:vAlign w:val="center"/>
          </w:tcPr>
          <w:p w:rsidR="00332921" w:rsidRDefault="00332921" w:rsidP="00332921">
            <w:r>
              <w:rPr>
                <w:lang w:val="en-US" w:bidi="en-US"/>
              </w:rPr>
              <w:t>16</w:t>
            </w:r>
          </w:p>
        </w:tc>
        <w:tc>
          <w:tcPr>
            <w:tcW w:w="1559" w:type="dxa"/>
            <w:tcBorders>
              <w:top w:val="single" w:sz="4" w:space="0" w:color="auto"/>
              <w:left w:val="single" w:sz="4" w:space="0" w:color="auto"/>
            </w:tcBorders>
            <w:shd w:val="clear" w:color="auto" w:fill="C7CBE8"/>
            <w:vAlign w:val="center"/>
          </w:tcPr>
          <w:p w:rsidR="00332921" w:rsidRDefault="00332921" w:rsidP="00332921">
            <w:r>
              <w:rPr>
                <w:color w:val="ED1A3A"/>
                <w:lang w:val="en-US" w:bidi="en-US"/>
              </w:rPr>
              <w:t>17</w:t>
            </w:r>
          </w:p>
        </w:tc>
        <w:tc>
          <w:tcPr>
            <w:tcW w:w="2977" w:type="dxa"/>
            <w:tcBorders>
              <w:top w:val="single" w:sz="4" w:space="0" w:color="auto"/>
              <w:left w:val="single" w:sz="4" w:space="0" w:color="auto"/>
              <w:right w:val="single" w:sz="4" w:space="0" w:color="auto"/>
            </w:tcBorders>
            <w:shd w:val="clear" w:color="auto" w:fill="C7CBE8"/>
            <w:vAlign w:val="center"/>
          </w:tcPr>
          <w:p w:rsidR="00332921" w:rsidRDefault="00332921" w:rsidP="00332921">
            <w:r>
              <w:rPr>
                <w:lang w:val="en-US" w:bidi="en-US"/>
              </w:rPr>
              <w:t>0001 0001</w:t>
            </w:r>
          </w:p>
        </w:tc>
      </w:tr>
      <w:tr w:rsidR="00332921" w:rsidTr="00332921">
        <w:trPr>
          <w:trHeight w:val="418"/>
        </w:trPr>
        <w:tc>
          <w:tcPr>
            <w:tcW w:w="709" w:type="dxa"/>
            <w:tcBorders>
              <w:top w:val="single" w:sz="4" w:space="0" w:color="auto"/>
              <w:left w:val="single" w:sz="4" w:space="0" w:color="auto"/>
            </w:tcBorders>
            <w:shd w:val="clear" w:color="auto" w:fill="C7CBE8"/>
            <w:vAlign w:val="center"/>
          </w:tcPr>
          <w:p w:rsidR="00332921" w:rsidRDefault="00332921" w:rsidP="00332921">
            <w:r>
              <w:rPr>
                <w:lang w:val="en-US" w:bidi="en-US"/>
              </w:rPr>
              <w:t>17</w:t>
            </w:r>
          </w:p>
        </w:tc>
        <w:tc>
          <w:tcPr>
            <w:tcW w:w="1559" w:type="dxa"/>
            <w:tcBorders>
              <w:top w:val="single" w:sz="4" w:space="0" w:color="auto"/>
              <w:left w:val="single" w:sz="4" w:space="0" w:color="auto"/>
            </w:tcBorders>
            <w:shd w:val="clear" w:color="auto" w:fill="C7CBE8"/>
            <w:vAlign w:val="center"/>
          </w:tcPr>
          <w:p w:rsidR="00332921" w:rsidRDefault="00332921" w:rsidP="00332921">
            <w:r>
              <w:rPr>
                <w:color w:val="ED1A3A"/>
                <w:lang w:val="en-US" w:bidi="en-US"/>
              </w:rPr>
              <w:t>-111</w:t>
            </w:r>
          </w:p>
        </w:tc>
        <w:tc>
          <w:tcPr>
            <w:tcW w:w="2977" w:type="dxa"/>
            <w:tcBorders>
              <w:top w:val="single" w:sz="4" w:space="0" w:color="auto"/>
              <w:left w:val="single" w:sz="4" w:space="0" w:color="auto"/>
              <w:right w:val="single" w:sz="4" w:space="0" w:color="auto"/>
            </w:tcBorders>
            <w:shd w:val="clear" w:color="auto" w:fill="C7CBE8"/>
            <w:vAlign w:val="center"/>
          </w:tcPr>
          <w:p w:rsidR="00332921" w:rsidRDefault="00332921" w:rsidP="00332921">
            <w:r>
              <w:rPr>
                <w:lang w:val="en-US" w:bidi="en-US"/>
              </w:rPr>
              <w:t>1001 0001</w:t>
            </w:r>
          </w:p>
        </w:tc>
      </w:tr>
      <w:tr w:rsidR="00332921" w:rsidTr="00332921">
        <w:trPr>
          <w:trHeight w:val="418"/>
        </w:trPr>
        <w:tc>
          <w:tcPr>
            <w:tcW w:w="709" w:type="dxa"/>
            <w:tcBorders>
              <w:top w:val="single" w:sz="4" w:space="0" w:color="auto"/>
              <w:left w:val="single" w:sz="4" w:space="0" w:color="auto"/>
            </w:tcBorders>
            <w:shd w:val="clear" w:color="auto" w:fill="C7CBE8"/>
            <w:vAlign w:val="center"/>
          </w:tcPr>
          <w:p w:rsidR="00332921" w:rsidRDefault="00332921" w:rsidP="00332921">
            <w:r>
              <w:rPr>
                <w:lang w:val="en-US" w:bidi="en-US"/>
              </w:rPr>
              <w:t>18</w:t>
            </w:r>
          </w:p>
        </w:tc>
        <w:tc>
          <w:tcPr>
            <w:tcW w:w="1559" w:type="dxa"/>
            <w:tcBorders>
              <w:top w:val="single" w:sz="4" w:space="0" w:color="auto"/>
              <w:left w:val="single" w:sz="4" w:space="0" w:color="auto"/>
            </w:tcBorders>
            <w:shd w:val="clear" w:color="auto" w:fill="C7CBE8"/>
            <w:vAlign w:val="center"/>
          </w:tcPr>
          <w:p w:rsidR="00332921" w:rsidRDefault="00332921" w:rsidP="00332921">
            <w:r>
              <w:rPr>
                <w:lang w:val="en-US" w:bidi="en-US"/>
              </w:rPr>
              <w:t>-800</w:t>
            </w:r>
          </w:p>
        </w:tc>
        <w:tc>
          <w:tcPr>
            <w:tcW w:w="2977" w:type="dxa"/>
            <w:tcBorders>
              <w:top w:val="single" w:sz="4" w:space="0" w:color="auto"/>
              <w:left w:val="single" w:sz="4" w:space="0" w:color="auto"/>
              <w:right w:val="single" w:sz="4" w:space="0" w:color="auto"/>
            </w:tcBorders>
            <w:shd w:val="clear" w:color="auto" w:fill="C7CBE8"/>
            <w:vAlign w:val="center"/>
          </w:tcPr>
          <w:p w:rsidR="00332921" w:rsidRDefault="00332921" w:rsidP="00332921">
            <w:r>
              <w:rPr>
                <w:color w:val="ED1A3A"/>
                <w:lang w:val="en-US" w:bidi="en-US"/>
              </w:rPr>
              <w:t>1111 11001110 0000</w:t>
            </w:r>
          </w:p>
        </w:tc>
      </w:tr>
      <w:tr w:rsidR="00332921" w:rsidTr="00332921">
        <w:trPr>
          <w:trHeight w:val="418"/>
        </w:trPr>
        <w:tc>
          <w:tcPr>
            <w:tcW w:w="709" w:type="dxa"/>
            <w:tcBorders>
              <w:top w:val="single" w:sz="4" w:space="0" w:color="auto"/>
              <w:left w:val="single" w:sz="4" w:space="0" w:color="auto"/>
            </w:tcBorders>
            <w:shd w:val="clear" w:color="auto" w:fill="C7CBE8"/>
            <w:vAlign w:val="center"/>
          </w:tcPr>
          <w:p w:rsidR="00332921" w:rsidRDefault="00332921" w:rsidP="00332921">
            <w:r>
              <w:rPr>
                <w:lang w:val="en-US" w:bidi="en-US"/>
              </w:rPr>
              <w:t>19</w:t>
            </w:r>
          </w:p>
        </w:tc>
        <w:tc>
          <w:tcPr>
            <w:tcW w:w="1559" w:type="dxa"/>
            <w:tcBorders>
              <w:top w:val="single" w:sz="4" w:space="0" w:color="auto"/>
              <w:left w:val="single" w:sz="4" w:space="0" w:color="auto"/>
            </w:tcBorders>
            <w:shd w:val="clear" w:color="auto" w:fill="C7CBE8"/>
            <w:vAlign w:val="center"/>
          </w:tcPr>
          <w:p w:rsidR="00332921" w:rsidRDefault="00332921" w:rsidP="00332921">
            <w:r>
              <w:rPr>
                <w:lang w:val="en-US" w:bidi="en-US"/>
              </w:rPr>
              <w:t>800</w:t>
            </w:r>
          </w:p>
        </w:tc>
        <w:tc>
          <w:tcPr>
            <w:tcW w:w="2977" w:type="dxa"/>
            <w:tcBorders>
              <w:top w:val="single" w:sz="4" w:space="0" w:color="auto"/>
              <w:left w:val="single" w:sz="4" w:space="0" w:color="auto"/>
              <w:right w:val="single" w:sz="4" w:space="0" w:color="auto"/>
            </w:tcBorders>
            <w:shd w:val="clear" w:color="auto" w:fill="C7CBE8"/>
            <w:vAlign w:val="center"/>
          </w:tcPr>
          <w:p w:rsidR="00332921" w:rsidRDefault="00332921" w:rsidP="00332921">
            <w:r>
              <w:rPr>
                <w:color w:val="ED1A3A"/>
                <w:lang w:val="en-US" w:bidi="en-US"/>
              </w:rPr>
              <w:t>0000 0011 0010 0000</w:t>
            </w:r>
          </w:p>
        </w:tc>
      </w:tr>
      <w:tr w:rsidR="00332921" w:rsidTr="00332921">
        <w:trPr>
          <w:trHeight w:val="422"/>
        </w:trPr>
        <w:tc>
          <w:tcPr>
            <w:tcW w:w="709" w:type="dxa"/>
            <w:tcBorders>
              <w:top w:val="single" w:sz="4" w:space="0" w:color="auto"/>
              <w:left w:val="single" w:sz="4" w:space="0" w:color="auto"/>
              <w:bottom w:val="single" w:sz="4" w:space="0" w:color="auto"/>
            </w:tcBorders>
            <w:shd w:val="clear" w:color="auto" w:fill="C7CBE8"/>
            <w:vAlign w:val="center"/>
          </w:tcPr>
          <w:p w:rsidR="00332921" w:rsidRDefault="00332921" w:rsidP="00332921">
            <w:r>
              <w:rPr>
                <w:lang w:val="en-US" w:bidi="en-US"/>
              </w:rPr>
              <w:t>20</w:t>
            </w:r>
          </w:p>
        </w:tc>
        <w:tc>
          <w:tcPr>
            <w:tcW w:w="1559" w:type="dxa"/>
            <w:tcBorders>
              <w:top w:val="single" w:sz="4" w:space="0" w:color="auto"/>
              <w:left w:val="single" w:sz="4" w:space="0" w:color="auto"/>
              <w:bottom w:val="single" w:sz="4" w:space="0" w:color="auto"/>
            </w:tcBorders>
            <w:shd w:val="clear" w:color="auto" w:fill="C7CBE8"/>
            <w:vAlign w:val="center"/>
          </w:tcPr>
          <w:p w:rsidR="00332921" w:rsidRDefault="00332921" w:rsidP="00332921">
            <w:r>
              <w:rPr>
                <w:color w:val="ED1A3A"/>
                <w:lang w:val="en-US" w:bidi="en-US"/>
              </w:rPr>
              <w:t>-1111</w:t>
            </w:r>
          </w:p>
        </w:tc>
        <w:tc>
          <w:tcPr>
            <w:tcW w:w="2977" w:type="dxa"/>
            <w:tcBorders>
              <w:top w:val="single" w:sz="4" w:space="0" w:color="auto"/>
              <w:left w:val="single" w:sz="4" w:space="0" w:color="auto"/>
              <w:bottom w:val="single" w:sz="4" w:space="0" w:color="auto"/>
              <w:right w:val="single" w:sz="4" w:space="0" w:color="auto"/>
            </w:tcBorders>
            <w:shd w:val="clear" w:color="auto" w:fill="C7CBE8"/>
            <w:vAlign w:val="center"/>
          </w:tcPr>
          <w:p w:rsidR="00332921" w:rsidRDefault="00332921" w:rsidP="001B7F7D">
            <w:pPr>
              <w:pStyle w:val="Listenabsatz"/>
              <w:numPr>
                <w:ilvl w:val="0"/>
                <w:numId w:val="62"/>
              </w:numPr>
              <w:ind w:left="0" w:hanging="12"/>
            </w:pPr>
            <w:r w:rsidRPr="00332921">
              <w:rPr>
                <w:lang w:val="en-US" w:bidi="en-US"/>
              </w:rPr>
              <w:t>1 1010 1001</w:t>
            </w:r>
          </w:p>
        </w:tc>
      </w:tr>
    </w:tbl>
    <w:p w:rsidR="00332921" w:rsidRDefault="00332921" w:rsidP="00332921">
      <w:pPr>
        <w:spacing w:after="240"/>
      </w:pPr>
    </w:p>
    <w:p w:rsidR="00332921" w:rsidRDefault="00332921" w:rsidP="001B7F7D">
      <w:pPr>
        <w:pStyle w:val="Listenabsatz"/>
        <w:numPr>
          <w:ilvl w:val="0"/>
          <w:numId w:val="61"/>
        </w:numPr>
        <w:spacing w:after="120"/>
        <w:ind w:left="714" w:hanging="357"/>
        <w:contextualSpacing w:val="0"/>
      </w:pPr>
      <w:r>
        <w:t>individuelle Lösung</w:t>
      </w:r>
    </w:p>
    <w:p w:rsidR="00332921" w:rsidRPr="00332921" w:rsidRDefault="00332921" w:rsidP="001B7F7D">
      <w:pPr>
        <w:pStyle w:val="Listenabsatz"/>
        <w:numPr>
          <w:ilvl w:val="0"/>
          <w:numId w:val="61"/>
        </w:numPr>
        <w:spacing w:after="120"/>
        <w:ind w:left="714" w:hanging="357"/>
        <w:contextualSpacing w:val="0"/>
      </w:pPr>
      <w:r w:rsidRPr="00332921">
        <w:t>Richtig: a, b, c, e, f, g</w:t>
      </w:r>
    </w:p>
    <w:p w:rsidR="00332921" w:rsidRDefault="00332921" w:rsidP="001B7F7D">
      <w:pPr>
        <w:pStyle w:val="Listenabsatz"/>
        <w:numPr>
          <w:ilvl w:val="0"/>
          <w:numId w:val="61"/>
        </w:numPr>
        <w:spacing w:after="120"/>
      </w:pPr>
    </w:p>
    <w:tbl>
      <w:tblPr>
        <w:tblOverlap w:val="never"/>
        <w:tblW w:w="7655" w:type="dxa"/>
        <w:tblInd w:w="704" w:type="dxa"/>
        <w:tblLayout w:type="fixed"/>
        <w:tblCellMar>
          <w:left w:w="10" w:type="dxa"/>
          <w:right w:w="10" w:type="dxa"/>
        </w:tblCellMar>
        <w:tblLook w:val="04A0" w:firstRow="1" w:lastRow="0" w:firstColumn="1" w:lastColumn="0" w:noHBand="0" w:noVBand="1"/>
      </w:tblPr>
      <w:tblGrid>
        <w:gridCol w:w="2126"/>
        <w:gridCol w:w="2694"/>
        <w:gridCol w:w="2835"/>
      </w:tblGrid>
      <w:tr w:rsidR="00332921" w:rsidTr="008E16BE">
        <w:trPr>
          <w:trHeight w:val="365"/>
        </w:trPr>
        <w:tc>
          <w:tcPr>
            <w:tcW w:w="2126" w:type="dxa"/>
            <w:tcBorders>
              <w:top w:val="single" w:sz="4" w:space="0" w:color="auto"/>
              <w:left w:val="single" w:sz="4" w:space="0" w:color="auto"/>
            </w:tcBorders>
            <w:shd w:val="clear" w:color="auto" w:fill="97A2D0"/>
            <w:vAlign w:val="center"/>
          </w:tcPr>
          <w:p w:rsidR="00332921" w:rsidRDefault="00332921" w:rsidP="00092F24">
            <w:pPr>
              <w:pStyle w:val="Andere0"/>
            </w:pPr>
            <w:r>
              <w:rPr>
                <w:b/>
                <w:bCs/>
                <w:lang w:val="en-US" w:bidi="en-US"/>
              </w:rPr>
              <w:t>Text</w:t>
            </w:r>
          </w:p>
        </w:tc>
        <w:tc>
          <w:tcPr>
            <w:tcW w:w="2694" w:type="dxa"/>
            <w:tcBorders>
              <w:top w:val="single" w:sz="4" w:space="0" w:color="auto"/>
              <w:left w:val="single" w:sz="4" w:space="0" w:color="auto"/>
            </w:tcBorders>
            <w:shd w:val="clear" w:color="auto" w:fill="97A2D0"/>
            <w:vAlign w:val="center"/>
          </w:tcPr>
          <w:p w:rsidR="00332921" w:rsidRDefault="00332921" w:rsidP="00092F24">
            <w:pPr>
              <w:pStyle w:val="Andere0"/>
            </w:pPr>
            <w:r>
              <w:rPr>
                <w:b/>
                <w:bCs/>
                <w:lang w:val="en-US" w:bidi="en-US"/>
              </w:rPr>
              <w:t>IT-Berufe</w:t>
            </w:r>
          </w:p>
        </w:tc>
        <w:tc>
          <w:tcPr>
            <w:tcW w:w="2835" w:type="dxa"/>
            <w:tcBorders>
              <w:top w:val="single" w:sz="4" w:space="0" w:color="auto"/>
              <w:left w:val="single" w:sz="4" w:space="0" w:color="auto"/>
              <w:right w:val="single" w:sz="4" w:space="0" w:color="auto"/>
            </w:tcBorders>
            <w:shd w:val="clear" w:color="auto" w:fill="97A2D0"/>
            <w:vAlign w:val="center"/>
          </w:tcPr>
          <w:p w:rsidR="00332921" w:rsidRDefault="00332921" w:rsidP="00092F24">
            <w:pPr>
              <w:pStyle w:val="Andere0"/>
            </w:pPr>
            <w:r>
              <w:rPr>
                <w:b/>
                <w:bCs/>
                <w:lang w:val="en-US" w:bidi="en-US"/>
              </w:rPr>
              <w:t>Python</w:t>
            </w:r>
          </w:p>
        </w:tc>
      </w:tr>
      <w:tr w:rsidR="00332921" w:rsidTr="008E16BE">
        <w:trPr>
          <w:trHeight w:val="586"/>
        </w:trPr>
        <w:tc>
          <w:tcPr>
            <w:tcW w:w="2126" w:type="dxa"/>
            <w:tcBorders>
              <w:top w:val="single" w:sz="4" w:space="0" w:color="auto"/>
              <w:left w:val="single" w:sz="4" w:space="0" w:color="auto"/>
            </w:tcBorders>
            <w:shd w:val="clear" w:color="auto" w:fill="97A2D0"/>
            <w:vAlign w:val="center"/>
          </w:tcPr>
          <w:p w:rsidR="00332921" w:rsidRDefault="00332921" w:rsidP="00092F24">
            <w:pPr>
              <w:pStyle w:val="Andere0"/>
              <w:spacing w:line="288" w:lineRule="auto"/>
            </w:pPr>
            <w:r>
              <w:rPr>
                <w:b/>
                <w:bCs/>
              </w:rPr>
              <w:t xml:space="preserve">Dezimalzahlen laut </w:t>
            </w:r>
            <w:r>
              <w:rPr>
                <w:b/>
                <w:bCs/>
                <w:lang w:val="en-US" w:bidi="en-US"/>
              </w:rPr>
              <w:t>ASCII-Tabelle</w:t>
            </w:r>
          </w:p>
        </w:tc>
        <w:tc>
          <w:tcPr>
            <w:tcW w:w="2694" w:type="dxa"/>
            <w:tcBorders>
              <w:top w:val="single" w:sz="4" w:space="0" w:color="auto"/>
              <w:left w:val="single" w:sz="4" w:space="0" w:color="auto"/>
            </w:tcBorders>
            <w:shd w:val="clear" w:color="auto" w:fill="C7CBE8"/>
          </w:tcPr>
          <w:p w:rsidR="00332921" w:rsidRDefault="00332921" w:rsidP="00092F24">
            <w:pPr>
              <w:pStyle w:val="Andere0"/>
            </w:pPr>
            <w:r>
              <w:rPr>
                <w:color w:val="ED1A3A"/>
                <w:lang w:val="en-US" w:bidi="en-US"/>
              </w:rPr>
              <w:t>73 844566101 114117 102 101</w:t>
            </w:r>
          </w:p>
        </w:tc>
        <w:tc>
          <w:tcPr>
            <w:tcW w:w="2835" w:type="dxa"/>
            <w:tcBorders>
              <w:top w:val="single" w:sz="4" w:space="0" w:color="auto"/>
              <w:left w:val="single" w:sz="4" w:space="0" w:color="auto"/>
              <w:right w:val="single" w:sz="4" w:space="0" w:color="auto"/>
            </w:tcBorders>
            <w:shd w:val="clear" w:color="auto" w:fill="C7CBE8"/>
          </w:tcPr>
          <w:p w:rsidR="00332921" w:rsidRDefault="00332921" w:rsidP="00092F24">
            <w:pPr>
              <w:pStyle w:val="Andere0"/>
            </w:pPr>
            <w:r>
              <w:rPr>
                <w:color w:val="ED1A3A"/>
                <w:lang w:val="en-US" w:bidi="en-US"/>
              </w:rPr>
              <w:t>80 121 116 104 111 110</w:t>
            </w:r>
          </w:p>
        </w:tc>
      </w:tr>
      <w:tr w:rsidR="00332921" w:rsidTr="008E16BE">
        <w:trPr>
          <w:trHeight w:val="586"/>
        </w:trPr>
        <w:tc>
          <w:tcPr>
            <w:tcW w:w="2126" w:type="dxa"/>
            <w:tcBorders>
              <w:top w:val="single" w:sz="4" w:space="0" w:color="auto"/>
              <w:left w:val="single" w:sz="4" w:space="0" w:color="auto"/>
            </w:tcBorders>
            <w:shd w:val="clear" w:color="auto" w:fill="97A2D0"/>
            <w:vAlign w:val="center"/>
          </w:tcPr>
          <w:p w:rsidR="00332921" w:rsidRDefault="00332921" w:rsidP="00092F24">
            <w:pPr>
              <w:pStyle w:val="Andere0"/>
            </w:pPr>
            <w:r>
              <w:rPr>
                <w:b/>
                <w:bCs/>
              </w:rPr>
              <w:t xml:space="preserve">Hexadezimalzahlen laut </w:t>
            </w:r>
            <w:r>
              <w:rPr>
                <w:b/>
                <w:bCs/>
                <w:lang w:val="en-US" w:bidi="en-US"/>
              </w:rPr>
              <w:t>ASCII-Tabelle</w:t>
            </w:r>
          </w:p>
        </w:tc>
        <w:tc>
          <w:tcPr>
            <w:tcW w:w="2694" w:type="dxa"/>
            <w:tcBorders>
              <w:top w:val="single" w:sz="4" w:space="0" w:color="auto"/>
              <w:left w:val="single" w:sz="4" w:space="0" w:color="auto"/>
            </w:tcBorders>
            <w:shd w:val="clear" w:color="auto" w:fill="C7CBE8"/>
          </w:tcPr>
          <w:p w:rsidR="00332921" w:rsidRDefault="00332921" w:rsidP="00092F24">
            <w:pPr>
              <w:pStyle w:val="Andere0"/>
            </w:pPr>
            <w:r>
              <w:rPr>
                <w:color w:val="ED1A3A"/>
                <w:lang w:val="en-US" w:bidi="en-US"/>
              </w:rPr>
              <w:t>49 54 2D 42 65 72 75 66 65</w:t>
            </w:r>
          </w:p>
        </w:tc>
        <w:tc>
          <w:tcPr>
            <w:tcW w:w="2835" w:type="dxa"/>
            <w:tcBorders>
              <w:top w:val="single" w:sz="4" w:space="0" w:color="auto"/>
              <w:left w:val="single" w:sz="4" w:space="0" w:color="auto"/>
              <w:right w:val="single" w:sz="4" w:space="0" w:color="auto"/>
            </w:tcBorders>
            <w:shd w:val="clear" w:color="auto" w:fill="C7CBE8"/>
          </w:tcPr>
          <w:p w:rsidR="00332921" w:rsidRDefault="00332921" w:rsidP="00092F24">
            <w:pPr>
              <w:pStyle w:val="Andere0"/>
            </w:pPr>
            <w:r>
              <w:rPr>
                <w:color w:val="ED1A3A"/>
                <w:lang w:val="en-US" w:bidi="en-US"/>
              </w:rPr>
              <w:t xml:space="preserve">50 79 </w:t>
            </w:r>
            <w:r>
              <w:rPr>
                <w:color w:val="ED1A3A"/>
              </w:rPr>
              <w:t>74 68 6F6E</w:t>
            </w:r>
          </w:p>
        </w:tc>
      </w:tr>
      <w:tr w:rsidR="00332921" w:rsidTr="008E16BE">
        <w:trPr>
          <w:trHeight w:val="821"/>
        </w:trPr>
        <w:tc>
          <w:tcPr>
            <w:tcW w:w="2126" w:type="dxa"/>
            <w:tcBorders>
              <w:top w:val="single" w:sz="4" w:space="0" w:color="auto"/>
              <w:left w:val="single" w:sz="4" w:space="0" w:color="auto"/>
              <w:bottom w:val="single" w:sz="4" w:space="0" w:color="auto"/>
            </w:tcBorders>
            <w:shd w:val="clear" w:color="auto" w:fill="97A2D0"/>
          </w:tcPr>
          <w:p w:rsidR="00332921" w:rsidRPr="00332921" w:rsidRDefault="00332921" w:rsidP="00092F24">
            <w:pPr>
              <w:pStyle w:val="Andere0"/>
              <w:rPr>
                <w:b/>
                <w:bCs/>
              </w:rPr>
            </w:pPr>
            <w:r>
              <w:rPr>
                <w:b/>
                <w:bCs/>
              </w:rPr>
              <w:t>Binärcode</w:t>
            </w:r>
          </w:p>
        </w:tc>
        <w:tc>
          <w:tcPr>
            <w:tcW w:w="2694" w:type="dxa"/>
            <w:tcBorders>
              <w:top w:val="single" w:sz="4" w:space="0" w:color="auto"/>
              <w:left w:val="single" w:sz="4" w:space="0" w:color="auto"/>
              <w:bottom w:val="single" w:sz="4" w:space="0" w:color="auto"/>
            </w:tcBorders>
            <w:shd w:val="clear" w:color="auto" w:fill="C7CBE8"/>
            <w:vAlign w:val="center"/>
          </w:tcPr>
          <w:p w:rsidR="00332921" w:rsidRDefault="00332921" w:rsidP="00092F24">
            <w:pPr>
              <w:pStyle w:val="Andere0"/>
            </w:pPr>
            <w:r>
              <w:rPr>
                <w:color w:val="ED1A3A"/>
                <w:lang w:val="en-US" w:bidi="en-US"/>
              </w:rPr>
              <w:t>01001001 01010100 00101101</w:t>
            </w:r>
          </w:p>
          <w:p w:rsidR="00332921" w:rsidRDefault="00332921" w:rsidP="00092F24">
            <w:pPr>
              <w:pStyle w:val="Andere0"/>
            </w:pPr>
            <w:r>
              <w:rPr>
                <w:color w:val="ED1A3A"/>
                <w:lang w:val="en-US" w:bidi="en-US"/>
              </w:rPr>
              <w:t>01000010 01100101 01110010</w:t>
            </w:r>
          </w:p>
          <w:p w:rsidR="00332921" w:rsidRDefault="00332921" w:rsidP="00092F24">
            <w:pPr>
              <w:pStyle w:val="Andere0"/>
            </w:pPr>
            <w:r>
              <w:rPr>
                <w:color w:val="ED1A3A"/>
                <w:lang w:val="en-US" w:bidi="en-US"/>
              </w:rPr>
              <w:t>01110101 0110011001100101</w:t>
            </w:r>
          </w:p>
        </w:tc>
        <w:tc>
          <w:tcPr>
            <w:tcW w:w="2835" w:type="dxa"/>
            <w:tcBorders>
              <w:top w:val="single" w:sz="4" w:space="0" w:color="auto"/>
              <w:left w:val="single" w:sz="4" w:space="0" w:color="auto"/>
              <w:bottom w:val="single" w:sz="4" w:space="0" w:color="auto"/>
              <w:right w:val="single" w:sz="4" w:space="0" w:color="auto"/>
            </w:tcBorders>
            <w:shd w:val="clear" w:color="auto" w:fill="C7CBE8"/>
          </w:tcPr>
          <w:p w:rsidR="00332921" w:rsidRDefault="00332921" w:rsidP="00092F24">
            <w:pPr>
              <w:pStyle w:val="Andere0"/>
            </w:pPr>
            <w:r>
              <w:rPr>
                <w:color w:val="ED1A3A"/>
                <w:lang w:val="en-US" w:bidi="en-US"/>
              </w:rPr>
              <w:t>01010000 01111001 01110100</w:t>
            </w:r>
          </w:p>
          <w:p w:rsidR="00332921" w:rsidRDefault="00332921" w:rsidP="00092F24">
            <w:pPr>
              <w:pStyle w:val="Andere0"/>
            </w:pPr>
            <w:r>
              <w:rPr>
                <w:color w:val="ED1A3A"/>
                <w:lang w:val="en-US" w:bidi="en-US"/>
              </w:rPr>
              <w:t>0110100001101111 01101110</w:t>
            </w:r>
          </w:p>
        </w:tc>
      </w:tr>
    </w:tbl>
    <w:p w:rsidR="008E16BE" w:rsidRDefault="008E16BE"/>
    <w:p w:rsidR="008E16BE" w:rsidRDefault="008E16BE" w:rsidP="001B7F7D">
      <w:pPr>
        <w:pStyle w:val="Listenabsatz"/>
        <w:numPr>
          <w:ilvl w:val="0"/>
          <w:numId w:val="61"/>
        </w:numPr>
      </w:pPr>
    </w:p>
    <w:p w:rsidR="008E16BE" w:rsidRDefault="008E16BE"/>
    <w:tbl>
      <w:tblPr>
        <w:tblOverlap w:val="never"/>
        <w:tblW w:w="7655" w:type="dxa"/>
        <w:tblInd w:w="704" w:type="dxa"/>
        <w:tblLayout w:type="fixed"/>
        <w:tblCellMar>
          <w:left w:w="10" w:type="dxa"/>
          <w:right w:w="10" w:type="dxa"/>
        </w:tblCellMar>
        <w:tblLook w:val="04A0" w:firstRow="1" w:lastRow="0" w:firstColumn="1" w:lastColumn="0" w:noHBand="0" w:noVBand="1"/>
      </w:tblPr>
      <w:tblGrid>
        <w:gridCol w:w="2126"/>
        <w:gridCol w:w="2844"/>
        <w:gridCol w:w="2685"/>
      </w:tblGrid>
      <w:tr w:rsidR="00332921" w:rsidTr="008E16BE">
        <w:trPr>
          <w:trHeight w:val="1046"/>
        </w:trPr>
        <w:tc>
          <w:tcPr>
            <w:tcW w:w="2126" w:type="dxa"/>
            <w:tcBorders>
              <w:top w:val="single" w:sz="4" w:space="0" w:color="auto"/>
              <w:left w:val="single" w:sz="4" w:space="0" w:color="auto"/>
            </w:tcBorders>
            <w:shd w:val="clear" w:color="auto" w:fill="97A2D0"/>
          </w:tcPr>
          <w:p w:rsidR="00332921" w:rsidRDefault="00332921" w:rsidP="00092F24">
            <w:pPr>
              <w:pStyle w:val="Andere0"/>
            </w:pPr>
            <w:r>
              <w:rPr>
                <w:b/>
                <w:bCs/>
              </w:rPr>
              <w:t>Binärcode</w:t>
            </w:r>
          </w:p>
        </w:tc>
        <w:tc>
          <w:tcPr>
            <w:tcW w:w="2844" w:type="dxa"/>
            <w:tcBorders>
              <w:top w:val="single" w:sz="4" w:space="0" w:color="auto"/>
              <w:left w:val="single" w:sz="4" w:space="0" w:color="auto"/>
            </w:tcBorders>
            <w:shd w:val="clear" w:color="auto" w:fill="97A2D0"/>
            <w:vAlign w:val="center"/>
          </w:tcPr>
          <w:p w:rsidR="00332921" w:rsidRDefault="00332921" w:rsidP="00092F24">
            <w:pPr>
              <w:pStyle w:val="Andere0"/>
            </w:pPr>
            <w:r>
              <w:rPr>
                <w:lang w:val="en-US" w:bidi="en-US"/>
              </w:rPr>
              <w:t>01000001 01010011 01000011</w:t>
            </w:r>
          </w:p>
          <w:p w:rsidR="00332921" w:rsidRDefault="00332921" w:rsidP="00092F24">
            <w:pPr>
              <w:pStyle w:val="Andere0"/>
            </w:pPr>
            <w:r>
              <w:rPr>
                <w:lang w:val="en-US" w:bidi="en-US"/>
              </w:rPr>
              <w:t>01001001 01001001 00101101</w:t>
            </w:r>
          </w:p>
          <w:p w:rsidR="00332921" w:rsidRDefault="00332921" w:rsidP="00092F24">
            <w:pPr>
              <w:pStyle w:val="Andere0"/>
            </w:pPr>
            <w:r>
              <w:rPr>
                <w:lang w:val="en-US" w:bidi="en-US"/>
              </w:rPr>
              <w:t>01000011 01101111 01100100</w:t>
            </w:r>
          </w:p>
          <w:p w:rsidR="00332921" w:rsidRDefault="00332921" w:rsidP="00092F24">
            <w:pPr>
              <w:pStyle w:val="Andere0"/>
            </w:pPr>
            <w:r>
              <w:rPr>
                <w:lang w:val="en-US" w:bidi="en-US"/>
              </w:rPr>
              <w:t>01100101</w:t>
            </w:r>
          </w:p>
        </w:tc>
        <w:tc>
          <w:tcPr>
            <w:tcW w:w="2685" w:type="dxa"/>
            <w:tcBorders>
              <w:top w:val="single" w:sz="4" w:space="0" w:color="auto"/>
              <w:left w:val="single" w:sz="4" w:space="0" w:color="auto"/>
              <w:right w:val="single" w:sz="4" w:space="0" w:color="auto"/>
            </w:tcBorders>
            <w:shd w:val="clear" w:color="auto" w:fill="97A2D0"/>
          </w:tcPr>
          <w:p w:rsidR="00332921" w:rsidRDefault="00332921" w:rsidP="00092F24">
            <w:pPr>
              <w:pStyle w:val="Andere0"/>
            </w:pPr>
            <w:r>
              <w:rPr>
                <w:lang w:val="en-US" w:bidi="en-US"/>
              </w:rPr>
              <w:t>01000100 01100001 01110100</w:t>
            </w:r>
          </w:p>
          <w:p w:rsidR="00332921" w:rsidRDefault="00332921" w:rsidP="00092F24">
            <w:pPr>
              <w:pStyle w:val="Andere0"/>
            </w:pPr>
            <w:r>
              <w:rPr>
                <w:lang w:val="en-US" w:bidi="en-US"/>
              </w:rPr>
              <w:t>01100101 0110111001100010</w:t>
            </w:r>
          </w:p>
          <w:p w:rsidR="00332921" w:rsidRDefault="00332921" w:rsidP="00092F24">
            <w:pPr>
              <w:pStyle w:val="Andere0"/>
            </w:pPr>
            <w:r>
              <w:rPr>
                <w:lang w:val="en-US" w:bidi="en-US"/>
              </w:rPr>
              <w:t>01100001 0110111001101011</w:t>
            </w:r>
          </w:p>
        </w:tc>
      </w:tr>
      <w:tr w:rsidR="00332921" w:rsidTr="008E16BE">
        <w:trPr>
          <w:trHeight w:val="360"/>
        </w:trPr>
        <w:tc>
          <w:tcPr>
            <w:tcW w:w="2126" w:type="dxa"/>
            <w:tcBorders>
              <w:top w:val="single" w:sz="4" w:space="0" w:color="auto"/>
              <w:left w:val="single" w:sz="4" w:space="0" w:color="auto"/>
            </w:tcBorders>
            <w:shd w:val="clear" w:color="auto" w:fill="97A2D0"/>
            <w:vAlign w:val="center"/>
          </w:tcPr>
          <w:p w:rsidR="00332921" w:rsidRDefault="00332921" w:rsidP="00092F24">
            <w:pPr>
              <w:pStyle w:val="Andere0"/>
            </w:pPr>
            <w:r>
              <w:rPr>
                <w:b/>
                <w:bCs/>
              </w:rPr>
              <w:t>Hexadezimalzahlen</w:t>
            </w:r>
          </w:p>
        </w:tc>
        <w:tc>
          <w:tcPr>
            <w:tcW w:w="2844" w:type="dxa"/>
            <w:tcBorders>
              <w:top w:val="single" w:sz="4" w:space="0" w:color="auto"/>
              <w:left w:val="single" w:sz="4" w:space="0" w:color="auto"/>
            </w:tcBorders>
            <w:shd w:val="clear" w:color="auto" w:fill="C7CBE8"/>
            <w:vAlign w:val="center"/>
          </w:tcPr>
          <w:p w:rsidR="00332921" w:rsidRDefault="00332921" w:rsidP="00092F24">
            <w:pPr>
              <w:pStyle w:val="Andere0"/>
            </w:pPr>
            <w:r>
              <w:rPr>
                <w:color w:val="ED1A3A"/>
                <w:lang w:val="en-US" w:bidi="en-US"/>
              </w:rPr>
              <w:t xml:space="preserve">41 53 43 49 49 2D 43 </w:t>
            </w:r>
            <w:r>
              <w:rPr>
                <w:color w:val="ED1A3A"/>
              </w:rPr>
              <w:t xml:space="preserve">6F </w:t>
            </w:r>
            <w:r>
              <w:rPr>
                <w:color w:val="ED1A3A"/>
                <w:lang w:val="en-US" w:bidi="en-US"/>
              </w:rPr>
              <w:t>64 65</w:t>
            </w:r>
          </w:p>
        </w:tc>
        <w:tc>
          <w:tcPr>
            <w:tcW w:w="2685" w:type="dxa"/>
            <w:tcBorders>
              <w:top w:val="single" w:sz="4" w:space="0" w:color="auto"/>
              <w:left w:val="single" w:sz="4" w:space="0" w:color="auto"/>
              <w:right w:val="single" w:sz="4" w:space="0" w:color="auto"/>
            </w:tcBorders>
            <w:shd w:val="clear" w:color="auto" w:fill="C7CBE8"/>
            <w:vAlign w:val="center"/>
          </w:tcPr>
          <w:p w:rsidR="00332921" w:rsidRDefault="00332921" w:rsidP="00092F24">
            <w:pPr>
              <w:pStyle w:val="Andere0"/>
            </w:pPr>
            <w:r>
              <w:rPr>
                <w:color w:val="ED1A3A"/>
                <w:lang w:val="en-US" w:bidi="en-US"/>
              </w:rPr>
              <w:t xml:space="preserve">44 61 74 65 </w:t>
            </w:r>
            <w:r>
              <w:rPr>
                <w:color w:val="ED1A3A"/>
              </w:rPr>
              <w:t xml:space="preserve">6E </w:t>
            </w:r>
            <w:r>
              <w:rPr>
                <w:color w:val="ED1A3A"/>
                <w:lang w:val="en-US" w:bidi="en-US"/>
              </w:rPr>
              <w:t xml:space="preserve">62 61 6E </w:t>
            </w:r>
            <w:r>
              <w:rPr>
                <w:color w:val="ED1A3A"/>
              </w:rPr>
              <w:t>6B</w:t>
            </w:r>
          </w:p>
        </w:tc>
      </w:tr>
      <w:tr w:rsidR="00332921" w:rsidTr="008E16BE">
        <w:trPr>
          <w:trHeight w:val="360"/>
        </w:trPr>
        <w:tc>
          <w:tcPr>
            <w:tcW w:w="2126" w:type="dxa"/>
            <w:tcBorders>
              <w:top w:val="single" w:sz="4" w:space="0" w:color="auto"/>
              <w:left w:val="single" w:sz="4" w:space="0" w:color="auto"/>
            </w:tcBorders>
            <w:shd w:val="clear" w:color="auto" w:fill="97A2D0"/>
            <w:vAlign w:val="center"/>
          </w:tcPr>
          <w:p w:rsidR="00332921" w:rsidRDefault="00332921" w:rsidP="00092F24">
            <w:pPr>
              <w:pStyle w:val="Andere0"/>
            </w:pPr>
            <w:r>
              <w:rPr>
                <w:b/>
                <w:bCs/>
              </w:rPr>
              <w:t>Dezimalzahlen</w:t>
            </w:r>
          </w:p>
        </w:tc>
        <w:tc>
          <w:tcPr>
            <w:tcW w:w="2844" w:type="dxa"/>
            <w:tcBorders>
              <w:top w:val="single" w:sz="4" w:space="0" w:color="auto"/>
              <w:left w:val="single" w:sz="4" w:space="0" w:color="auto"/>
            </w:tcBorders>
            <w:shd w:val="clear" w:color="auto" w:fill="C7CBE8"/>
            <w:vAlign w:val="center"/>
          </w:tcPr>
          <w:p w:rsidR="00332921" w:rsidRDefault="00332921" w:rsidP="00092F24">
            <w:pPr>
              <w:pStyle w:val="Andere0"/>
            </w:pPr>
            <w:r>
              <w:rPr>
                <w:color w:val="ED1A3A"/>
                <w:lang w:val="en-US" w:bidi="en-US"/>
              </w:rPr>
              <w:t>65 83 67 73 73 45 67 111 100 101</w:t>
            </w:r>
          </w:p>
        </w:tc>
        <w:tc>
          <w:tcPr>
            <w:tcW w:w="2685" w:type="dxa"/>
            <w:tcBorders>
              <w:top w:val="single" w:sz="4" w:space="0" w:color="auto"/>
              <w:left w:val="single" w:sz="4" w:space="0" w:color="auto"/>
              <w:right w:val="single" w:sz="4" w:space="0" w:color="auto"/>
            </w:tcBorders>
            <w:shd w:val="clear" w:color="auto" w:fill="C7CBE8"/>
            <w:vAlign w:val="center"/>
          </w:tcPr>
          <w:p w:rsidR="00332921" w:rsidRDefault="00332921" w:rsidP="00092F24">
            <w:pPr>
              <w:pStyle w:val="Andere0"/>
            </w:pPr>
            <w:r>
              <w:rPr>
                <w:color w:val="ED1A3A"/>
                <w:lang w:val="en-US" w:bidi="en-US"/>
              </w:rPr>
              <w:t>68 97 116101 110 9897 110107</w:t>
            </w:r>
          </w:p>
        </w:tc>
      </w:tr>
      <w:tr w:rsidR="00332921" w:rsidTr="008E16BE">
        <w:trPr>
          <w:trHeight w:val="365"/>
        </w:trPr>
        <w:tc>
          <w:tcPr>
            <w:tcW w:w="2126" w:type="dxa"/>
            <w:tcBorders>
              <w:top w:val="single" w:sz="4" w:space="0" w:color="auto"/>
              <w:left w:val="single" w:sz="4" w:space="0" w:color="auto"/>
              <w:bottom w:val="single" w:sz="4" w:space="0" w:color="auto"/>
            </w:tcBorders>
            <w:shd w:val="clear" w:color="auto" w:fill="97A2D0"/>
            <w:vAlign w:val="center"/>
          </w:tcPr>
          <w:p w:rsidR="00332921" w:rsidRDefault="00332921" w:rsidP="00092F24">
            <w:pPr>
              <w:pStyle w:val="Andere0"/>
            </w:pPr>
            <w:r>
              <w:rPr>
                <w:b/>
                <w:bCs/>
              </w:rPr>
              <w:t xml:space="preserve">Text laut </w:t>
            </w:r>
            <w:r>
              <w:rPr>
                <w:b/>
                <w:bCs/>
                <w:lang w:val="en-US" w:bidi="en-US"/>
              </w:rPr>
              <w:t>ACII-Tabelle</w:t>
            </w:r>
          </w:p>
        </w:tc>
        <w:tc>
          <w:tcPr>
            <w:tcW w:w="2844" w:type="dxa"/>
            <w:tcBorders>
              <w:top w:val="single" w:sz="4" w:space="0" w:color="auto"/>
              <w:left w:val="single" w:sz="4" w:space="0" w:color="auto"/>
              <w:bottom w:val="single" w:sz="4" w:space="0" w:color="auto"/>
            </w:tcBorders>
            <w:shd w:val="clear" w:color="auto" w:fill="C7CBE8"/>
            <w:vAlign w:val="center"/>
          </w:tcPr>
          <w:p w:rsidR="00332921" w:rsidRDefault="00332921" w:rsidP="00092F24">
            <w:pPr>
              <w:pStyle w:val="Andere0"/>
            </w:pPr>
            <w:r>
              <w:rPr>
                <w:color w:val="ED1A3A"/>
                <w:lang w:val="en-US" w:bidi="en-US"/>
              </w:rPr>
              <w:t>ASCII-Code</w:t>
            </w:r>
          </w:p>
        </w:tc>
        <w:tc>
          <w:tcPr>
            <w:tcW w:w="2685" w:type="dxa"/>
            <w:tcBorders>
              <w:top w:val="single" w:sz="4" w:space="0" w:color="auto"/>
              <w:left w:val="single" w:sz="4" w:space="0" w:color="auto"/>
              <w:bottom w:val="single" w:sz="4" w:space="0" w:color="auto"/>
              <w:right w:val="single" w:sz="4" w:space="0" w:color="auto"/>
            </w:tcBorders>
            <w:shd w:val="clear" w:color="auto" w:fill="C7CBE8"/>
            <w:vAlign w:val="center"/>
          </w:tcPr>
          <w:p w:rsidR="00332921" w:rsidRDefault="00332921" w:rsidP="00092F24">
            <w:pPr>
              <w:pStyle w:val="Andere0"/>
            </w:pPr>
            <w:r>
              <w:rPr>
                <w:color w:val="ED1A3A"/>
              </w:rPr>
              <w:t>Datenbank</w:t>
            </w:r>
          </w:p>
        </w:tc>
      </w:tr>
    </w:tbl>
    <w:p w:rsidR="00332921" w:rsidRDefault="00332921" w:rsidP="00332921">
      <w:pPr>
        <w:spacing w:after="120"/>
      </w:pPr>
    </w:p>
    <w:p w:rsidR="00332921" w:rsidRDefault="008E16BE" w:rsidP="001B7F7D">
      <w:pPr>
        <w:pStyle w:val="Listenabsatz"/>
        <w:numPr>
          <w:ilvl w:val="0"/>
          <w:numId w:val="61"/>
        </w:numPr>
        <w:spacing w:after="120"/>
        <w:ind w:left="714" w:hanging="357"/>
        <w:contextualSpacing w:val="0"/>
      </w:pPr>
      <w:r w:rsidRPr="008E16BE">
        <w:t>Unicode ist ein Informationstechnologiestandard für die Darstellung von Text, welcher in den Schriftsystemen der meisten Ländern der Welt benutzt wird. Bevor der Unicode-Standard ent</w:t>
      </w:r>
      <w:r w:rsidR="00BE150D">
        <w:t>wickelt wurde, gab es viele ver</w:t>
      </w:r>
      <w:r w:rsidRPr="008E16BE">
        <w:t>schiedene Systeme, die als Zeichensätze bekannt sind. Diese früheren Zeichensätze waren begrenzt und deckten nicht alle Zeichen der Weltsprachen ab. Piktografische Sprachen wie Japanisch waren eine Herausforderung, um von diesen Kodierungsstandards unterstützt zu werden. Eine weitere Option bei Unicode ist das Senden von Emoji, um universell Liebe, Dank oder Glückwünsche auszudrücken. Emoji sind Piktogramme, die normalerweise in farbenfroher Form dargestellt und innerhalb des Textes verwendet werden. Sie repräsentieren Dinge wie Gesichter, Wetter, Fahrzeuge oder Symbole, welche Emotionen oder Gefühle ausdrücken. Für den Computer sind sie einfach ein weiteres Zeichen aus dem Unicode.</w:t>
      </w:r>
    </w:p>
    <w:p w:rsidR="00B1159F" w:rsidRDefault="00B1159F" w:rsidP="001B7F7D">
      <w:pPr>
        <w:pStyle w:val="Listenabsatz"/>
        <w:numPr>
          <w:ilvl w:val="0"/>
          <w:numId w:val="61"/>
        </w:numPr>
        <w:spacing w:after="120"/>
        <w:ind w:left="714" w:hanging="357"/>
        <w:contextualSpacing w:val="0"/>
      </w:pPr>
      <w:r>
        <w:t>Richtig: a, b, c, e</w:t>
      </w:r>
    </w:p>
    <w:p w:rsidR="00B1159F" w:rsidRDefault="00B1159F" w:rsidP="001B7F7D">
      <w:pPr>
        <w:pStyle w:val="Listenabsatz"/>
        <w:numPr>
          <w:ilvl w:val="0"/>
          <w:numId w:val="61"/>
        </w:numPr>
        <w:spacing w:after="120"/>
        <w:ind w:left="714" w:hanging="357"/>
        <w:contextualSpacing w:val="0"/>
      </w:pPr>
      <w:r>
        <w:t>Individuelle Lösung</w:t>
      </w:r>
    </w:p>
    <w:p w:rsidR="00B1159F" w:rsidRDefault="00B1159F" w:rsidP="001B7F7D">
      <w:pPr>
        <w:pStyle w:val="Listenabsatz"/>
        <w:numPr>
          <w:ilvl w:val="0"/>
          <w:numId w:val="61"/>
        </w:numPr>
        <w:spacing w:after="120"/>
      </w:pPr>
    </w:p>
    <w:tbl>
      <w:tblPr>
        <w:tblOverlap w:val="never"/>
        <w:tblW w:w="8680" w:type="dxa"/>
        <w:tblInd w:w="704" w:type="dxa"/>
        <w:tblLayout w:type="fixed"/>
        <w:tblCellMar>
          <w:left w:w="10" w:type="dxa"/>
          <w:right w:w="10" w:type="dxa"/>
        </w:tblCellMar>
        <w:tblLook w:val="04A0" w:firstRow="1" w:lastRow="0" w:firstColumn="1" w:lastColumn="0" w:noHBand="0" w:noVBand="1"/>
      </w:tblPr>
      <w:tblGrid>
        <w:gridCol w:w="1418"/>
        <w:gridCol w:w="992"/>
        <w:gridCol w:w="709"/>
        <w:gridCol w:w="992"/>
        <w:gridCol w:w="1701"/>
        <w:gridCol w:w="2868"/>
      </w:tblGrid>
      <w:tr w:rsidR="00B1159F" w:rsidTr="00503907">
        <w:trPr>
          <w:trHeight w:val="365"/>
        </w:trPr>
        <w:tc>
          <w:tcPr>
            <w:tcW w:w="1418" w:type="dxa"/>
            <w:vMerge w:val="restart"/>
            <w:tcBorders>
              <w:top w:val="single" w:sz="4" w:space="0" w:color="auto"/>
              <w:left w:val="single" w:sz="4" w:space="0" w:color="auto"/>
            </w:tcBorders>
            <w:shd w:val="clear" w:color="auto" w:fill="97A2D0"/>
          </w:tcPr>
          <w:p w:rsidR="00B1159F" w:rsidRDefault="00B1159F" w:rsidP="00E812FD">
            <w:pPr>
              <w:pStyle w:val="Andere0"/>
            </w:pPr>
            <w:r>
              <w:rPr>
                <w:b/>
                <w:bCs/>
              </w:rPr>
              <w:t>Name der Farbe</w:t>
            </w:r>
          </w:p>
        </w:tc>
        <w:tc>
          <w:tcPr>
            <w:tcW w:w="2693" w:type="dxa"/>
            <w:gridSpan w:val="3"/>
            <w:tcBorders>
              <w:top w:val="single" w:sz="4" w:space="0" w:color="auto"/>
              <w:left w:val="single" w:sz="4" w:space="0" w:color="auto"/>
            </w:tcBorders>
            <w:shd w:val="clear" w:color="auto" w:fill="97A2D0"/>
            <w:vAlign w:val="center"/>
          </w:tcPr>
          <w:p w:rsidR="00B1159F" w:rsidRDefault="00B1159F" w:rsidP="00E812FD">
            <w:pPr>
              <w:pStyle w:val="Andere0"/>
            </w:pPr>
            <w:r>
              <w:rPr>
                <w:b/>
                <w:bCs/>
              </w:rPr>
              <w:t>Dezimalwerte</w:t>
            </w:r>
          </w:p>
        </w:tc>
        <w:tc>
          <w:tcPr>
            <w:tcW w:w="1701" w:type="dxa"/>
            <w:vMerge w:val="restart"/>
            <w:tcBorders>
              <w:top w:val="single" w:sz="4" w:space="0" w:color="auto"/>
              <w:left w:val="single" w:sz="4" w:space="0" w:color="auto"/>
            </w:tcBorders>
            <w:shd w:val="clear" w:color="auto" w:fill="97A2D0"/>
          </w:tcPr>
          <w:p w:rsidR="00B1159F" w:rsidRDefault="00B1159F" w:rsidP="00E812FD">
            <w:pPr>
              <w:pStyle w:val="Andere0"/>
            </w:pPr>
            <w:r>
              <w:rPr>
                <w:b/>
                <w:bCs/>
              </w:rPr>
              <w:t>Hexadezimalwert</w:t>
            </w:r>
          </w:p>
        </w:tc>
        <w:tc>
          <w:tcPr>
            <w:tcW w:w="2868" w:type="dxa"/>
            <w:vMerge w:val="restart"/>
            <w:tcBorders>
              <w:top w:val="single" w:sz="4" w:space="0" w:color="auto"/>
              <w:left w:val="single" w:sz="4" w:space="0" w:color="auto"/>
              <w:right w:val="single" w:sz="4" w:space="0" w:color="auto"/>
            </w:tcBorders>
            <w:shd w:val="clear" w:color="auto" w:fill="97A2D0"/>
          </w:tcPr>
          <w:p w:rsidR="00B1159F" w:rsidRDefault="00B1159F" w:rsidP="00E812FD">
            <w:pPr>
              <w:pStyle w:val="Andere0"/>
            </w:pPr>
            <w:r>
              <w:rPr>
                <w:b/>
                <w:bCs/>
              </w:rPr>
              <w:t>Binärcode</w:t>
            </w:r>
          </w:p>
        </w:tc>
      </w:tr>
      <w:tr w:rsidR="00B1159F" w:rsidTr="00503907">
        <w:trPr>
          <w:trHeight w:val="360"/>
        </w:trPr>
        <w:tc>
          <w:tcPr>
            <w:tcW w:w="1418" w:type="dxa"/>
            <w:vMerge/>
            <w:tcBorders>
              <w:left w:val="single" w:sz="4" w:space="0" w:color="auto"/>
            </w:tcBorders>
            <w:shd w:val="clear" w:color="auto" w:fill="97A2D0"/>
          </w:tcPr>
          <w:p w:rsidR="00B1159F" w:rsidRDefault="00B1159F" w:rsidP="00E812FD"/>
        </w:tc>
        <w:tc>
          <w:tcPr>
            <w:tcW w:w="992" w:type="dxa"/>
            <w:tcBorders>
              <w:top w:val="single" w:sz="4" w:space="0" w:color="auto"/>
              <w:left w:val="single" w:sz="4" w:space="0" w:color="auto"/>
            </w:tcBorders>
            <w:shd w:val="clear" w:color="auto" w:fill="97A2D0"/>
            <w:vAlign w:val="center"/>
          </w:tcPr>
          <w:p w:rsidR="00B1159F" w:rsidRDefault="00B1159F" w:rsidP="00E812FD">
            <w:pPr>
              <w:pStyle w:val="Andere0"/>
              <w:ind w:firstLine="360"/>
            </w:pPr>
            <w:r>
              <w:rPr>
                <w:b/>
                <w:bCs/>
                <w:lang w:val="en-US" w:bidi="en-US"/>
              </w:rPr>
              <w:t>R</w:t>
            </w:r>
          </w:p>
        </w:tc>
        <w:tc>
          <w:tcPr>
            <w:tcW w:w="709" w:type="dxa"/>
            <w:tcBorders>
              <w:top w:val="single" w:sz="4" w:space="0" w:color="auto"/>
              <w:left w:val="single" w:sz="4" w:space="0" w:color="auto"/>
            </w:tcBorders>
            <w:shd w:val="clear" w:color="auto" w:fill="97A2D0"/>
            <w:vAlign w:val="center"/>
          </w:tcPr>
          <w:p w:rsidR="00B1159F" w:rsidRDefault="00B1159F" w:rsidP="00E812FD">
            <w:pPr>
              <w:pStyle w:val="Andere0"/>
              <w:ind w:firstLine="360"/>
            </w:pPr>
            <w:r>
              <w:rPr>
                <w:b/>
                <w:bCs/>
                <w:lang w:val="en-US" w:bidi="en-US"/>
              </w:rPr>
              <w:t>G</w:t>
            </w:r>
          </w:p>
        </w:tc>
        <w:tc>
          <w:tcPr>
            <w:tcW w:w="992" w:type="dxa"/>
            <w:tcBorders>
              <w:top w:val="single" w:sz="4" w:space="0" w:color="auto"/>
              <w:left w:val="single" w:sz="4" w:space="0" w:color="auto"/>
            </w:tcBorders>
            <w:shd w:val="clear" w:color="auto" w:fill="97A2D0"/>
            <w:vAlign w:val="center"/>
          </w:tcPr>
          <w:p w:rsidR="00B1159F" w:rsidRDefault="00B1159F" w:rsidP="00E812FD">
            <w:pPr>
              <w:pStyle w:val="Andere0"/>
              <w:ind w:firstLine="360"/>
            </w:pPr>
            <w:r>
              <w:rPr>
                <w:b/>
                <w:bCs/>
                <w:lang w:val="en-US" w:bidi="en-US"/>
              </w:rPr>
              <w:t>B</w:t>
            </w:r>
          </w:p>
        </w:tc>
        <w:tc>
          <w:tcPr>
            <w:tcW w:w="1701" w:type="dxa"/>
            <w:vMerge/>
            <w:tcBorders>
              <w:left w:val="single" w:sz="4" w:space="0" w:color="auto"/>
            </w:tcBorders>
            <w:shd w:val="clear" w:color="auto" w:fill="97A2D0"/>
          </w:tcPr>
          <w:p w:rsidR="00B1159F" w:rsidRDefault="00B1159F" w:rsidP="00E812FD"/>
        </w:tc>
        <w:tc>
          <w:tcPr>
            <w:tcW w:w="2868" w:type="dxa"/>
            <w:vMerge/>
            <w:tcBorders>
              <w:left w:val="single" w:sz="4" w:space="0" w:color="auto"/>
              <w:right w:val="single" w:sz="4" w:space="0" w:color="auto"/>
            </w:tcBorders>
            <w:shd w:val="clear" w:color="auto" w:fill="97A2D0"/>
          </w:tcPr>
          <w:p w:rsidR="00B1159F" w:rsidRDefault="00B1159F" w:rsidP="00E812FD"/>
        </w:tc>
      </w:tr>
      <w:tr w:rsidR="00B1159F" w:rsidTr="00503907">
        <w:trPr>
          <w:trHeight w:val="360"/>
        </w:trPr>
        <w:tc>
          <w:tcPr>
            <w:tcW w:w="1418" w:type="dxa"/>
            <w:tcBorders>
              <w:top w:val="single" w:sz="4" w:space="0" w:color="auto"/>
              <w:left w:val="single" w:sz="4" w:space="0" w:color="auto"/>
            </w:tcBorders>
            <w:shd w:val="clear" w:color="auto" w:fill="C7CBE8"/>
            <w:vAlign w:val="center"/>
          </w:tcPr>
          <w:p w:rsidR="00B1159F" w:rsidRDefault="00B1159F" w:rsidP="00E812FD">
            <w:pPr>
              <w:pStyle w:val="Andere0"/>
            </w:pPr>
            <w:r>
              <w:t>Blau</w:t>
            </w:r>
          </w:p>
        </w:tc>
        <w:tc>
          <w:tcPr>
            <w:tcW w:w="992"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lang w:val="en-US" w:bidi="en-US"/>
              </w:rPr>
              <w:t>0</w:t>
            </w:r>
          </w:p>
        </w:tc>
        <w:tc>
          <w:tcPr>
            <w:tcW w:w="709"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lang w:val="en-US" w:bidi="en-US"/>
              </w:rPr>
              <w:t>0</w:t>
            </w:r>
          </w:p>
        </w:tc>
        <w:tc>
          <w:tcPr>
            <w:tcW w:w="992"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lang w:val="en-US" w:bidi="en-US"/>
              </w:rPr>
              <w:t>255</w:t>
            </w:r>
          </w:p>
        </w:tc>
        <w:tc>
          <w:tcPr>
            <w:tcW w:w="1701" w:type="dxa"/>
            <w:tcBorders>
              <w:top w:val="single" w:sz="4" w:space="0" w:color="auto"/>
              <w:left w:val="single" w:sz="4" w:space="0" w:color="auto"/>
            </w:tcBorders>
            <w:shd w:val="clear" w:color="auto" w:fill="C7CBE8"/>
            <w:vAlign w:val="center"/>
          </w:tcPr>
          <w:p w:rsidR="00B1159F" w:rsidRDefault="00B1159F" w:rsidP="00E812FD">
            <w:pPr>
              <w:pStyle w:val="Andere0"/>
            </w:pPr>
            <w:r>
              <w:t>#0000FF</w:t>
            </w:r>
          </w:p>
        </w:tc>
        <w:tc>
          <w:tcPr>
            <w:tcW w:w="2868" w:type="dxa"/>
            <w:tcBorders>
              <w:top w:val="single" w:sz="4" w:space="0" w:color="auto"/>
              <w:left w:val="single" w:sz="4" w:space="0" w:color="auto"/>
              <w:right w:val="single" w:sz="4" w:space="0" w:color="auto"/>
            </w:tcBorders>
            <w:shd w:val="clear" w:color="auto" w:fill="C7CBE8"/>
            <w:vAlign w:val="center"/>
          </w:tcPr>
          <w:p w:rsidR="00B1159F" w:rsidRDefault="00B1159F" w:rsidP="00E812FD">
            <w:pPr>
              <w:pStyle w:val="Andere0"/>
            </w:pPr>
            <w:r>
              <w:rPr>
                <w:lang w:val="en-US" w:bidi="en-US"/>
              </w:rPr>
              <w:t>0000 0000 0000 0000 1111 1111</w:t>
            </w:r>
          </w:p>
        </w:tc>
      </w:tr>
      <w:tr w:rsidR="00B1159F" w:rsidTr="00503907">
        <w:trPr>
          <w:trHeight w:val="360"/>
        </w:trPr>
        <w:tc>
          <w:tcPr>
            <w:tcW w:w="1418" w:type="dxa"/>
            <w:tcBorders>
              <w:top w:val="single" w:sz="4" w:space="0" w:color="auto"/>
              <w:left w:val="single" w:sz="4" w:space="0" w:color="auto"/>
            </w:tcBorders>
            <w:shd w:val="clear" w:color="auto" w:fill="C7CBE8"/>
            <w:vAlign w:val="center"/>
          </w:tcPr>
          <w:p w:rsidR="00B1159F" w:rsidRDefault="00B1159F" w:rsidP="00E812FD">
            <w:pPr>
              <w:pStyle w:val="Andere0"/>
            </w:pPr>
            <w:r>
              <w:rPr>
                <w:lang w:val="en-US" w:bidi="en-US"/>
              </w:rPr>
              <w:t>Rot</w:t>
            </w:r>
          </w:p>
        </w:tc>
        <w:tc>
          <w:tcPr>
            <w:tcW w:w="992"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color w:val="ED1A3A"/>
                <w:lang w:val="en-US" w:bidi="en-US"/>
              </w:rPr>
              <w:t>255</w:t>
            </w:r>
          </w:p>
        </w:tc>
        <w:tc>
          <w:tcPr>
            <w:tcW w:w="709"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color w:val="ED1A3A"/>
                <w:lang w:val="en-US" w:bidi="en-US"/>
              </w:rPr>
              <w:t>0</w:t>
            </w:r>
          </w:p>
        </w:tc>
        <w:tc>
          <w:tcPr>
            <w:tcW w:w="992"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color w:val="ED1A3A"/>
                <w:lang w:val="en-US" w:bidi="en-US"/>
              </w:rPr>
              <w:t>0</w:t>
            </w:r>
          </w:p>
        </w:tc>
        <w:tc>
          <w:tcPr>
            <w:tcW w:w="1701" w:type="dxa"/>
            <w:tcBorders>
              <w:top w:val="single" w:sz="4" w:space="0" w:color="auto"/>
              <w:left w:val="single" w:sz="4" w:space="0" w:color="auto"/>
            </w:tcBorders>
            <w:shd w:val="clear" w:color="auto" w:fill="C7CBE8"/>
            <w:vAlign w:val="center"/>
          </w:tcPr>
          <w:p w:rsidR="00B1159F" w:rsidRDefault="00B1159F" w:rsidP="00E812FD">
            <w:pPr>
              <w:pStyle w:val="Andere0"/>
            </w:pPr>
            <w:r>
              <w:rPr>
                <w:color w:val="ED1A3A"/>
              </w:rPr>
              <w:t>#FF0000</w:t>
            </w:r>
          </w:p>
        </w:tc>
        <w:tc>
          <w:tcPr>
            <w:tcW w:w="2868" w:type="dxa"/>
            <w:tcBorders>
              <w:top w:val="single" w:sz="4" w:space="0" w:color="auto"/>
              <w:left w:val="single" w:sz="4" w:space="0" w:color="auto"/>
              <w:right w:val="single" w:sz="4" w:space="0" w:color="auto"/>
            </w:tcBorders>
            <w:shd w:val="clear" w:color="auto" w:fill="C7CBE8"/>
            <w:vAlign w:val="center"/>
          </w:tcPr>
          <w:p w:rsidR="00B1159F" w:rsidRDefault="00B1159F" w:rsidP="00E812FD">
            <w:pPr>
              <w:pStyle w:val="Andere0"/>
            </w:pPr>
            <w:r>
              <w:rPr>
                <w:color w:val="ED1A3A"/>
                <w:lang w:val="en-US" w:bidi="en-US"/>
              </w:rPr>
              <w:t>1111 1111 0000 0000 0000 0000</w:t>
            </w:r>
          </w:p>
        </w:tc>
      </w:tr>
      <w:tr w:rsidR="00B1159F" w:rsidTr="00503907">
        <w:trPr>
          <w:trHeight w:val="360"/>
        </w:trPr>
        <w:tc>
          <w:tcPr>
            <w:tcW w:w="1418" w:type="dxa"/>
            <w:tcBorders>
              <w:top w:val="single" w:sz="4" w:space="0" w:color="auto"/>
              <w:left w:val="single" w:sz="4" w:space="0" w:color="auto"/>
            </w:tcBorders>
            <w:shd w:val="clear" w:color="auto" w:fill="C7CBE8"/>
            <w:vAlign w:val="center"/>
          </w:tcPr>
          <w:p w:rsidR="00B1159F" w:rsidRDefault="00B1159F" w:rsidP="00E812FD">
            <w:pPr>
              <w:pStyle w:val="Andere0"/>
            </w:pPr>
            <w:r>
              <w:rPr>
                <w:color w:val="ED1A3A"/>
              </w:rPr>
              <w:t>Grün</w:t>
            </w:r>
          </w:p>
        </w:tc>
        <w:tc>
          <w:tcPr>
            <w:tcW w:w="992"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lang w:val="en-US" w:bidi="en-US"/>
              </w:rPr>
              <w:t>0</w:t>
            </w:r>
          </w:p>
        </w:tc>
        <w:tc>
          <w:tcPr>
            <w:tcW w:w="709"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lang w:val="en-US" w:bidi="en-US"/>
              </w:rPr>
              <w:t>128</w:t>
            </w:r>
          </w:p>
        </w:tc>
        <w:tc>
          <w:tcPr>
            <w:tcW w:w="992"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lang w:val="en-US" w:bidi="en-US"/>
              </w:rPr>
              <w:t>0</w:t>
            </w:r>
          </w:p>
        </w:tc>
        <w:tc>
          <w:tcPr>
            <w:tcW w:w="1701" w:type="dxa"/>
            <w:tcBorders>
              <w:top w:val="single" w:sz="4" w:space="0" w:color="auto"/>
              <w:left w:val="single" w:sz="4" w:space="0" w:color="auto"/>
            </w:tcBorders>
            <w:shd w:val="clear" w:color="auto" w:fill="C7CBE8"/>
            <w:vAlign w:val="center"/>
          </w:tcPr>
          <w:p w:rsidR="00B1159F" w:rsidRDefault="00B1159F" w:rsidP="00E812FD">
            <w:pPr>
              <w:pStyle w:val="Andere0"/>
            </w:pPr>
            <w:r>
              <w:rPr>
                <w:color w:val="ED1A3A"/>
                <w:lang w:val="en-US" w:bidi="en-US"/>
              </w:rPr>
              <w:t>#008000</w:t>
            </w:r>
          </w:p>
        </w:tc>
        <w:tc>
          <w:tcPr>
            <w:tcW w:w="2868" w:type="dxa"/>
            <w:tcBorders>
              <w:top w:val="single" w:sz="4" w:space="0" w:color="auto"/>
              <w:left w:val="single" w:sz="4" w:space="0" w:color="auto"/>
              <w:right w:val="single" w:sz="4" w:space="0" w:color="auto"/>
            </w:tcBorders>
            <w:shd w:val="clear" w:color="auto" w:fill="C7CBE8"/>
            <w:vAlign w:val="center"/>
          </w:tcPr>
          <w:p w:rsidR="00B1159F" w:rsidRDefault="00B1159F" w:rsidP="00E812FD">
            <w:pPr>
              <w:pStyle w:val="Andere0"/>
            </w:pPr>
            <w:r>
              <w:rPr>
                <w:color w:val="ED1A3A"/>
                <w:lang w:val="en-US" w:bidi="en-US"/>
              </w:rPr>
              <w:t>0000 0000 1000 0000 0000 0000</w:t>
            </w:r>
          </w:p>
        </w:tc>
      </w:tr>
      <w:tr w:rsidR="00B1159F" w:rsidTr="00503907">
        <w:trPr>
          <w:trHeight w:val="360"/>
        </w:trPr>
        <w:tc>
          <w:tcPr>
            <w:tcW w:w="1418" w:type="dxa"/>
            <w:tcBorders>
              <w:top w:val="single" w:sz="4" w:space="0" w:color="auto"/>
              <w:left w:val="single" w:sz="4" w:space="0" w:color="auto"/>
            </w:tcBorders>
            <w:shd w:val="clear" w:color="auto" w:fill="C7CBE8"/>
            <w:vAlign w:val="center"/>
          </w:tcPr>
          <w:p w:rsidR="00B1159F" w:rsidRDefault="00B1159F" w:rsidP="00E812FD">
            <w:pPr>
              <w:pStyle w:val="Andere0"/>
            </w:pPr>
            <w:r>
              <w:rPr>
                <w:color w:val="ED1A3A"/>
              </w:rPr>
              <w:t>Lila</w:t>
            </w:r>
          </w:p>
        </w:tc>
        <w:tc>
          <w:tcPr>
            <w:tcW w:w="992"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color w:val="ED1A3A"/>
                <w:lang w:val="en-US" w:bidi="en-US"/>
              </w:rPr>
              <w:t>128</w:t>
            </w:r>
          </w:p>
        </w:tc>
        <w:tc>
          <w:tcPr>
            <w:tcW w:w="709"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color w:val="ED1A3A"/>
                <w:lang w:val="en-US" w:bidi="en-US"/>
              </w:rPr>
              <w:t>0</w:t>
            </w:r>
          </w:p>
        </w:tc>
        <w:tc>
          <w:tcPr>
            <w:tcW w:w="992"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color w:val="ED1A3A"/>
                <w:lang w:val="en-US" w:bidi="en-US"/>
              </w:rPr>
              <w:t>128</w:t>
            </w:r>
          </w:p>
        </w:tc>
        <w:tc>
          <w:tcPr>
            <w:tcW w:w="1701" w:type="dxa"/>
            <w:tcBorders>
              <w:top w:val="single" w:sz="4" w:space="0" w:color="auto"/>
              <w:left w:val="single" w:sz="4" w:space="0" w:color="auto"/>
            </w:tcBorders>
            <w:shd w:val="clear" w:color="auto" w:fill="C7CBE8"/>
            <w:vAlign w:val="center"/>
          </w:tcPr>
          <w:p w:rsidR="00B1159F" w:rsidRDefault="00B1159F" w:rsidP="00E812FD">
            <w:pPr>
              <w:pStyle w:val="Andere0"/>
            </w:pPr>
            <w:r>
              <w:rPr>
                <w:lang w:val="en-US" w:bidi="en-US"/>
              </w:rPr>
              <w:t>#800080</w:t>
            </w:r>
          </w:p>
        </w:tc>
        <w:tc>
          <w:tcPr>
            <w:tcW w:w="2868" w:type="dxa"/>
            <w:tcBorders>
              <w:top w:val="single" w:sz="4" w:space="0" w:color="auto"/>
              <w:left w:val="single" w:sz="4" w:space="0" w:color="auto"/>
              <w:right w:val="single" w:sz="4" w:space="0" w:color="auto"/>
            </w:tcBorders>
            <w:shd w:val="clear" w:color="auto" w:fill="C7CBE8"/>
            <w:vAlign w:val="center"/>
          </w:tcPr>
          <w:p w:rsidR="00B1159F" w:rsidRDefault="00B1159F" w:rsidP="00E812FD">
            <w:pPr>
              <w:pStyle w:val="Andere0"/>
            </w:pPr>
            <w:r>
              <w:rPr>
                <w:color w:val="ED1A3A"/>
                <w:lang w:val="en-US" w:bidi="en-US"/>
              </w:rPr>
              <w:t>1000 0000 0000 0000 1000 0000</w:t>
            </w:r>
          </w:p>
        </w:tc>
      </w:tr>
      <w:tr w:rsidR="00B1159F" w:rsidTr="00503907">
        <w:trPr>
          <w:trHeight w:val="360"/>
        </w:trPr>
        <w:tc>
          <w:tcPr>
            <w:tcW w:w="1418" w:type="dxa"/>
            <w:tcBorders>
              <w:top w:val="single" w:sz="4" w:space="0" w:color="auto"/>
              <w:left w:val="single" w:sz="4" w:space="0" w:color="auto"/>
            </w:tcBorders>
            <w:shd w:val="clear" w:color="auto" w:fill="C7CBE8"/>
            <w:vAlign w:val="center"/>
          </w:tcPr>
          <w:p w:rsidR="00B1159F" w:rsidRDefault="00B1159F" w:rsidP="00E812FD">
            <w:pPr>
              <w:pStyle w:val="Andere0"/>
            </w:pPr>
            <w:r>
              <w:rPr>
                <w:color w:val="ED1A3A"/>
              </w:rPr>
              <w:t>Silber</w:t>
            </w:r>
          </w:p>
        </w:tc>
        <w:tc>
          <w:tcPr>
            <w:tcW w:w="992"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lang w:val="en-US" w:bidi="en-US"/>
              </w:rPr>
              <w:t>192</w:t>
            </w:r>
          </w:p>
        </w:tc>
        <w:tc>
          <w:tcPr>
            <w:tcW w:w="709"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lang w:val="en-US" w:bidi="en-US"/>
              </w:rPr>
              <w:t>192</w:t>
            </w:r>
          </w:p>
        </w:tc>
        <w:tc>
          <w:tcPr>
            <w:tcW w:w="992"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lang w:val="en-US" w:bidi="en-US"/>
              </w:rPr>
              <w:t>192</w:t>
            </w:r>
          </w:p>
        </w:tc>
        <w:tc>
          <w:tcPr>
            <w:tcW w:w="1701" w:type="dxa"/>
            <w:tcBorders>
              <w:top w:val="single" w:sz="4" w:space="0" w:color="auto"/>
              <w:left w:val="single" w:sz="4" w:space="0" w:color="auto"/>
            </w:tcBorders>
            <w:shd w:val="clear" w:color="auto" w:fill="C7CBE8"/>
            <w:vAlign w:val="center"/>
          </w:tcPr>
          <w:p w:rsidR="00B1159F" w:rsidRDefault="00B1159F" w:rsidP="00E812FD">
            <w:pPr>
              <w:pStyle w:val="Andere0"/>
            </w:pPr>
            <w:r>
              <w:rPr>
                <w:color w:val="ED1A3A"/>
              </w:rPr>
              <w:t>#C0C0C0</w:t>
            </w:r>
          </w:p>
        </w:tc>
        <w:tc>
          <w:tcPr>
            <w:tcW w:w="2868" w:type="dxa"/>
            <w:tcBorders>
              <w:top w:val="single" w:sz="4" w:space="0" w:color="auto"/>
              <w:left w:val="single" w:sz="4" w:space="0" w:color="auto"/>
              <w:right w:val="single" w:sz="4" w:space="0" w:color="auto"/>
            </w:tcBorders>
            <w:shd w:val="clear" w:color="auto" w:fill="C7CBE8"/>
            <w:vAlign w:val="center"/>
          </w:tcPr>
          <w:p w:rsidR="00B1159F" w:rsidRDefault="00B1159F" w:rsidP="00E812FD">
            <w:pPr>
              <w:pStyle w:val="Andere0"/>
            </w:pPr>
            <w:r>
              <w:rPr>
                <w:lang w:val="en-US" w:bidi="en-US"/>
              </w:rPr>
              <w:t>1100 0000 1100 0000 1100 0000</w:t>
            </w:r>
          </w:p>
        </w:tc>
      </w:tr>
      <w:tr w:rsidR="00B1159F" w:rsidTr="00503907">
        <w:trPr>
          <w:trHeight w:val="360"/>
        </w:trPr>
        <w:tc>
          <w:tcPr>
            <w:tcW w:w="1418" w:type="dxa"/>
            <w:tcBorders>
              <w:top w:val="single" w:sz="4" w:space="0" w:color="auto"/>
              <w:left w:val="single" w:sz="4" w:space="0" w:color="auto"/>
            </w:tcBorders>
            <w:shd w:val="clear" w:color="auto" w:fill="C7CBE8"/>
            <w:vAlign w:val="center"/>
          </w:tcPr>
          <w:p w:rsidR="00B1159F" w:rsidRDefault="00B1159F" w:rsidP="00E812FD">
            <w:pPr>
              <w:pStyle w:val="Andere0"/>
            </w:pPr>
            <w:r>
              <w:t>Gelb</w:t>
            </w:r>
          </w:p>
        </w:tc>
        <w:tc>
          <w:tcPr>
            <w:tcW w:w="992"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color w:val="ED1A3A"/>
                <w:lang w:val="en-US" w:bidi="en-US"/>
              </w:rPr>
              <w:t>255</w:t>
            </w:r>
          </w:p>
        </w:tc>
        <w:tc>
          <w:tcPr>
            <w:tcW w:w="709"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color w:val="ED1A3A"/>
                <w:lang w:val="en-US" w:bidi="en-US"/>
              </w:rPr>
              <w:t>255</w:t>
            </w:r>
          </w:p>
        </w:tc>
        <w:tc>
          <w:tcPr>
            <w:tcW w:w="992"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color w:val="ED1A3A"/>
                <w:lang w:val="en-US" w:bidi="en-US"/>
              </w:rPr>
              <w:t>0</w:t>
            </w:r>
          </w:p>
        </w:tc>
        <w:tc>
          <w:tcPr>
            <w:tcW w:w="1701" w:type="dxa"/>
            <w:tcBorders>
              <w:top w:val="single" w:sz="4" w:space="0" w:color="auto"/>
              <w:left w:val="single" w:sz="4" w:space="0" w:color="auto"/>
            </w:tcBorders>
            <w:shd w:val="clear" w:color="auto" w:fill="C7CBE8"/>
            <w:vAlign w:val="center"/>
          </w:tcPr>
          <w:p w:rsidR="00B1159F" w:rsidRDefault="00B1159F" w:rsidP="00E812FD">
            <w:pPr>
              <w:pStyle w:val="Andere0"/>
            </w:pPr>
            <w:r>
              <w:rPr>
                <w:color w:val="ED1A3A"/>
              </w:rPr>
              <w:t>#FFFF00</w:t>
            </w:r>
          </w:p>
        </w:tc>
        <w:tc>
          <w:tcPr>
            <w:tcW w:w="2868" w:type="dxa"/>
            <w:tcBorders>
              <w:top w:val="single" w:sz="4" w:space="0" w:color="auto"/>
              <w:left w:val="single" w:sz="4" w:space="0" w:color="auto"/>
              <w:right w:val="single" w:sz="4" w:space="0" w:color="auto"/>
            </w:tcBorders>
            <w:shd w:val="clear" w:color="auto" w:fill="C7CBE8"/>
            <w:vAlign w:val="center"/>
          </w:tcPr>
          <w:p w:rsidR="00B1159F" w:rsidRDefault="00B1159F" w:rsidP="00E812FD">
            <w:pPr>
              <w:pStyle w:val="Andere0"/>
            </w:pPr>
            <w:r>
              <w:rPr>
                <w:color w:val="ED1A3A"/>
                <w:lang w:val="en-US" w:bidi="en-US"/>
              </w:rPr>
              <w:t>1111 1111 1111 1111 0000 0000</w:t>
            </w:r>
          </w:p>
        </w:tc>
      </w:tr>
      <w:tr w:rsidR="00B1159F" w:rsidTr="00503907">
        <w:trPr>
          <w:trHeight w:val="360"/>
        </w:trPr>
        <w:tc>
          <w:tcPr>
            <w:tcW w:w="1418" w:type="dxa"/>
            <w:tcBorders>
              <w:top w:val="single" w:sz="4" w:space="0" w:color="auto"/>
              <w:left w:val="single" w:sz="4" w:space="0" w:color="auto"/>
            </w:tcBorders>
            <w:shd w:val="clear" w:color="auto" w:fill="C7CBE8"/>
            <w:vAlign w:val="center"/>
          </w:tcPr>
          <w:p w:rsidR="00B1159F" w:rsidRDefault="00B1159F" w:rsidP="00E812FD">
            <w:pPr>
              <w:pStyle w:val="Andere0"/>
            </w:pPr>
            <w:r>
              <w:rPr>
                <w:color w:val="ED1A3A"/>
              </w:rPr>
              <w:t>Weiß</w:t>
            </w:r>
          </w:p>
        </w:tc>
        <w:tc>
          <w:tcPr>
            <w:tcW w:w="992"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lang w:val="en-US" w:bidi="en-US"/>
              </w:rPr>
              <w:t>255</w:t>
            </w:r>
          </w:p>
        </w:tc>
        <w:tc>
          <w:tcPr>
            <w:tcW w:w="709"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lang w:val="en-US" w:bidi="en-US"/>
              </w:rPr>
              <w:t>255</w:t>
            </w:r>
          </w:p>
        </w:tc>
        <w:tc>
          <w:tcPr>
            <w:tcW w:w="992"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lang w:val="en-US" w:bidi="en-US"/>
              </w:rPr>
              <w:t>255</w:t>
            </w:r>
          </w:p>
        </w:tc>
        <w:tc>
          <w:tcPr>
            <w:tcW w:w="1701" w:type="dxa"/>
            <w:tcBorders>
              <w:top w:val="single" w:sz="4" w:space="0" w:color="auto"/>
              <w:left w:val="single" w:sz="4" w:space="0" w:color="auto"/>
            </w:tcBorders>
            <w:shd w:val="clear" w:color="auto" w:fill="C7CBE8"/>
            <w:vAlign w:val="center"/>
          </w:tcPr>
          <w:p w:rsidR="00B1159F" w:rsidRDefault="00B1159F" w:rsidP="00E812FD">
            <w:pPr>
              <w:pStyle w:val="Andere0"/>
            </w:pPr>
            <w:r>
              <w:rPr>
                <w:color w:val="ED1A3A"/>
                <w:lang w:val="en-US" w:bidi="en-US"/>
              </w:rPr>
              <w:t>#FFFFFF</w:t>
            </w:r>
          </w:p>
        </w:tc>
        <w:tc>
          <w:tcPr>
            <w:tcW w:w="2868" w:type="dxa"/>
            <w:tcBorders>
              <w:top w:val="single" w:sz="4" w:space="0" w:color="auto"/>
              <w:left w:val="single" w:sz="4" w:space="0" w:color="auto"/>
              <w:right w:val="single" w:sz="4" w:space="0" w:color="auto"/>
            </w:tcBorders>
            <w:shd w:val="clear" w:color="auto" w:fill="C7CBE8"/>
            <w:vAlign w:val="center"/>
          </w:tcPr>
          <w:p w:rsidR="00B1159F" w:rsidRDefault="00B1159F" w:rsidP="00E812FD">
            <w:pPr>
              <w:pStyle w:val="Andere0"/>
            </w:pPr>
            <w:r>
              <w:rPr>
                <w:color w:val="ED1A3A"/>
                <w:lang w:val="en-US" w:bidi="en-US"/>
              </w:rPr>
              <w:t>111111111111111111111111</w:t>
            </w:r>
          </w:p>
        </w:tc>
      </w:tr>
      <w:tr w:rsidR="00B1159F" w:rsidTr="00503907">
        <w:trPr>
          <w:trHeight w:val="360"/>
        </w:trPr>
        <w:tc>
          <w:tcPr>
            <w:tcW w:w="1418" w:type="dxa"/>
            <w:tcBorders>
              <w:top w:val="single" w:sz="4" w:space="0" w:color="auto"/>
              <w:left w:val="single" w:sz="4" w:space="0" w:color="auto"/>
            </w:tcBorders>
            <w:shd w:val="clear" w:color="auto" w:fill="C7CBE8"/>
            <w:vAlign w:val="center"/>
          </w:tcPr>
          <w:p w:rsidR="00B1159F" w:rsidRDefault="00B1159F" w:rsidP="00E812FD">
            <w:pPr>
              <w:pStyle w:val="Andere0"/>
            </w:pPr>
            <w:r>
              <w:rPr>
                <w:color w:val="ED1A3A"/>
              </w:rPr>
              <w:t>Organe</w:t>
            </w:r>
          </w:p>
        </w:tc>
        <w:tc>
          <w:tcPr>
            <w:tcW w:w="992"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color w:val="ED1A3A"/>
                <w:lang w:val="en-US" w:bidi="en-US"/>
              </w:rPr>
              <w:t>255</w:t>
            </w:r>
          </w:p>
        </w:tc>
        <w:tc>
          <w:tcPr>
            <w:tcW w:w="709"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color w:val="ED1A3A"/>
                <w:lang w:val="en-US" w:bidi="en-US"/>
              </w:rPr>
              <w:t>165</w:t>
            </w:r>
          </w:p>
        </w:tc>
        <w:tc>
          <w:tcPr>
            <w:tcW w:w="992"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color w:val="ED1A3A"/>
                <w:lang w:val="en-US" w:bidi="en-US"/>
              </w:rPr>
              <w:t>0</w:t>
            </w:r>
          </w:p>
        </w:tc>
        <w:tc>
          <w:tcPr>
            <w:tcW w:w="1701" w:type="dxa"/>
            <w:tcBorders>
              <w:top w:val="single" w:sz="4" w:space="0" w:color="auto"/>
              <w:left w:val="single" w:sz="4" w:space="0" w:color="auto"/>
            </w:tcBorders>
            <w:shd w:val="clear" w:color="auto" w:fill="C7CBE8"/>
            <w:vAlign w:val="center"/>
          </w:tcPr>
          <w:p w:rsidR="00B1159F" w:rsidRDefault="00B1159F" w:rsidP="00E812FD">
            <w:pPr>
              <w:pStyle w:val="Andere0"/>
            </w:pPr>
            <w:r>
              <w:t>#FFA500</w:t>
            </w:r>
          </w:p>
        </w:tc>
        <w:tc>
          <w:tcPr>
            <w:tcW w:w="2868" w:type="dxa"/>
            <w:tcBorders>
              <w:top w:val="single" w:sz="4" w:space="0" w:color="auto"/>
              <w:left w:val="single" w:sz="4" w:space="0" w:color="auto"/>
              <w:right w:val="single" w:sz="4" w:space="0" w:color="auto"/>
            </w:tcBorders>
            <w:shd w:val="clear" w:color="auto" w:fill="C7CBE8"/>
            <w:vAlign w:val="center"/>
          </w:tcPr>
          <w:p w:rsidR="00B1159F" w:rsidRDefault="00B1159F" w:rsidP="00E812FD">
            <w:pPr>
              <w:pStyle w:val="Andere0"/>
            </w:pPr>
            <w:r>
              <w:rPr>
                <w:color w:val="ED1A3A"/>
                <w:lang w:val="en-US" w:bidi="en-US"/>
              </w:rPr>
              <w:t>1111 1111 10100101 0000 0000</w:t>
            </w:r>
          </w:p>
        </w:tc>
      </w:tr>
      <w:tr w:rsidR="00B1159F" w:rsidTr="00503907">
        <w:trPr>
          <w:trHeight w:val="360"/>
        </w:trPr>
        <w:tc>
          <w:tcPr>
            <w:tcW w:w="1418" w:type="dxa"/>
            <w:tcBorders>
              <w:top w:val="single" w:sz="4" w:space="0" w:color="auto"/>
              <w:left w:val="single" w:sz="4" w:space="0" w:color="auto"/>
            </w:tcBorders>
            <w:shd w:val="clear" w:color="auto" w:fill="C7CBE8"/>
            <w:vAlign w:val="center"/>
          </w:tcPr>
          <w:p w:rsidR="00B1159F" w:rsidRDefault="00B1159F" w:rsidP="00E812FD">
            <w:pPr>
              <w:pStyle w:val="Andere0"/>
            </w:pPr>
            <w:r>
              <w:rPr>
                <w:color w:val="ED1A3A"/>
              </w:rPr>
              <w:t>Königsblau</w:t>
            </w:r>
          </w:p>
        </w:tc>
        <w:tc>
          <w:tcPr>
            <w:tcW w:w="992"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color w:val="ED1A3A"/>
                <w:lang w:val="en-US" w:bidi="en-US"/>
              </w:rPr>
              <w:t>65</w:t>
            </w:r>
          </w:p>
        </w:tc>
        <w:tc>
          <w:tcPr>
            <w:tcW w:w="709"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color w:val="ED1A3A"/>
                <w:lang w:val="en-US" w:bidi="en-US"/>
              </w:rPr>
              <w:t>105</w:t>
            </w:r>
          </w:p>
        </w:tc>
        <w:tc>
          <w:tcPr>
            <w:tcW w:w="992"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color w:val="ED1A3A"/>
                <w:lang w:val="en-US" w:bidi="en-US"/>
              </w:rPr>
              <w:t>225</w:t>
            </w:r>
          </w:p>
        </w:tc>
        <w:tc>
          <w:tcPr>
            <w:tcW w:w="1701" w:type="dxa"/>
            <w:tcBorders>
              <w:top w:val="single" w:sz="4" w:space="0" w:color="auto"/>
              <w:left w:val="single" w:sz="4" w:space="0" w:color="auto"/>
            </w:tcBorders>
            <w:shd w:val="clear" w:color="auto" w:fill="C7CBE8"/>
            <w:vAlign w:val="center"/>
          </w:tcPr>
          <w:p w:rsidR="00B1159F" w:rsidRDefault="00B1159F" w:rsidP="00E812FD">
            <w:pPr>
              <w:pStyle w:val="Andere0"/>
            </w:pPr>
            <w:r>
              <w:rPr>
                <w:color w:val="ED1A3A"/>
              </w:rPr>
              <w:t>#4169E1</w:t>
            </w:r>
          </w:p>
        </w:tc>
        <w:tc>
          <w:tcPr>
            <w:tcW w:w="2868" w:type="dxa"/>
            <w:tcBorders>
              <w:top w:val="single" w:sz="4" w:space="0" w:color="auto"/>
              <w:left w:val="single" w:sz="4" w:space="0" w:color="auto"/>
              <w:right w:val="single" w:sz="4" w:space="0" w:color="auto"/>
            </w:tcBorders>
            <w:shd w:val="clear" w:color="auto" w:fill="C7CBE8"/>
            <w:vAlign w:val="center"/>
          </w:tcPr>
          <w:p w:rsidR="00B1159F" w:rsidRDefault="00B1159F" w:rsidP="00E812FD">
            <w:pPr>
              <w:pStyle w:val="Andere0"/>
            </w:pPr>
            <w:r>
              <w:rPr>
                <w:lang w:val="en-US" w:bidi="en-US"/>
              </w:rPr>
              <w:t>0100 0001 0110 1001 11100001</w:t>
            </w:r>
          </w:p>
        </w:tc>
      </w:tr>
      <w:tr w:rsidR="00B1159F" w:rsidTr="00503907">
        <w:trPr>
          <w:trHeight w:val="365"/>
        </w:trPr>
        <w:tc>
          <w:tcPr>
            <w:tcW w:w="1418" w:type="dxa"/>
            <w:tcBorders>
              <w:top w:val="single" w:sz="4" w:space="0" w:color="auto"/>
              <w:left w:val="single" w:sz="4" w:space="0" w:color="auto"/>
              <w:bottom w:val="single" w:sz="4" w:space="0" w:color="auto"/>
            </w:tcBorders>
            <w:shd w:val="clear" w:color="auto" w:fill="C7CBE8"/>
            <w:vAlign w:val="center"/>
          </w:tcPr>
          <w:p w:rsidR="00B1159F" w:rsidRDefault="00B1159F" w:rsidP="00E812FD">
            <w:pPr>
              <w:pStyle w:val="Andere0"/>
            </w:pPr>
            <w:r>
              <w:t>Schwarz</w:t>
            </w:r>
          </w:p>
        </w:tc>
        <w:tc>
          <w:tcPr>
            <w:tcW w:w="992" w:type="dxa"/>
            <w:tcBorders>
              <w:top w:val="single" w:sz="4" w:space="0" w:color="auto"/>
              <w:left w:val="single" w:sz="4" w:space="0" w:color="auto"/>
              <w:bottom w:val="single" w:sz="4" w:space="0" w:color="auto"/>
            </w:tcBorders>
            <w:shd w:val="clear" w:color="auto" w:fill="C7CBE8"/>
            <w:vAlign w:val="center"/>
          </w:tcPr>
          <w:p w:rsidR="00B1159F" w:rsidRDefault="00B1159F" w:rsidP="00E812FD">
            <w:pPr>
              <w:pStyle w:val="Andere0"/>
              <w:ind w:firstLine="360"/>
            </w:pPr>
            <w:r>
              <w:rPr>
                <w:color w:val="ED1A3A"/>
                <w:lang w:val="en-US" w:bidi="en-US"/>
              </w:rPr>
              <w:t>0</w:t>
            </w:r>
          </w:p>
        </w:tc>
        <w:tc>
          <w:tcPr>
            <w:tcW w:w="709" w:type="dxa"/>
            <w:tcBorders>
              <w:top w:val="single" w:sz="4" w:space="0" w:color="auto"/>
              <w:left w:val="single" w:sz="4" w:space="0" w:color="auto"/>
              <w:bottom w:val="single" w:sz="4" w:space="0" w:color="auto"/>
            </w:tcBorders>
            <w:shd w:val="clear" w:color="auto" w:fill="C7CBE8"/>
            <w:vAlign w:val="center"/>
          </w:tcPr>
          <w:p w:rsidR="00B1159F" w:rsidRDefault="00B1159F" w:rsidP="00E812FD">
            <w:pPr>
              <w:pStyle w:val="Andere0"/>
              <w:ind w:firstLine="360"/>
            </w:pPr>
            <w:r>
              <w:rPr>
                <w:color w:val="ED1A3A"/>
                <w:lang w:val="en-US" w:bidi="en-US"/>
              </w:rPr>
              <w:t>0</w:t>
            </w:r>
          </w:p>
        </w:tc>
        <w:tc>
          <w:tcPr>
            <w:tcW w:w="992" w:type="dxa"/>
            <w:tcBorders>
              <w:top w:val="single" w:sz="4" w:space="0" w:color="auto"/>
              <w:left w:val="single" w:sz="4" w:space="0" w:color="auto"/>
              <w:bottom w:val="single" w:sz="4" w:space="0" w:color="auto"/>
            </w:tcBorders>
            <w:shd w:val="clear" w:color="auto" w:fill="C7CBE8"/>
            <w:vAlign w:val="center"/>
          </w:tcPr>
          <w:p w:rsidR="00B1159F" w:rsidRDefault="00B1159F" w:rsidP="00E812FD">
            <w:pPr>
              <w:pStyle w:val="Andere0"/>
              <w:ind w:firstLine="360"/>
            </w:pPr>
            <w:r>
              <w:rPr>
                <w:color w:val="ED1A3A"/>
                <w:lang w:val="en-US" w:bidi="en-US"/>
              </w:rPr>
              <w:t>0</w:t>
            </w:r>
          </w:p>
        </w:tc>
        <w:tc>
          <w:tcPr>
            <w:tcW w:w="1701" w:type="dxa"/>
            <w:tcBorders>
              <w:top w:val="single" w:sz="4" w:space="0" w:color="auto"/>
              <w:left w:val="single" w:sz="4" w:space="0" w:color="auto"/>
              <w:bottom w:val="single" w:sz="4" w:space="0" w:color="auto"/>
            </w:tcBorders>
            <w:shd w:val="clear" w:color="auto" w:fill="C7CBE8"/>
            <w:vAlign w:val="center"/>
          </w:tcPr>
          <w:p w:rsidR="00B1159F" w:rsidRDefault="00B1159F" w:rsidP="00E812FD">
            <w:pPr>
              <w:pStyle w:val="Andere0"/>
            </w:pPr>
            <w:r>
              <w:rPr>
                <w:color w:val="ED1A3A"/>
                <w:lang w:val="en-US" w:bidi="en-US"/>
              </w:rPr>
              <w:t>#000000</w:t>
            </w:r>
          </w:p>
        </w:tc>
        <w:tc>
          <w:tcPr>
            <w:tcW w:w="2868" w:type="dxa"/>
            <w:tcBorders>
              <w:top w:val="single" w:sz="4" w:space="0" w:color="auto"/>
              <w:left w:val="single" w:sz="4" w:space="0" w:color="auto"/>
              <w:bottom w:val="single" w:sz="4" w:space="0" w:color="auto"/>
              <w:right w:val="single" w:sz="4" w:space="0" w:color="auto"/>
            </w:tcBorders>
            <w:shd w:val="clear" w:color="auto" w:fill="C7CBE8"/>
            <w:vAlign w:val="center"/>
          </w:tcPr>
          <w:p w:rsidR="00B1159F" w:rsidRDefault="00B1159F" w:rsidP="00E812FD">
            <w:pPr>
              <w:pStyle w:val="Andere0"/>
            </w:pPr>
            <w:r>
              <w:rPr>
                <w:color w:val="ED1A3A"/>
                <w:lang w:val="en-US" w:bidi="en-US"/>
              </w:rPr>
              <w:t>0000 0000 0000 0000 0000 0000</w:t>
            </w:r>
          </w:p>
        </w:tc>
      </w:tr>
      <w:tr w:rsidR="00503907" w:rsidTr="00503907">
        <w:trPr>
          <w:trHeight w:val="360"/>
        </w:trPr>
        <w:tc>
          <w:tcPr>
            <w:tcW w:w="1418" w:type="dxa"/>
            <w:tcBorders>
              <w:top w:val="single" w:sz="4" w:space="0" w:color="auto"/>
              <w:left w:val="single" w:sz="4" w:space="0" w:color="auto"/>
            </w:tcBorders>
            <w:shd w:val="clear" w:color="auto" w:fill="C7CBE8"/>
            <w:vAlign w:val="center"/>
          </w:tcPr>
          <w:p w:rsidR="00B1159F" w:rsidRDefault="00B1159F" w:rsidP="00E812FD">
            <w:pPr>
              <w:pStyle w:val="Andere0"/>
            </w:pPr>
            <w:r>
              <w:rPr>
                <w:color w:val="ED1A3A"/>
              </w:rPr>
              <w:t>Grau</w:t>
            </w:r>
          </w:p>
        </w:tc>
        <w:tc>
          <w:tcPr>
            <w:tcW w:w="992"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lang w:val="en-US" w:bidi="en-US"/>
              </w:rPr>
              <w:t>190</w:t>
            </w:r>
          </w:p>
        </w:tc>
        <w:tc>
          <w:tcPr>
            <w:tcW w:w="709" w:type="dxa"/>
            <w:tcBorders>
              <w:top w:val="single" w:sz="4" w:space="0" w:color="auto"/>
              <w:left w:val="single" w:sz="4" w:space="0" w:color="auto"/>
            </w:tcBorders>
            <w:shd w:val="clear" w:color="auto" w:fill="C7CBE8"/>
            <w:vAlign w:val="center"/>
          </w:tcPr>
          <w:p w:rsidR="00B1159F" w:rsidRDefault="00B1159F" w:rsidP="00E812FD">
            <w:pPr>
              <w:pStyle w:val="Andere0"/>
            </w:pPr>
            <w:r>
              <w:rPr>
                <w:lang w:val="en-US" w:bidi="en-US"/>
              </w:rPr>
              <w:t>190</w:t>
            </w:r>
          </w:p>
        </w:tc>
        <w:tc>
          <w:tcPr>
            <w:tcW w:w="992" w:type="dxa"/>
            <w:tcBorders>
              <w:top w:val="single" w:sz="4" w:space="0" w:color="auto"/>
              <w:left w:val="single" w:sz="4" w:space="0" w:color="auto"/>
            </w:tcBorders>
            <w:shd w:val="clear" w:color="auto" w:fill="C7CBE8"/>
            <w:vAlign w:val="center"/>
          </w:tcPr>
          <w:p w:rsidR="00B1159F" w:rsidRDefault="00B1159F" w:rsidP="00E812FD">
            <w:pPr>
              <w:pStyle w:val="Andere0"/>
            </w:pPr>
            <w:r>
              <w:rPr>
                <w:lang w:val="en-US" w:bidi="en-US"/>
              </w:rPr>
              <w:t>190</w:t>
            </w:r>
          </w:p>
        </w:tc>
        <w:tc>
          <w:tcPr>
            <w:tcW w:w="1701" w:type="dxa"/>
            <w:tcBorders>
              <w:top w:val="single" w:sz="4" w:space="0" w:color="auto"/>
              <w:left w:val="single" w:sz="4" w:space="0" w:color="auto"/>
            </w:tcBorders>
            <w:shd w:val="clear" w:color="auto" w:fill="C7CBE8"/>
            <w:vAlign w:val="center"/>
          </w:tcPr>
          <w:p w:rsidR="00B1159F" w:rsidRDefault="00B1159F" w:rsidP="00E812FD">
            <w:pPr>
              <w:pStyle w:val="Andere0"/>
            </w:pPr>
            <w:r>
              <w:rPr>
                <w:color w:val="ED1A3A"/>
                <w:lang w:val="en-US" w:bidi="en-US"/>
              </w:rPr>
              <w:t>#BEBEBE</w:t>
            </w:r>
          </w:p>
        </w:tc>
        <w:tc>
          <w:tcPr>
            <w:tcW w:w="2868" w:type="dxa"/>
            <w:tcBorders>
              <w:top w:val="single" w:sz="4" w:space="0" w:color="auto"/>
              <w:left w:val="single" w:sz="4" w:space="0" w:color="auto"/>
              <w:right w:val="single" w:sz="4" w:space="0" w:color="auto"/>
            </w:tcBorders>
            <w:shd w:val="clear" w:color="auto" w:fill="C7CBE8"/>
            <w:vAlign w:val="center"/>
          </w:tcPr>
          <w:p w:rsidR="00B1159F" w:rsidRDefault="00B1159F" w:rsidP="00E812FD">
            <w:pPr>
              <w:pStyle w:val="Andere0"/>
            </w:pPr>
            <w:r>
              <w:rPr>
                <w:color w:val="ED1A3A"/>
                <w:lang w:val="en-US" w:bidi="en-US"/>
              </w:rPr>
              <w:t>1011 11101011 11101011 1110</w:t>
            </w:r>
          </w:p>
        </w:tc>
      </w:tr>
      <w:tr w:rsidR="00503907" w:rsidTr="00503907">
        <w:trPr>
          <w:trHeight w:val="360"/>
        </w:trPr>
        <w:tc>
          <w:tcPr>
            <w:tcW w:w="1418" w:type="dxa"/>
            <w:tcBorders>
              <w:top w:val="single" w:sz="4" w:space="0" w:color="auto"/>
              <w:left w:val="single" w:sz="4" w:space="0" w:color="auto"/>
            </w:tcBorders>
            <w:shd w:val="clear" w:color="auto" w:fill="C7CBE8"/>
            <w:vAlign w:val="center"/>
          </w:tcPr>
          <w:p w:rsidR="00B1159F" w:rsidRDefault="00B1159F" w:rsidP="00E812FD">
            <w:pPr>
              <w:pStyle w:val="Andere0"/>
            </w:pPr>
            <w:r>
              <w:rPr>
                <w:color w:val="ED1A3A"/>
              </w:rPr>
              <w:t>Hellgrau</w:t>
            </w:r>
          </w:p>
        </w:tc>
        <w:tc>
          <w:tcPr>
            <w:tcW w:w="992" w:type="dxa"/>
            <w:tcBorders>
              <w:top w:val="single" w:sz="4" w:space="0" w:color="auto"/>
              <w:left w:val="single" w:sz="4" w:space="0" w:color="auto"/>
            </w:tcBorders>
            <w:shd w:val="clear" w:color="auto" w:fill="C7CBE8"/>
            <w:vAlign w:val="center"/>
          </w:tcPr>
          <w:p w:rsidR="00B1159F" w:rsidRDefault="00B1159F" w:rsidP="00E812FD">
            <w:pPr>
              <w:pStyle w:val="Andere0"/>
              <w:ind w:firstLine="360"/>
            </w:pPr>
            <w:r>
              <w:rPr>
                <w:color w:val="ED1A3A"/>
                <w:lang w:val="en-US" w:bidi="en-US"/>
              </w:rPr>
              <w:t>211</w:t>
            </w:r>
          </w:p>
        </w:tc>
        <w:tc>
          <w:tcPr>
            <w:tcW w:w="709" w:type="dxa"/>
            <w:tcBorders>
              <w:top w:val="single" w:sz="4" w:space="0" w:color="auto"/>
              <w:left w:val="single" w:sz="4" w:space="0" w:color="auto"/>
            </w:tcBorders>
            <w:shd w:val="clear" w:color="auto" w:fill="C7CBE8"/>
            <w:vAlign w:val="center"/>
          </w:tcPr>
          <w:p w:rsidR="00B1159F" w:rsidRDefault="00B1159F" w:rsidP="00E812FD">
            <w:pPr>
              <w:pStyle w:val="Andere0"/>
            </w:pPr>
            <w:r>
              <w:rPr>
                <w:color w:val="ED1A3A"/>
                <w:lang w:val="en-US" w:bidi="en-US"/>
              </w:rPr>
              <w:t>211</w:t>
            </w:r>
          </w:p>
        </w:tc>
        <w:tc>
          <w:tcPr>
            <w:tcW w:w="992" w:type="dxa"/>
            <w:tcBorders>
              <w:top w:val="single" w:sz="4" w:space="0" w:color="auto"/>
              <w:left w:val="single" w:sz="4" w:space="0" w:color="auto"/>
            </w:tcBorders>
            <w:shd w:val="clear" w:color="auto" w:fill="C7CBE8"/>
            <w:vAlign w:val="center"/>
          </w:tcPr>
          <w:p w:rsidR="00B1159F" w:rsidRDefault="00B1159F" w:rsidP="00E812FD">
            <w:pPr>
              <w:pStyle w:val="Andere0"/>
            </w:pPr>
            <w:r>
              <w:rPr>
                <w:color w:val="ED1A3A"/>
                <w:lang w:val="en-US" w:bidi="en-US"/>
              </w:rPr>
              <w:t>211</w:t>
            </w:r>
          </w:p>
        </w:tc>
        <w:tc>
          <w:tcPr>
            <w:tcW w:w="1701" w:type="dxa"/>
            <w:tcBorders>
              <w:top w:val="single" w:sz="4" w:space="0" w:color="auto"/>
              <w:left w:val="single" w:sz="4" w:space="0" w:color="auto"/>
            </w:tcBorders>
            <w:shd w:val="clear" w:color="auto" w:fill="C7CBE8"/>
            <w:vAlign w:val="center"/>
          </w:tcPr>
          <w:p w:rsidR="00B1159F" w:rsidRDefault="00B1159F" w:rsidP="00E812FD">
            <w:pPr>
              <w:pStyle w:val="Andere0"/>
            </w:pPr>
            <w:r>
              <w:t>#D3D3D3</w:t>
            </w:r>
          </w:p>
        </w:tc>
        <w:tc>
          <w:tcPr>
            <w:tcW w:w="2868" w:type="dxa"/>
            <w:tcBorders>
              <w:top w:val="single" w:sz="4" w:space="0" w:color="auto"/>
              <w:left w:val="single" w:sz="4" w:space="0" w:color="auto"/>
              <w:right w:val="single" w:sz="4" w:space="0" w:color="auto"/>
            </w:tcBorders>
            <w:shd w:val="clear" w:color="auto" w:fill="C7CBE8"/>
            <w:vAlign w:val="center"/>
          </w:tcPr>
          <w:p w:rsidR="00B1159F" w:rsidRDefault="00B1159F" w:rsidP="00E812FD">
            <w:pPr>
              <w:pStyle w:val="Andere0"/>
            </w:pPr>
            <w:r>
              <w:rPr>
                <w:color w:val="ED1A3A"/>
                <w:lang w:val="en-US" w:bidi="en-US"/>
              </w:rPr>
              <w:t>1101 0011 1101 0011 1101 0011</w:t>
            </w:r>
          </w:p>
        </w:tc>
      </w:tr>
      <w:tr w:rsidR="00503907" w:rsidTr="00503907">
        <w:trPr>
          <w:trHeight w:val="365"/>
        </w:trPr>
        <w:tc>
          <w:tcPr>
            <w:tcW w:w="1418" w:type="dxa"/>
            <w:tcBorders>
              <w:top w:val="single" w:sz="4" w:space="0" w:color="auto"/>
              <w:left w:val="single" w:sz="4" w:space="0" w:color="auto"/>
              <w:bottom w:val="single" w:sz="4" w:space="0" w:color="auto"/>
            </w:tcBorders>
            <w:shd w:val="clear" w:color="auto" w:fill="C7CBE8"/>
            <w:vAlign w:val="center"/>
          </w:tcPr>
          <w:p w:rsidR="00B1159F" w:rsidRDefault="00B1159F" w:rsidP="00E812FD">
            <w:pPr>
              <w:pStyle w:val="Andere0"/>
            </w:pPr>
            <w:r>
              <w:rPr>
                <w:color w:val="ED1A3A"/>
              </w:rPr>
              <w:t>Braun</w:t>
            </w:r>
          </w:p>
        </w:tc>
        <w:tc>
          <w:tcPr>
            <w:tcW w:w="992" w:type="dxa"/>
            <w:tcBorders>
              <w:top w:val="single" w:sz="4" w:space="0" w:color="auto"/>
              <w:left w:val="single" w:sz="4" w:space="0" w:color="auto"/>
              <w:bottom w:val="single" w:sz="4" w:space="0" w:color="auto"/>
            </w:tcBorders>
            <w:shd w:val="clear" w:color="auto" w:fill="C7CBE8"/>
            <w:vAlign w:val="center"/>
          </w:tcPr>
          <w:p w:rsidR="00B1159F" w:rsidRDefault="00B1159F" w:rsidP="00E812FD">
            <w:pPr>
              <w:pStyle w:val="Andere0"/>
              <w:ind w:firstLine="360"/>
            </w:pPr>
            <w:r>
              <w:rPr>
                <w:color w:val="ED1A3A"/>
                <w:lang w:val="en-US" w:bidi="en-US"/>
              </w:rPr>
              <w:t>165</w:t>
            </w:r>
          </w:p>
        </w:tc>
        <w:tc>
          <w:tcPr>
            <w:tcW w:w="709" w:type="dxa"/>
            <w:tcBorders>
              <w:top w:val="single" w:sz="4" w:space="0" w:color="auto"/>
              <w:left w:val="single" w:sz="4" w:space="0" w:color="auto"/>
              <w:bottom w:val="single" w:sz="4" w:space="0" w:color="auto"/>
            </w:tcBorders>
            <w:shd w:val="clear" w:color="auto" w:fill="C7CBE8"/>
            <w:vAlign w:val="center"/>
          </w:tcPr>
          <w:p w:rsidR="00B1159F" w:rsidRDefault="00B1159F" w:rsidP="00E812FD">
            <w:pPr>
              <w:pStyle w:val="Andere0"/>
            </w:pPr>
            <w:r>
              <w:rPr>
                <w:color w:val="ED1A3A"/>
                <w:lang w:val="en-US" w:bidi="en-US"/>
              </w:rPr>
              <w:t>42</w:t>
            </w:r>
          </w:p>
        </w:tc>
        <w:tc>
          <w:tcPr>
            <w:tcW w:w="992" w:type="dxa"/>
            <w:tcBorders>
              <w:top w:val="single" w:sz="4" w:space="0" w:color="auto"/>
              <w:left w:val="single" w:sz="4" w:space="0" w:color="auto"/>
              <w:bottom w:val="single" w:sz="4" w:space="0" w:color="auto"/>
            </w:tcBorders>
            <w:shd w:val="clear" w:color="auto" w:fill="C7CBE8"/>
            <w:vAlign w:val="center"/>
          </w:tcPr>
          <w:p w:rsidR="00B1159F" w:rsidRDefault="00B1159F" w:rsidP="00E812FD">
            <w:pPr>
              <w:pStyle w:val="Andere0"/>
            </w:pPr>
            <w:r>
              <w:rPr>
                <w:color w:val="ED1A3A"/>
                <w:lang w:val="en-US" w:bidi="en-US"/>
              </w:rPr>
              <w:t>42</w:t>
            </w:r>
          </w:p>
        </w:tc>
        <w:tc>
          <w:tcPr>
            <w:tcW w:w="1701" w:type="dxa"/>
            <w:tcBorders>
              <w:top w:val="single" w:sz="4" w:space="0" w:color="auto"/>
              <w:left w:val="single" w:sz="4" w:space="0" w:color="auto"/>
              <w:bottom w:val="single" w:sz="4" w:space="0" w:color="auto"/>
            </w:tcBorders>
            <w:shd w:val="clear" w:color="auto" w:fill="C7CBE8"/>
            <w:vAlign w:val="center"/>
          </w:tcPr>
          <w:p w:rsidR="00B1159F" w:rsidRDefault="00B1159F" w:rsidP="00E812FD">
            <w:pPr>
              <w:pStyle w:val="Andere0"/>
            </w:pPr>
            <w:r>
              <w:rPr>
                <w:color w:val="ED1A3A"/>
              </w:rPr>
              <w:t>#A52A2A</w:t>
            </w:r>
          </w:p>
        </w:tc>
        <w:tc>
          <w:tcPr>
            <w:tcW w:w="2868" w:type="dxa"/>
            <w:tcBorders>
              <w:top w:val="single" w:sz="4" w:space="0" w:color="auto"/>
              <w:left w:val="single" w:sz="4" w:space="0" w:color="auto"/>
              <w:bottom w:val="single" w:sz="4" w:space="0" w:color="auto"/>
              <w:right w:val="single" w:sz="4" w:space="0" w:color="auto"/>
            </w:tcBorders>
            <w:shd w:val="clear" w:color="auto" w:fill="C7CBE8"/>
            <w:vAlign w:val="center"/>
          </w:tcPr>
          <w:p w:rsidR="00B1159F" w:rsidRDefault="00B1159F" w:rsidP="00E812FD">
            <w:pPr>
              <w:pStyle w:val="Andere0"/>
            </w:pPr>
            <w:r>
              <w:rPr>
                <w:lang w:val="en-US" w:bidi="en-US"/>
              </w:rPr>
              <w:t>1010 0101 0010 1010 0010 1010</w:t>
            </w:r>
          </w:p>
        </w:tc>
      </w:tr>
    </w:tbl>
    <w:p w:rsidR="00B1159F" w:rsidRDefault="00B1159F" w:rsidP="00B1159F">
      <w:pPr>
        <w:spacing w:after="120"/>
      </w:pPr>
    </w:p>
    <w:p w:rsidR="00503907" w:rsidRPr="00503907" w:rsidRDefault="00503907" w:rsidP="001B7F7D">
      <w:pPr>
        <w:pStyle w:val="Listenabsatz"/>
        <w:numPr>
          <w:ilvl w:val="0"/>
          <w:numId w:val="61"/>
        </w:numPr>
        <w:spacing w:after="120"/>
        <w:ind w:left="714" w:hanging="357"/>
        <w:contextualSpacing w:val="0"/>
      </w:pPr>
      <w:r w:rsidRPr="00503907">
        <w:t>Richtig: a, b, d</w:t>
      </w:r>
    </w:p>
    <w:p w:rsidR="00503907" w:rsidRPr="00503907" w:rsidRDefault="00503907" w:rsidP="001B7F7D">
      <w:pPr>
        <w:pStyle w:val="Flietext0"/>
        <w:numPr>
          <w:ilvl w:val="0"/>
          <w:numId w:val="61"/>
        </w:numPr>
        <w:tabs>
          <w:tab w:val="left" w:pos="243"/>
        </w:tabs>
        <w:spacing w:line="283" w:lineRule="auto"/>
        <w:rPr>
          <w:rFonts w:ascii="Arial" w:hAnsi="Arial" w:cs="Arial"/>
          <w:sz w:val="20"/>
          <w:szCs w:val="20"/>
        </w:rPr>
      </w:pPr>
      <w:r w:rsidRPr="00503907">
        <w:rPr>
          <w:rFonts w:ascii="Arial" w:hAnsi="Arial" w:cs="Arial"/>
          <w:sz w:val="20"/>
          <w:szCs w:val="20"/>
          <w:lang w:val="en-US" w:bidi="en-US"/>
        </w:rPr>
        <w:t xml:space="preserve">Sampling-Rate: Die Sampling-Rate gibt die Anzahl der Messungen pro Sekunde an. Je </w:t>
      </w:r>
      <w:r w:rsidRPr="00503907">
        <w:rPr>
          <w:rFonts w:ascii="Arial" w:hAnsi="Arial" w:cs="Arial"/>
          <w:sz w:val="20"/>
          <w:szCs w:val="20"/>
        </w:rPr>
        <w:t xml:space="preserve">höher </w:t>
      </w:r>
      <w:r w:rsidRPr="00503907">
        <w:rPr>
          <w:rFonts w:ascii="Arial" w:hAnsi="Arial" w:cs="Arial"/>
          <w:sz w:val="20"/>
          <w:szCs w:val="20"/>
          <w:lang w:val="en-US" w:bidi="en-US"/>
        </w:rPr>
        <w:t xml:space="preserve">die Frequenz dieser Messungen, desto </w:t>
      </w:r>
      <w:r w:rsidRPr="00503907">
        <w:rPr>
          <w:rFonts w:ascii="Arial" w:hAnsi="Arial" w:cs="Arial"/>
          <w:sz w:val="20"/>
          <w:szCs w:val="20"/>
        </w:rPr>
        <w:t xml:space="preserve">höher </w:t>
      </w:r>
      <w:r w:rsidRPr="00503907">
        <w:rPr>
          <w:rFonts w:ascii="Arial" w:hAnsi="Arial" w:cs="Arial"/>
          <w:sz w:val="20"/>
          <w:szCs w:val="20"/>
          <w:lang w:val="en-US" w:bidi="en-US"/>
        </w:rPr>
        <w:t xml:space="preserve">ist die </w:t>
      </w:r>
      <w:r w:rsidRPr="00503907">
        <w:rPr>
          <w:rFonts w:ascii="Arial" w:hAnsi="Arial" w:cs="Arial"/>
          <w:sz w:val="20"/>
          <w:szCs w:val="20"/>
        </w:rPr>
        <w:t>Tonqualität.</w:t>
      </w:r>
    </w:p>
    <w:p w:rsidR="00503907" w:rsidRDefault="00503907" w:rsidP="00503907">
      <w:pPr>
        <w:pStyle w:val="Flietext0"/>
        <w:tabs>
          <w:tab w:val="left" w:pos="243"/>
        </w:tabs>
        <w:spacing w:line="283" w:lineRule="auto"/>
        <w:ind w:left="720"/>
        <w:rPr>
          <w:rFonts w:ascii="Arial" w:hAnsi="Arial" w:cs="Arial"/>
          <w:sz w:val="20"/>
          <w:szCs w:val="20"/>
          <w:lang w:val="en-US" w:bidi="en-US"/>
        </w:rPr>
      </w:pPr>
      <w:r w:rsidRPr="00503907">
        <w:rPr>
          <w:rFonts w:ascii="Arial" w:hAnsi="Arial" w:cs="Arial"/>
          <w:sz w:val="20"/>
          <w:szCs w:val="20"/>
          <w:lang w:val="en-US" w:bidi="en-US"/>
        </w:rPr>
        <w:t>Sampling-Tiefe: Die Sampling-Tiefe gibt an, wie viele Bit pro gespeichertem Ton verwendet werden.</w:t>
      </w:r>
    </w:p>
    <w:p w:rsidR="00503907" w:rsidRPr="00503907" w:rsidRDefault="00503907" w:rsidP="00503907">
      <w:pPr>
        <w:pStyle w:val="Flietext0"/>
        <w:tabs>
          <w:tab w:val="left" w:pos="243"/>
        </w:tabs>
        <w:spacing w:line="283" w:lineRule="auto"/>
        <w:ind w:left="720"/>
        <w:rPr>
          <w:rFonts w:ascii="Arial" w:hAnsi="Arial" w:cs="Arial"/>
          <w:sz w:val="20"/>
          <w:szCs w:val="20"/>
        </w:rPr>
      </w:pPr>
    </w:p>
    <w:p w:rsidR="00626B97" w:rsidRDefault="00626B97" w:rsidP="001B7F7D">
      <w:pPr>
        <w:pStyle w:val="Listenabsatz"/>
        <w:numPr>
          <w:ilvl w:val="0"/>
          <w:numId w:val="61"/>
        </w:numPr>
        <w:spacing w:after="120"/>
        <w:ind w:left="714" w:hanging="357"/>
        <w:contextualSpacing w:val="0"/>
      </w:pPr>
      <w:r>
        <w:t>individuelle Lösung</w:t>
      </w:r>
    </w:p>
    <w:p w:rsidR="00626B97" w:rsidRPr="00626B97" w:rsidRDefault="00626B97" w:rsidP="001B7F7D">
      <w:pPr>
        <w:pStyle w:val="Listenabsatz"/>
        <w:numPr>
          <w:ilvl w:val="0"/>
          <w:numId w:val="61"/>
        </w:numPr>
        <w:spacing w:after="120"/>
        <w:ind w:left="714" w:hanging="357"/>
        <w:contextualSpacing w:val="0"/>
      </w:pPr>
      <w:r w:rsidRPr="00626B97">
        <w:t>Richtig: c, d</w:t>
      </w:r>
    </w:p>
    <w:p w:rsidR="00626B97" w:rsidRPr="00626B97" w:rsidRDefault="00626B97" w:rsidP="001B7F7D">
      <w:pPr>
        <w:pStyle w:val="Flietext0"/>
        <w:numPr>
          <w:ilvl w:val="0"/>
          <w:numId w:val="61"/>
        </w:numPr>
        <w:tabs>
          <w:tab w:val="left" w:pos="243"/>
        </w:tabs>
        <w:spacing w:line="276" w:lineRule="auto"/>
        <w:rPr>
          <w:rFonts w:ascii="Arial" w:hAnsi="Arial" w:cs="Arial"/>
          <w:sz w:val="20"/>
          <w:szCs w:val="20"/>
        </w:rPr>
      </w:pPr>
      <w:r w:rsidRPr="00626B97">
        <w:rPr>
          <w:rFonts w:ascii="Arial" w:hAnsi="Arial" w:cs="Arial"/>
          <w:sz w:val="20"/>
          <w:szCs w:val="20"/>
          <w:lang w:val="en-US" w:bidi="en-US"/>
        </w:rPr>
        <w:t xml:space="preserve">Algorithmus: Ein Algorithmus ist eine definierte und endliche Vorgehensweise, mit der ein Problem </w:t>
      </w:r>
      <w:r w:rsidRPr="00626B97">
        <w:rPr>
          <w:rFonts w:ascii="Arial" w:hAnsi="Arial" w:cs="Arial"/>
          <w:sz w:val="20"/>
          <w:szCs w:val="20"/>
        </w:rPr>
        <w:t xml:space="preserve">gelöst </w:t>
      </w:r>
      <w:r w:rsidRPr="00626B97">
        <w:rPr>
          <w:rFonts w:ascii="Arial" w:hAnsi="Arial" w:cs="Arial"/>
          <w:sz w:val="20"/>
          <w:szCs w:val="20"/>
          <w:lang w:val="en-US" w:bidi="en-US"/>
        </w:rPr>
        <w:t xml:space="preserve">werden kann. Er besteht aus Anweisungen, welche Schritt </w:t>
      </w:r>
      <w:r w:rsidRPr="00626B97">
        <w:rPr>
          <w:rFonts w:ascii="Arial" w:hAnsi="Arial" w:cs="Arial"/>
          <w:sz w:val="20"/>
          <w:szCs w:val="20"/>
        </w:rPr>
        <w:t xml:space="preserve">für </w:t>
      </w:r>
      <w:r w:rsidRPr="00626B97">
        <w:rPr>
          <w:rFonts w:ascii="Arial" w:hAnsi="Arial" w:cs="Arial"/>
          <w:sz w:val="20"/>
          <w:szCs w:val="20"/>
          <w:lang w:val="en-US" w:bidi="en-US"/>
        </w:rPr>
        <w:t xml:space="preserve">Schritt und in der definierten Reihenfolge </w:t>
      </w:r>
      <w:r w:rsidRPr="00626B97">
        <w:rPr>
          <w:rFonts w:ascii="Arial" w:hAnsi="Arial" w:cs="Arial"/>
          <w:sz w:val="20"/>
          <w:szCs w:val="20"/>
        </w:rPr>
        <w:t>abge</w:t>
      </w:r>
      <w:r w:rsidRPr="00626B97">
        <w:rPr>
          <w:rFonts w:ascii="Arial" w:hAnsi="Arial" w:cs="Arial"/>
          <w:sz w:val="20"/>
          <w:szCs w:val="20"/>
        </w:rPr>
        <w:softHyphen/>
        <w:t>arbeitet</w:t>
      </w:r>
      <w:r w:rsidRPr="00626B97">
        <w:rPr>
          <w:rFonts w:ascii="Arial" w:hAnsi="Arial" w:cs="Arial"/>
          <w:sz w:val="20"/>
          <w:szCs w:val="20"/>
          <w:lang w:val="en-US" w:bidi="en-US"/>
        </w:rPr>
        <w:t xml:space="preserve"> werden.</w:t>
      </w:r>
    </w:p>
    <w:p w:rsidR="00626B97" w:rsidRPr="00626B97" w:rsidRDefault="00626B97" w:rsidP="00626B97">
      <w:pPr>
        <w:pStyle w:val="Flietext0"/>
        <w:tabs>
          <w:tab w:val="left" w:pos="243"/>
        </w:tabs>
        <w:spacing w:after="120" w:line="276" w:lineRule="auto"/>
        <w:ind w:left="720"/>
        <w:rPr>
          <w:rFonts w:ascii="Arial" w:hAnsi="Arial" w:cs="Arial"/>
          <w:sz w:val="20"/>
          <w:szCs w:val="20"/>
        </w:rPr>
      </w:pPr>
      <w:r w:rsidRPr="00626B97">
        <w:rPr>
          <w:rFonts w:ascii="Arial" w:hAnsi="Arial" w:cs="Arial"/>
          <w:sz w:val="20"/>
          <w:szCs w:val="20"/>
          <w:lang w:val="en-US" w:bidi="en-US"/>
        </w:rPr>
        <w:t xml:space="preserve">Programm: Unter einem Programm kann man einen Text (Quellcode) verstehen, der aus Befehlen und </w:t>
      </w:r>
      <w:r w:rsidRPr="00626B97">
        <w:rPr>
          <w:rFonts w:ascii="Arial" w:hAnsi="Arial" w:cs="Arial"/>
          <w:sz w:val="20"/>
          <w:szCs w:val="20"/>
        </w:rPr>
        <w:t>Spei</w:t>
      </w:r>
      <w:r w:rsidRPr="00626B97">
        <w:rPr>
          <w:rFonts w:ascii="Arial" w:hAnsi="Arial" w:cs="Arial"/>
          <w:sz w:val="20"/>
          <w:szCs w:val="20"/>
        </w:rPr>
        <w:softHyphen/>
        <w:t>cheradressen</w:t>
      </w:r>
      <w:r w:rsidRPr="00626B97">
        <w:rPr>
          <w:rFonts w:ascii="Arial" w:hAnsi="Arial" w:cs="Arial"/>
          <w:sz w:val="20"/>
          <w:szCs w:val="20"/>
          <w:lang w:val="en-US" w:bidi="en-US"/>
        </w:rPr>
        <w:t xml:space="preserve"> besteht.</w:t>
      </w:r>
    </w:p>
    <w:p w:rsidR="00626B97" w:rsidRDefault="00626B97" w:rsidP="001B7F7D">
      <w:pPr>
        <w:pStyle w:val="Listenabsatz"/>
        <w:numPr>
          <w:ilvl w:val="0"/>
          <w:numId w:val="61"/>
        </w:numPr>
        <w:spacing w:after="120"/>
      </w:pPr>
    </w:p>
    <w:p w:rsidR="00626B97" w:rsidRPr="00626B97" w:rsidRDefault="00626B97" w:rsidP="001B7F7D">
      <w:pPr>
        <w:pStyle w:val="Flietext0"/>
        <w:numPr>
          <w:ilvl w:val="1"/>
          <w:numId w:val="63"/>
        </w:numPr>
        <w:tabs>
          <w:tab w:val="left" w:pos="334"/>
        </w:tabs>
        <w:spacing w:line="276" w:lineRule="auto"/>
        <w:rPr>
          <w:rFonts w:ascii="Arial" w:hAnsi="Arial" w:cs="Arial"/>
          <w:sz w:val="20"/>
          <w:szCs w:val="20"/>
        </w:rPr>
      </w:pPr>
      <w:r w:rsidRPr="00626B97">
        <w:rPr>
          <w:rFonts w:ascii="Arial" w:hAnsi="Arial" w:cs="Arial"/>
          <w:sz w:val="20"/>
          <w:szCs w:val="20"/>
          <w:lang w:val="en-US" w:bidi="en-US"/>
        </w:rPr>
        <w:t>Richtig: c</w:t>
      </w:r>
    </w:p>
    <w:p w:rsidR="00626B97" w:rsidRPr="00626B97" w:rsidRDefault="00626B97" w:rsidP="001B7F7D">
      <w:pPr>
        <w:pStyle w:val="Flietext0"/>
        <w:numPr>
          <w:ilvl w:val="1"/>
          <w:numId w:val="63"/>
        </w:numPr>
        <w:tabs>
          <w:tab w:val="left" w:pos="334"/>
        </w:tabs>
        <w:spacing w:line="276" w:lineRule="auto"/>
        <w:rPr>
          <w:rFonts w:ascii="Arial" w:hAnsi="Arial" w:cs="Arial"/>
          <w:sz w:val="20"/>
          <w:szCs w:val="20"/>
        </w:rPr>
      </w:pPr>
      <w:r w:rsidRPr="00626B97">
        <w:rPr>
          <w:rFonts w:ascii="Arial" w:hAnsi="Arial" w:cs="Arial"/>
          <w:sz w:val="20"/>
          <w:szCs w:val="20"/>
          <w:lang w:val="en-US" w:bidi="en-US"/>
        </w:rPr>
        <w:t>Richtig: a, b, d</w:t>
      </w:r>
    </w:p>
    <w:p w:rsidR="00626B97" w:rsidRPr="00626B97" w:rsidRDefault="00626B97" w:rsidP="001B7F7D">
      <w:pPr>
        <w:pStyle w:val="Flietext0"/>
        <w:numPr>
          <w:ilvl w:val="1"/>
          <w:numId w:val="63"/>
        </w:numPr>
        <w:tabs>
          <w:tab w:val="left" w:pos="334"/>
        </w:tabs>
        <w:spacing w:line="276" w:lineRule="auto"/>
        <w:rPr>
          <w:rFonts w:ascii="Arial" w:hAnsi="Arial" w:cs="Arial"/>
          <w:sz w:val="20"/>
          <w:szCs w:val="20"/>
        </w:rPr>
      </w:pPr>
      <w:r w:rsidRPr="00626B97">
        <w:rPr>
          <w:rFonts w:ascii="Arial" w:hAnsi="Arial" w:cs="Arial"/>
          <w:sz w:val="20"/>
          <w:szCs w:val="20"/>
          <w:lang w:val="en-US" w:bidi="en-US"/>
        </w:rPr>
        <w:t>Richtig: a, d</w:t>
      </w:r>
    </w:p>
    <w:p w:rsidR="00626B97" w:rsidRPr="00626B97" w:rsidRDefault="00626B97" w:rsidP="001B7F7D">
      <w:pPr>
        <w:pStyle w:val="Flietext0"/>
        <w:numPr>
          <w:ilvl w:val="1"/>
          <w:numId w:val="63"/>
        </w:numPr>
        <w:tabs>
          <w:tab w:val="left" w:pos="339"/>
        </w:tabs>
        <w:spacing w:line="276" w:lineRule="auto"/>
        <w:rPr>
          <w:rFonts w:ascii="Arial" w:hAnsi="Arial" w:cs="Arial"/>
          <w:sz w:val="20"/>
          <w:szCs w:val="20"/>
        </w:rPr>
      </w:pPr>
      <w:r w:rsidRPr="00626B97">
        <w:rPr>
          <w:rFonts w:ascii="Arial" w:hAnsi="Arial" w:cs="Arial"/>
          <w:sz w:val="20"/>
          <w:szCs w:val="20"/>
          <w:lang w:val="en-US" w:bidi="en-US"/>
        </w:rPr>
        <w:t>Richtig: c, d</w:t>
      </w:r>
    </w:p>
    <w:p w:rsidR="00626B97" w:rsidRPr="00626B97" w:rsidRDefault="00626B97" w:rsidP="001B7F7D">
      <w:pPr>
        <w:pStyle w:val="Flietext0"/>
        <w:numPr>
          <w:ilvl w:val="1"/>
          <w:numId w:val="63"/>
        </w:numPr>
        <w:tabs>
          <w:tab w:val="left" w:pos="334"/>
        </w:tabs>
        <w:spacing w:line="276" w:lineRule="auto"/>
        <w:rPr>
          <w:rFonts w:ascii="Arial" w:hAnsi="Arial" w:cs="Arial"/>
          <w:sz w:val="20"/>
          <w:szCs w:val="20"/>
        </w:rPr>
      </w:pPr>
      <w:r w:rsidRPr="00626B97">
        <w:rPr>
          <w:rFonts w:ascii="Arial" w:hAnsi="Arial" w:cs="Arial"/>
          <w:sz w:val="20"/>
          <w:szCs w:val="20"/>
          <w:lang w:val="en-US" w:bidi="en-US"/>
        </w:rPr>
        <w:t>Richtig: d</w:t>
      </w:r>
    </w:p>
    <w:p w:rsidR="00626B97" w:rsidRPr="00626B97" w:rsidRDefault="00626B97" w:rsidP="001B7F7D">
      <w:pPr>
        <w:pStyle w:val="Flietext0"/>
        <w:numPr>
          <w:ilvl w:val="1"/>
          <w:numId w:val="63"/>
        </w:numPr>
        <w:tabs>
          <w:tab w:val="left" w:pos="339"/>
        </w:tabs>
        <w:spacing w:line="276" w:lineRule="auto"/>
        <w:rPr>
          <w:rFonts w:ascii="Arial" w:hAnsi="Arial" w:cs="Arial"/>
          <w:sz w:val="20"/>
          <w:szCs w:val="20"/>
        </w:rPr>
      </w:pPr>
      <w:r w:rsidRPr="00626B97">
        <w:rPr>
          <w:rFonts w:ascii="Arial" w:hAnsi="Arial" w:cs="Arial"/>
          <w:sz w:val="20"/>
          <w:szCs w:val="20"/>
          <w:lang w:val="en-US" w:bidi="en-US"/>
        </w:rPr>
        <w:t>Richtig: b, c, d</w:t>
      </w:r>
    </w:p>
    <w:p w:rsidR="00626B97" w:rsidRDefault="00626B97" w:rsidP="00626B97">
      <w:pPr>
        <w:pStyle w:val="Flietext0"/>
        <w:tabs>
          <w:tab w:val="left" w:pos="339"/>
        </w:tabs>
        <w:spacing w:line="276" w:lineRule="auto"/>
        <w:rPr>
          <w:rFonts w:ascii="Arial" w:hAnsi="Arial" w:cs="Arial"/>
          <w:sz w:val="20"/>
          <w:szCs w:val="20"/>
          <w:lang w:val="en-US" w:bidi="en-US"/>
        </w:rPr>
      </w:pPr>
    </w:p>
    <w:p w:rsidR="00626B97" w:rsidRDefault="00626B97" w:rsidP="00626B97">
      <w:pPr>
        <w:pStyle w:val="berschrift2"/>
        <w:rPr>
          <w:lang w:val="en-US" w:bidi="en-US"/>
        </w:rPr>
      </w:pPr>
      <w:bookmarkStart w:id="198" w:name="_Toc94179061"/>
      <w:r>
        <w:rPr>
          <w:lang w:val="en-US" w:bidi="en-US"/>
        </w:rPr>
        <w:t>Tag 4</w:t>
      </w:r>
      <w:bookmarkEnd w:id="198"/>
    </w:p>
    <w:p w:rsidR="00626B97" w:rsidRDefault="00626B97" w:rsidP="00626B97">
      <w:pPr>
        <w:rPr>
          <w:lang w:val="en-US" w:bidi="en-US"/>
        </w:rPr>
      </w:pPr>
    </w:p>
    <w:p w:rsidR="00626B97" w:rsidRPr="00626B97" w:rsidRDefault="00626B97" w:rsidP="001B7F7D">
      <w:pPr>
        <w:pStyle w:val="Listenabsatz"/>
        <w:numPr>
          <w:ilvl w:val="0"/>
          <w:numId w:val="64"/>
        </w:numPr>
        <w:spacing w:after="120"/>
        <w:ind w:left="709" w:hanging="357"/>
        <w:contextualSpacing w:val="0"/>
        <w:rPr>
          <w:szCs w:val="20"/>
          <w:lang w:val="en-US" w:bidi="en-US"/>
        </w:rPr>
      </w:pPr>
      <w:r>
        <w:rPr>
          <w:lang w:val="en-US" w:bidi="en-US"/>
        </w:rPr>
        <w:t>Richtig: c, e, f, g, h</w:t>
      </w:r>
    </w:p>
    <w:p w:rsidR="00626B97" w:rsidRPr="00626B97" w:rsidRDefault="00626B97" w:rsidP="001B7F7D">
      <w:pPr>
        <w:pStyle w:val="Listenabsatz"/>
        <w:numPr>
          <w:ilvl w:val="0"/>
          <w:numId w:val="64"/>
        </w:numPr>
        <w:spacing w:after="120"/>
        <w:ind w:left="709" w:hanging="357"/>
        <w:contextualSpacing w:val="0"/>
        <w:rPr>
          <w:szCs w:val="20"/>
          <w:lang w:val="en-US" w:bidi="en-US"/>
        </w:rPr>
      </w:pPr>
    </w:p>
    <w:p w:rsidR="00626B97" w:rsidRPr="00626B97" w:rsidRDefault="00626B97" w:rsidP="001B7F7D">
      <w:pPr>
        <w:pStyle w:val="Flietext0"/>
        <w:numPr>
          <w:ilvl w:val="0"/>
          <w:numId w:val="65"/>
        </w:numPr>
        <w:tabs>
          <w:tab w:val="left" w:pos="349"/>
        </w:tabs>
        <w:spacing w:line="276" w:lineRule="auto"/>
        <w:rPr>
          <w:rFonts w:ascii="Arial" w:hAnsi="Arial" w:cs="Arial"/>
          <w:sz w:val="20"/>
          <w:szCs w:val="20"/>
        </w:rPr>
      </w:pPr>
      <w:r w:rsidRPr="00626B97">
        <w:rPr>
          <w:rFonts w:ascii="Arial" w:hAnsi="Arial" w:cs="Arial"/>
          <w:sz w:val="20"/>
          <w:szCs w:val="20"/>
          <w:lang w:val="en-US" w:bidi="en-US"/>
        </w:rPr>
        <w:t xml:space="preserve">Quantitative Daten sind </w:t>
      </w:r>
      <w:r w:rsidRPr="00626B97">
        <w:rPr>
          <w:rFonts w:ascii="Arial" w:hAnsi="Arial" w:cs="Arial"/>
          <w:sz w:val="20"/>
          <w:szCs w:val="20"/>
        </w:rPr>
        <w:t xml:space="preserve">Maßzahlen </w:t>
      </w:r>
      <w:r w:rsidRPr="00626B97">
        <w:rPr>
          <w:rFonts w:ascii="Arial" w:hAnsi="Arial" w:cs="Arial"/>
          <w:sz w:val="20"/>
          <w:szCs w:val="20"/>
          <w:lang w:val="en-US" w:bidi="en-US"/>
        </w:rPr>
        <w:t xml:space="preserve">oder Werte, welche als Zahlen </w:t>
      </w:r>
      <w:r w:rsidRPr="00626B97">
        <w:rPr>
          <w:rFonts w:ascii="Arial" w:hAnsi="Arial" w:cs="Arial"/>
          <w:sz w:val="20"/>
          <w:szCs w:val="20"/>
        </w:rPr>
        <w:t xml:space="preserve">ausgedrückt </w:t>
      </w:r>
      <w:r w:rsidRPr="00626B97">
        <w:rPr>
          <w:rFonts w:ascii="Arial" w:hAnsi="Arial" w:cs="Arial"/>
          <w:sz w:val="20"/>
          <w:szCs w:val="20"/>
          <w:lang w:val="en-US" w:bidi="en-US"/>
        </w:rPr>
        <w:t xml:space="preserve">werden. Sie stellen </w:t>
      </w:r>
      <w:r w:rsidRPr="00626B97">
        <w:rPr>
          <w:rFonts w:ascii="Arial" w:hAnsi="Arial" w:cs="Arial"/>
          <w:sz w:val="20"/>
          <w:szCs w:val="20"/>
        </w:rPr>
        <w:t>numeri</w:t>
      </w:r>
      <w:r w:rsidRPr="00626B97">
        <w:rPr>
          <w:rFonts w:ascii="Arial" w:hAnsi="Arial" w:cs="Arial"/>
          <w:sz w:val="20"/>
          <w:szCs w:val="20"/>
        </w:rPr>
        <w:softHyphen/>
        <w:t>sche</w:t>
      </w:r>
      <w:r w:rsidRPr="00626B97">
        <w:rPr>
          <w:rFonts w:ascii="Arial" w:hAnsi="Arial" w:cs="Arial"/>
          <w:sz w:val="20"/>
          <w:szCs w:val="20"/>
          <w:lang w:val="en-US" w:bidi="en-US"/>
        </w:rPr>
        <w:t xml:space="preserve"> Werte dar (wie viel, wie oft).</w:t>
      </w:r>
    </w:p>
    <w:p w:rsidR="00626B97" w:rsidRPr="00626B97" w:rsidRDefault="00626B97" w:rsidP="001B7F7D">
      <w:pPr>
        <w:pStyle w:val="Flietext0"/>
        <w:numPr>
          <w:ilvl w:val="0"/>
          <w:numId w:val="65"/>
        </w:numPr>
        <w:tabs>
          <w:tab w:val="left" w:pos="349"/>
        </w:tabs>
        <w:spacing w:line="276" w:lineRule="auto"/>
        <w:rPr>
          <w:rFonts w:ascii="Arial" w:hAnsi="Arial" w:cs="Arial"/>
          <w:sz w:val="20"/>
          <w:szCs w:val="20"/>
        </w:rPr>
      </w:pPr>
      <w:r w:rsidRPr="00626B97">
        <w:rPr>
          <w:rFonts w:ascii="Arial" w:hAnsi="Arial" w:cs="Arial"/>
          <w:sz w:val="20"/>
          <w:szCs w:val="20"/>
          <w:lang w:val="en-US" w:bidi="en-US"/>
        </w:rPr>
        <w:t xml:space="preserve">Qualitative Daten sind </w:t>
      </w:r>
      <w:r w:rsidRPr="00626B97">
        <w:rPr>
          <w:rFonts w:ascii="Arial" w:hAnsi="Arial" w:cs="Arial"/>
          <w:sz w:val="20"/>
          <w:szCs w:val="20"/>
        </w:rPr>
        <w:t xml:space="preserve">Maßstäbe für </w:t>
      </w:r>
      <w:r w:rsidRPr="00626B97">
        <w:rPr>
          <w:rFonts w:ascii="Arial" w:hAnsi="Arial" w:cs="Arial"/>
          <w:sz w:val="20"/>
          <w:szCs w:val="20"/>
          <w:lang w:val="en-US" w:bidi="en-US"/>
        </w:rPr>
        <w:t xml:space="preserve">„Typen“ und </w:t>
      </w:r>
      <w:r w:rsidRPr="00626B97">
        <w:rPr>
          <w:rFonts w:ascii="Arial" w:hAnsi="Arial" w:cs="Arial"/>
          <w:sz w:val="20"/>
          <w:szCs w:val="20"/>
        </w:rPr>
        <w:t xml:space="preserve">können </w:t>
      </w:r>
      <w:r w:rsidRPr="00626B97">
        <w:rPr>
          <w:rFonts w:ascii="Arial" w:hAnsi="Arial" w:cs="Arial"/>
          <w:sz w:val="20"/>
          <w:szCs w:val="20"/>
          <w:lang w:val="en-US" w:bidi="en-US"/>
        </w:rPr>
        <w:t xml:space="preserve">durch einen Namen, ein Symbol oder einen </w:t>
      </w:r>
      <w:r w:rsidRPr="00626B97">
        <w:rPr>
          <w:rFonts w:ascii="Arial" w:hAnsi="Arial" w:cs="Arial"/>
          <w:sz w:val="20"/>
          <w:szCs w:val="20"/>
        </w:rPr>
        <w:t>Zahlen</w:t>
      </w:r>
      <w:r w:rsidRPr="00626B97">
        <w:rPr>
          <w:rFonts w:ascii="Arial" w:hAnsi="Arial" w:cs="Arial"/>
          <w:sz w:val="20"/>
          <w:szCs w:val="20"/>
        </w:rPr>
        <w:softHyphen/>
        <w:t>code</w:t>
      </w:r>
      <w:r w:rsidRPr="00626B97">
        <w:rPr>
          <w:rFonts w:ascii="Arial" w:hAnsi="Arial" w:cs="Arial"/>
          <w:sz w:val="20"/>
          <w:szCs w:val="20"/>
          <w:lang w:val="en-US" w:bidi="en-US"/>
        </w:rPr>
        <w:t xml:space="preserve"> dargestellt werden. Qualitative Daten sind Daten </w:t>
      </w:r>
      <w:r w:rsidRPr="00626B97">
        <w:rPr>
          <w:rFonts w:ascii="Arial" w:hAnsi="Arial" w:cs="Arial"/>
          <w:sz w:val="20"/>
          <w:szCs w:val="20"/>
        </w:rPr>
        <w:t xml:space="preserve">über </w:t>
      </w:r>
      <w:r w:rsidRPr="00626B97">
        <w:rPr>
          <w:rFonts w:ascii="Arial" w:hAnsi="Arial" w:cs="Arial"/>
          <w:sz w:val="20"/>
          <w:szCs w:val="20"/>
          <w:lang w:val="en-US" w:bidi="en-US"/>
        </w:rPr>
        <w:t>eine Kategorie (z. B. welcher Typ).</w:t>
      </w:r>
    </w:p>
    <w:p w:rsidR="00626B97" w:rsidRPr="00626B97" w:rsidRDefault="00626B97" w:rsidP="001B7F7D">
      <w:pPr>
        <w:pStyle w:val="Flietext0"/>
        <w:numPr>
          <w:ilvl w:val="0"/>
          <w:numId w:val="65"/>
        </w:numPr>
        <w:tabs>
          <w:tab w:val="left" w:pos="330"/>
        </w:tabs>
        <w:spacing w:line="276" w:lineRule="auto"/>
        <w:rPr>
          <w:rFonts w:ascii="Arial" w:hAnsi="Arial" w:cs="Arial"/>
          <w:sz w:val="20"/>
          <w:szCs w:val="20"/>
        </w:rPr>
      </w:pPr>
      <w:r w:rsidRPr="00626B97">
        <w:rPr>
          <w:rFonts w:ascii="Arial" w:hAnsi="Arial" w:cs="Arial"/>
          <w:sz w:val="20"/>
          <w:szCs w:val="20"/>
          <w:lang w:val="en-US" w:bidi="en-US"/>
        </w:rPr>
        <w:t xml:space="preserve">Quantitative und qualitative Daten liefern unterschiedliche Ergebnisse und werden </w:t>
      </w:r>
      <w:r w:rsidRPr="00626B97">
        <w:rPr>
          <w:rFonts w:ascii="Arial" w:hAnsi="Arial" w:cs="Arial"/>
          <w:sz w:val="20"/>
          <w:szCs w:val="20"/>
        </w:rPr>
        <w:t xml:space="preserve">häufig </w:t>
      </w:r>
      <w:r w:rsidRPr="00626B97">
        <w:rPr>
          <w:rFonts w:ascii="Arial" w:hAnsi="Arial" w:cs="Arial"/>
          <w:sz w:val="20"/>
          <w:szCs w:val="20"/>
          <w:lang w:val="en-US" w:bidi="en-US"/>
        </w:rPr>
        <w:t xml:space="preserve">zusammen </w:t>
      </w:r>
      <w:r w:rsidRPr="00626B97">
        <w:rPr>
          <w:rFonts w:ascii="Arial" w:hAnsi="Arial" w:cs="Arial"/>
          <w:sz w:val="20"/>
          <w:szCs w:val="20"/>
        </w:rPr>
        <w:t>ver</w:t>
      </w:r>
      <w:r w:rsidRPr="00626B97">
        <w:rPr>
          <w:rFonts w:ascii="Arial" w:hAnsi="Arial" w:cs="Arial"/>
          <w:sz w:val="20"/>
          <w:szCs w:val="20"/>
        </w:rPr>
        <w:softHyphen/>
        <w:t>wendet,</w:t>
      </w:r>
      <w:r w:rsidRPr="00626B97">
        <w:rPr>
          <w:rFonts w:ascii="Arial" w:hAnsi="Arial" w:cs="Arial"/>
          <w:sz w:val="20"/>
          <w:szCs w:val="20"/>
          <w:lang w:val="en-US" w:bidi="en-US"/>
        </w:rPr>
        <w:t xml:space="preserve"> um ein </w:t>
      </w:r>
      <w:r w:rsidRPr="00626B97">
        <w:rPr>
          <w:rFonts w:ascii="Arial" w:hAnsi="Arial" w:cs="Arial"/>
          <w:sz w:val="20"/>
          <w:szCs w:val="20"/>
        </w:rPr>
        <w:t xml:space="preserve">vollständiges </w:t>
      </w:r>
      <w:r w:rsidRPr="00626B97">
        <w:rPr>
          <w:rFonts w:ascii="Arial" w:hAnsi="Arial" w:cs="Arial"/>
          <w:sz w:val="20"/>
          <w:szCs w:val="20"/>
          <w:lang w:val="en-US" w:bidi="en-US"/>
        </w:rPr>
        <w:t>Bild einer Tatsache zu erhalten.</w:t>
      </w:r>
    </w:p>
    <w:p w:rsidR="00626B97" w:rsidRPr="00626B97" w:rsidRDefault="00626B97" w:rsidP="001B7F7D">
      <w:pPr>
        <w:pStyle w:val="Flietext0"/>
        <w:numPr>
          <w:ilvl w:val="0"/>
          <w:numId w:val="65"/>
        </w:numPr>
        <w:tabs>
          <w:tab w:val="left" w:pos="358"/>
        </w:tabs>
        <w:spacing w:line="276" w:lineRule="auto"/>
        <w:rPr>
          <w:rFonts w:ascii="Arial" w:hAnsi="Arial" w:cs="Arial"/>
          <w:sz w:val="20"/>
          <w:szCs w:val="20"/>
        </w:rPr>
      </w:pPr>
      <w:r w:rsidRPr="00626B97">
        <w:rPr>
          <w:rFonts w:ascii="Arial" w:hAnsi="Arial" w:cs="Arial"/>
          <w:sz w:val="20"/>
          <w:szCs w:val="20"/>
          <w:lang w:val="en-US" w:bidi="en-US"/>
        </w:rPr>
        <w:t>Quantitative Daten: Anzahl der Kinder, Arbeitszeit pro Woche</w:t>
      </w:r>
    </w:p>
    <w:p w:rsidR="00626B97" w:rsidRDefault="00626B97" w:rsidP="004E71E6">
      <w:pPr>
        <w:pStyle w:val="Flietext0"/>
        <w:spacing w:after="120" w:line="276" w:lineRule="auto"/>
        <w:ind w:left="1072"/>
        <w:rPr>
          <w:rFonts w:ascii="Arial" w:hAnsi="Arial" w:cs="Arial"/>
          <w:sz w:val="20"/>
          <w:szCs w:val="20"/>
        </w:rPr>
      </w:pPr>
      <w:r w:rsidRPr="00626B97">
        <w:rPr>
          <w:rFonts w:ascii="Arial" w:hAnsi="Arial" w:cs="Arial"/>
          <w:sz w:val="20"/>
          <w:szCs w:val="20"/>
          <w:lang w:val="en-US" w:bidi="en-US"/>
        </w:rPr>
        <w:t xml:space="preserve">Qualitative Daten: Beruf, </w:t>
      </w:r>
      <w:r w:rsidRPr="00626B97">
        <w:rPr>
          <w:rFonts w:ascii="Arial" w:hAnsi="Arial" w:cs="Arial"/>
          <w:sz w:val="20"/>
          <w:szCs w:val="20"/>
        </w:rPr>
        <w:t>Staatsangehörigkeit</w:t>
      </w:r>
    </w:p>
    <w:p w:rsidR="00CC3336" w:rsidRDefault="00CC3336" w:rsidP="001B7F7D">
      <w:pPr>
        <w:pStyle w:val="Flietext0"/>
        <w:numPr>
          <w:ilvl w:val="0"/>
          <w:numId w:val="64"/>
        </w:numPr>
        <w:tabs>
          <w:tab w:val="left" w:pos="349"/>
        </w:tabs>
        <w:spacing w:after="120" w:line="276" w:lineRule="auto"/>
        <w:ind w:left="709" w:hanging="357"/>
        <w:rPr>
          <w:rFonts w:ascii="Arial" w:hAnsi="Arial" w:cs="Arial"/>
          <w:sz w:val="20"/>
          <w:szCs w:val="20"/>
        </w:rPr>
      </w:pPr>
      <w:r w:rsidRPr="00CC3336">
        <w:rPr>
          <w:rFonts w:ascii="Arial" w:eastAsiaTheme="minorHAnsi" w:hAnsi="Arial" w:cs="Arial"/>
          <w:sz w:val="20"/>
          <w:szCs w:val="20"/>
          <w:lang w:val="en-US" w:bidi="en-US"/>
        </w:rPr>
        <w:t>1. PRIMÄRDATEN, 2. INFORMATIONSQUELLE, 3. DATENBANK, 4. STAMMDATEN, 5. INTERNET, 6.</w:t>
      </w:r>
      <w:r w:rsidRPr="00CC3336">
        <w:rPr>
          <w:rFonts w:ascii="Arial" w:hAnsi="Arial" w:cs="Arial"/>
          <w:sz w:val="20"/>
          <w:szCs w:val="20"/>
          <w:lang w:val="en-US" w:bidi="en-US"/>
        </w:rPr>
        <w:t xml:space="preserve"> </w:t>
      </w:r>
      <w:r w:rsidRPr="00CC3336">
        <w:rPr>
          <w:rFonts w:ascii="Arial" w:hAnsi="Arial" w:cs="Arial"/>
          <w:sz w:val="20"/>
          <w:szCs w:val="20"/>
        </w:rPr>
        <w:t>SEKUNDÄR</w:t>
      </w:r>
      <w:r w:rsidRPr="00CC3336">
        <w:rPr>
          <w:rFonts w:ascii="Arial" w:hAnsi="Arial" w:cs="Arial"/>
          <w:sz w:val="20"/>
          <w:szCs w:val="20"/>
        </w:rPr>
        <w:softHyphen/>
        <w:t>DATEN,</w:t>
      </w:r>
      <w:r w:rsidRPr="00CC3336">
        <w:rPr>
          <w:rFonts w:ascii="Arial" w:hAnsi="Arial" w:cs="Arial"/>
          <w:sz w:val="20"/>
          <w:szCs w:val="20"/>
          <w:lang w:val="en-US" w:bidi="en-US"/>
        </w:rPr>
        <w:t xml:space="preserve"> 7. BEFRAGUNG, 8. FACHLITERATUR</w:t>
      </w:r>
    </w:p>
    <w:p w:rsidR="00CC3336" w:rsidRPr="00CC3336" w:rsidRDefault="00CC3336" w:rsidP="001B7F7D">
      <w:pPr>
        <w:pStyle w:val="Flietext0"/>
        <w:numPr>
          <w:ilvl w:val="0"/>
          <w:numId w:val="64"/>
        </w:numPr>
        <w:tabs>
          <w:tab w:val="left" w:pos="349"/>
        </w:tabs>
        <w:spacing w:after="120" w:line="276" w:lineRule="auto"/>
        <w:ind w:left="709" w:hanging="357"/>
        <w:rPr>
          <w:rFonts w:ascii="Arial" w:hAnsi="Arial" w:cs="Arial"/>
          <w:sz w:val="20"/>
          <w:szCs w:val="20"/>
        </w:rPr>
      </w:pPr>
      <w:r w:rsidRPr="00CC3336">
        <w:rPr>
          <w:rFonts w:ascii="Arial" w:hAnsi="Arial" w:cs="Arial"/>
          <w:sz w:val="20"/>
          <w:szCs w:val="20"/>
        </w:rPr>
        <w:t>Primärdaten sind Daten, die vom Unternehmen eigenständig erhoben werden. Meistens sind diese Daten noch nicht vorhanden und müssen erst gesammelt werden. Sekundärdaten wurden bereits früher für ähnliche oder andere Zwecke erhoben. Sie haben den Vorteil, schnell verfügbar zu sein und sind oft kostengünstiger und von einer Qualität, die eine eigene Analyse nicht erreichen kann.</w:t>
      </w:r>
    </w:p>
    <w:p w:rsidR="00CC3336" w:rsidRPr="00CC3336" w:rsidRDefault="00CC3336" w:rsidP="001B7F7D">
      <w:pPr>
        <w:pStyle w:val="Flietext0"/>
        <w:numPr>
          <w:ilvl w:val="0"/>
          <w:numId w:val="66"/>
        </w:numPr>
        <w:tabs>
          <w:tab w:val="left" w:pos="349"/>
        </w:tabs>
        <w:spacing w:after="120" w:line="276" w:lineRule="auto"/>
        <w:rPr>
          <w:rFonts w:ascii="Arial" w:hAnsi="Arial" w:cs="Arial"/>
          <w:sz w:val="20"/>
          <w:szCs w:val="20"/>
        </w:rPr>
      </w:pPr>
      <w:r w:rsidRPr="00CC3336">
        <w:rPr>
          <w:rFonts w:ascii="Arial" w:hAnsi="Arial" w:cs="Arial"/>
          <w:sz w:val="20"/>
          <w:szCs w:val="20"/>
        </w:rPr>
        <w:t>Primärdaten: Interview, Fragenbogen, Beobachtung</w:t>
      </w:r>
    </w:p>
    <w:p w:rsidR="00CC3336" w:rsidRPr="00CC3336" w:rsidRDefault="00CC3336" w:rsidP="001B7F7D">
      <w:pPr>
        <w:pStyle w:val="Flietext0"/>
        <w:numPr>
          <w:ilvl w:val="0"/>
          <w:numId w:val="66"/>
        </w:numPr>
        <w:tabs>
          <w:tab w:val="left" w:pos="349"/>
        </w:tabs>
        <w:spacing w:after="120" w:line="276" w:lineRule="auto"/>
        <w:rPr>
          <w:rFonts w:ascii="Arial" w:hAnsi="Arial" w:cs="Arial"/>
          <w:sz w:val="20"/>
          <w:szCs w:val="20"/>
        </w:rPr>
      </w:pPr>
      <w:r w:rsidRPr="00CC3336">
        <w:rPr>
          <w:rFonts w:ascii="Arial" w:hAnsi="Arial" w:cs="Arial"/>
          <w:sz w:val="20"/>
          <w:szCs w:val="20"/>
        </w:rPr>
        <w:t>Sekundärdaten: Archive, Fachliteratur, Datenbanken</w:t>
      </w:r>
    </w:p>
    <w:p w:rsidR="00CC3336" w:rsidRDefault="00CC3336" w:rsidP="00CC3336">
      <w:pPr>
        <w:pStyle w:val="Flietext0"/>
        <w:tabs>
          <w:tab w:val="left" w:pos="349"/>
        </w:tabs>
        <w:spacing w:after="120" w:line="276" w:lineRule="auto"/>
        <w:rPr>
          <w:rFonts w:ascii="Arial" w:hAnsi="Arial" w:cs="Arial"/>
          <w:sz w:val="20"/>
          <w:szCs w:val="20"/>
        </w:rPr>
      </w:pPr>
    </w:p>
    <w:p w:rsidR="00CC3336" w:rsidRDefault="00CC3336" w:rsidP="00CC3336">
      <w:pPr>
        <w:pStyle w:val="berschrift2"/>
      </w:pPr>
      <w:bookmarkStart w:id="199" w:name="_Toc94179062"/>
      <w:r>
        <w:t>Tag 5</w:t>
      </w:r>
      <w:bookmarkEnd w:id="199"/>
    </w:p>
    <w:p w:rsidR="00CC3336" w:rsidRDefault="00CC3336" w:rsidP="00CC3336"/>
    <w:p w:rsidR="00CC3336" w:rsidRDefault="00CC3336" w:rsidP="001B7F7D">
      <w:pPr>
        <w:pStyle w:val="Listenabsatz"/>
        <w:numPr>
          <w:ilvl w:val="0"/>
          <w:numId w:val="67"/>
        </w:numPr>
      </w:pPr>
      <w:r>
        <w:t>Richtig: a, b, f, g, k</w:t>
      </w:r>
    </w:p>
    <w:p w:rsidR="00CC3336" w:rsidRDefault="00CC3336" w:rsidP="001B7F7D">
      <w:pPr>
        <w:pStyle w:val="Listenabsatz"/>
        <w:numPr>
          <w:ilvl w:val="0"/>
          <w:numId w:val="67"/>
        </w:numPr>
      </w:pPr>
      <w:r>
        <w:t>Speicherbedarf pro Bestellung = 4 + 4 + 30 + 8 + 30 + 100 = 176 Byte</w:t>
      </w:r>
    </w:p>
    <w:p w:rsidR="00CC3336" w:rsidRDefault="00CC3336" w:rsidP="00A77D61">
      <w:pPr>
        <w:pStyle w:val="Listenabsatz"/>
      </w:pPr>
      <w:r>
        <w:t>Bestellungen pro Jahr = 1 000 × 5 × 12 = 60 000</w:t>
      </w:r>
    </w:p>
    <w:p w:rsidR="00CC3336" w:rsidRDefault="00A77D61" w:rsidP="00A77D61">
      <w:pPr>
        <w:pStyle w:val="Listenabsatz"/>
      </w:pPr>
      <w:r>
        <w:t xml:space="preserve">Bestellungen gesamt </w:t>
      </w:r>
      <w:r w:rsidR="00CC3336">
        <w:t>= 60 000 × 20 = 1 200 000</w:t>
      </w:r>
    </w:p>
    <w:p w:rsidR="00A77D61" w:rsidRDefault="00A77D61" w:rsidP="00A77D61">
      <w:pPr>
        <w:pStyle w:val="Listenabsatz"/>
      </w:pPr>
    </w:p>
    <w:p w:rsidR="00CC3336" w:rsidRDefault="00A77D61" w:rsidP="00A77D61">
      <w:pPr>
        <w:pStyle w:val="Listenabsatz"/>
        <w:tabs>
          <w:tab w:val="left" w:pos="2835"/>
        </w:tabs>
      </w:pPr>
      <w:r>
        <w:t>Speicherbedarf gesamt</w:t>
      </w:r>
      <w:r>
        <w:tab/>
      </w:r>
      <w:r w:rsidR="00CC3336">
        <w:t>= 1 200 000 × 176 Byte</w:t>
      </w:r>
    </w:p>
    <w:p w:rsidR="00CC3336" w:rsidRDefault="00A77D61" w:rsidP="00A77D61">
      <w:pPr>
        <w:tabs>
          <w:tab w:val="left" w:pos="2835"/>
        </w:tabs>
      </w:pPr>
      <w:r>
        <w:tab/>
      </w:r>
      <w:r w:rsidR="00CC3336">
        <w:t>= 211 200 000 Byte: 1 000 000 = 211,2 MB</w:t>
      </w:r>
    </w:p>
    <w:p w:rsidR="00CC3336" w:rsidRDefault="00A77D61" w:rsidP="00A77D61">
      <w:pPr>
        <w:tabs>
          <w:tab w:val="left" w:pos="2835"/>
        </w:tabs>
      </w:pPr>
      <w:r>
        <w:tab/>
      </w:r>
      <w:r w:rsidR="00CC3336">
        <w:t>= 211 200 000 Byte: (1 024× 1 024) = 201,416 MiB</w:t>
      </w:r>
    </w:p>
    <w:p w:rsidR="00A0179C" w:rsidRDefault="00A0179C" w:rsidP="001B7F7D">
      <w:pPr>
        <w:pStyle w:val="Listenabsatz"/>
        <w:numPr>
          <w:ilvl w:val="0"/>
          <w:numId w:val="67"/>
        </w:numPr>
        <w:tabs>
          <w:tab w:val="left" w:pos="2835"/>
        </w:tabs>
      </w:pPr>
    </w:p>
    <w:p w:rsidR="00A0179C" w:rsidRDefault="00A0179C" w:rsidP="001B7F7D">
      <w:pPr>
        <w:pStyle w:val="Listenabsatz"/>
        <w:numPr>
          <w:ilvl w:val="0"/>
          <w:numId w:val="68"/>
        </w:numPr>
      </w:pPr>
      <w:r>
        <w:t xml:space="preserve">Verfügbarkeit: </w:t>
      </w:r>
      <w:r w:rsidRPr="00A0179C">
        <w:rPr>
          <w:lang w:val="en-US" w:bidi="en-US"/>
        </w:rPr>
        <w:t xml:space="preserve">Notwendige Informationen </w:t>
      </w:r>
      <w:r>
        <w:t xml:space="preserve">müssen </w:t>
      </w:r>
      <w:r w:rsidRPr="00A0179C">
        <w:rPr>
          <w:lang w:val="en-US" w:bidi="en-US"/>
        </w:rPr>
        <w:t>bei Bedarf abrufbar sein.</w:t>
      </w:r>
    </w:p>
    <w:p w:rsidR="00A0179C" w:rsidRDefault="00A0179C" w:rsidP="001B7F7D">
      <w:pPr>
        <w:pStyle w:val="Listenabsatz"/>
        <w:numPr>
          <w:ilvl w:val="0"/>
          <w:numId w:val="68"/>
        </w:numPr>
      </w:pPr>
      <w:r w:rsidRPr="00A0179C">
        <w:rPr>
          <w:lang w:val="en-US" w:bidi="en-US"/>
        </w:rPr>
        <w:t xml:space="preserve">Vertraulichkeit: Informationen </w:t>
      </w:r>
      <w:r>
        <w:t xml:space="preserve">dürfen </w:t>
      </w:r>
      <w:r w:rsidRPr="00A0179C">
        <w:rPr>
          <w:lang w:val="en-US" w:bidi="en-US"/>
        </w:rPr>
        <w:t xml:space="preserve">nicht in die falschen </w:t>
      </w:r>
      <w:r>
        <w:t xml:space="preserve">Hände </w:t>
      </w:r>
      <w:r w:rsidRPr="00A0179C">
        <w:rPr>
          <w:lang w:val="en-US" w:bidi="en-US"/>
        </w:rPr>
        <w:t>gelangen.</w:t>
      </w:r>
    </w:p>
    <w:p w:rsidR="00A0179C" w:rsidRDefault="00A0179C" w:rsidP="001B7F7D">
      <w:pPr>
        <w:pStyle w:val="Listenabsatz"/>
        <w:numPr>
          <w:ilvl w:val="0"/>
          <w:numId w:val="68"/>
        </w:numPr>
      </w:pPr>
      <w:r>
        <w:t xml:space="preserve">Integrität: </w:t>
      </w:r>
      <w:r w:rsidRPr="00A0179C">
        <w:rPr>
          <w:lang w:val="en-US" w:bidi="en-US"/>
        </w:rPr>
        <w:t xml:space="preserve">Informationen </w:t>
      </w:r>
      <w:r>
        <w:t xml:space="preserve">dürfen </w:t>
      </w:r>
      <w:r w:rsidRPr="00A0179C">
        <w:rPr>
          <w:lang w:val="en-US" w:bidi="en-US"/>
        </w:rPr>
        <w:t xml:space="preserve">nicht </w:t>
      </w:r>
      <w:r>
        <w:t xml:space="preserve">verfälscht </w:t>
      </w:r>
      <w:r w:rsidRPr="00A0179C">
        <w:rPr>
          <w:lang w:val="en-US" w:bidi="en-US"/>
        </w:rPr>
        <w:t>werden.</w:t>
      </w:r>
    </w:p>
    <w:p w:rsidR="00CC3336" w:rsidRDefault="00CC3336" w:rsidP="00A0179C"/>
    <w:p w:rsidR="00A0179C" w:rsidRDefault="00A0179C" w:rsidP="001B7F7D">
      <w:pPr>
        <w:pStyle w:val="Listenabsatz"/>
        <w:numPr>
          <w:ilvl w:val="0"/>
          <w:numId w:val="67"/>
        </w:numPr>
      </w:pPr>
    </w:p>
    <w:p w:rsidR="00A0179C" w:rsidRPr="00A0179C" w:rsidRDefault="00A0179C" w:rsidP="001B7F7D">
      <w:pPr>
        <w:pStyle w:val="Flietext0"/>
        <w:numPr>
          <w:ilvl w:val="0"/>
          <w:numId w:val="69"/>
        </w:numPr>
        <w:tabs>
          <w:tab w:val="left" w:pos="334"/>
        </w:tabs>
        <w:spacing w:line="276" w:lineRule="auto"/>
        <w:rPr>
          <w:rFonts w:ascii="Arial" w:hAnsi="Arial" w:cs="Arial"/>
          <w:sz w:val="20"/>
          <w:szCs w:val="20"/>
        </w:rPr>
      </w:pPr>
      <w:r w:rsidRPr="00A0179C">
        <w:rPr>
          <w:rFonts w:ascii="Arial" w:hAnsi="Arial" w:cs="Arial"/>
          <w:sz w:val="20"/>
          <w:szCs w:val="20"/>
          <w:lang w:val="en-US" w:bidi="en-US"/>
        </w:rPr>
        <w:t>10 000 000 Byte: 1 000= 10 000 KB : 1 000= 10 MB</w:t>
      </w:r>
    </w:p>
    <w:p w:rsidR="00A0179C" w:rsidRPr="00A0179C" w:rsidRDefault="00A0179C" w:rsidP="00A0179C">
      <w:pPr>
        <w:pStyle w:val="Flietext0"/>
        <w:spacing w:line="276" w:lineRule="auto"/>
        <w:ind w:left="1069"/>
        <w:rPr>
          <w:rFonts w:ascii="Arial" w:hAnsi="Arial" w:cs="Arial"/>
          <w:sz w:val="20"/>
          <w:szCs w:val="20"/>
        </w:rPr>
      </w:pPr>
      <w:r w:rsidRPr="00A0179C">
        <w:rPr>
          <w:rFonts w:ascii="Arial" w:hAnsi="Arial" w:cs="Arial"/>
          <w:sz w:val="20"/>
          <w:szCs w:val="20"/>
          <w:lang w:val="en-US" w:bidi="en-US"/>
        </w:rPr>
        <w:t>10 000 000 Byte: 1 024=9765625 KiB : 1 024 = 9,53 MiB</w:t>
      </w:r>
    </w:p>
    <w:p w:rsidR="00A0179C" w:rsidRPr="00A0179C" w:rsidRDefault="00A0179C" w:rsidP="001B7F7D">
      <w:pPr>
        <w:pStyle w:val="Flietext0"/>
        <w:numPr>
          <w:ilvl w:val="0"/>
          <w:numId w:val="69"/>
        </w:numPr>
        <w:tabs>
          <w:tab w:val="left" w:pos="334"/>
        </w:tabs>
        <w:spacing w:line="276" w:lineRule="auto"/>
        <w:rPr>
          <w:rFonts w:ascii="Arial" w:hAnsi="Arial" w:cs="Arial"/>
          <w:sz w:val="20"/>
          <w:szCs w:val="20"/>
        </w:rPr>
      </w:pPr>
      <w:r w:rsidRPr="00A0179C">
        <w:rPr>
          <w:rFonts w:ascii="Arial" w:hAnsi="Arial" w:cs="Arial"/>
          <w:sz w:val="20"/>
          <w:szCs w:val="20"/>
          <w:lang w:val="en-US" w:bidi="en-US"/>
        </w:rPr>
        <w:t>5 KiB × 1024=5 120 Byte×8=40960 Bit</w:t>
      </w:r>
    </w:p>
    <w:p w:rsidR="00A0179C" w:rsidRPr="00A0179C" w:rsidRDefault="00A0179C" w:rsidP="001B7F7D">
      <w:pPr>
        <w:pStyle w:val="Flietext0"/>
        <w:numPr>
          <w:ilvl w:val="0"/>
          <w:numId w:val="69"/>
        </w:numPr>
        <w:tabs>
          <w:tab w:val="left" w:pos="334"/>
        </w:tabs>
        <w:spacing w:line="276" w:lineRule="auto"/>
        <w:rPr>
          <w:rFonts w:ascii="Arial" w:hAnsi="Arial" w:cs="Arial"/>
          <w:sz w:val="20"/>
          <w:szCs w:val="20"/>
        </w:rPr>
      </w:pPr>
      <w:r w:rsidRPr="00A0179C">
        <w:rPr>
          <w:rFonts w:ascii="Arial" w:hAnsi="Arial" w:cs="Arial"/>
          <w:sz w:val="20"/>
          <w:szCs w:val="20"/>
          <w:lang w:val="en-US" w:bidi="en-US"/>
        </w:rPr>
        <w:t>79 234 MiB : 1024 = 77,3769 GiB : 1 024 = 0,0755 TiB</w:t>
      </w:r>
    </w:p>
    <w:p w:rsidR="00A0179C" w:rsidRPr="00A0179C" w:rsidRDefault="00A0179C" w:rsidP="001B7F7D">
      <w:pPr>
        <w:pStyle w:val="Flietext0"/>
        <w:numPr>
          <w:ilvl w:val="0"/>
          <w:numId w:val="69"/>
        </w:numPr>
        <w:tabs>
          <w:tab w:val="left" w:pos="339"/>
        </w:tabs>
        <w:spacing w:line="276" w:lineRule="auto"/>
        <w:rPr>
          <w:rFonts w:ascii="Arial" w:hAnsi="Arial" w:cs="Arial"/>
          <w:sz w:val="20"/>
          <w:szCs w:val="20"/>
        </w:rPr>
      </w:pPr>
      <w:r w:rsidRPr="00A0179C">
        <w:rPr>
          <w:rFonts w:ascii="Arial" w:hAnsi="Arial" w:cs="Arial"/>
          <w:sz w:val="20"/>
          <w:szCs w:val="20"/>
          <w:lang w:val="en-US" w:bidi="en-US"/>
        </w:rPr>
        <w:t>15 GiB × 1 024= 15 360 MiB × 1 024= 1 572 8640 KiB × 1 024= 16 106 127 360 Byte</w:t>
      </w:r>
    </w:p>
    <w:p w:rsidR="00A0179C" w:rsidRPr="00A0179C" w:rsidRDefault="00A0179C" w:rsidP="00A0179C">
      <w:pPr>
        <w:pStyle w:val="Flietext0"/>
        <w:spacing w:line="276" w:lineRule="auto"/>
        <w:ind w:left="1069"/>
        <w:rPr>
          <w:rFonts w:ascii="Arial" w:hAnsi="Arial" w:cs="Arial"/>
          <w:sz w:val="20"/>
          <w:szCs w:val="20"/>
        </w:rPr>
      </w:pPr>
      <w:r w:rsidRPr="00A0179C">
        <w:rPr>
          <w:rFonts w:ascii="Arial" w:hAnsi="Arial" w:cs="Arial"/>
          <w:sz w:val="20"/>
          <w:szCs w:val="20"/>
          <w:lang w:val="en-US" w:bidi="en-US"/>
        </w:rPr>
        <w:t>16 106 127 360 Byte : 1 000 000 000 000 = 0,0161 TB</w:t>
      </w:r>
    </w:p>
    <w:p w:rsidR="00A0179C" w:rsidRPr="00A0179C" w:rsidRDefault="00A0179C" w:rsidP="001B7F7D">
      <w:pPr>
        <w:pStyle w:val="Flietext0"/>
        <w:numPr>
          <w:ilvl w:val="0"/>
          <w:numId w:val="69"/>
        </w:numPr>
        <w:tabs>
          <w:tab w:val="left" w:pos="334"/>
        </w:tabs>
        <w:spacing w:line="276" w:lineRule="auto"/>
        <w:rPr>
          <w:rFonts w:ascii="Arial" w:hAnsi="Arial" w:cs="Arial"/>
          <w:sz w:val="20"/>
          <w:szCs w:val="20"/>
        </w:rPr>
      </w:pPr>
      <w:r w:rsidRPr="00A0179C">
        <w:rPr>
          <w:rFonts w:ascii="Arial" w:hAnsi="Arial" w:cs="Arial"/>
          <w:sz w:val="20"/>
          <w:szCs w:val="20"/>
          <w:lang w:val="en-US" w:bidi="en-US"/>
        </w:rPr>
        <w:t>14 PB × 1 000 000 000 = 14 000 000 000 MB</w:t>
      </w:r>
    </w:p>
    <w:p w:rsidR="00A0179C" w:rsidRPr="00A0179C" w:rsidRDefault="00A0179C" w:rsidP="001B7F7D">
      <w:pPr>
        <w:pStyle w:val="Flietext0"/>
        <w:numPr>
          <w:ilvl w:val="0"/>
          <w:numId w:val="69"/>
        </w:numPr>
        <w:tabs>
          <w:tab w:val="left" w:pos="339"/>
        </w:tabs>
        <w:spacing w:line="276" w:lineRule="auto"/>
        <w:rPr>
          <w:rFonts w:ascii="Arial" w:hAnsi="Arial" w:cs="Arial"/>
          <w:sz w:val="20"/>
          <w:szCs w:val="20"/>
        </w:rPr>
      </w:pPr>
      <w:r w:rsidRPr="00A0179C">
        <w:rPr>
          <w:rFonts w:ascii="Arial" w:hAnsi="Arial" w:cs="Arial"/>
          <w:sz w:val="20"/>
          <w:szCs w:val="20"/>
          <w:lang w:val="en-US" w:bidi="en-US"/>
        </w:rPr>
        <w:t>4TiB × 1 024× 1 024× 1 024× 1 024=4398046511 104 Byte</w:t>
      </w:r>
    </w:p>
    <w:p w:rsidR="00A0179C" w:rsidRDefault="00A0179C" w:rsidP="00A0179C">
      <w:pPr>
        <w:pStyle w:val="Flietext0"/>
        <w:tabs>
          <w:tab w:val="left" w:pos="339"/>
        </w:tabs>
        <w:spacing w:line="276" w:lineRule="auto"/>
        <w:rPr>
          <w:rFonts w:ascii="Arial" w:hAnsi="Arial" w:cs="Arial"/>
          <w:sz w:val="20"/>
          <w:szCs w:val="20"/>
          <w:lang w:val="en-US" w:bidi="en-US"/>
        </w:rPr>
      </w:pPr>
    </w:p>
    <w:p w:rsidR="000418DD" w:rsidRPr="000418DD" w:rsidRDefault="000418DD" w:rsidP="001B7F7D">
      <w:pPr>
        <w:pStyle w:val="Listenabsatz"/>
        <w:numPr>
          <w:ilvl w:val="0"/>
          <w:numId w:val="67"/>
        </w:numPr>
        <w:autoSpaceDE w:val="0"/>
        <w:autoSpaceDN w:val="0"/>
        <w:adjustRightInd w:val="0"/>
        <w:rPr>
          <w:rFonts w:eastAsia="Tahoma"/>
          <w:szCs w:val="20"/>
          <w:lang w:val="en-US" w:bidi="en-US"/>
        </w:rPr>
      </w:pPr>
    </w:p>
    <w:p w:rsidR="00A0179C" w:rsidRPr="000418DD" w:rsidRDefault="00A0179C" w:rsidP="001B7F7D">
      <w:pPr>
        <w:pStyle w:val="Listenabsatz"/>
        <w:numPr>
          <w:ilvl w:val="0"/>
          <w:numId w:val="70"/>
        </w:numPr>
        <w:autoSpaceDE w:val="0"/>
        <w:autoSpaceDN w:val="0"/>
        <w:adjustRightInd w:val="0"/>
        <w:rPr>
          <w:rFonts w:ascii="bsFriedrichSans1-Regular" w:hAnsi="bsFriedrichSans1-Regular" w:cs="bsFriedrichSans1-Regular"/>
          <w:sz w:val="18"/>
          <w:szCs w:val="18"/>
        </w:rPr>
      </w:pPr>
      <w:r w:rsidRPr="000418DD">
        <w:rPr>
          <w:rFonts w:ascii="bsFriedrichSans1-Regular" w:hAnsi="bsFriedrichSans1-Regular" w:cs="bsFriedrichSans1-Regular"/>
          <w:sz w:val="18"/>
          <w:szCs w:val="18"/>
        </w:rPr>
        <w:t>Bildbreite in Inch: 33,02 cm : 2,54 cm/Inch = 13 Inch</w:t>
      </w:r>
    </w:p>
    <w:p w:rsidR="00A0179C" w:rsidRPr="00A0179C" w:rsidRDefault="00A0179C" w:rsidP="000418DD">
      <w:pPr>
        <w:pStyle w:val="Listenabsatz"/>
        <w:autoSpaceDE w:val="0"/>
        <w:autoSpaceDN w:val="0"/>
        <w:adjustRightInd w:val="0"/>
        <w:ind w:left="1069"/>
        <w:rPr>
          <w:rFonts w:ascii="bsFriedrichSans1-Regular" w:hAnsi="bsFriedrichSans1-Regular" w:cs="bsFriedrichSans1-Regular"/>
          <w:sz w:val="18"/>
          <w:szCs w:val="18"/>
        </w:rPr>
      </w:pPr>
      <w:r w:rsidRPr="00A0179C">
        <w:rPr>
          <w:rFonts w:ascii="bsFriedrichSans1-Regular" w:hAnsi="bsFriedrichSans1-Regular" w:cs="bsFriedrichSans1-Regular"/>
          <w:sz w:val="18"/>
          <w:szCs w:val="18"/>
        </w:rPr>
        <w:t>Bildhöhe in Inch: 17,78 cm : 2,54 cm/Inch = 7 Inch</w:t>
      </w:r>
    </w:p>
    <w:p w:rsidR="00A0179C" w:rsidRPr="00A0179C" w:rsidRDefault="00A0179C" w:rsidP="000418DD">
      <w:pPr>
        <w:pStyle w:val="Listenabsatz"/>
        <w:autoSpaceDE w:val="0"/>
        <w:autoSpaceDN w:val="0"/>
        <w:adjustRightInd w:val="0"/>
        <w:ind w:left="1069"/>
        <w:rPr>
          <w:rFonts w:ascii="bsFriedrichSans1-Regular" w:hAnsi="bsFriedrichSans1-Regular" w:cs="bsFriedrichSans1-Regular"/>
          <w:sz w:val="18"/>
          <w:szCs w:val="18"/>
        </w:rPr>
      </w:pPr>
      <w:r w:rsidRPr="00A0179C">
        <w:rPr>
          <w:rFonts w:ascii="bsFriedrichSans1-Regular" w:hAnsi="bsFriedrichSans1-Regular" w:cs="bsFriedrichSans1-Regular"/>
          <w:sz w:val="18"/>
          <w:szCs w:val="18"/>
        </w:rPr>
        <w:t>Bildbreite in Pixel: 13 Inch × 300 Pixel/Inch = 3 900 Pixel</w:t>
      </w:r>
    </w:p>
    <w:p w:rsidR="00A0179C" w:rsidRPr="00A0179C" w:rsidRDefault="00A0179C" w:rsidP="000418DD">
      <w:pPr>
        <w:pStyle w:val="Listenabsatz"/>
        <w:autoSpaceDE w:val="0"/>
        <w:autoSpaceDN w:val="0"/>
        <w:adjustRightInd w:val="0"/>
        <w:ind w:left="1069"/>
        <w:rPr>
          <w:rFonts w:ascii="bsFriedrichSans1-Regular" w:hAnsi="bsFriedrichSans1-Regular" w:cs="bsFriedrichSans1-Regular"/>
          <w:sz w:val="18"/>
          <w:szCs w:val="18"/>
        </w:rPr>
      </w:pPr>
      <w:r w:rsidRPr="00A0179C">
        <w:rPr>
          <w:rFonts w:ascii="bsFriedrichSans1-Regular" w:hAnsi="bsFriedrichSans1-Regular" w:cs="bsFriedrichSans1-Regular"/>
          <w:sz w:val="18"/>
          <w:szCs w:val="18"/>
        </w:rPr>
        <w:t>Bildhöhe in Pixel: 7 Inch × 300 Pixel/Inch = 2 100 Pixel</w:t>
      </w:r>
    </w:p>
    <w:p w:rsidR="00A0179C" w:rsidRPr="00A0179C" w:rsidRDefault="00A0179C" w:rsidP="000418DD">
      <w:pPr>
        <w:pStyle w:val="Listenabsatz"/>
        <w:autoSpaceDE w:val="0"/>
        <w:autoSpaceDN w:val="0"/>
        <w:adjustRightInd w:val="0"/>
        <w:ind w:left="1069"/>
        <w:rPr>
          <w:rFonts w:ascii="bsFriedrichSans1-Regular" w:hAnsi="bsFriedrichSans1-Regular" w:cs="bsFriedrichSans1-Regular"/>
          <w:sz w:val="18"/>
          <w:szCs w:val="18"/>
        </w:rPr>
      </w:pPr>
      <w:r w:rsidRPr="00A0179C">
        <w:rPr>
          <w:rFonts w:ascii="bsFriedrichSans1-Regular" w:hAnsi="bsFriedrichSans1-Regular" w:cs="bsFriedrichSans1-Regular"/>
          <w:sz w:val="18"/>
          <w:szCs w:val="18"/>
        </w:rPr>
        <w:t>Pixel pro Bild: Breite × Höhe = 3 900 Pixel × 2 100 Pixel = 8 190 000 Pixel/Bild</w:t>
      </w:r>
    </w:p>
    <w:p w:rsidR="00A0179C" w:rsidRPr="00A0179C" w:rsidRDefault="00A0179C" w:rsidP="000418DD">
      <w:pPr>
        <w:pStyle w:val="Listenabsatz"/>
        <w:autoSpaceDE w:val="0"/>
        <w:autoSpaceDN w:val="0"/>
        <w:adjustRightInd w:val="0"/>
        <w:ind w:left="1069"/>
        <w:rPr>
          <w:rFonts w:ascii="bsFriedrichSans1-Regular" w:hAnsi="bsFriedrichSans1-Regular" w:cs="bsFriedrichSans1-Regular"/>
          <w:sz w:val="18"/>
          <w:szCs w:val="18"/>
        </w:rPr>
      </w:pPr>
      <w:r w:rsidRPr="00A0179C">
        <w:rPr>
          <w:rFonts w:ascii="bsFriedrichSans1-Regular" w:hAnsi="bsFriedrichSans1-Regular" w:cs="bsFriedrichSans1-Regular"/>
          <w:sz w:val="18"/>
          <w:szCs w:val="18"/>
        </w:rPr>
        <w:t>Bit pro Pixel: 3 × 12 Bit = 36 Bit/Pixel</w:t>
      </w:r>
    </w:p>
    <w:p w:rsidR="00A0179C" w:rsidRPr="00A0179C" w:rsidRDefault="00A0179C" w:rsidP="000418DD">
      <w:pPr>
        <w:pStyle w:val="Listenabsatz"/>
        <w:autoSpaceDE w:val="0"/>
        <w:autoSpaceDN w:val="0"/>
        <w:adjustRightInd w:val="0"/>
        <w:ind w:left="1069"/>
        <w:rPr>
          <w:rFonts w:ascii="bsFriedrichSans1-Regular" w:hAnsi="bsFriedrichSans1-Regular" w:cs="bsFriedrichSans1-Regular"/>
          <w:sz w:val="18"/>
          <w:szCs w:val="18"/>
        </w:rPr>
      </w:pPr>
      <w:r w:rsidRPr="00A0179C">
        <w:rPr>
          <w:rFonts w:ascii="bsFriedrichSans1-Regular" w:hAnsi="bsFriedrichSans1-Regular" w:cs="bsFriedrichSans1-Regular"/>
          <w:sz w:val="18"/>
          <w:szCs w:val="18"/>
        </w:rPr>
        <w:t>Bit pro Bild: 8 190 000 Pixel/Bild × 36 Bit/Pixel = 294 840 000 Bit/Bild</w:t>
      </w:r>
    </w:p>
    <w:p w:rsidR="00A0179C" w:rsidRPr="00A0179C" w:rsidRDefault="00A0179C" w:rsidP="000418DD">
      <w:pPr>
        <w:pStyle w:val="Listenabsatz"/>
        <w:autoSpaceDE w:val="0"/>
        <w:autoSpaceDN w:val="0"/>
        <w:adjustRightInd w:val="0"/>
        <w:ind w:left="1069"/>
        <w:rPr>
          <w:rFonts w:ascii="bsFriedrichSans1-Regular" w:hAnsi="bsFriedrichSans1-Regular" w:cs="bsFriedrichSans1-Regular"/>
          <w:sz w:val="18"/>
          <w:szCs w:val="18"/>
        </w:rPr>
      </w:pPr>
      <w:r w:rsidRPr="00A0179C">
        <w:rPr>
          <w:rFonts w:ascii="bsFriedrichSans1-Regular" w:hAnsi="bsFriedrichSans1-Regular" w:cs="bsFriedrichSans1-Regular"/>
          <w:sz w:val="18"/>
          <w:szCs w:val="18"/>
        </w:rPr>
        <w:t>Bit gesamt: 294 840 000 Bit/Bild × 1 000 Bilder = 294 840 000 000 Bit</w:t>
      </w:r>
    </w:p>
    <w:p w:rsidR="00A0179C" w:rsidRPr="00A0179C" w:rsidRDefault="00A0179C" w:rsidP="000418DD">
      <w:pPr>
        <w:pStyle w:val="Listenabsatz"/>
        <w:autoSpaceDE w:val="0"/>
        <w:autoSpaceDN w:val="0"/>
        <w:adjustRightInd w:val="0"/>
        <w:ind w:left="1069"/>
        <w:rPr>
          <w:rFonts w:ascii="bsFriedrichSans1-Regular" w:hAnsi="bsFriedrichSans1-Regular" w:cs="bsFriedrichSans1-Regular"/>
          <w:sz w:val="18"/>
          <w:szCs w:val="18"/>
        </w:rPr>
      </w:pPr>
      <w:r w:rsidRPr="00A0179C">
        <w:rPr>
          <w:rFonts w:ascii="bsFriedrichSans1-Regular" w:hAnsi="bsFriedrichSans1-Regular" w:cs="bsFriedrichSans1-Regular"/>
          <w:sz w:val="18"/>
          <w:szCs w:val="18"/>
        </w:rPr>
        <w:t>Speicherbedarf: 294 840 000 000 Bit : 8 Bit/Byte : 1 024 : 1 024 : 1 024 : 1 024 = 0,0335 TiB</w:t>
      </w:r>
    </w:p>
    <w:p w:rsidR="000418DD" w:rsidRDefault="000418DD" w:rsidP="000418DD">
      <w:pPr>
        <w:pStyle w:val="Listenabsatz"/>
        <w:autoSpaceDE w:val="0"/>
        <w:autoSpaceDN w:val="0"/>
        <w:adjustRightInd w:val="0"/>
        <w:ind w:left="1069"/>
        <w:rPr>
          <w:rFonts w:ascii="bsFriedrichSans1-Regular" w:hAnsi="bsFriedrichSans1-Regular" w:cs="bsFriedrichSans1-Regular"/>
          <w:sz w:val="18"/>
          <w:szCs w:val="18"/>
        </w:rPr>
      </w:pPr>
    </w:p>
    <w:p w:rsidR="00A0179C" w:rsidRPr="00A0179C" w:rsidRDefault="00A0179C" w:rsidP="001B7F7D">
      <w:pPr>
        <w:pStyle w:val="Listenabsatz"/>
        <w:numPr>
          <w:ilvl w:val="0"/>
          <w:numId w:val="70"/>
        </w:numPr>
        <w:autoSpaceDE w:val="0"/>
        <w:autoSpaceDN w:val="0"/>
        <w:adjustRightInd w:val="0"/>
        <w:rPr>
          <w:rFonts w:ascii="bsFriedrichSans1-Regular" w:hAnsi="bsFriedrichSans1-Regular" w:cs="bsFriedrichSans1-Regular"/>
          <w:sz w:val="18"/>
          <w:szCs w:val="18"/>
        </w:rPr>
      </w:pPr>
      <w:r w:rsidRPr="00A0179C">
        <w:rPr>
          <w:rFonts w:ascii="bsFriedrichSans1-Regular" w:hAnsi="bsFriedrichSans1-Regular" w:cs="bsFriedrichSans1-Regular"/>
          <w:sz w:val="18"/>
          <w:szCs w:val="18"/>
        </w:rPr>
        <w:t>Pixelanzahl pro Videobild: 1 024 × 768 = 786 432 Pixel/Bild</w:t>
      </w:r>
    </w:p>
    <w:p w:rsidR="00A0179C" w:rsidRPr="00A0179C" w:rsidRDefault="00A0179C" w:rsidP="000418DD">
      <w:pPr>
        <w:pStyle w:val="Listenabsatz"/>
        <w:autoSpaceDE w:val="0"/>
        <w:autoSpaceDN w:val="0"/>
        <w:adjustRightInd w:val="0"/>
        <w:ind w:left="1069"/>
        <w:rPr>
          <w:rFonts w:ascii="bsFriedrichSans1-Regular" w:hAnsi="bsFriedrichSans1-Regular" w:cs="bsFriedrichSans1-Regular"/>
          <w:sz w:val="18"/>
          <w:szCs w:val="18"/>
        </w:rPr>
      </w:pPr>
      <w:r w:rsidRPr="00A0179C">
        <w:rPr>
          <w:rFonts w:ascii="bsFriedrichSans1-Regular" w:hAnsi="bsFriedrichSans1-Regular" w:cs="bsFriedrichSans1-Regular"/>
          <w:sz w:val="18"/>
          <w:szCs w:val="18"/>
        </w:rPr>
        <w:t>Pixelanzahl pro Sekunde: 30 Bilder/s × 786 432 Pixel/Bild = 23 592 960 Pixel/s</w:t>
      </w:r>
    </w:p>
    <w:p w:rsidR="00A0179C" w:rsidRPr="00A0179C" w:rsidRDefault="00A0179C" w:rsidP="000418DD">
      <w:pPr>
        <w:pStyle w:val="Listenabsatz"/>
        <w:autoSpaceDE w:val="0"/>
        <w:autoSpaceDN w:val="0"/>
        <w:adjustRightInd w:val="0"/>
        <w:ind w:left="1069"/>
        <w:rPr>
          <w:rFonts w:ascii="bsFriedrichSans1-Regular" w:hAnsi="bsFriedrichSans1-Regular" w:cs="bsFriedrichSans1-Regular"/>
          <w:sz w:val="18"/>
          <w:szCs w:val="18"/>
        </w:rPr>
      </w:pPr>
      <w:r w:rsidRPr="00A0179C">
        <w:rPr>
          <w:rFonts w:ascii="bsFriedrichSans1-Regular" w:hAnsi="bsFriedrichSans1-Regular" w:cs="bsFriedrichSans1-Regular"/>
          <w:sz w:val="18"/>
          <w:szCs w:val="18"/>
        </w:rPr>
        <w:t>Pixelanzahl pro Video: 15 min × 60 s/min × 23 592 960 Pixel/s = 21 233 664 000 Pixel</w:t>
      </w:r>
    </w:p>
    <w:p w:rsidR="00A0179C" w:rsidRPr="00A0179C" w:rsidRDefault="00A0179C" w:rsidP="000418DD">
      <w:pPr>
        <w:pStyle w:val="Listenabsatz"/>
        <w:autoSpaceDE w:val="0"/>
        <w:autoSpaceDN w:val="0"/>
        <w:adjustRightInd w:val="0"/>
        <w:ind w:left="1069"/>
        <w:rPr>
          <w:rFonts w:ascii="bsFriedrichSans1-Regular" w:hAnsi="bsFriedrichSans1-Regular" w:cs="bsFriedrichSans1-Regular"/>
          <w:sz w:val="18"/>
          <w:szCs w:val="18"/>
        </w:rPr>
      </w:pPr>
      <w:r w:rsidRPr="00A0179C">
        <w:rPr>
          <w:rFonts w:ascii="bsFriedrichSans1-Regular" w:hAnsi="bsFriedrichSans1-Regular" w:cs="bsFriedrichSans1-Regular"/>
          <w:sz w:val="18"/>
          <w:szCs w:val="18"/>
        </w:rPr>
        <w:t>Speicherbedarf pro Video (unkomprimiert): 21 233 664 000 Pixel × 12 Bit/Pixel = 254 803 968 000 Bit/Video</w:t>
      </w:r>
    </w:p>
    <w:p w:rsidR="00A0179C" w:rsidRPr="00A0179C" w:rsidRDefault="00A0179C" w:rsidP="000418DD">
      <w:pPr>
        <w:pStyle w:val="Listenabsatz"/>
        <w:autoSpaceDE w:val="0"/>
        <w:autoSpaceDN w:val="0"/>
        <w:adjustRightInd w:val="0"/>
        <w:ind w:left="1069"/>
        <w:rPr>
          <w:rFonts w:ascii="bsFriedrichSans1-Regular" w:hAnsi="bsFriedrichSans1-Regular" w:cs="bsFriedrichSans1-Regular"/>
          <w:sz w:val="18"/>
          <w:szCs w:val="18"/>
        </w:rPr>
      </w:pPr>
      <w:r w:rsidRPr="00A0179C">
        <w:rPr>
          <w:rFonts w:ascii="bsFriedrichSans1-Regular" w:hAnsi="bsFriedrichSans1-Regular" w:cs="bsFriedrichSans1-Regular"/>
          <w:sz w:val="18"/>
          <w:szCs w:val="18"/>
        </w:rPr>
        <w:t>Speicherbedarf pro Video (komprimiert): 254 803 968 000 Bit/Video : 100 = 2 548 039 680 Bit/Video</w:t>
      </w:r>
    </w:p>
    <w:p w:rsidR="00A0179C" w:rsidRPr="00A0179C" w:rsidRDefault="00A0179C" w:rsidP="000418DD">
      <w:pPr>
        <w:pStyle w:val="Listenabsatz"/>
        <w:autoSpaceDE w:val="0"/>
        <w:autoSpaceDN w:val="0"/>
        <w:adjustRightInd w:val="0"/>
        <w:ind w:left="1069"/>
        <w:rPr>
          <w:rFonts w:ascii="bsFriedrichSans1-Regular" w:hAnsi="bsFriedrichSans1-Regular" w:cs="bsFriedrichSans1-Regular"/>
          <w:sz w:val="18"/>
          <w:szCs w:val="18"/>
        </w:rPr>
      </w:pPr>
      <w:r w:rsidRPr="00A0179C">
        <w:rPr>
          <w:rFonts w:ascii="bsFriedrichSans1-Regular" w:hAnsi="bsFriedrichSans1-Regular" w:cs="bsFriedrichSans1-Regular"/>
          <w:sz w:val="18"/>
          <w:szCs w:val="18"/>
        </w:rPr>
        <w:t>Speicherbedarf gesamt:</w:t>
      </w:r>
    </w:p>
    <w:p w:rsidR="00A0179C" w:rsidRPr="00A0179C" w:rsidRDefault="00A0179C" w:rsidP="000418DD">
      <w:pPr>
        <w:pStyle w:val="Listenabsatz"/>
        <w:autoSpaceDE w:val="0"/>
        <w:autoSpaceDN w:val="0"/>
        <w:adjustRightInd w:val="0"/>
        <w:ind w:left="1069"/>
        <w:rPr>
          <w:rFonts w:ascii="bsFriedrichSans1-Regular" w:hAnsi="bsFriedrichSans1-Regular" w:cs="bsFriedrichSans1-Regular"/>
          <w:sz w:val="18"/>
          <w:szCs w:val="18"/>
        </w:rPr>
      </w:pPr>
      <w:r w:rsidRPr="00A0179C">
        <w:rPr>
          <w:rFonts w:ascii="bsFriedrichSans1-Regular" w:hAnsi="bsFriedrichSans1-Regular" w:cs="bsFriedrichSans1-Regular"/>
          <w:sz w:val="18"/>
          <w:szCs w:val="18"/>
        </w:rPr>
        <w:t>5 000 Videos × 2 548 039 680 Bit/Video = 12 740 198 400 000 Bit</w:t>
      </w:r>
    </w:p>
    <w:p w:rsidR="00A0179C" w:rsidRPr="00A0179C" w:rsidRDefault="00A0179C" w:rsidP="000418DD">
      <w:pPr>
        <w:pStyle w:val="Listenabsatz"/>
        <w:autoSpaceDE w:val="0"/>
        <w:autoSpaceDN w:val="0"/>
        <w:adjustRightInd w:val="0"/>
        <w:ind w:left="1069"/>
        <w:rPr>
          <w:rFonts w:ascii="bsFriedrichSans1-Regular" w:hAnsi="bsFriedrichSans1-Regular" w:cs="bsFriedrichSans1-Regular"/>
          <w:sz w:val="18"/>
          <w:szCs w:val="18"/>
        </w:rPr>
      </w:pPr>
      <w:r w:rsidRPr="00A0179C">
        <w:rPr>
          <w:rFonts w:ascii="bsFriedrichSans1-Regular" w:hAnsi="bsFriedrichSans1-Regular" w:cs="bsFriedrichSans1-Regular"/>
          <w:sz w:val="18"/>
          <w:szCs w:val="18"/>
        </w:rPr>
        <w:t>Speicherbedarf in TiB: 12 740 198 400 000 Bit : 8 Bit/Byte : 1 024 : 1 024 : 1 024 : 1 024</w:t>
      </w:r>
    </w:p>
    <w:p w:rsidR="00A0179C" w:rsidRDefault="00A0179C" w:rsidP="000418DD">
      <w:pPr>
        <w:pStyle w:val="Flietext0"/>
        <w:tabs>
          <w:tab w:val="left" w:pos="339"/>
        </w:tabs>
        <w:spacing w:line="276" w:lineRule="auto"/>
        <w:ind w:left="1069"/>
        <w:rPr>
          <w:rFonts w:ascii="bsFriedrichSans1-Regular" w:hAnsi="bsFriedrichSans1-Regular" w:cs="bsFriedrichSans1-Regular"/>
          <w:sz w:val="18"/>
          <w:szCs w:val="18"/>
        </w:rPr>
      </w:pPr>
      <w:r>
        <w:rPr>
          <w:rFonts w:ascii="bsFriedrichSans1-Regular" w:hAnsi="bsFriedrichSans1-Regular" w:cs="bsFriedrichSans1-Regular"/>
          <w:sz w:val="18"/>
          <w:szCs w:val="18"/>
        </w:rPr>
        <w:t>1 274 019 840 000 000 Bit : 8 Bit/Byte : 1 024 : 1 024 : 1 024 : 1 024 = 1,44839 TiB ~ 1,45 TiB</w:t>
      </w:r>
    </w:p>
    <w:p w:rsidR="000418DD" w:rsidRDefault="000418DD" w:rsidP="000418DD">
      <w:pPr>
        <w:pStyle w:val="Flietext0"/>
        <w:tabs>
          <w:tab w:val="left" w:pos="339"/>
        </w:tabs>
        <w:spacing w:line="276" w:lineRule="auto"/>
        <w:rPr>
          <w:rFonts w:ascii="bsFriedrichSans1-Regular" w:hAnsi="bsFriedrichSans1-Regular" w:cs="bsFriedrichSans1-Regular"/>
          <w:sz w:val="18"/>
          <w:szCs w:val="18"/>
        </w:rPr>
      </w:pPr>
    </w:p>
    <w:p w:rsidR="000418DD" w:rsidRDefault="000418DD" w:rsidP="001B7F7D">
      <w:pPr>
        <w:pStyle w:val="Flietext0"/>
        <w:numPr>
          <w:ilvl w:val="0"/>
          <w:numId w:val="70"/>
        </w:numPr>
        <w:tabs>
          <w:tab w:val="left" w:pos="339"/>
        </w:tabs>
        <w:spacing w:line="276" w:lineRule="auto"/>
        <w:rPr>
          <w:rFonts w:ascii="bsFriedrichSans1-Regular" w:hAnsi="bsFriedrichSans1-Regular" w:cs="bsFriedrichSans1-Regular"/>
          <w:sz w:val="18"/>
          <w:szCs w:val="18"/>
        </w:rPr>
      </w:pPr>
    </w:p>
    <w:p w:rsidR="00A0179C" w:rsidRDefault="00A0179C" w:rsidP="00A0179C">
      <w:pPr>
        <w:rPr>
          <w:szCs w:val="20"/>
        </w:rPr>
      </w:pPr>
    </w:p>
    <w:tbl>
      <w:tblPr>
        <w:tblOverlap w:val="never"/>
        <w:tblW w:w="8085" w:type="dxa"/>
        <w:tblInd w:w="988" w:type="dxa"/>
        <w:tblLayout w:type="fixed"/>
        <w:tblCellMar>
          <w:left w:w="10" w:type="dxa"/>
          <w:right w:w="10" w:type="dxa"/>
        </w:tblCellMar>
        <w:tblLook w:val="04A0" w:firstRow="1" w:lastRow="0" w:firstColumn="1" w:lastColumn="0" w:noHBand="0" w:noVBand="1"/>
      </w:tblPr>
      <w:tblGrid>
        <w:gridCol w:w="1417"/>
        <w:gridCol w:w="1276"/>
        <w:gridCol w:w="1134"/>
        <w:gridCol w:w="2410"/>
        <w:gridCol w:w="1134"/>
        <w:gridCol w:w="708"/>
        <w:gridCol w:w="6"/>
      </w:tblGrid>
      <w:tr w:rsidR="000418DD" w:rsidRPr="000418DD" w:rsidTr="000418DD">
        <w:trPr>
          <w:trHeight w:val="365"/>
        </w:trPr>
        <w:tc>
          <w:tcPr>
            <w:tcW w:w="8085" w:type="dxa"/>
            <w:gridSpan w:val="7"/>
            <w:tcBorders>
              <w:top w:val="single" w:sz="4" w:space="0" w:color="auto"/>
              <w:left w:val="single" w:sz="4" w:space="0" w:color="auto"/>
              <w:right w:val="single" w:sz="4" w:space="0" w:color="auto"/>
            </w:tcBorders>
            <w:shd w:val="clear" w:color="auto" w:fill="97A2D0"/>
            <w:vAlign w:val="center"/>
          </w:tcPr>
          <w:p w:rsidR="000418DD" w:rsidRPr="000418DD" w:rsidRDefault="000418DD" w:rsidP="000418DD">
            <w:pPr>
              <w:pStyle w:val="Andere0"/>
              <w:rPr>
                <w:rFonts w:ascii="Arial" w:hAnsi="Arial" w:cs="Arial"/>
                <w:sz w:val="20"/>
                <w:szCs w:val="20"/>
              </w:rPr>
            </w:pPr>
            <w:r w:rsidRPr="000418DD">
              <w:rPr>
                <w:rFonts w:ascii="Arial" w:hAnsi="Arial" w:cs="Arial"/>
                <w:b/>
                <w:bCs/>
                <w:sz w:val="20"/>
                <w:szCs w:val="20"/>
              </w:rPr>
              <w:t>Daten pro Versicherungsnehmer und Versicherung</w:t>
            </w:r>
          </w:p>
        </w:tc>
      </w:tr>
      <w:tr w:rsidR="000418DD" w:rsidRPr="000418DD" w:rsidTr="000418DD">
        <w:trPr>
          <w:gridAfter w:val="1"/>
          <w:wAfter w:w="6" w:type="dxa"/>
          <w:trHeight w:val="360"/>
        </w:trPr>
        <w:tc>
          <w:tcPr>
            <w:tcW w:w="3827" w:type="dxa"/>
            <w:gridSpan w:val="3"/>
            <w:tcBorders>
              <w:top w:val="single" w:sz="4" w:space="0" w:color="auto"/>
              <w:left w:val="single" w:sz="4" w:space="0" w:color="auto"/>
            </w:tcBorders>
            <w:shd w:val="clear" w:color="auto" w:fill="97A2D0"/>
            <w:vAlign w:val="center"/>
          </w:tcPr>
          <w:p w:rsidR="000418DD" w:rsidRPr="000418DD" w:rsidRDefault="000418DD" w:rsidP="000418DD">
            <w:pPr>
              <w:pStyle w:val="Andere0"/>
              <w:rPr>
                <w:rFonts w:ascii="Arial" w:hAnsi="Arial" w:cs="Arial"/>
                <w:sz w:val="20"/>
                <w:szCs w:val="20"/>
              </w:rPr>
            </w:pPr>
            <w:r w:rsidRPr="000418DD">
              <w:rPr>
                <w:rFonts w:ascii="Arial" w:hAnsi="Arial" w:cs="Arial"/>
                <w:b/>
                <w:bCs/>
                <w:sz w:val="20"/>
                <w:szCs w:val="20"/>
              </w:rPr>
              <w:t>Versicherungsnehmer</w:t>
            </w:r>
          </w:p>
        </w:tc>
        <w:tc>
          <w:tcPr>
            <w:tcW w:w="4252" w:type="dxa"/>
            <w:gridSpan w:val="3"/>
            <w:tcBorders>
              <w:top w:val="single" w:sz="4" w:space="0" w:color="auto"/>
              <w:left w:val="single" w:sz="4" w:space="0" w:color="auto"/>
              <w:right w:val="single" w:sz="4" w:space="0" w:color="auto"/>
            </w:tcBorders>
            <w:shd w:val="clear" w:color="auto" w:fill="97A2D0"/>
            <w:vAlign w:val="center"/>
          </w:tcPr>
          <w:p w:rsidR="000418DD" w:rsidRPr="000418DD" w:rsidRDefault="000418DD" w:rsidP="000418DD">
            <w:pPr>
              <w:pStyle w:val="Andere0"/>
              <w:rPr>
                <w:rFonts w:ascii="Arial" w:hAnsi="Arial" w:cs="Arial"/>
                <w:sz w:val="20"/>
                <w:szCs w:val="20"/>
              </w:rPr>
            </w:pPr>
            <w:r w:rsidRPr="000418DD">
              <w:rPr>
                <w:rFonts w:ascii="Arial" w:hAnsi="Arial" w:cs="Arial"/>
                <w:b/>
                <w:bCs/>
                <w:sz w:val="20"/>
                <w:szCs w:val="20"/>
              </w:rPr>
              <w:t>Versicherung</w:t>
            </w:r>
          </w:p>
        </w:tc>
      </w:tr>
      <w:tr w:rsidR="000418DD" w:rsidRPr="000418DD" w:rsidTr="000418DD">
        <w:trPr>
          <w:gridAfter w:val="1"/>
          <w:wAfter w:w="6" w:type="dxa"/>
          <w:trHeight w:val="360"/>
        </w:trPr>
        <w:tc>
          <w:tcPr>
            <w:tcW w:w="1417" w:type="dxa"/>
            <w:tcBorders>
              <w:top w:val="single" w:sz="4" w:space="0" w:color="auto"/>
              <w:left w:val="single" w:sz="4" w:space="0" w:color="auto"/>
            </w:tcBorders>
            <w:shd w:val="clear" w:color="auto" w:fill="97A2D0"/>
            <w:vAlign w:val="center"/>
          </w:tcPr>
          <w:p w:rsidR="000418DD" w:rsidRPr="000418DD" w:rsidRDefault="000418DD" w:rsidP="000418DD">
            <w:pPr>
              <w:pStyle w:val="Andere0"/>
              <w:ind w:hanging="12"/>
              <w:rPr>
                <w:rFonts w:ascii="Arial" w:hAnsi="Arial" w:cs="Arial"/>
                <w:sz w:val="20"/>
                <w:szCs w:val="20"/>
              </w:rPr>
            </w:pPr>
            <w:r w:rsidRPr="000418DD">
              <w:rPr>
                <w:rFonts w:ascii="Arial" w:hAnsi="Arial" w:cs="Arial"/>
                <w:b/>
                <w:bCs/>
                <w:sz w:val="20"/>
                <w:szCs w:val="20"/>
              </w:rPr>
              <w:t>Daten</w:t>
            </w:r>
          </w:p>
        </w:tc>
        <w:tc>
          <w:tcPr>
            <w:tcW w:w="1276" w:type="dxa"/>
            <w:tcBorders>
              <w:top w:val="single" w:sz="4" w:space="0" w:color="auto"/>
              <w:left w:val="single" w:sz="4" w:space="0" w:color="auto"/>
            </w:tcBorders>
            <w:shd w:val="clear" w:color="auto" w:fill="97A2D0"/>
            <w:vAlign w:val="center"/>
          </w:tcPr>
          <w:p w:rsidR="000418DD" w:rsidRPr="000418DD" w:rsidRDefault="000418DD" w:rsidP="000418DD">
            <w:pPr>
              <w:pStyle w:val="Andere0"/>
              <w:rPr>
                <w:rFonts w:ascii="Arial" w:hAnsi="Arial" w:cs="Arial"/>
                <w:sz w:val="20"/>
                <w:szCs w:val="20"/>
              </w:rPr>
            </w:pPr>
            <w:r w:rsidRPr="000418DD">
              <w:rPr>
                <w:rFonts w:ascii="Arial" w:hAnsi="Arial" w:cs="Arial"/>
                <w:b/>
                <w:bCs/>
                <w:sz w:val="20"/>
                <w:szCs w:val="20"/>
              </w:rPr>
              <w:t>Datentyp</w:t>
            </w:r>
          </w:p>
        </w:tc>
        <w:tc>
          <w:tcPr>
            <w:tcW w:w="1134" w:type="dxa"/>
            <w:tcBorders>
              <w:top w:val="single" w:sz="4" w:space="0" w:color="auto"/>
              <w:left w:val="single" w:sz="4" w:space="0" w:color="auto"/>
            </w:tcBorders>
            <w:shd w:val="clear" w:color="auto" w:fill="97A2D0"/>
            <w:vAlign w:val="center"/>
          </w:tcPr>
          <w:p w:rsidR="000418DD" w:rsidRPr="000418DD" w:rsidRDefault="000418DD" w:rsidP="000418DD">
            <w:pPr>
              <w:pStyle w:val="Andere0"/>
              <w:rPr>
                <w:rFonts w:ascii="Arial" w:hAnsi="Arial" w:cs="Arial"/>
                <w:sz w:val="20"/>
                <w:szCs w:val="20"/>
              </w:rPr>
            </w:pPr>
            <w:r w:rsidRPr="000418DD">
              <w:rPr>
                <w:rFonts w:ascii="Arial" w:hAnsi="Arial" w:cs="Arial"/>
                <w:b/>
                <w:bCs/>
                <w:sz w:val="20"/>
                <w:szCs w:val="20"/>
              </w:rPr>
              <w:t>Byte</w:t>
            </w:r>
          </w:p>
        </w:tc>
        <w:tc>
          <w:tcPr>
            <w:tcW w:w="2410" w:type="dxa"/>
            <w:tcBorders>
              <w:top w:val="single" w:sz="4" w:space="0" w:color="auto"/>
              <w:left w:val="single" w:sz="4" w:space="0" w:color="auto"/>
            </w:tcBorders>
            <w:shd w:val="clear" w:color="auto" w:fill="97A2D0"/>
            <w:vAlign w:val="center"/>
          </w:tcPr>
          <w:p w:rsidR="000418DD" w:rsidRPr="000418DD" w:rsidRDefault="000418DD" w:rsidP="000418DD">
            <w:pPr>
              <w:pStyle w:val="Andere0"/>
              <w:rPr>
                <w:rFonts w:ascii="Arial" w:hAnsi="Arial" w:cs="Arial"/>
                <w:sz w:val="20"/>
                <w:szCs w:val="20"/>
              </w:rPr>
            </w:pPr>
            <w:r w:rsidRPr="000418DD">
              <w:rPr>
                <w:rFonts w:ascii="Arial" w:hAnsi="Arial" w:cs="Arial"/>
                <w:b/>
                <w:bCs/>
                <w:sz w:val="20"/>
                <w:szCs w:val="20"/>
              </w:rPr>
              <w:t>Daten</w:t>
            </w:r>
          </w:p>
        </w:tc>
        <w:tc>
          <w:tcPr>
            <w:tcW w:w="1134" w:type="dxa"/>
            <w:tcBorders>
              <w:top w:val="single" w:sz="4" w:space="0" w:color="auto"/>
              <w:left w:val="single" w:sz="4" w:space="0" w:color="auto"/>
            </w:tcBorders>
            <w:shd w:val="clear" w:color="auto" w:fill="97A2D0"/>
            <w:vAlign w:val="center"/>
          </w:tcPr>
          <w:p w:rsidR="000418DD" w:rsidRPr="000418DD" w:rsidRDefault="000418DD" w:rsidP="000418DD">
            <w:pPr>
              <w:pStyle w:val="Andere0"/>
              <w:rPr>
                <w:rFonts w:ascii="Arial" w:hAnsi="Arial" w:cs="Arial"/>
                <w:sz w:val="20"/>
                <w:szCs w:val="20"/>
              </w:rPr>
            </w:pPr>
            <w:r w:rsidRPr="000418DD">
              <w:rPr>
                <w:rFonts w:ascii="Arial" w:hAnsi="Arial" w:cs="Arial"/>
                <w:b/>
                <w:bCs/>
                <w:sz w:val="20"/>
                <w:szCs w:val="20"/>
              </w:rPr>
              <w:t>Datentyp</w:t>
            </w:r>
          </w:p>
        </w:tc>
        <w:tc>
          <w:tcPr>
            <w:tcW w:w="708" w:type="dxa"/>
            <w:tcBorders>
              <w:top w:val="single" w:sz="4" w:space="0" w:color="auto"/>
              <w:left w:val="single" w:sz="4" w:space="0" w:color="auto"/>
              <w:right w:val="single" w:sz="4" w:space="0" w:color="auto"/>
            </w:tcBorders>
            <w:shd w:val="clear" w:color="auto" w:fill="97A2D0"/>
            <w:vAlign w:val="center"/>
          </w:tcPr>
          <w:p w:rsidR="000418DD" w:rsidRPr="000418DD" w:rsidRDefault="000418DD" w:rsidP="000418DD">
            <w:pPr>
              <w:pStyle w:val="Andere0"/>
              <w:rPr>
                <w:rFonts w:ascii="Arial" w:hAnsi="Arial" w:cs="Arial"/>
                <w:sz w:val="20"/>
                <w:szCs w:val="20"/>
              </w:rPr>
            </w:pPr>
            <w:r w:rsidRPr="000418DD">
              <w:rPr>
                <w:rFonts w:ascii="Arial" w:hAnsi="Arial" w:cs="Arial"/>
                <w:b/>
                <w:bCs/>
                <w:sz w:val="20"/>
                <w:szCs w:val="20"/>
              </w:rPr>
              <w:t>Byte</w:t>
            </w:r>
          </w:p>
        </w:tc>
      </w:tr>
      <w:tr w:rsidR="000418DD" w:rsidRPr="000418DD" w:rsidTr="000418DD">
        <w:trPr>
          <w:gridAfter w:val="1"/>
          <w:wAfter w:w="6" w:type="dxa"/>
          <w:trHeight w:val="360"/>
        </w:trPr>
        <w:tc>
          <w:tcPr>
            <w:tcW w:w="1417"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lang w:val="en-US" w:bidi="en-US"/>
              </w:rPr>
              <w:t>ID</w:t>
            </w:r>
          </w:p>
        </w:tc>
        <w:tc>
          <w:tcPr>
            <w:tcW w:w="1276"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rPr>
              <w:t>Ganzzahl</w:t>
            </w:r>
          </w:p>
        </w:tc>
        <w:tc>
          <w:tcPr>
            <w:tcW w:w="1134"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color w:val="ED1A3A"/>
                <w:sz w:val="20"/>
                <w:szCs w:val="20"/>
                <w:lang w:val="en-US" w:bidi="en-US"/>
              </w:rPr>
              <w:t>4</w:t>
            </w:r>
          </w:p>
        </w:tc>
        <w:tc>
          <w:tcPr>
            <w:tcW w:w="2410"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lang w:val="en-US" w:bidi="en-US"/>
              </w:rPr>
              <w:t>ID</w:t>
            </w:r>
          </w:p>
        </w:tc>
        <w:tc>
          <w:tcPr>
            <w:tcW w:w="1134"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rPr>
              <w:t>Ganzzahl</w:t>
            </w:r>
          </w:p>
        </w:tc>
        <w:tc>
          <w:tcPr>
            <w:tcW w:w="708" w:type="dxa"/>
            <w:tcBorders>
              <w:top w:val="single" w:sz="4" w:space="0" w:color="auto"/>
              <w:left w:val="single" w:sz="4" w:space="0" w:color="auto"/>
              <w:righ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color w:val="ED1A3A"/>
                <w:sz w:val="20"/>
                <w:szCs w:val="20"/>
                <w:lang w:val="en-US" w:bidi="en-US"/>
              </w:rPr>
              <w:t>4</w:t>
            </w:r>
          </w:p>
        </w:tc>
      </w:tr>
      <w:tr w:rsidR="000418DD" w:rsidRPr="000418DD" w:rsidTr="000418DD">
        <w:trPr>
          <w:gridAfter w:val="1"/>
          <w:wAfter w:w="6" w:type="dxa"/>
          <w:trHeight w:val="360"/>
        </w:trPr>
        <w:tc>
          <w:tcPr>
            <w:tcW w:w="1417"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rPr>
              <w:t>Name</w:t>
            </w:r>
          </w:p>
        </w:tc>
        <w:tc>
          <w:tcPr>
            <w:tcW w:w="1276"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lang w:val="en-US" w:bidi="en-US"/>
              </w:rPr>
              <w:t>Text[30]</w:t>
            </w:r>
          </w:p>
        </w:tc>
        <w:tc>
          <w:tcPr>
            <w:tcW w:w="1134" w:type="dxa"/>
            <w:tcBorders>
              <w:top w:val="single" w:sz="4" w:space="0" w:color="auto"/>
              <w:left w:val="single" w:sz="4" w:space="0" w:color="auto"/>
            </w:tcBorders>
            <w:shd w:val="clear" w:color="auto" w:fill="C7CBE8"/>
            <w:vAlign w:val="center"/>
          </w:tcPr>
          <w:p w:rsidR="000418DD" w:rsidRPr="000418DD" w:rsidRDefault="000418DD" w:rsidP="000418DD">
            <w:pPr>
              <w:pStyle w:val="Andere0"/>
              <w:ind w:firstLine="360"/>
              <w:rPr>
                <w:rFonts w:ascii="Arial" w:hAnsi="Arial" w:cs="Arial"/>
                <w:sz w:val="20"/>
                <w:szCs w:val="20"/>
              </w:rPr>
            </w:pPr>
            <w:r w:rsidRPr="000418DD">
              <w:rPr>
                <w:rFonts w:ascii="Arial" w:hAnsi="Arial" w:cs="Arial"/>
                <w:color w:val="ED1A3A"/>
                <w:sz w:val="20"/>
                <w:szCs w:val="20"/>
                <w:lang w:val="en-US" w:bidi="en-US"/>
              </w:rPr>
              <w:t>60</w:t>
            </w:r>
          </w:p>
        </w:tc>
        <w:tc>
          <w:tcPr>
            <w:tcW w:w="2410"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rPr>
              <w:t>Bezeichnung</w:t>
            </w:r>
          </w:p>
        </w:tc>
        <w:tc>
          <w:tcPr>
            <w:tcW w:w="1134"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lang w:val="en-US" w:bidi="en-US"/>
              </w:rPr>
              <w:t>Text[30]</w:t>
            </w:r>
          </w:p>
        </w:tc>
        <w:tc>
          <w:tcPr>
            <w:tcW w:w="708" w:type="dxa"/>
            <w:tcBorders>
              <w:top w:val="single" w:sz="4" w:space="0" w:color="auto"/>
              <w:left w:val="single" w:sz="4" w:space="0" w:color="auto"/>
              <w:righ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color w:val="ED1A3A"/>
                <w:sz w:val="20"/>
                <w:szCs w:val="20"/>
                <w:lang w:val="en-US" w:bidi="en-US"/>
              </w:rPr>
              <w:t>60</w:t>
            </w:r>
          </w:p>
        </w:tc>
      </w:tr>
      <w:tr w:rsidR="000418DD" w:rsidRPr="000418DD" w:rsidTr="000418DD">
        <w:trPr>
          <w:gridAfter w:val="1"/>
          <w:wAfter w:w="6" w:type="dxa"/>
          <w:trHeight w:val="360"/>
        </w:trPr>
        <w:tc>
          <w:tcPr>
            <w:tcW w:w="1417"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rPr>
              <w:t>Vorname</w:t>
            </w:r>
          </w:p>
        </w:tc>
        <w:tc>
          <w:tcPr>
            <w:tcW w:w="1276"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lang w:val="en-US" w:bidi="en-US"/>
              </w:rPr>
              <w:t>Text[30]</w:t>
            </w:r>
          </w:p>
        </w:tc>
        <w:tc>
          <w:tcPr>
            <w:tcW w:w="1134" w:type="dxa"/>
            <w:tcBorders>
              <w:top w:val="single" w:sz="4" w:space="0" w:color="auto"/>
              <w:left w:val="single" w:sz="4" w:space="0" w:color="auto"/>
            </w:tcBorders>
            <w:shd w:val="clear" w:color="auto" w:fill="C7CBE8"/>
            <w:vAlign w:val="center"/>
          </w:tcPr>
          <w:p w:rsidR="000418DD" w:rsidRPr="000418DD" w:rsidRDefault="000418DD" w:rsidP="000418DD">
            <w:pPr>
              <w:pStyle w:val="Andere0"/>
              <w:ind w:firstLine="360"/>
              <w:rPr>
                <w:rFonts w:ascii="Arial" w:hAnsi="Arial" w:cs="Arial"/>
                <w:sz w:val="20"/>
                <w:szCs w:val="20"/>
              </w:rPr>
            </w:pPr>
            <w:r w:rsidRPr="000418DD">
              <w:rPr>
                <w:rFonts w:ascii="Arial" w:hAnsi="Arial" w:cs="Arial"/>
                <w:color w:val="ED1A3A"/>
                <w:sz w:val="20"/>
                <w:szCs w:val="20"/>
                <w:lang w:val="en-US" w:bidi="en-US"/>
              </w:rPr>
              <w:t>60</w:t>
            </w:r>
          </w:p>
        </w:tc>
        <w:tc>
          <w:tcPr>
            <w:tcW w:w="2410"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lang w:val="en-US" w:bidi="en-US"/>
              </w:rPr>
              <w:t>ID_Versicherungsnehmer</w:t>
            </w:r>
          </w:p>
        </w:tc>
        <w:tc>
          <w:tcPr>
            <w:tcW w:w="1134"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rPr>
              <w:t>Ganzzahl</w:t>
            </w:r>
          </w:p>
        </w:tc>
        <w:tc>
          <w:tcPr>
            <w:tcW w:w="708" w:type="dxa"/>
            <w:tcBorders>
              <w:top w:val="single" w:sz="4" w:space="0" w:color="auto"/>
              <w:left w:val="single" w:sz="4" w:space="0" w:color="auto"/>
              <w:righ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color w:val="ED1A3A"/>
                <w:sz w:val="20"/>
                <w:szCs w:val="20"/>
                <w:lang w:val="en-US" w:bidi="en-US"/>
              </w:rPr>
              <w:t>4</w:t>
            </w:r>
          </w:p>
        </w:tc>
      </w:tr>
      <w:tr w:rsidR="000418DD" w:rsidRPr="000418DD" w:rsidTr="000418DD">
        <w:trPr>
          <w:gridAfter w:val="1"/>
          <w:wAfter w:w="6" w:type="dxa"/>
          <w:trHeight w:val="360"/>
        </w:trPr>
        <w:tc>
          <w:tcPr>
            <w:tcW w:w="1417"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rPr>
              <w:t>Straße</w:t>
            </w:r>
          </w:p>
        </w:tc>
        <w:tc>
          <w:tcPr>
            <w:tcW w:w="1276"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lang w:val="en-US" w:bidi="en-US"/>
              </w:rPr>
              <w:t>Text[50]</w:t>
            </w:r>
          </w:p>
        </w:tc>
        <w:tc>
          <w:tcPr>
            <w:tcW w:w="1134" w:type="dxa"/>
            <w:tcBorders>
              <w:top w:val="single" w:sz="4" w:space="0" w:color="auto"/>
              <w:left w:val="single" w:sz="4" w:space="0" w:color="auto"/>
            </w:tcBorders>
            <w:shd w:val="clear" w:color="auto" w:fill="C7CBE8"/>
            <w:vAlign w:val="center"/>
          </w:tcPr>
          <w:p w:rsidR="000418DD" w:rsidRPr="000418DD" w:rsidRDefault="000418DD" w:rsidP="000418DD">
            <w:pPr>
              <w:pStyle w:val="Andere0"/>
              <w:ind w:firstLine="360"/>
              <w:rPr>
                <w:rFonts w:ascii="Arial" w:hAnsi="Arial" w:cs="Arial"/>
                <w:sz w:val="20"/>
                <w:szCs w:val="20"/>
              </w:rPr>
            </w:pPr>
            <w:r w:rsidRPr="000418DD">
              <w:rPr>
                <w:rFonts w:ascii="Arial" w:hAnsi="Arial" w:cs="Arial"/>
                <w:color w:val="ED1A3A"/>
                <w:sz w:val="20"/>
                <w:szCs w:val="20"/>
                <w:lang w:val="en-US" w:bidi="en-US"/>
              </w:rPr>
              <w:t>100</w:t>
            </w:r>
          </w:p>
        </w:tc>
        <w:tc>
          <w:tcPr>
            <w:tcW w:w="2410"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rPr>
              <w:t>Abschlussdatum</w:t>
            </w:r>
          </w:p>
        </w:tc>
        <w:tc>
          <w:tcPr>
            <w:tcW w:w="1134"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rPr>
              <w:t>Ganzzahl</w:t>
            </w:r>
          </w:p>
        </w:tc>
        <w:tc>
          <w:tcPr>
            <w:tcW w:w="708" w:type="dxa"/>
            <w:tcBorders>
              <w:top w:val="single" w:sz="4" w:space="0" w:color="auto"/>
              <w:left w:val="single" w:sz="4" w:space="0" w:color="auto"/>
              <w:righ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color w:val="ED1A3A"/>
                <w:sz w:val="20"/>
                <w:szCs w:val="20"/>
                <w:lang w:val="en-US" w:bidi="en-US"/>
              </w:rPr>
              <w:t>4</w:t>
            </w:r>
          </w:p>
        </w:tc>
      </w:tr>
      <w:tr w:rsidR="000418DD" w:rsidRPr="000418DD" w:rsidTr="000418DD">
        <w:trPr>
          <w:gridAfter w:val="1"/>
          <w:wAfter w:w="6" w:type="dxa"/>
          <w:trHeight w:val="360"/>
        </w:trPr>
        <w:tc>
          <w:tcPr>
            <w:tcW w:w="1417"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lang w:val="en-US" w:bidi="en-US"/>
              </w:rPr>
              <w:t>PLZ</w:t>
            </w:r>
          </w:p>
        </w:tc>
        <w:tc>
          <w:tcPr>
            <w:tcW w:w="1276"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lang w:val="en-US" w:bidi="en-US"/>
              </w:rPr>
              <w:t>Text[5]</w:t>
            </w:r>
          </w:p>
        </w:tc>
        <w:tc>
          <w:tcPr>
            <w:tcW w:w="1134" w:type="dxa"/>
            <w:tcBorders>
              <w:top w:val="single" w:sz="4" w:space="0" w:color="auto"/>
              <w:left w:val="single" w:sz="4" w:space="0" w:color="auto"/>
            </w:tcBorders>
            <w:shd w:val="clear" w:color="auto" w:fill="C7CBE8"/>
            <w:vAlign w:val="center"/>
          </w:tcPr>
          <w:p w:rsidR="000418DD" w:rsidRPr="000418DD" w:rsidRDefault="000418DD" w:rsidP="000418DD">
            <w:pPr>
              <w:pStyle w:val="Andere0"/>
              <w:ind w:firstLine="360"/>
              <w:rPr>
                <w:rFonts w:ascii="Arial" w:hAnsi="Arial" w:cs="Arial"/>
                <w:sz w:val="20"/>
                <w:szCs w:val="20"/>
              </w:rPr>
            </w:pPr>
            <w:r w:rsidRPr="000418DD">
              <w:rPr>
                <w:rFonts w:ascii="Arial" w:hAnsi="Arial" w:cs="Arial"/>
                <w:color w:val="ED1A3A"/>
                <w:sz w:val="20"/>
                <w:szCs w:val="20"/>
                <w:lang w:val="en-US" w:bidi="en-US"/>
              </w:rPr>
              <w:t>10</w:t>
            </w:r>
          </w:p>
        </w:tc>
        <w:tc>
          <w:tcPr>
            <w:tcW w:w="2410"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rPr>
              <w:t>Laufzeit</w:t>
            </w:r>
          </w:p>
        </w:tc>
        <w:tc>
          <w:tcPr>
            <w:tcW w:w="1134"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rPr>
              <w:t>Ganzzahl</w:t>
            </w:r>
          </w:p>
        </w:tc>
        <w:tc>
          <w:tcPr>
            <w:tcW w:w="708" w:type="dxa"/>
            <w:tcBorders>
              <w:top w:val="single" w:sz="4" w:space="0" w:color="auto"/>
              <w:left w:val="single" w:sz="4" w:space="0" w:color="auto"/>
              <w:righ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color w:val="ED1A3A"/>
                <w:sz w:val="20"/>
                <w:szCs w:val="20"/>
                <w:lang w:val="en-US" w:bidi="en-US"/>
              </w:rPr>
              <w:t>4</w:t>
            </w:r>
          </w:p>
        </w:tc>
      </w:tr>
      <w:tr w:rsidR="000418DD" w:rsidRPr="000418DD" w:rsidTr="000418DD">
        <w:trPr>
          <w:gridAfter w:val="1"/>
          <w:wAfter w:w="6" w:type="dxa"/>
          <w:trHeight w:val="360"/>
        </w:trPr>
        <w:tc>
          <w:tcPr>
            <w:tcW w:w="1417"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rPr>
              <w:t>Ort</w:t>
            </w:r>
          </w:p>
        </w:tc>
        <w:tc>
          <w:tcPr>
            <w:tcW w:w="1276"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lang w:val="en-US" w:bidi="en-US"/>
              </w:rPr>
              <w:t>Text[50]</w:t>
            </w:r>
          </w:p>
        </w:tc>
        <w:tc>
          <w:tcPr>
            <w:tcW w:w="1134" w:type="dxa"/>
            <w:tcBorders>
              <w:top w:val="single" w:sz="4" w:space="0" w:color="auto"/>
              <w:left w:val="single" w:sz="4" w:space="0" w:color="auto"/>
            </w:tcBorders>
            <w:shd w:val="clear" w:color="auto" w:fill="C7CBE8"/>
            <w:vAlign w:val="center"/>
          </w:tcPr>
          <w:p w:rsidR="000418DD" w:rsidRPr="000418DD" w:rsidRDefault="000418DD" w:rsidP="000418DD">
            <w:pPr>
              <w:pStyle w:val="Andere0"/>
              <w:ind w:firstLine="360"/>
              <w:rPr>
                <w:rFonts w:ascii="Arial" w:hAnsi="Arial" w:cs="Arial"/>
                <w:sz w:val="20"/>
                <w:szCs w:val="20"/>
              </w:rPr>
            </w:pPr>
            <w:r w:rsidRPr="000418DD">
              <w:rPr>
                <w:rFonts w:ascii="Arial" w:hAnsi="Arial" w:cs="Arial"/>
                <w:color w:val="ED1A3A"/>
                <w:sz w:val="20"/>
                <w:szCs w:val="20"/>
                <w:lang w:val="en-US" w:bidi="en-US"/>
              </w:rPr>
              <w:t>100</w:t>
            </w:r>
          </w:p>
        </w:tc>
        <w:tc>
          <w:tcPr>
            <w:tcW w:w="2410"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rPr>
              <w:t>Betrag pro Monat</w:t>
            </w:r>
          </w:p>
        </w:tc>
        <w:tc>
          <w:tcPr>
            <w:tcW w:w="1134"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rPr>
              <w:t>Fließkommazahl</w:t>
            </w:r>
          </w:p>
        </w:tc>
        <w:tc>
          <w:tcPr>
            <w:tcW w:w="708" w:type="dxa"/>
            <w:tcBorders>
              <w:top w:val="single" w:sz="4" w:space="0" w:color="auto"/>
              <w:left w:val="single" w:sz="4" w:space="0" w:color="auto"/>
              <w:righ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color w:val="ED1A3A"/>
                <w:sz w:val="20"/>
                <w:szCs w:val="20"/>
                <w:lang w:val="en-US" w:bidi="en-US"/>
              </w:rPr>
              <w:t>8</w:t>
            </w:r>
          </w:p>
        </w:tc>
      </w:tr>
      <w:tr w:rsidR="000418DD" w:rsidRPr="000418DD" w:rsidTr="000418DD">
        <w:trPr>
          <w:gridAfter w:val="1"/>
          <w:wAfter w:w="6" w:type="dxa"/>
          <w:trHeight w:val="360"/>
        </w:trPr>
        <w:tc>
          <w:tcPr>
            <w:tcW w:w="1417"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lang w:val="en-US" w:bidi="en-US"/>
              </w:rPr>
              <w:t>Tel</w:t>
            </w:r>
          </w:p>
        </w:tc>
        <w:tc>
          <w:tcPr>
            <w:tcW w:w="1276"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lang w:val="en-US" w:bidi="en-US"/>
              </w:rPr>
              <w:t>Text[20]</w:t>
            </w:r>
          </w:p>
        </w:tc>
        <w:tc>
          <w:tcPr>
            <w:tcW w:w="1134" w:type="dxa"/>
            <w:tcBorders>
              <w:top w:val="single" w:sz="4" w:space="0" w:color="auto"/>
              <w:left w:val="single" w:sz="4" w:space="0" w:color="auto"/>
            </w:tcBorders>
            <w:shd w:val="clear" w:color="auto" w:fill="C7CBE8"/>
            <w:vAlign w:val="center"/>
          </w:tcPr>
          <w:p w:rsidR="000418DD" w:rsidRPr="000418DD" w:rsidRDefault="000418DD" w:rsidP="000418DD">
            <w:pPr>
              <w:pStyle w:val="Andere0"/>
              <w:ind w:firstLine="360"/>
              <w:rPr>
                <w:rFonts w:ascii="Arial" w:hAnsi="Arial" w:cs="Arial"/>
                <w:sz w:val="20"/>
                <w:szCs w:val="20"/>
              </w:rPr>
            </w:pPr>
            <w:r w:rsidRPr="000418DD">
              <w:rPr>
                <w:rFonts w:ascii="Arial" w:hAnsi="Arial" w:cs="Arial"/>
                <w:color w:val="ED1A3A"/>
                <w:sz w:val="20"/>
                <w:szCs w:val="20"/>
                <w:lang w:val="en-US" w:bidi="en-US"/>
              </w:rPr>
              <w:t>40</w:t>
            </w:r>
          </w:p>
        </w:tc>
        <w:tc>
          <w:tcPr>
            <w:tcW w:w="2410"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rPr>
              <w:t>Ermäßigung</w:t>
            </w:r>
          </w:p>
        </w:tc>
        <w:tc>
          <w:tcPr>
            <w:tcW w:w="1134"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rPr>
              <w:t>Fließkommazahl</w:t>
            </w:r>
          </w:p>
        </w:tc>
        <w:tc>
          <w:tcPr>
            <w:tcW w:w="708" w:type="dxa"/>
            <w:tcBorders>
              <w:top w:val="single" w:sz="4" w:space="0" w:color="auto"/>
              <w:left w:val="single" w:sz="4" w:space="0" w:color="auto"/>
              <w:righ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color w:val="ED1A3A"/>
                <w:sz w:val="20"/>
                <w:szCs w:val="20"/>
                <w:lang w:val="en-US" w:bidi="en-US"/>
              </w:rPr>
              <w:t>8</w:t>
            </w:r>
          </w:p>
        </w:tc>
      </w:tr>
      <w:tr w:rsidR="000418DD" w:rsidRPr="000418DD" w:rsidTr="000418DD">
        <w:trPr>
          <w:gridAfter w:val="1"/>
          <w:wAfter w:w="6" w:type="dxa"/>
          <w:trHeight w:val="360"/>
        </w:trPr>
        <w:tc>
          <w:tcPr>
            <w:tcW w:w="1417"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rPr>
              <w:t>Bemerkungen</w:t>
            </w:r>
          </w:p>
        </w:tc>
        <w:tc>
          <w:tcPr>
            <w:tcW w:w="1276"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lang w:val="en-US" w:bidi="en-US"/>
              </w:rPr>
              <w:t>Text[250]</w:t>
            </w:r>
          </w:p>
        </w:tc>
        <w:tc>
          <w:tcPr>
            <w:tcW w:w="1134" w:type="dxa"/>
            <w:tcBorders>
              <w:top w:val="single" w:sz="4" w:space="0" w:color="auto"/>
              <w:left w:val="single" w:sz="4" w:space="0" w:color="auto"/>
            </w:tcBorders>
            <w:shd w:val="clear" w:color="auto" w:fill="C7CBE8"/>
            <w:vAlign w:val="center"/>
          </w:tcPr>
          <w:p w:rsidR="000418DD" w:rsidRPr="000418DD" w:rsidRDefault="000418DD" w:rsidP="000418DD">
            <w:pPr>
              <w:pStyle w:val="Andere0"/>
              <w:ind w:firstLine="360"/>
              <w:rPr>
                <w:rFonts w:ascii="Arial" w:hAnsi="Arial" w:cs="Arial"/>
                <w:sz w:val="20"/>
                <w:szCs w:val="20"/>
              </w:rPr>
            </w:pPr>
            <w:r w:rsidRPr="000418DD">
              <w:rPr>
                <w:rFonts w:ascii="Arial" w:hAnsi="Arial" w:cs="Arial"/>
                <w:color w:val="ED1A3A"/>
                <w:sz w:val="20"/>
                <w:szCs w:val="20"/>
                <w:lang w:val="en-US" w:bidi="en-US"/>
              </w:rPr>
              <w:t>500</w:t>
            </w:r>
          </w:p>
        </w:tc>
        <w:tc>
          <w:tcPr>
            <w:tcW w:w="2410"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rPr>
              <w:t>Bemerkungen</w:t>
            </w:r>
          </w:p>
        </w:tc>
        <w:tc>
          <w:tcPr>
            <w:tcW w:w="1134" w:type="dxa"/>
            <w:tcBorders>
              <w:top w:val="single" w:sz="4" w:space="0" w:color="auto"/>
              <w:lef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sz w:val="20"/>
                <w:szCs w:val="20"/>
                <w:lang w:val="en-US" w:bidi="en-US"/>
              </w:rPr>
              <w:t>Text[250]</w:t>
            </w:r>
          </w:p>
        </w:tc>
        <w:tc>
          <w:tcPr>
            <w:tcW w:w="708" w:type="dxa"/>
            <w:tcBorders>
              <w:top w:val="single" w:sz="4" w:space="0" w:color="auto"/>
              <w:left w:val="single" w:sz="4" w:space="0" w:color="auto"/>
              <w:righ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color w:val="ED1A3A"/>
                <w:sz w:val="20"/>
                <w:szCs w:val="20"/>
                <w:lang w:val="en-US" w:bidi="en-US"/>
              </w:rPr>
              <w:t>500</w:t>
            </w:r>
          </w:p>
        </w:tc>
      </w:tr>
      <w:tr w:rsidR="000418DD" w:rsidRPr="000418DD" w:rsidTr="000418DD">
        <w:trPr>
          <w:gridAfter w:val="1"/>
          <w:wAfter w:w="6" w:type="dxa"/>
          <w:trHeight w:val="365"/>
        </w:trPr>
        <w:tc>
          <w:tcPr>
            <w:tcW w:w="1417" w:type="dxa"/>
            <w:tcBorders>
              <w:top w:val="single" w:sz="4" w:space="0" w:color="auto"/>
              <w:left w:val="single" w:sz="4" w:space="0" w:color="auto"/>
              <w:bottom w:val="single" w:sz="4" w:space="0" w:color="auto"/>
            </w:tcBorders>
            <w:shd w:val="clear" w:color="auto" w:fill="C7CBE8"/>
            <w:vAlign w:val="center"/>
          </w:tcPr>
          <w:p w:rsidR="000418DD" w:rsidRPr="000418DD" w:rsidRDefault="000418DD" w:rsidP="000418DD">
            <w:pPr>
              <w:rPr>
                <w:szCs w:val="20"/>
              </w:rPr>
            </w:pPr>
          </w:p>
        </w:tc>
        <w:tc>
          <w:tcPr>
            <w:tcW w:w="1276" w:type="dxa"/>
            <w:tcBorders>
              <w:top w:val="single" w:sz="4" w:space="0" w:color="auto"/>
              <w:left w:val="single" w:sz="4" w:space="0" w:color="auto"/>
              <w:bottom w:val="single" w:sz="4" w:space="0" w:color="auto"/>
            </w:tcBorders>
            <w:shd w:val="clear" w:color="auto" w:fill="C7CBE8"/>
            <w:vAlign w:val="center"/>
          </w:tcPr>
          <w:p w:rsidR="000418DD" w:rsidRPr="000418DD" w:rsidRDefault="000418DD" w:rsidP="000418DD">
            <w:pPr>
              <w:rPr>
                <w:szCs w:val="20"/>
              </w:rPr>
            </w:pPr>
          </w:p>
        </w:tc>
        <w:tc>
          <w:tcPr>
            <w:tcW w:w="1134" w:type="dxa"/>
            <w:tcBorders>
              <w:top w:val="single" w:sz="4" w:space="0" w:color="auto"/>
              <w:left w:val="single" w:sz="4" w:space="0" w:color="auto"/>
              <w:bottom w:val="single" w:sz="4" w:space="0" w:color="auto"/>
            </w:tcBorders>
            <w:shd w:val="clear" w:color="auto" w:fill="C7CBE8"/>
            <w:vAlign w:val="center"/>
          </w:tcPr>
          <w:p w:rsidR="000418DD" w:rsidRPr="000418DD" w:rsidRDefault="000418DD" w:rsidP="000418DD">
            <w:pPr>
              <w:pStyle w:val="Andere0"/>
              <w:ind w:firstLine="360"/>
              <w:rPr>
                <w:rFonts w:ascii="Arial" w:hAnsi="Arial" w:cs="Arial"/>
                <w:sz w:val="20"/>
                <w:szCs w:val="20"/>
              </w:rPr>
            </w:pPr>
            <w:r w:rsidRPr="000418DD">
              <w:rPr>
                <w:rFonts w:ascii="Arial" w:hAnsi="Arial" w:cs="Arial"/>
                <w:color w:val="ED1A3A"/>
                <w:sz w:val="20"/>
                <w:szCs w:val="20"/>
                <w:lang w:val="en-US" w:bidi="en-US"/>
              </w:rPr>
              <w:t>874</w:t>
            </w:r>
          </w:p>
        </w:tc>
        <w:tc>
          <w:tcPr>
            <w:tcW w:w="2410" w:type="dxa"/>
            <w:tcBorders>
              <w:top w:val="single" w:sz="4" w:space="0" w:color="auto"/>
              <w:left w:val="single" w:sz="4" w:space="0" w:color="auto"/>
              <w:bottom w:val="single" w:sz="4" w:space="0" w:color="auto"/>
            </w:tcBorders>
            <w:shd w:val="clear" w:color="auto" w:fill="C7CBE8"/>
            <w:vAlign w:val="center"/>
          </w:tcPr>
          <w:p w:rsidR="000418DD" w:rsidRPr="000418DD" w:rsidRDefault="000418DD" w:rsidP="000418DD">
            <w:pPr>
              <w:rPr>
                <w:szCs w:val="20"/>
              </w:rPr>
            </w:pPr>
          </w:p>
        </w:tc>
        <w:tc>
          <w:tcPr>
            <w:tcW w:w="1134" w:type="dxa"/>
            <w:tcBorders>
              <w:top w:val="single" w:sz="4" w:space="0" w:color="auto"/>
              <w:left w:val="single" w:sz="4" w:space="0" w:color="auto"/>
              <w:bottom w:val="single" w:sz="4" w:space="0" w:color="auto"/>
            </w:tcBorders>
            <w:shd w:val="clear" w:color="auto" w:fill="C7CBE8"/>
            <w:vAlign w:val="center"/>
          </w:tcPr>
          <w:p w:rsidR="000418DD" w:rsidRPr="000418DD" w:rsidRDefault="000418DD" w:rsidP="000418DD">
            <w:pPr>
              <w:rPr>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C7CBE8"/>
            <w:vAlign w:val="center"/>
          </w:tcPr>
          <w:p w:rsidR="000418DD" w:rsidRPr="000418DD" w:rsidRDefault="000418DD" w:rsidP="000418DD">
            <w:pPr>
              <w:pStyle w:val="Andere0"/>
              <w:rPr>
                <w:rFonts w:ascii="Arial" w:hAnsi="Arial" w:cs="Arial"/>
                <w:sz w:val="20"/>
                <w:szCs w:val="20"/>
              </w:rPr>
            </w:pPr>
            <w:r w:rsidRPr="000418DD">
              <w:rPr>
                <w:rFonts w:ascii="Arial" w:hAnsi="Arial" w:cs="Arial"/>
                <w:color w:val="ED1A3A"/>
                <w:sz w:val="20"/>
                <w:szCs w:val="20"/>
                <w:lang w:val="en-US" w:bidi="en-US"/>
              </w:rPr>
              <w:t>592</w:t>
            </w:r>
          </w:p>
        </w:tc>
      </w:tr>
    </w:tbl>
    <w:p w:rsidR="000418DD" w:rsidRDefault="000418DD" w:rsidP="000418DD">
      <w:pPr>
        <w:rPr>
          <w:szCs w:val="20"/>
        </w:rPr>
      </w:pPr>
    </w:p>
    <w:p w:rsidR="000418DD" w:rsidRPr="000418DD" w:rsidRDefault="000418DD" w:rsidP="001B7F7D">
      <w:pPr>
        <w:pStyle w:val="Listenabsatz"/>
        <w:numPr>
          <w:ilvl w:val="0"/>
          <w:numId w:val="70"/>
        </w:numPr>
        <w:rPr>
          <w:szCs w:val="20"/>
        </w:rPr>
      </w:pPr>
      <w:r w:rsidRPr="000418DD">
        <w:rPr>
          <w:szCs w:val="20"/>
        </w:rPr>
        <w:t>Speicherbedarf Versicherungsnehmer: 874 Byte/Versicherungsnehmer × 200 000 Versicherungsnehmer =</w:t>
      </w:r>
      <w:r>
        <w:rPr>
          <w:szCs w:val="20"/>
        </w:rPr>
        <w:t xml:space="preserve"> </w:t>
      </w:r>
      <w:r w:rsidRPr="000418DD">
        <w:rPr>
          <w:szCs w:val="20"/>
        </w:rPr>
        <w:t>174 800 000 Byte</w:t>
      </w:r>
    </w:p>
    <w:p w:rsidR="000418DD" w:rsidRPr="000418DD" w:rsidRDefault="000418DD" w:rsidP="000418DD">
      <w:pPr>
        <w:pStyle w:val="Listenabsatz"/>
        <w:ind w:left="1069"/>
        <w:rPr>
          <w:szCs w:val="20"/>
        </w:rPr>
      </w:pPr>
      <w:r w:rsidRPr="000418DD">
        <w:rPr>
          <w:szCs w:val="20"/>
        </w:rPr>
        <w:t>Speicherbedarf Versicherungen: 592 Byte/Versicherung × 2 Versicherungen/VN × 200 000 VN = 236 800 000</w:t>
      </w:r>
      <w:r>
        <w:rPr>
          <w:szCs w:val="20"/>
        </w:rPr>
        <w:t xml:space="preserve"> </w:t>
      </w:r>
      <w:r w:rsidRPr="000418DD">
        <w:rPr>
          <w:szCs w:val="20"/>
        </w:rPr>
        <w:t>Byte</w:t>
      </w:r>
    </w:p>
    <w:p w:rsidR="000418DD" w:rsidRPr="000418DD" w:rsidRDefault="000418DD" w:rsidP="000418DD">
      <w:pPr>
        <w:pStyle w:val="Listenabsatz"/>
        <w:ind w:left="1069"/>
        <w:rPr>
          <w:szCs w:val="20"/>
        </w:rPr>
      </w:pPr>
      <w:r w:rsidRPr="000418DD">
        <w:rPr>
          <w:szCs w:val="20"/>
        </w:rPr>
        <w:t>Speicherbedarf gesamt: 174 800 000 Byte + 236 800 000 Byte = 411 600 000 Byte</w:t>
      </w:r>
    </w:p>
    <w:p w:rsidR="000418DD" w:rsidRPr="000418DD" w:rsidRDefault="000418DD" w:rsidP="000418DD">
      <w:pPr>
        <w:pStyle w:val="Listenabsatz"/>
        <w:ind w:left="1069"/>
        <w:rPr>
          <w:szCs w:val="20"/>
        </w:rPr>
      </w:pPr>
      <w:r w:rsidRPr="000418DD">
        <w:rPr>
          <w:szCs w:val="20"/>
        </w:rPr>
        <w:t>Speicherbedarf mit Reserve: 411 600 000 Byte × 1,2 = 493 920 000 Byte</w:t>
      </w:r>
    </w:p>
    <w:p w:rsidR="000418DD" w:rsidRPr="000418DD" w:rsidRDefault="000418DD" w:rsidP="000418DD">
      <w:pPr>
        <w:pStyle w:val="Listenabsatz"/>
        <w:ind w:left="1069"/>
        <w:rPr>
          <w:szCs w:val="20"/>
        </w:rPr>
      </w:pPr>
      <w:r w:rsidRPr="000418DD">
        <w:rPr>
          <w:szCs w:val="20"/>
        </w:rPr>
        <w:t>Speicherbedarf gesamt in GiB: 493 920 000 : 1 024 : 1 024 : 1 024 = 0,4599 GiB ~ 0,46 GiB</w:t>
      </w:r>
    </w:p>
    <w:p w:rsidR="00626B97" w:rsidRDefault="00626B97" w:rsidP="00626B97">
      <w:pPr>
        <w:spacing w:after="120"/>
        <w:rPr>
          <w:szCs w:val="20"/>
        </w:rPr>
      </w:pPr>
    </w:p>
    <w:p w:rsidR="000418DD" w:rsidRDefault="000418DD" w:rsidP="00626B97">
      <w:pPr>
        <w:spacing w:after="120"/>
        <w:rPr>
          <w:szCs w:val="20"/>
        </w:rPr>
      </w:pPr>
    </w:p>
    <w:p w:rsidR="000418DD" w:rsidRDefault="000418DD" w:rsidP="000418DD">
      <w:pPr>
        <w:pStyle w:val="berschrift2"/>
      </w:pPr>
      <w:bookmarkStart w:id="200" w:name="_Toc94179063"/>
      <w:r>
        <w:t>Tag 6</w:t>
      </w:r>
      <w:bookmarkEnd w:id="200"/>
    </w:p>
    <w:p w:rsidR="000418DD" w:rsidRDefault="000418DD" w:rsidP="000418DD"/>
    <w:p w:rsidR="000418DD" w:rsidRDefault="000418DD" w:rsidP="001B7F7D">
      <w:pPr>
        <w:pStyle w:val="Listenabsatz"/>
        <w:numPr>
          <w:ilvl w:val="0"/>
          <w:numId w:val="71"/>
        </w:numPr>
      </w:pPr>
      <w:r w:rsidRPr="000418DD">
        <w:t>Richtig: a, b, c, d, e, f</w:t>
      </w:r>
    </w:p>
    <w:p w:rsidR="000418DD" w:rsidRPr="000418DD" w:rsidRDefault="000418DD" w:rsidP="000418DD">
      <w:pPr>
        <w:pStyle w:val="Listenabsatz"/>
      </w:pPr>
    </w:p>
    <w:p w:rsidR="000418DD" w:rsidRDefault="000418DD" w:rsidP="001B7F7D">
      <w:pPr>
        <w:pStyle w:val="Listenabsatz"/>
        <w:numPr>
          <w:ilvl w:val="0"/>
          <w:numId w:val="71"/>
        </w:numPr>
        <w:tabs>
          <w:tab w:val="left" w:pos="5954"/>
        </w:tabs>
      </w:pPr>
      <w:r>
        <w:t>Anforderungsanalyse und Erstellung einer Spezifikation:</w:t>
      </w:r>
      <w:r>
        <w:tab/>
        <w:t>(A), (H), (K)</w:t>
      </w:r>
    </w:p>
    <w:p w:rsidR="000418DD" w:rsidRDefault="000418DD" w:rsidP="000418DD">
      <w:pPr>
        <w:pStyle w:val="Listenabsatz"/>
        <w:tabs>
          <w:tab w:val="left" w:pos="5954"/>
        </w:tabs>
      </w:pPr>
      <w:r>
        <w:t>Design (Entwurf):</w:t>
      </w:r>
      <w:r>
        <w:tab/>
        <w:t>(C), (L), (M), (O)</w:t>
      </w:r>
    </w:p>
    <w:p w:rsidR="000418DD" w:rsidRDefault="000418DD" w:rsidP="000418DD">
      <w:pPr>
        <w:pStyle w:val="Listenabsatz"/>
        <w:tabs>
          <w:tab w:val="left" w:pos="5954"/>
        </w:tabs>
      </w:pPr>
      <w:r>
        <w:t>Umsetzung:</w:t>
      </w:r>
      <w:r>
        <w:tab/>
        <w:t>(B), (D)</w:t>
      </w:r>
    </w:p>
    <w:p w:rsidR="000418DD" w:rsidRDefault="000418DD" w:rsidP="000418DD">
      <w:pPr>
        <w:pStyle w:val="Listenabsatz"/>
        <w:tabs>
          <w:tab w:val="left" w:pos="5954"/>
        </w:tabs>
      </w:pPr>
      <w:r>
        <w:t xml:space="preserve">Testen: </w:t>
      </w:r>
      <w:r>
        <w:tab/>
        <w:t>(E), (N)</w:t>
      </w:r>
    </w:p>
    <w:p w:rsidR="000418DD" w:rsidRDefault="000418DD" w:rsidP="000418DD">
      <w:pPr>
        <w:pStyle w:val="Listenabsatz"/>
        <w:tabs>
          <w:tab w:val="left" w:pos="5954"/>
        </w:tabs>
      </w:pPr>
      <w:r>
        <w:t xml:space="preserve">Dokumentation: </w:t>
      </w:r>
      <w:r>
        <w:tab/>
        <w:t>(F), (P)</w:t>
      </w:r>
    </w:p>
    <w:p w:rsidR="000418DD" w:rsidRDefault="000418DD" w:rsidP="000418DD">
      <w:pPr>
        <w:pStyle w:val="Listenabsatz"/>
        <w:tabs>
          <w:tab w:val="left" w:pos="5954"/>
        </w:tabs>
      </w:pPr>
      <w:r>
        <w:t xml:space="preserve">Auslieferung: </w:t>
      </w:r>
      <w:r>
        <w:tab/>
        <w:t>(G), (I)</w:t>
      </w:r>
    </w:p>
    <w:p w:rsidR="000418DD" w:rsidRDefault="000418DD" w:rsidP="000418DD">
      <w:pPr>
        <w:pStyle w:val="Listenabsatz"/>
        <w:tabs>
          <w:tab w:val="left" w:pos="5954"/>
        </w:tabs>
      </w:pPr>
      <w:r>
        <w:t xml:space="preserve">Wartung/Support: </w:t>
      </w:r>
      <w:r>
        <w:tab/>
        <w:t>(J)</w:t>
      </w:r>
    </w:p>
    <w:p w:rsidR="000418DD" w:rsidRDefault="000418DD" w:rsidP="000418DD">
      <w:pPr>
        <w:tabs>
          <w:tab w:val="left" w:pos="5954"/>
        </w:tabs>
      </w:pPr>
    </w:p>
    <w:p w:rsidR="00251567" w:rsidRPr="00251567" w:rsidRDefault="00251567" w:rsidP="001B7F7D">
      <w:pPr>
        <w:pStyle w:val="Listenabsatz"/>
        <w:numPr>
          <w:ilvl w:val="0"/>
          <w:numId w:val="71"/>
        </w:numPr>
      </w:pPr>
      <w:r w:rsidRPr="00251567">
        <w:t>Richtig: a, b, c, d, f</w:t>
      </w:r>
    </w:p>
    <w:p w:rsidR="00251567" w:rsidRPr="00251567" w:rsidRDefault="00251567" w:rsidP="001B7F7D">
      <w:pPr>
        <w:pStyle w:val="Flietext0"/>
        <w:numPr>
          <w:ilvl w:val="0"/>
          <w:numId w:val="71"/>
        </w:numPr>
        <w:tabs>
          <w:tab w:val="left" w:pos="334"/>
        </w:tabs>
        <w:spacing w:line="276" w:lineRule="auto"/>
        <w:rPr>
          <w:rFonts w:ascii="Arial" w:hAnsi="Arial" w:cs="Arial"/>
          <w:sz w:val="20"/>
          <w:szCs w:val="20"/>
        </w:rPr>
      </w:pPr>
      <w:r>
        <w:rPr>
          <w:rFonts w:ascii="Arial" w:hAnsi="Arial" w:cs="Arial"/>
          <w:sz w:val="20"/>
          <w:szCs w:val="20"/>
          <w:lang w:val="en-US" w:bidi="en-US"/>
        </w:rPr>
        <w:t xml:space="preserve">Unter </w:t>
      </w:r>
      <w:r w:rsidRPr="00251567">
        <w:rPr>
          <w:rFonts w:ascii="Arial" w:hAnsi="Arial" w:cs="Arial"/>
          <w:sz w:val="20"/>
          <w:szCs w:val="20"/>
          <w:lang w:val="en-US" w:bidi="en-US"/>
        </w:rPr>
        <w:t xml:space="preserve">Projektmanagement ist die Planung, die </w:t>
      </w:r>
      <w:r w:rsidRPr="00251567">
        <w:rPr>
          <w:rFonts w:ascii="Arial" w:hAnsi="Arial" w:cs="Arial"/>
          <w:sz w:val="20"/>
          <w:szCs w:val="20"/>
        </w:rPr>
        <w:t xml:space="preserve">Überwachung, </w:t>
      </w:r>
      <w:r w:rsidRPr="00251567">
        <w:rPr>
          <w:rFonts w:ascii="Arial" w:hAnsi="Arial" w:cs="Arial"/>
          <w:sz w:val="20"/>
          <w:szCs w:val="20"/>
          <w:lang w:val="en-US" w:bidi="en-US"/>
        </w:rPr>
        <w:t>die Steuerung und der Abschluss eines Projekts zu verstehen. Aufgaben sind z. B.:</w:t>
      </w:r>
    </w:p>
    <w:p w:rsidR="00251567" w:rsidRPr="00251567" w:rsidRDefault="00251567" w:rsidP="001B7F7D">
      <w:pPr>
        <w:pStyle w:val="Flietext0"/>
        <w:numPr>
          <w:ilvl w:val="0"/>
          <w:numId w:val="72"/>
        </w:numPr>
        <w:tabs>
          <w:tab w:val="left" w:pos="488"/>
        </w:tabs>
        <w:spacing w:line="276" w:lineRule="auto"/>
        <w:rPr>
          <w:rFonts w:ascii="Arial" w:hAnsi="Arial" w:cs="Arial"/>
          <w:sz w:val="20"/>
          <w:szCs w:val="20"/>
        </w:rPr>
      </w:pPr>
      <w:r w:rsidRPr="00251567">
        <w:rPr>
          <w:rFonts w:ascii="Arial" w:hAnsi="Arial" w:cs="Arial"/>
          <w:sz w:val="20"/>
          <w:szCs w:val="20"/>
          <w:lang w:val="en-US" w:bidi="en-US"/>
        </w:rPr>
        <w:t>Projektziele abstimmen</w:t>
      </w:r>
    </w:p>
    <w:p w:rsidR="00251567" w:rsidRPr="00251567" w:rsidRDefault="00251567" w:rsidP="001B7F7D">
      <w:pPr>
        <w:pStyle w:val="Flietext0"/>
        <w:numPr>
          <w:ilvl w:val="0"/>
          <w:numId w:val="72"/>
        </w:numPr>
        <w:tabs>
          <w:tab w:val="left" w:pos="488"/>
        </w:tabs>
        <w:spacing w:line="276" w:lineRule="auto"/>
        <w:rPr>
          <w:rFonts w:ascii="Arial" w:hAnsi="Arial" w:cs="Arial"/>
          <w:sz w:val="20"/>
          <w:szCs w:val="20"/>
        </w:rPr>
      </w:pPr>
      <w:r w:rsidRPr="00251567">
        <w:rPr>
          <w:rFonts w:ascii="Arial" w:hAnsi="Arial" w:cs="Arial"/>
          <w:sz w:val="20"/>
          <w:szCs w:val="20"/>
          <w:lang w:val="en-US" w:bidi="en-US"/>
        </w:rPr>
        <w:t>organisatorische Gestaltung des Projektes</w:t>
      </w:r>
    </w:p>
    <w:p w:rsidR="00251567" w:rsidRPr="00251567" w:rsidRDefault="00251567" w:rsidP="001B7F7D">
      <w:pPr>
        <w:pStyle w:val="Flietext0"/>
        <w:numPr>
          <w:ilvl w:val="0"/>
          <w:numId w:val="72"/>
        </w:numPr>
        <w:tabs>
          <w:tab w:val="left" w:pos="488"/>
        </w:tabs>
        <w:spacing w:line="276" w:lineRule="auto"/>
        <w:rPr>
          <w:rFonts w:ascii="Arial" w:hAnsi="Arial" w:cs="Arial"/>
          <w:sz w:val="20"/>
          <w:szCs w:val="20"/>
        </w:rPr>
      </w:pPr>
      <w:r w:rsidRPr="00251567">
        <w:rPr>
          <w:rFonts w:ascii="Arial" w:hAnsi="Arial" w:cs="Arial"/>
          <w:sz w:val="20"/>
          <w:szCs w:val="20"/>
          <w:lang w:val="en-US" w:bidi="en-US"/>
        </w:rPr>
        <w:t>Aufgaben-, Kompetenz- und Verantwortungsverteilung</w:t>
      </w:r>
    </w:p>
    <w:p w:rsidR="00251567" w:rsidRPr="00251567" w:rsidRDefault="00251567" w:rsidP="001B7F7D">
      <w:pPr>
        <w:pStyle w:val="Flietext0"/>
        <w:numPr>
          <w:ilvl w:val="0"/>
          <w:numId w:val="72"/>
        </w:numPr>
        <w:tabs>
          <w:tab w:val="left" w:pos="488"/>
        </w:tabs>
        <w:spacing w:line="276" w:lineRule="auto"/>
        <w:rPr>
          <w:rFonts w:ascii="Arial" w:hAnsi="Arial" w:cs="Arial"/>
          <w:sz w:val="20"/>
          <w:szCs w:val="20"/>
        </w:rPr>
      </w:pPr>
      <w:r w:rsidRPr="00251567">
        <w:rPr>
          <w:rFonts w:ascii="Arial" w:hAnsi="Arial" w:cs="Arial"/>
          <w:sz w:val="20"/>
          <w:szCs w:val="20"/>
        </w:rPr>
        <w:t>Risikoabschätzung</w:t>
      </w:r>
    </w:p>
    <w:p w:rsidR="00251567" w:rsidRPr="00251567" w:rsidRDefault="00251567" w:rsidP="001B7F7D">
      <w:pPr>
        <w:pStyle w:val="Flietext0"/>
        <w:numPr>
          <w:ilvl w:val="0"/>
          <w:numId w:val="72"/>
        </w:numPr>
        <w:tabs>
          <w:tab w:val="left" w:pos="488"/>
        </w:tabs>
        <w:spacing w:line="276" w:lineRule="auto"/>
        <w:rPr>
          <w:rFonts w:ascii="Arial" w:hAnsi="Arial" w:cs="Arial"/>
          <w:sz w:val="20"/>
          <w:szCs w:val="20"/>
        </w:rPr>
      </w:pPr>
      <w:r w:rsidRPr="00251567">
        <w:rPr>
          <w:rFonts w:ascii="Arial" w:hAnsi="Arial" w:cs="Arial"/>
          <w:sz w:val="20"/>
          <w:szCs w:val="20"/>
          <w:lang w:val="en-US" w:bidi="en-US"/>
        </w:rPr>
        <w:t>Teambildung</w:t>
      </w:r>
    </w:p>
    <w:p w:rsidR="00251567" w:rsidRPr="00251567" w:rsidRDefault="00251567" w:rsidP="001B7F7D">
      <w:pPr>
        <w:pStyle w:val="Flietext0"/>
        <w:numPr>
          <w:ilvl w:val="0"/>
          <w:numId w:val="72"/>
        </w:numPr>
        <w:tabs>
          <w:tab w:val="left" w:pos="488"/>
        </w:tabs>
        <w:spacing w:line="276" w:lineRule="auto"/>
        <w:rPr>
          <w:rFonts w:ascii="Arial" w:hAnsi="Arial" w:cs="Arial"/>
          <w:sz w:val="20"/>
          <w:szCs w:val="20"/>
        </w:rPr>
      </w:pPr>
      <w:r w:rsidRPr="00251567">
        <w:rPr>
          <w:rFonts w:ascii="Arial" w:hAnsi="Arial" w:cs="Arial"/>
          <w:sz w:val="20"/>
          <w:szCs w:val="20"/>
          <w:lang w:val="en-US" w:bidi="en-US"/>
        </w:rPr>
        <w:t>Rollen, Werte und Regeln festlegen</w:t>
      </w:r>
    </w:p>
    <w:p w:rsidR="00251567" w:rsidRPr="00251567" w:rsidRDefault="00251567" w:rsidP="001B7F7D">
      <w:pPr>
        <w:pStyle w:val="Flietext0"/>
        <w:numPr>
          <w:ilvl w:val="0"/>
          <w:numId w:val="72"/>
        </w:numPr>
        <w:tabs>
          <w:tab w:val="left" w:pos="488"/>
        </w:tabs>
        <w:spacing w:line="276" w:lineRule="auto"/>
        <w:rPr>
          <w:rFonts w:ascii="Arial" w:hAnsi="Arial" w:cs="Arial"/>
          <w:sz w:val="20"/>
          <w:szCs w:val="20"/>
        </w:rPr>
      </w:pPr>
      <w:r w:rsidRPr="00251567">
        <w:rPr>
          <w:rFonts w:ascii="Arial" w:hAnsi="Arial" w:cs="Arial"/>
          <w:sz w:val="20"/>
          <w:szCs w:val="20"/>
          <w:lang w:val="en-US" w:bidi="en-US"/>
        </w:rPr>
        <w:t xml:space="preserve">Personalmanagement, </w:t>
      </w:r>
      <w:r w:rsidRPr="00251567">
        <w:rPr>
          <w:rFonts w:ascii="Arial" w:hAnsi="Arial" w:cs="Arial"/>
          <w:sz w:val="20"/>
          <w:szCs w:val="20"/>
        </w:rPr>
        <w:t>Mitarbeiterführung</w:t>
      </w:r>
    </w:p>
    <w:p w:rsidR="00251567" w:rsidRPr="00251567" w:rsidRDefault="00251567" w:rsidP="001B7F7D">
      <w:pPr>
        <w:pStyle w:val="Flietext0"/>
        <w:numPr>
          <w:ilvl w:val="0"/>
          <w:numId w:val="72"/>
        </w:numPr>
        <w:tabs>
          <w:tab w:val="left" w:pos="488"/>
        </w:tabs>
        <w:spacing w:line="276" w:lineRule="auto"/>
        <w:rPr>
          <w:rFonts w:ascii="Arial" w:hAnsi="Arial" w:cs="Arial"/>
          <w:sz w:val="20"/>
          <w:szCs w:val="20"/>
        </w:rPr>
      </w:pPr>
      <w:r w:rsidRPr="00251567">
        <w:rPr>
          <w:rFonts w:ascii="Arial" w:hAnsi="Arial" w:cs="Arial"/>
          <w:sz w:val="20"/>
          <w:szCs w:val="20"/>
          <w:lang w:val="en-US" w:bidi="en-US"/>
        </w:rPr>
        <w:t>Koordination und Kommunikation intern und extern</w:t>
      </w:r>
    </w:p>
    <w:p w:rsidR="00251567" w:rsidRDefault="00251567" w:rsidP="00251567">
      <w:pPr>
        <w:pStyle w:val="Listenabsatz"/>
        <w:tabs>
          <w:tab w:val="left" w:pos="5954"/>
        </w:tabs>
        <w:rPr>
          <w:szCs w:val="20"/>
        </w:rPr>
      </w:pPr>
    </w:p>
    <w:p w:rsidR="00251567" w:rsidRPr="00251567" w:rsidRDefault="00251567" w:rsidP="001B7F7D">
      <w:pPr>
        <w:pStyle w:val="Listenabsatz"/>
        <w:numPr>
          <w:ilvl w:val="0"/>
          <w:numId w:val="71"/>
        </w:numPr>
        <w:tabs>
          <w:tab w:val="left" w:pos="5954"/>
        </w:tabs>
        <w:rPr>
          <w:szCs w:val="20"/>
        </w:rPr>
      </w:pPr>
      <w:r w:rsidRPr="00251567">
        <w:rPr>
          <w:szCs w:val="20"/>
        </w:rPr>
        <w:t>Erfolgsfaktoren:</w:t>
      </w:r>
    </w:p>
    <w:p w:rsidR="00251567" w:rsidRPr="00251567" w:rsidRDefault="00251567" w:rsidP="001B7F7D">
      <w:pPr>
        <w:pStyle w:val="Listenabsatz"/>
        <w:numPr>
          <w:ilvl w:val="0"/>
          <w:numId w:val="73"/>
        </w:numPr>
        <w:tabs>
          <w:tab w:val="left" w:pos="5954"/>
        </w:tabs>
        <w:ind w:left="1134"/>
        <w:rPr>
          <w:szCs w:val="20"/>
        </w:rPr>
      </w:pPr>
      <w:r w:rsidRPr="00251567">
        <w:rPr>
          <w:szCs w:val="20"/>
        </w:rPr>
        <w:t>Genaue Definition von Projektzielen</w:t>
      </w:r>
    </w:p>
    <w:p w:rsidR="00251567" w:rsidRPr="00251567" w:rsidRDefault="00251567" w:rsidP="001B7F7D">
      <w:pPr>
        <w:pStyle w:val="Listenabsatz"/>
        <w:numPr>
          <w:ilvl w:val="0"/>
          <w:numId w:val="73"/>
        </w:numPr>
        <w:tabs>
          <w:tab w:val="left" w:pos="5954"/>
        </w:tabs>
        <w:ind w:left="1134"/>
        <w:rPr>
          <w:szCs w:val="20"/>
        </w:rPr>
      </w:pPr>
      <w:r w:rsidRPr="00251567">
        <w:rPr>
          <w:szCs w:val="20"/>
        </w:rPr>
        <w:t>Entwicklung präziser Projektpläne und Kontrolle von deren Einhaltung</w:t>
      </w:r>
    </w:p>
    <w:p w:rsidR="00251567" w:rsidRPr="00251567" w:rsidRDefault="00251567" w:rsidP="001B7F7D">
      <w:pPr>
        <w:pStyle w:val="Listenabsatz"/>
        <w:numPr>
          <w:ilvl w:val="0"/>
          <w:numId w:val="73"/>
        </w:numPr>
        <w:tabs>
          <w:tab w:val="left" w:pos="5954"/>
        </w:tabs>
        <w:ind w:left="1134"/>
        <w:rPr>
          <w:szCs w:val="20"/>
        </w:rPr>
      </w:pPr>
      <w:r w:rsidRPr="00251567">
        <w:rPr>
          <w:szCs w:val="20"/>
        </w:rPr>
        <w:t>Projektspezifische Gestaltung von Projektorganisation und Projektkultur Risikofaktoren:</w:t>
      </w:r>
    </w:p>
    <w:p w:rsidR="00251567" w:rsidRPr="00251567" w:rsidRDefault="00251567" w:rsidP="001B7F7D">
      <w:pPr>
        <w:pStyle w:val="Listenabsatz"/>
        <w:numPr>
          <w:ilvl w:val="0"/>
          <w:numId w:val="73"/>
        </w:numPr>
        <w:tabs>
          <w:tab w:val="left" w:pos="5954"/>
        </w:tabs>
        <w:ind w:left="1134"/>
        <w:rPr>
          <w:szCs w:val="20"/>
        </w:rPr>
      </w:pPr>
      <w:r w:rsidRPr="00251567">
        <w:rPr>
          <w:szCs w:val="20"/>
        </w:rPr>
        <w:t>Entwicklung präziser Projektpläne und Kontrolle von deren Einhaltung</w:t>
      </w:r>
    </w:p>
    <w:p w:rsidR="00251567" w:rsidRPr="00251567" w:rsidRDefault="00251567" w:rsidP="001B7F7D">
      <w:pPr>
        <w:pStyle w:val="Listenabsatz"/>
        <w:numPr>
          <w:ilvl w:val="0"/>
          <w:numId w:val="73"/>
        </w:numPr>
        <w:tabs>
          <w:tab w:val="left" w:pos="5954"/>
        </w:tabs>
        <w:ind w:left="1134"/>
        <w:rPr>
          <w:szCs w:val="20"/>
        </w:rPr>
      </w:pPr>
      <w:r w:rsidRPr="00251567">
        <w:rPr>
          <w:szCs w:val="20"/>
        </w:rPr>
        <w:t>Projektspezifische Gestaltung von Projektorganisation und Projektkultur</w:t>
      </w:r>
    </w:p>
    <w:p w:rsidR="00251567" w:rsidRPr="00251567" w:rsidRDefault="00251567" w:rsidP="001B7F7D">
      <w:pPr>
        <w:pStyle w:val="Listenabsatz"/>
        <w:numPr>
          <w:ilvl w:val="0"/>
          <w:numId w:val="73"/>
        </w:numPr>
        <w:tabs>
          <w:tab w:val="left" w:pos="5954"/>
        </w:tabs>
        <w:ind w:left="1134"/>
        <w:rPr>
          <w:szCs w:val="20"/>
        </w:rPr>
      </w:pPr>
      <w:r w:rsidRPr="00251567">
        <w:rPr>
          <w:szCs w:val="20"/>
        </w:rPr>
        <w:t>Zusammenstellen eines geeigneten Projektteams</w:t>
      </w:r>
    </w:p>
    <w:p w:rsidR="00251567" w:rsidRPr="00251567" w:rsidRDefault="00251567" w:rsidP="001B7F7D">
      <w:pPr>
        <w:pStyle w:val="Listenabsatz"/>
        <w:numPr>
          <w:ilvl w:val="0"/>
          <w:numId w:val="73"/>
        </w:numPr>
        <w:tabs>
          <w:tab w:val="left" w:pos="5954"/>
        </w:tabs>
        <w:ind w:left="1134"/>
        <w:rPr>
          <w:szCs w:val="20"/>
        </w:rPr>
      </w:pPr>
      <w:r w:rsidRPr="00251567">
        <w:rPr>
          <w:szCs w:val="20"/>
        </w:rPr>
        <w:t>Optimale Kommunikationsbedingungen</w:t>
      </w:r>
    </w:p>
    <w:p w:rsidR="00251567" w:rsidRPr="00251567" w:rsidRDefault="00251567" w:rsidP="001B7F7D">
      <w:pPr>
        <w:pStyle w:val="Listenabsatz"/>
        <w:numPr>
          <w:ilvl w:val="0"/>
          <w:numId w:val="73"/>
        </w:numPr>
        <w:tabs>
          <w:tab w:val="left" w:pos="5954"/>
        </w:tabs>
        <w:ind w:left="1134"/>
        <w:rPr>
          <w:szCs w:val="20"/>
        </w:rPr>
      </w:pPr>
      <w:r w:rsidRPr="00251567">
        <w:rPr>
          <w:szCs w:val="20"/>
        </w:rPr>
        <w:t>Schlechte Kommunikation (z. B. Sprachbarrieren, unvereinbare Persönlichkeiten, schlechte Kommunikati¬onskanäle)</w:t>
      </w:r>
    </w:p>
    <w:p w:rsidR="00251567" w:rsidRPr="00251567" w:rsidRDefault="00251567" w:rsidP="001B7F7D">
      <w:pPr>
        <w:pStyle w:val="Listenabsatz"/>
        <w:numPr>
          <w:ilvl w:val="0"/>
          <w:numId w:val="73"/>
        </w:numPr>
        <w:tabs>
          <w:tab w:val="left" w:pos="5954"/>
        </w:tabs>
        <w:ind w:left="1134"/>
        <w:rPr>
          <w:szCs w:val="20"/>
        </w:rPr>
      </w:pPr>
      <w:r w:rsidRPr="00251567">
        <w:rPr>
          <w:szCs w:val="20"/>
        </w:rPr>
        <w:t>Schlechte Planung (z. B. knappe Ressourcen, zu wenig Zeit)</w:t>
      </w:r>
    </w:p>
    <w:p w:rsidR="00251567" w:rsidRPr="00251567" w:rsidRDefault="00251567" w:rsidP="001B7F7D">
      <w:pPr>
        <w:pStyle w:val="Listenabsatz"/>
        <w:numPr>
          <w:ilvl w:val="0"/>
          <w:numId w:val="73"/>
        </w:numPr>
        <w:tabs>
          <w:tab w:val="left" w:pos="5954"/>
        </w:tabs>
        <w:ind w:left="1134"/>
        <w:rPr>
          <w:szCs w:val="20"/>
        </w:rPr>
      </w:pPr>
      <w:r w:rsidRPr="00251567">
        <w:rPr>
          <w:szCs w:val="20"/>
        </w:rPr>
        <w:t>Mangelnder Überblick über die Projektdetails</w:t>
      </w:r>
    </w:p>
    <w:p w:rsidR="00251567" w:rsidRPr="00251567" w:rsidRDefault="00251567" w:rsidP="001B7F7D">
      <w:pPr>
        <w:pStyle w:val="Listenabsatz"/>
        <w:numPr>
          <w:ilvl w:val="0"/>
          <w:numId w:val="73"/>
        </w:numPr>
        <w:tabs>
          <w:tab w:val="left" w:pos="5954"/>
        </w:tabs>
        <w:ind w:left="1134"/>
        <w:rPr>
          <w:szCs w:val="20"/>
        </w:rPr>
      </w:pPr>
      <w:r w:rsidRPr="00251567">
        <w:rPr>
          <w:szCs w:val="20"/>
        </w:rPr>
        <w:t>Verwendung der falschen Projektmanagementtools (z. B. Software nicht flexibel genug für das Projekt)</w:t>
      </w:r>
    </w:p>
    <w:p w:rsidR="00251567" w:rsidRPr="00251567" w:rsidRDefault="00251567" w:rsidP="001B7F7D">
      <w:pPr>
        <w:pStyle w:val="Listenabsatz"/>
        <w:numPr>
          <w:ilvl w:val="0"/>
          <w:numId w:val="73"/>
        </w:numPr>
        <w:tabs>
          <w:tab w:val="left" w:pos="5954"/>
        </w:tabs>
        <w:ind w:left="1134"/>
        <w:rPr>
          <w:szCs w:val="20"/>
        </w:rPr>
      </w:pPr>
      <w:r w:rsidRPr="00251567">
        <w:rPr>
          <w:szCs w:val="20"/>
        </w:rPr>
        <w:t>Mangelnde Überwachung und Kontrolle</w:t>
      </w:r>
    </w:p>
    <w:p w:rsidR="00251567" w:rsidRPr="00251567" w:rsidRDefault="00251567" w:rsidP="001B7F7D">
      <w:pPr>
        <w:pStyle w:val="Listenabsatz"/>
        <w:numPr>
          <w:ilvl w:val="0"/>
          <w:numId w:val="73"/>
        </w:numPr>
        <w:tabs>
          <w:tab w:val="left" w:pos="5954"/>
        </w:tabs>
        <w:ind w:left="1134"/>
        <w:rPr>
          <w:szCs w:val="20"/>
        </w:rPr>
      </w:pPr>
      <w:r w:rsidRPr="00251567">
        <w:rPr>
          <w:szCs w:val="20"/>
        </w:rPr>
        <w:t>Kein Risikomanagement</w:t>
      </w:r>
    </w:p>
    <w:p w:rsidR="00251567" w:rsidRPr="00251567" w:rsidRDefault="00251567" w:rsidP="001B7F7D">
      <w:pPr>
        <w:pStyle w:val="Listenabsatz"/>
        <w:numPr>
          <w:ilvl w:val="0"/>
          <w:numId w:val="73"/>
        </w:numPr>
        <w:tabs>
          <w:tab w:val="left" w:pos="5954"/>
        </w:tabs>
        <w:ind w:left="1134"/>
        <w:rPr>
          <w:szCs w:val="20"/>
        </w:rPr>
      </w:pPr>
      <w:r w:rsidRPr="00251567">
        <w:rPr>
          <w:szCs w:val="20"/>
        </w:rPr>
        <w:t>Änderungen im Umfang (z. B. Fristen werden verschoben, Aufgaben geändert)</w:t>
      </w:r>
    </w:p>
    <w:p w:rsidR="000418DD" w:rsidRDefault="000418DD" w:rsidP="00251567">
      <w:pPr>
        <w:tabs>
          <w:tab w:val="left" w:pos="5954"/>
        </w:tabs>
        <w:rPr>
          <w:szCs w:val="20"/>
        </w:rPr>
      </w:pPr>
    </w:p>
    <w:p w:rsidR="00251567" w:rsidRPr="00251567" w:rsidRDefault="00251567" w:rsidP="001B7F7D">
      <w:pPr>
        <w:pStyle w:val="Listenabsatz"/>
        <w:numPr>
          <w:ilvl w:val="0"/>
          <w:numId w:val="71"/>
        </w:numPr>
        <w:rPr>
          <w:szCs w:val="20"/>
        </w:rPr>
      </w:pPr>
      <w:r w:rsidRPr="00251567">
        <w:rPr>
          <w:szCs w:val="20"/>
        </w:rPr>
        <w:t>Richtig: b, d, g, h, j</w:t>
      </w:r>
    </w:p>
    <w:p w:rsidR="00251567" w:rsidRDefault="00251567" w:rsidP="00251567">
      <w:pPr>
        <w:tabs>
          <w:tab w:val="left" w:pos="5954"/>
        </w:tabs>
        <w:rPr>
          <w:szCs w:val="20"/>
        </w:rPr>
      </w:pPr>
    </w:p>
    <w:p w:rsidR="00251567" w:rsidRDefault="00251567">
      <w:pPr>
        <w:spacing w:after="160" w:line="259" w:lineRule="auto"/>
        <w:rPr>
          <w:szCs w:val="20"/>
        </w:rPr>
      </w:pPr>
      <w:r>
        <w:rPr>
          <w:szCs w:val="20"/>
        </w:rPr>
        <w:br w:type="page"/>
      </w:r>
    </w:p>
    <w:p w:rsidR="00251567" w:rsidRDefault="00251567" w:rsidP="001B7F7D">
      <w:pPr>
        <w:pStyle w:val="Listenabsatz"/>
        <w:numPr>
          <w:ilvl w:val="0"/>
          <w:numId w:val="71"/>
        </w:numPr>
        <w:tabs>
          <w:tab w:val="left" w:pos="5954"/>
        </w:tabs>
        <w:rPr>
          <w:noProof/>
        </w:rPr>
      </w:pPr>
      <w:r>
        <w:rPr>
          <w:noProof/>
          <w:lang w:eastAsia="de-DE"/>
        </w:rPr>
        <w:drawing>
          <wp:anchor distT="0" distB="0" distL="114300" distR="114300" simplePos="0" relativeHeight="251988992" behindDoc="0" locked="0" layoutInCell="1" allowOverlap="1">
            <wp:simplePos x="0" y="0"/>
            <wp:positionH relativeFrom="column">
              <wp:posOffset>243205</wp:posOffset>
            </wp:positionH>
            <wp:positionV relativeFrom="paragraph">
              <wp:posOffset>290830</wp:posOffset>
            </wp:positionV>
            <wp:extent cx="5645104" cy="2407285"/>
            <wp:effectExtent l="0" t="0" r="0" b="0"/>
            <wp:wrapTopAndBottom/>
            <wp:docPr id="224"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100">
                      <a:extLst>
                        <a:ext uri="{28A0092B-C50C-407E-A947-70E740481C1C}">
                          <a14:useLocalDpi xmlns:a14="http://schemas.microsoft.com/office/drawing/2010/main" val="0"/>
                        </a:ext>
                      </a:extLst>
                    </a:blip>
                    <a:srcRect l="1984"/>
                    <a:stretch/>
                  </pic:blipFill>
                  <pic:spPr bwMode="auto">
                    <a:xfrm>
                      <a:off x="0" y="0"/>
                      <a:ext cx="5645104" cy="2407285"/>
                    </a:xfrm>
                    <a:prstGeom prst="rect">
                      <a:avLst/>
                    </a:prstGeom>
                    <a:ln>
                      <a:noFill/>
                    </a:ln>
                    <a:extLst>
                      <a:ext uri="{53640926-AAD7-44D8-BBD7-CCE9431645EC}">
                        <a14:shadowObscured xmlns:a14="http://schemas.microsoft.com/office/drawing/2010/main"/>
                      </a:ext>
                    </a:extLst>
                  </pic:spPr>
                </pic:pic>
              </a:graphicData>
            </a:graphic>
          </wp:anchor>
        </w:drawing>
      </w:r>
    </w:p>
    <w:p w:rsidR="00251567" w:rsidRDefault="00251567" w:rsidP="00251567">
      <w:pPr>
        <w:tabs>
          <w:tab w:val="left" w:pos="5954"/>
        </w:tabs>
        <w:rPr>
          <w:szCs w:val="20"/>
        </w:rPr>
      </w:pPr>
    </w:p>
    <w:p w:rsidR="00251567" w:rsidRPr="00251567" w:rsidRDefault="00251567" w:rsidP="001B7F7D">
      <w:pPr>
        <w:pStyle w:val="Listenabsatz"/>
        <w:numPr>
          <w:ilvl w:val="0"/>
          <w:numId w:val="71"/>
        </w:numPr>
        <w:tabs>
          <w:tab w:val="left" w:pos="5954"/>
        </w:tabs>
        <w:rPr>
          <w:szCs w:val="20"/>
        </w:rPr>
      </w:pPr>
    </w:p>
    <w:p w:rsidR="00251567" w:rsidRDefault="00251567" w:rsidP="00251567">
      <w:pPr>
        <w:tabs>
          <w:tab w:val="left" w:pos="5954"/>
        </w:tabs>
        <w:rPr>
          <w:szCs w:val="20"/>
        </w:rPr>
      </w:pPr>
    </w:p>
    <w:p w:rsidR="00251567" w:rsidRDefault="00251567" w:rsidP="00251567">
      <w:pPr>
        <w:tabs>
          <w:tab w:val="left" w:pos="5954"/>
        </w:tabs>
        <w:rPr>
          <w:szCs w:val="20"/>
        </w:rPr>
      </w:pPr>
      <w:r w:rsidRPr="00251567">
        <w:rPr>
          <w:noProof/>
          <w:szCs w:val="20"/>
          <w:lang w:eastAsia="de-DE"/>
        </w:rPr>
        <w:drawing>
          <wp:inline distT="0" distB="0" distL="0" distR="0" wp14:anchorId="3B8D7181" wp14:editId="7E189F27">
            <wp:extent cx="5760720" cy="2884805"/>
            <wp:effectExtent l="0" t="0" r="0" b="0"/>
            <wp:docPr id="225" name="Grafik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760720" cy="2884805"/>
                    </a:xfrm>
                    <a:prstGeom prst="rect">
                      <a:avLst/>
                    </a:prstGeom>
                  </pic:spPr>
                </pic:pic>
              </a:graphicData>
            </a:graphic>
          </wp:inline>
        </w:drawing>
      </w:r>
    </w:p>
    <w:p w:rsidR="00251567" w:rsidRDefault="00251567" w:rsidP="00251567">
      <w:pPr>
        <w:rPr>
          <w:szCs w:val="20"/>
        </w:rPr>
      </w:pPr>
    </w:p>
    <w:p w:rsidR="00251567" w:rsidRPr="00251567" w:rsidRDefault="00251567" w:rsidP="001B7F7D">
      <w:pPr>
        <w:pStyle w:val="Listenabsatz"/>
        <w:numPr>
          <w:ilvl w:val="0"/>
          <w:numId w:val="71"/>
        </w:numPr>
        <w:rPr>
          <w:szCs w:val="20"/>
        </w:rPr>
      </w:pPr>
      <w:r w:rsidRPr="00251567">
        <w:rPr>
          <w:szCs w:val="20"/>
        </w:rPr>
        <w:t>DevOps-Prozesse und -Methoden kombinieren somit den Ansatz der agilen Softwareentwicklung mit weiteren Prinzipien, z. B. dem des Systems Management, oder anders ausgedrückt: Es werden die agilen Methoden der Entwicklung mit den stabilen Methoden des Betriebs von Software vereint.</w:t>
      </w:r>
    </w:p>
    <w:p w:rsidR="00251567" w:rsidRPr="00251567" w:rsidRDefault="00251567" w:rsidP="00251567">
      <w:pPr>
        <w:pStyle w:val="Listenabsatz"/>
        <w:rPr>
          <w:szCs w:val="20"/>
        </w:rPr>
      </w:pPr>
      <w:r w:rsidRPr="00251567">
        <w:rPr>
          <w:szCs w:val="20"/>
        </w:rPr>
        <w:t>Vorteile: Schnelleres Time-to-Market, hohe Liefertreue, kurze Kommunikationswege, transparentes Arbeiten</w:t>
      </w:r>
    </w:p>
    <w:p w:rsidR="00251567" w:rsidRPr="00251567" w:rsidRDefault="00251567" w:rsidP="00251567">
      <w:pPr>
        <w:pStyle w:val="Listenabsatz"/>
        <w:rPr>
          <w:szCs w:val="20"/>
        </w:rPr>
      </w:pPr>
      <w:r w:rsidRPr="00251567">
        <w:rPr>
          <w:szCs w:val="20"/>
        </w:rPr>
        <w:t>Nachteile: Unvereinbarkeit mit bestehenden Unternehmensstrukturen, Mitarbeiter müssen teilweise massiv umdenken und sich an neue Methoden und Tools gewöhnen</w:t>
      </w:r>
    </w:p>
    <w:p w:rsidR="00251567" w:rsidRDefault="00251567" w:rsidP="00251567">
      <w:pPr>
        <w:rPr>
          <w:szCs w:val="20"/>
        </w:rPr>
      </w:pPr>
    </w:p>
    <w:p w:rsidR="00251567" w:rsidRDefault="00251567" w:rsidP="001B7F7D">
      <w:pPr>
        <w:pStyle w:val="Listenabsatz"/>
        <w:numPr>
          <w:ilvl w:val="0"/>
          <w:numId w:val="71"/>
        </w:numPr>
        <w:rPr>
          <w:szCs w:val="20"/>
        </w:rPr>
      </w:pPr>
      <w:r w:rsidRPr="00251567">
        <w:rPr>
          <w:szCs w:val="20"/>
        </w:rPr>
        <w:t>Scrum wurde für kleine Entwicklerteams entwickelt, die ihre Arbeit in Aktionen aufteilen, welche abgeschlossen werden. Innerhalb von Zyklen mit fester Dauer, den sogenannten „Sprints“, verfolgen die Mitglieder des Teams den Fortschritt und planen ihn in täglichen 15-minütigen Stand-up-Meetings neu, um nach jedem Sprint eine funktionsfähige Software bereitzustellen. Es gibt drei Kernrollen im Scrum-Framework: der Product Owner, das Entwicklungsteam und den Scrum-Master.</w:t>
      </w:r>
    </w:p>
    <w:p w:rsidR="00251567" w:rsidRDefault="00251567" w:rsidP="00251567">
      <w:pPr>
        <w:rPr>
          <w:szCs w:val="20"/>
        </w:rPr>
      </w:pPr>
    </w:p>
    <w:p w:rsidR="00251567" w:rsidRDefault="00251567" w:rsidP="001B7F7D">
      <w:pPr>
        <w:pStyle w:val="Listenabsatz"/>
        <w:numPr>
          <w:ilvl w:val="0"/>
          <w:numId w:val="71"/>
        </w:numPr>
        <w:rPr>
          <w:szCs w:val="20"/>
        </w:rPr>
      </w:pPr>
      <w:r>
        <w:rPr>
          <w:szCs w:val="20"/>
        </w:rPr>
        <w:t>individuelle Lösung</w:t>
      </w:r>
    </w:p>
    <w:p w:rsidR="00251567" w:rsidRPr="00251567" w:rsidRDefault="00251567" w:rsidP="00251567">
      <w:pPr>
        <w:pStyle w:val="Listenabsatz"/>
        <w:rPr>
          <w:szCs w:val="20"/>
        </w:rPr>
      </w:pPr>
    </w:p>
    <w:p w:rsidR="00251567" w:rsidRDefault="00251567" w:rsidP="00251567">
      <w:pPr>
        <w:rPr>
          <w:szCs w:val="20"/>
        </w:rPr>
      </w:pPr>
    </w:p>
    <w:p w:rsidR="00251567" w:rsidRDefault="00251567" w:rsidP="00251567">
      <w:pPr>
        <w:pStyle w:val="berschrift2"/>
      </w:pPr>
      <w:bookmarkStart w:id="201" w:name="_Toc94179064"/>
      <w:r>
        <w:t>Tag 7</w:t>
      </w:r>
      <w:bookmarkEnd w:id="201"/>
    </w:p>
    <w:p w:rsidR="00DE2598" w:rsidRDefault="00DE2598" w:rsidP="00DE2598"/>
    <w:p w:rsidR="003D0E02" w:rsidRDefault="00E812FD" w:rsidP="003D0E02">
      <w:pPr>
        <w:pStyle w:val="Listenabsatz"/>
        <w:numPr>
          <w:ilvl w:val="0"/>
          <w:numId w:val="74"/>
        </w:numPr>
        <w:rPr>
          <w:szCs w:val="20"/>
        </w:rPr>
      </w:pPr>
      <w:r w:rsidRPr="00E812FD">
        <w:rPr>
          <w:szCs w:val="20"/>
        </w:rPr>
        <w:t>Richtig: b, c, e, f, h, k</w:t>
      </w:r>
    </w:p>
    <w:p w:rsidR="003D0E02" w:rsidRDefault="003D0E02" w:rsidP="003D0E02">
      <w:pPr>
        <w:pStyle w:val="Listenabsatz"/>
        <w:numPr>
          <w:ilvl w:val="0"/>
          <w:numId w:val="74"/>
        </w:numPr>
        <w:rPr>
          <w:szCs w:val="20"/>
        </w:rPr>
      </w:pPr>
    </w:p>
    <w:p w:rsidR="003D0E02" w:rsidRPr="003D0E02" w:rsidRDefault="003D0E02" w:rsidP="003D0E02">
      <w:pPr>
        <w:pStyle w:val="Listenabsatz"/>
        <w:numPr>
          <w:ilvl w:val="1"/>
          <w:numId w:val="74"/>
        </w:numPr>
        <w:rPr>
          <w:szCs w:val="20"/>
        </w:rPr>
      </w:pPr>
      <w:r w:rsidRPr="003D0E02">
        <w:rPr>
          <w:szCs w:val="20"/>
        </w:rPr>
        <w:t>Richtig: c</w:t>
      </w:r>
    </w:p>
    <w:p w:rsidR="003D0E02" w:rsidRPr="003D0E02" w:rsidRDefault="003D0E02" w:rsidP="003D0E02">
      <w:pPr>
        <w:pStyle w:val="Listenabsatz"/>
        <w:numPr>
          <w:ilvl w:val="1"/>
          <w:numId w:val="74"/>
        </w:numPr>
        <w:autoSpaceDE w:val="0"/>
        <w:autoSpaceDN w:val="0"/>
        <w:adjustRightInd w:val="0"/>
        <w:rPr>
          <w:szCs w:val="20"/>
        </w:rPr>
      </w:pPr>
      <w:r w:rsidRPr="003D0E02">
        <w:rPr>
          <w:szCs w:val="20"/>
        </w:rPr>
        <w:t>Richtig: b, d</w:t>
      </w:r>
    </w:p>
    <w:p w:rsidR="003D0E02" w:rsidRPr="003D0E02" w:rsidRDefault="003D0E02" w:rsidP="003D0E02">
      <w:pPr>
        <w:pStyle w:val="Listenabsatz"/>
        <w:numPr>
          <w:ilvl w:val="1"/>
          <w:numId w:val="74"/>
        </w:numPr>
        <w:autoSpaceDE w:val="0"/>
        <w:autoSpaceDN w:val="0"/>
        <w:adjustRightInd w:val="0"/>
        <w:rPr>
          <w:szCs w:val="20"/>
        </w:rPr>
      </w:pPr>
      <w:r w:rsidRPr="003D0E02">
        <w:rPr>
          <w:szCs w:val="20"/>
        </w:rPr>
        <w:t>Richtig: f</w:t>
      </w:r>
    </w:p>
    <w:p w:rsidR="003D0E02" w:rsidRPr="003D0E02" w:rsidRDefault="003D0E02" w:rsidP="003D0E02">
      <w:pPr>
        <w:pStyle w:val="Listenabsatz"/>
        <w:numPr>
          <w:ilvl w:val="1"/>
          <w:numId w:val="74"/>
        </w:numPr>
        <w:autoSpaceDE w:val="0"/>
        <w:autoSpaceDN w:val="0"/>
        <w:adjustRightInd w:val="0"/>
        <w:rPr>
          <w:szCs w:val="20"/>
        </w:rPr>
      </w:pPr>
      <w:r w:rsidRPr="003D0E02">
        <w:rPr>
          <w:szCs w:val="20"/>
        </w:rPr>
        <w:t>Richtig: a</w:t>
      </w:r>
    </w:p>
    <w:p w:rsidR="003D0E02" w:rsidRPr="003D0E02" w:rsidRDefault="003D0E02" w:rsidP="003D0E02">
      <w:pPr>
        <w:pStyle w:val="Listenabsatz"/>
        <w:numPr>
          <w:ilvl w:val="1"/>
          <w:numId w:val="74"/>
        </w:numPr>
        <w:autoSpaceDE w:val="0"/>
        <w:autoSpaceDN w:val="0"/>
        <w:adjustRightInd w:val="0"/>
        <w:rPr>
          <w:szCs w:val="20"/>
        </w:rPr>
      </w:pPr>
      <w:r w:rsidRPr="003D0E02">
        <w:rPr>
          <w:szCs w:val="20"/>
        </w:rPr>
        <w:t>Richtig: d, f</w:t>
      </w:r>
    </w:p>
    <w:p w:rsidR="003D0E02" w:rsidRDefault="003D0E02" w:rsidP="003D0E02">
      <w:pPr>
        <w:pStyle w:val="Listenabsatz"/>
        <w:numPr>
          <w:ilvl w:val="1"/>
          <w:numId w:val="74"/>
        </w:numPr>
        <w:autoSpaceDE w:val="0"/>
        <w:autoSpaceDN w:val="0"/>
        <w:adjustRightInd w:val="0"/>
        <w:rPr>
          <w:szCs w:val="20"/>
        </w:rPr>
      </w:pPr>
      <w:r w:rsidRPr="003D0E02">
        <w:rPr>
          <w:szCs w:val="20"/>
        </w:rPr>
        <w:t>Richtig: c</w:t>
      </w:r>
    </w:p>
    <w:p w:rsidR="003D0E02" w:rsidRPr="003D0E02" w:rsidRDefault="003D0E02" w:rsidP="003D0E02">
      <w:pPr>
        <w:pStyle w:val="Listenabsatz"/>
        <w:numPr>
          <w:ilvl w:val="0"/>
          <w:numId w:val="74"/>
        </w:numPr>
        <w:autoSpaceDE w:val="0"/>
        <w:autoSpaceDN w:val="0"/>
        <w:adjustRightInd w:val="0"/>
        <w:rPr>
          <w:szCs w:val="20"/>
        </w:rPr>
      </w:pPr>
    </w:p>
    <w:p w:rsidR="003D0E02" w:rsidRPr="003D0E02" w:rsidRDefault="003D0E02" w:rsidP="000F76DE">
      <w:pPr>
        <w:pStyle w:val="Listenabsatz"/>
        <w:numPr>
          <w:ilvl w:val="0"/>
          <w:numId w:val="75"/>
        </w:numPr>
        <w:autoSpaceDE w:val="0"/>
        <w:autoSpaceDN w:val="0"/>
        <w:adjustRightInd w:val="0"/>
        <w:rPr>
          <w:szCs w:val="20"/>
        </w:rPr>
      </w:pPr>
      <w:r w:rsidRPr="003D0E02">
        <w:rPr>
          <w:szCs w:val="20"/>
        </w:rPr>
        <w:t>IDE: Bei einer IDE sind die wichtigsten Softwareentwicklungswerkzeuge in einem Programm unter einer einheitlichen Oberfläche zusammengefasst.</w:t>
      </w:r>
    </w:p>
    <w:p w:rsidR="003D0E02" w:rsidRPr="003D0E02" w:rsidRDefault="003D0E02" w:rsidP="003D0E02">
      <w:pPr>
        <w:pStyle w:val="Listenabsatz"/>
        <w:autoSpaceDE w:val="0"/>
        <w:autoSpaceDN w:val="0"/>
        <w:adjustRightInd w:val="0"/>
        <w:ind w:left="1440"/>
        <w:rPr>
          <w:szCs w:val="20"/>
        </w:rPr>
      </w:pPr>
      <w:r w:rsidRPr="003D0E02">
        <w:rPr>
          <w:szCs w:val="20"/>
        </w:rPr>
        <w:t>Beispiele: Visual Studio, PyCharm</w:t>
      </w:r>
    </w:p>
    <w:p w:rsidR="003D0E02" w:rsidRPr="003D0E02" w:rsidRDefault="003D0E02" w:rsidP="003D0E02">
      <w:pPr>
        <w:pStyle w:val="Listenabsatz"/>
        <w:autoSpaceDE w:val="0"/>
        <w:autoSpaceDN w:val="0"/>
        <w:adjustRightInd w:val="0"/>
        <w:ind w:left="1440"/>
        <w:rPr>
          <w:szCs w:val="20"/>
        </w:rPr>
      </w:pPr>
    </w:p>
    <w:p w:rsidR="003D0E02" w:rsidRPr="003D0E02" w:rsidRDefault="003D0E02" w:rsidP="000F76DE">
      <w:pPr>
        <w:pStyle w:val="Listenabsatz"/>
        <w:numPr>
          <w:ilvl w:val="0"/>
          <w:numId w:val="75"/>
        </w:numPr>
        <w:autoSpaceDE w:val="0"/>
        <w:autoSpaceDN w:val="0"/>
        <w:adjustRightInd w:val="0"/>
        <w:rPr>
          <w:szCs w:val="20"/>
        </w:rPr>
      </w:pPr>
      <w:r w:rsidRPr="003D0E02">
        <w:rPr>
          <w:szCs w:val="20"/>
        </w:rPr>
        <w:t>Versionsverwaltung: Eine Versionsverwaltung ist eine Software zur Speicherung und Verwaltung von Dateien und Dokumenten, welche bei der Entwicklung von Programmen erstellt werden. Beispiele: Git, Visual SourceSafe</w:t>
      </w:r>
    </w:p>
    <w:p w:rsidR="003D0E02" w:rsidRPr="003D0E02" w:rsidRDefault="003D0E02" w:rsidP="003D0E02">
      <w:pPr>
        <w:autoSpaceDE w:val="0"/>
        <w:autoSpaceDN w:val="0"/>
        <w:adjustRightInd w:val="0"/>
        <w:rPr>
          <w:szCs w:val="20"/>
        </w:rPr>
      </w:pPr>
    </w:p>
    <w:p w:rsidR="003D0E02" w:rsidRPr="003D0E02" w:rsidRDefault="003D0E02" w:rsidP="003D0E02">
      <w:pPr>
        <w:autoSpaceDE w:val="0"/>
        <w:autoSpaceDN w:val="0"/>
        <w:adjustRightInd w:val="0"/>
        <w:rPr>
          <w:szCs w:val="20"/>
        </w:rPr>
      </w:pPr>
    </w:p>
    <w:p w:rsidR="003D0E02" w:rsidRPr="003D0E02" w:rsidRDefault="003D0E02" w:rsidP="000F76DE">
      <w:pPr>
        <w:pStyle w:val="Listenabsatz"/>
        <w:numPr>
          <w:ilvl w:val="0"/>
          <w:numId w:val="75"/>
        </w:numPr>
        <w:autoSpaceDE w:val="0"/>
        <w:autoSpaceDN w:val="0"/>
        <w:adjustRightInd w:val="0"/>
        <w:rPr>
          <w:szCs w:val="20"/>
        </w:rPr>
      </w:pPr>
      <w:r w:rsidRPr="003D0E02">
        <w:rPr>
          <w:szCs w:val="20"/>
        </w:rPr>
        <w:t xml:space="preserve">Framework: Mit einem Framework wird das Grundgerüst für eine spätere Softwarelösung  geschaffen, indem häufig wiederholende Aufgaben schon gelöst und vorgeben wurden. Beispiele: Apache Spark, Flink </w:t>
      </w:r>
    </w:p>
    <w:p w:rsidR="003D0E02" w:rsidRDefault="003D0E02" w:rsidP="003D0E02">
      <w:pPr>
        <w:autoSpaceDE w:val="0"/>
        <w:autoSpaceDN w:val="0"/>
        <w:adjustRightInd w:val="0"/>
        <w:rPr>
          <w:rFonts w:ascii="bsFriedrichSans1-Regular" w:hAnsi="bsFriedrichSans1-Regular" w:cs="bsFriedrichSans1-Regular"/>
          <w:sz w:val="18"/>
          <w:szCs w:val="18"/>
        </w:rPr>
      </w:pPr>
    </w:p>
    <w:p w:rsidR="00E812FD" w:rsidRPr="003D0E02" w:rsidRDefault="003D0E02" w:rsidP="003D0E02">
      <w:pPr>
        <w:pStyle w:val="Listenabsatz"/>
        <w:numPr>
          <w:ilvl w:val="0"/>
          <w:numId w:val="74"/>
        </w:numPr>
        <w:autoSpaceDE w:val="0"/>
        <w:autoSpaceDN w:val="0"/>
        <w:adjustRightInd w:val="0"/>
        <w:rPr>
          <w:szCs w:val="20"/>
        </w:rPr>
      </w:pPr>
      <w:r w:rsidRPr="003D0E02">
        <w:rPr>
          <w:rFonts w:ascii="bsFriedrichSans1-Regular" w:hAnsi="bsFriedrichSans1-Regular" w:cs="bsFriedrichSans1-Regular"/>
          <w:sz w:val="18"/>
          <w:szCs w:val="18"/>
        </w:rPr>
        <w:t>C: (A), C#: (B), C++: (C), Java: (B), Smalltalk: (B), Javascript: (C), Pascal: (A), Visual Basic: (C), Python: (C)</w:t>
      </w:r>
    </w:p>
    <w:p w:rsidR="003D0E02" w:rsidRDefault="003D0E02" w:rsidP="003D0E02">
      <w:pPr>
        <w:autoSpaceDE w:val="0"/>
        <w:autoSpaceDN w:val="0"/>
        <w:adjustRightInd w:val="0"/>
        <w:rPr>
          <w:szCs w:val="20"/>
        </w:rPr>
      </w:pPr>
    </w:p>
    <w:p w:rsidR="003D0E02" w:rsidRDefault="003D0E02" w:rsidP="003D0E02">
      <w:pPr>
        <w:pStyle w:val="Listenabsatz"/>
        <w:numPr>
          <w:ilvl w:val="0"/>
          <w:numId w:val="74"/>
        </w:numPr>
        <w:autoSpaceDE w:val="0"/>
        <w:autoSpaceDN w:val="0"/>
        <w:adjustRightInd w:val="0"/>
        <w:rPr>
          <w:rFonts w:ascii="bsFriedrichSans1-Regular" w:hAnsi="bsFriedrichSans1-Regular" w:cs="bsFriedrichSans1-Regular"/>
          <w:sz w:val="18"/>
          <w:szCs w:val="18"/>
        </w:rPr>
      </w:pPr>
    </w:p>
    <w:p w:rsidR="003D0E02" w:rsidRPr="003D0E02" w:rsidRDefault="003D0E02" w:rsidP="003D0E02">
      <w:pPr>
        <w:pStyle w:val="Listenabsatz"/>
        <w:rPr>
          <w:rFonts w:ascii="bsFriedrichSans1-Regular" w:hAnsi="bsFriedrichSans1-Regular" w:cs="bsFriedrichSans1-Regular"/>
          <w:sz w:val="18"/>
          <w:szCs w:val="18"/>
        </w:rPr>
      </w:pPr>
    </w:p>
    <w:p w:rsidR="003D0E02" w:rsidRDefault="003D0E02" w:rsidP="000F76DE">
      <w:pPr>
        <w:pStyle w:val="Listenabsatz"/>
        <w:numPr>
          <w:ilvl w:val="0"/>
          <w:numId w:val="76"/>
        </w:numPr>
        <w:autoSpaceDE w:val="0"/>
        <w:autoSpaceDN w:val="0"/>
        <w:adjustRightInd w:val="0"/>
        <w:rPr>
          <w:rFonts w:ascii="bsFriedrichSans1-Regular" w:hAnsi="bsFriedrichSans1-Regular" w:cs="bsFriedrichSans1-Regular"/>
          <w:sz w:val="18"/>
          <w:szCs w:val="18"/>
        </w:rPr>
      </w:pPr>
      <w:r w:rsidRPr="003D0E02">
        <w:rPr>
          <w:rFonts w:ascii="bsFriedrichSans1-Regular" w:hAnsi="bsFriedrichSans1-Regular" w:cs="bsFriedrichSans1-Regular"/>
          <w:sz w:val="18"/>
          <w:szCs w:val="18"/>
        </w:rPr>
        <w:t>Compiler: Ein Compiler übersetzt den Quelltext von einem Programm in einen Maschinencode, ohne jedoch die Befehle auszuführen. Vor- und Nachteil: schneller bei der Programmausführung, plattformabhängig</w:t>
      </w:r>
    </w:p>
    <w:p w:rsidR="003D0E02" w:rsidRPr="003D0E02" w:rsidRDefault="003D0E02" w:rsidP="000F76DE">
      <w:pPr>
        <w:pStyle w:val="Listenabsatz"/>
        <w:numPr>
          <w:ilvl w:val="0"/>
          <w:numId w:val="77"/>
        </w:numPr>
        <w:autoSpaceDE w:val="0"/>
        <w:autoSpaceDN w:val="0"/>
        <w:adjustRightInd w:val="0"/>
        <w:rPr>
          <w:szCs w:val="20"/>
        </w:rPr>
      </w:pPr>
      <w:r w:rsidRPr="003D0E02">
        <w:rPr>
          <w:rFonts w:ascii="bsFriedrichSans1-Regular" w:hAnsi="bsFriedrichSans1-Regular" w:cs="bsFriedrichSans1-Regular"/>
          <w:sz w:val="18"/>
          <w:szCs w:val="18"/>
        </w:rPr>
        <w:t>Interpreter: Ein Interpreter übersetzt während der Laufzeit eines Programms den vorhandenen Quelltext Anweisung für Anweisung in eine maschinenverständliche Form, d. h., er bearbeitet ein Programm zeilenweise, wobei jede Zeile einer Syntaxprüfung unterzogen wird. Vor- und Nachteil: plattformunabhängig, langsamer bei der Programmausführung</w:t>
      </w:r>
    </w:p>
    <w:p w:rsidR="003D0E02" w:rsidRDefault="003D0E02" w:rsidP="003D0E02">
      <w:pPr>
        <w:autoSpaceDE w:val="0"/>
        <w:autoSpaceDN w:val="0"/>
        <w:adjustRightInd w:val="0"/>
        <w:rPr>
          <w:szCs w:val="20"/>
        </w:rPr>
      </w:pPr>
    </w:p>
    <w:p w:rsidR="003D0E02" w:rsidRDefault="003D0E02" w:rsidP="003D0E02">
      <w:pPr>
        <w:pStyle w:val="Listenabsatz"/>
        <w:numPr>
          <w:ilvl w:val="0"/>
          <w:numId w:val="74"/>
        </w:numPr>
        <w:autoSpaceDE w:val="0"/>
        <w:autoSpaceDN w:val="0"/>
        <w:adjustRightInd w:val="0"/>
        <w:spacing w:after="120"/>
        <w:contextualSpacing w:val="0"/>
        <w:rPr>
          <w:szCs w:val="20"/>
        </w:rPr>
      </w:pPr>
      <w:r>
        <w:rPr>
          <w:szCs w:val="20"/>
        </w:rPr>
        <w:t>individuelle Lösung</w:t>
      </w:r>
    </w:p>
    <w:p w:rsidR="003D0E02" w:rsidRDefault="003D0E02" w:rsidP="003D0E02">
      <w:pPr>
        <w:pStyle w:val="Listenabsatz"/>
        <w:numPr>
          <w:ilvl w:val="0"/>
          <w:numId w:val="74"/>
        </w:numPr>
        <w:autoSpaceDE w:val="0"/>
        <w:autoSpaceDN w:val="0"/>
        <w:adjustRightInd w:val="0"/>
        <w:spacing w:after="120"/>
        <w:contextualSpacing w:val="0"/>
        <w:rPr>
          <w:szCs w:val="20"/>
        </w:rPr>
      </w:pPr>
      <w:r>
        <w:rPr>
          <w:szCs w:val="20"/>
        </w:rPr>
        <w:t>individuelle Lösung</w:t>
      </w:r>
    </w:p>
    <w:p w:rsidR="005F6A34" w:rsidRDefault="005F6A34" w:rsidP="003D0E02">
      <w:pPr>
        <w:pStyle w:val="Listenabsatz"/>
        <w:numPr>
          <w:ilvl w:val="0"/>
          <w:numId w:val="74"/>
        </w:numPr>
        <w:autoSpaceDE w:val="0"/>
        <w:autoSpaceDN w:val="0"/>
        <w:adjustRightInd w:val="0"/>
        <w:spacing w:after="120"/>
        <w:contextualSpacing w:val="0"/>
        <w:rPr>
          <w:szCs w:val="20"/>
        </w:rPr>
      </w:pPr>
      <w:r>
        <w:rPr>
          <w:szCs w:val="20"/>
        </w:rPr>
        <w:t>individuelle Lösung</w:t>
      </w:r>
    </w:p>
    <w:p w:rsidR="003D0E02" w:rsidRDefault="003D0E02" w:rsidP="003D0E02">
      <w:pPr>
        <w:autoSpaceDE w:val="0"/>
        <w:autoSpaceDN w:val="0"/>
        <w:adjustRightInd w:val="0"/>
        <w:spacing w:after="120"/>
        <w:rPr>
          <w:szCs w:val="20"/>
        </w:rPr>
      </w:pPr>
    </w:p>
    <w:p w:rsidR="003D0E02" w:rsidRDefault="003D0E02" w:rsidP="003D0E02">
      <w:pPr>
        <w:pStyle w:val="berschrift2"/>
      </w:pPr>
      <w:bookmarkStart w:id="202" w:name="_Toc94179065"/>
      <w:r>
        <w:t>Tag 8</w:t>
      </w:r>
      <w:bookmarkEnd w:id="202"/>
    </w:p>
    <w:p w:rsidR="003D0E02" w:rsidRDefault="003D0E02" w:rsidP="003D0E02"/>
    <w:p w:rsidR="005F6A34" w:rsidRDefault="005F6A34" w:rsidP="000F76DE">
      <w:pPr>
        <w:pStyle w:val="Listenabsatz"/>
        <w:numPr>
          <w:ilvl w:val="0"/>
          <w:numId w:val="78"/>
        </w:numPr>
        <w:autoSpaceDE w:val="0"/>
        <w:autoSpaceDN w:val="0"/>
        <w:adjustRightInd w:val="0"/>
        <w:spacing w:after="120"/>
        <w:contextualSpacing w:val="0"/>
        <w:rPr>
          <w:szCs w:val="20"/>
        </w:rPr>
      </w:pPr>
      <w:r w:rsidRPr="003D0E02">
        <w:rPr>
          <w:szCs w:val="20"/>
        </w:rPr>
        <w:t>Richtig: b, c, e</w:t>
      </w:r>
    </w:p>
    <w:p w:rsidR="005F6A34" w:rsidRDefault="005F6A34" w:rsidP="000F76DE">
      <w:pPr>
        <w:pStyle w:val="Listenabsatz"/>
        <w:numPr>
          <w:ilvl w:val="0"/>
          <w:numId w:val="78"/>
        </w:numPr>
        <w:autoSpaceDE w:val="0"/>
        <w:autoSpaceDN w:val="0"/>
        <w:adjustRightInd w:val="0"/>
        <w:spacing w:after="120"/>
        <w:contextualSpacing w:val="0"/>
        <w:rPr>
          <w:szCs w:val="20"/>
        </w:rPr>
      </w:pPr>
      <w:r w:rsidRPr="005F6A34">
        <w:rPr>
          <w:szCs w:val="20"/>
        </w:rPr>
        <w:t>Der Prozess der Anforderungsspezifikation umfasst das Ermitteln, Analysieren, Spezifizieren und Validieren aller Eigenschaften und Rahmenbedingungen eines Softwaresystems. Kriterien: Korrektheit, Eindeutigkeit, Prüfbarkeit, Nachverfolgbarkeit</w:t>
      </w:r>
    </w:p>
    <w:p w:rsidR="005F6A34" w:rsidRDefault="005F6A34" w:rsidP="000F76DE">
      <w:pPr>
        <w:pStyle w:val="Listenabsatz"/>
        <w:numPr>
          <w:ilvl w:val="0"/>
          <w:numId w:val="78"/>
        </w:numPr>
        <w:autoSpaceDE w:val="0"/>
        <w:autoSpaceDN w:val="0"/>
        <w:adjustRightInd w:val="0"/>
        <w:spacing w:after="120"/>
        <w:contextualSpacing w:val="0"/>
        <w:rPr>
          <w:szCs w:val="20"/>
        </w:rPr>
      </w:pPr>
    </w:p>
    <w:p w:rsidR="005F6A34" w:rsidRDefault="005F6A34" w:rsidP="000F76DE">
      <w:pPr>
        <w:pStyle w:val="Listenabsatz"/>
        <w:numPr>
          <w:ilvl w:val="1"/>
          <w:numId w:val="78"/>
        </w:numPr>
        <w:autoSpaceDE w:val="0"/>
        <w:autoSpaceDN w:val="0"/>
        <w:adjustRightInd w:val="0"/>
        <w:spacing w:after="120"/>
        <w:contextualSpacing w:val="0"/>
        <w:rPr>
          <w:szCs w:val="20"/>
        </w:rPr>
      </w:pPr>
      <w:r w:rsidRPr="005F6A34">
        <w:rPr>
          <w:szCs w:val="20"/>
        </w:rPr>
        <w:t>Benutzbarkeit: Hier werden die Anforderungen an die Benutzerfreundlichkeit der Software definiert. Dabei wird auch berücksichtigt, wie gut der Umgang mit der Software zu erlernen ist. I n den meisten Fällen wird</w:t>
      </w:r>
      <w:r>
        <w:rPr>
          <w:szCs w:val="20"/>
        </w:rPr>
        <w:t xml:space="preserve"> </w:t>
      </w:r>
      <w:r w:rsidRPr="005F6A34">
        <w:rPr>
          <w:szCs w:val="20"/>
        </w:rPr>
        <w:t>auch schon eine Skizze der grafischen Oberfläche angefertigt.</w:t>
      </w:r>
    </w:p>
    <w:p w:rsidR="005F6A34" w:rsidRDefault="005F6A34" w:rsidP="000F76DE">
      <w:pPr>
        <w:pStyle w:val="Listenabsatz"/>
        <w:numPr>
          <w:ilvl w:val="1"/>
          <w:numId w:val="78"/>
        </w:numPr>
        <w:autoSpaceDE w:val="0"/>
        <w:autoSpaceDN w:val="0"/>
        <w:adjustRightInd w:val="0"/>
        <w:spacing w:after="120"/>
        <w:contextualSpacing w:val="0"/>
        <w:rPr>
          <w:szCs w:val="20"/>
        </w:rPr>
      </w:pPr>
      <w:r w:rsidRPr="005F6A34">
        <w:rPr>
          <w:szCs w:val="20"/>
        </w:rPr>
        <w:t xml:space="preserve">Zuverlässigkeit: Hier werden beispielsweise Anforderungen beschrieben, welche Fehlertoleranz die Software haben muss oder wie bei einem Softwareversagen die Daten und alten Zustände wiederhergestellt werden können. </w:t>
      </w:r>
    </w:p>
    <w:p w:rsidR="005F6A34" w:rsidRDefault="005F6A34" w:rsidP="000F76DE">
      <w:pPr>
        <w:pStyle w:val="Listenabsatz"/>
        <w:numPr>
          <w:ilvl w:val="1"/>
          <w:numId w:val="78"/>
        </w:numPr>
        <w:autoSpaceDE w:val="0"/>
        <w:autoSpaceDN w:val="0"/>
        <w:adjustRightInd w:val="0"/>
        <w:spacing w:after="120"/>
        <w:contextualSpacing w:val="0"/>
        <w:rPr>
          <w:szCs w:val="20"/>
        </w:rPr>
      </w:pPr>
      <w:r w:rsidRPr="005F6A34">
        <w:rPr>
          <w:szCs w:val="20"/>
        </w:rPr>
        <w:t>Effizienz: Hier werden die Anforderungen an das Zeit- und Verbrauchsverhalten der Software definiert.</w:t>
      </w:r>
    </w:p>
    <w:p w:rsidR="005F6A34" w:rsidRDefault="005F6A34" w:rsidP="000F76DE">
      <w:pPr>
        <w:pStyle w:val="Listenabsatz"/>
        <w:numPr>
          <w:ilvl w:val="1"/>
          <w:numId w:val="78"/>
        </w:numPr>
        <w:autoSpaceDE w:val="0"/>
        <w:autoSpaceDN w:val="0"/>
        <w:adjustRightInd w:val="0"/>
        <w:spacing w:after="120"/>
        <w:contextualSpacing w:val="0"/>
        <w:rPr>
          <w:szCs w:val="20"/>
        </w:rPr>
      </w:pPr>
      <w:r w:rsidRPr="005F6A34">
        <w:rPr>
          <w:szCs w:val="20"/>
        </w:rPr>
        <w:t xml:space="preserve">Änderbarkeit: Hier werden die Anforderungen beschrieben, wie gut und schnell die Software in der Zukunft an neue Anforderungen angepasst werden kann. </w:t>
      </w:r>
    </w:p>
    <w:p w:rsidR="005F6A34" w:rsidRPr="005F6A34" w:rsidRDefault="005F6A34" w:rsidP="000F76DE">
      <w:pPr>
        <w:pStyle w:val="Listenabsatz"/>
        <w:numPr>
          <w:ilvl w:val="1"/>
          <w:numId w:val="78"/>
        </w:numPr>
        <w:autoSpaceDE w:val="0"/>
        <w:autoSpaceDN w:val="0"/>
        <w:adjustRightInd w:val="0"/>
        <w:spacing w:after="120"/>
        <w:contextualSpacing w:val="0"/>
        <w:rPr>
          <w:szCs w:val="20"/>
        </w:rPr>
      </w:pPr>
      <w:r w:rsidRPr="005F6A34">
        <w:rPr>
          <w:szCs w:val="20"/>
        </w:rPr>
        <w:t>Übertragbarkeit: Hier werden Anforderungen beschrieben, wie schnell und mit wie viel Aufwand die Software auf neue Umgebungen übertragen werden kann.</w:t>
      </w:r>
    </w:p>
    <w:p w:rsidR="005F6A34" w:rsidRDefault="005F6A34" w:rsidP="005F6A34">
      <w:pPr>
        <w:autoSpaceDE w:val="0"/>
        <w:autoSpaceDN w:val="0"/>
        <w:adjustRightInd w:val="0"/>
        <w:rPr>
          <w:szCs w:val="20"/>
        </w:rPr>
      </w:pPr>
    </w:p>
    <w:p w:rsidR="005F6A34" w:rsidRDefault="005F6A34" w:rsidP="000F76DE">
      <w:pPr>
        <w:pStyle w:val="Listenabsatz"/>
        <w:numPr>
          <w:ilvl w:val="0"/>
          <w:numId w:val="78"/>
        </w:numPr>
        <w:autoSpaceDE w:val="0"/>
        <w:autoSpaceDN w:val="0"/>
        <w:adjustRightInd w:val="0"/>
        <w:rPr>
          <w:szCs w:val="20"/>
        </w:rPr>
      </w:pPr>
    </w:p>
    <w:p w:rsidR="005F6A34" w:rsidRDefault="005F6A34" w:rsidP="000F76DE">
      <w:pPr>
        <w:pStyle w:val="Listenabsatz"/>
        <w:numPr>
          <w:ilvl w:val="1"/>
          <w:numId w:val="78"/>
        </w:numPr>
        <w:autoSpaceDE w:val="0"/>
        <w:autoSpaceDN w:val="0"/>
        <w:adjustRightInd w:val="0"/>
        <w:rPr>
          <w:szCs w:val="20"/>
        </w:rPr>
      </w:pPr>
      <w:r w:rsidRPr="005F6A34">
        <w:rPr>
          <w:szCs w:val="20"/>
        </w:rPr>
        <w:t>Die OpenGL-Grafikschnittstelle ist Standard in der Firma. (2)</w:t>
      </w:r>
    </w:p>
    <w:p w:rsidR="005F6A34" w:rsidRDefault="005F6A34" w:rsidP="000F76DE">
      <w:pPr>
        <w:pStyle w:val="Listenabsatz"/>
        <w:numPr>
          <w:ilvl w:val="1"/>
          <w:numId w:val="78"/>
        </w:numPr>
        <w:autoSpaceDE w:val="0"/>
        <w:autoSpaceDN w:val="0"/>
        <w:adjustRightInd w:val="0"/>
        <w:rPr>
          <w:szCs w:val="20"/>
        </w:rPr>
      </w:pPr>
      <w:r w:rsidRPr="005F6A34">
        <w:rPr>
          <w:szCs w:val="20"/>
        </w:rPr>
        <w:t>Die kulturellen Aspekte der Sorben sollen berücksichtigt werden. (3)</w:t>
      </w:r>
    </w:p>
    <w:p w:rsidR="005F6A34" w:rsidRDefault="005F6A34" w:rsidP="000F76DE">
      <w:pPr>
        <w:pStyle w:val="Listenabsatz"/>
        <w:numPr>
          <w:ilvl w:val="1"/>
          <w:numId w:val="78"/>
        </w:numPr>
        <w:autoSpaceDE w:val="0"/>
        <w:autoSpaceDN w:val="0"/>
        <w:adjustRightInd w:val="0"/>
        <w:rPr>
          <w:szCs w:val="20"/>
        </w:rPr>
      </w:pPr>
      <w:r w:rsidRPr="005F6A34">
        <w:rPr>
          <w:szCs w:val="20"/>
        </w:rPr>
        <w:t>Die Software soll von zehn Abteilungen der Firma und dem Vertrieb benutzt werden. (1)</w:t>
      </w:r>
    </w:p>
    <w:p w:rsidR="005F6A34" w:rsidRDefault="005F6A34" w:rsidP="000F76DE">
      <w:pPr>
        <w:pStyle w:val="Listenabsatz"/>
        <w:numPr>
          <w:ilvl w:val="1"/>
          <w:numId w:val="78"/>
        </w:numPr>
        <w:autoSpaceDE w:val="0"/>
        <w:autoSpaceDN w:val="0"/>
        <w:adjustRightInd w:val="0"/>
        <w:rPr>
          <w:szCs w:val="20"/>
        </w:rPr>
      </w:pPr>
      <w:r w:rsidRPr="005F6A34">
        <w:rPr>
          <w:szCs w:val="20"/>
        </w:rPr>
        <w:t xml:space="preserve">Es besteht in der Firma eine IT-Abteilung, welche später die Wartung der Software übernehmen soll. (1) </w:t>
      </w:r>
    </w:p>
    <w:p w:rsidR="005F6A34" w:rsidRDefault="005F6A34" w:rsidP="000F76DE">
      <w:pPr>
        <w:pStyle w:val="Listenabsatz"/>
        <w:numPr>
          <w:ilvl w:val="1"/>
          <w:numId w:val="78"/>
        </w:numPr>
        <w:autoSpaceDE w:val="0"/>
        <w:autoSpaceDN w:val="0"/>
        <w:adjustRightInd w:val="0"/>
        <w:rPr>
          <w:szCs w:val="20"/>
        </w:rPr>
      </w:pPr>
      <w:r w:rsidRPr="005F6A34">
        <w:rPr>
          <w:szCs w:val="20"/>
        </w:rPr>
        <w:t>Die Reifen-EU-Norm muss eingehalten werden. (3)</w:t>
      </w:r>
    </w:p>
    <w:p w:rsidR="005F6A34" w:rsidRDefault="005F6A34" w:rsidP="000F76DE">
      <w:pPr>
        <w:pStyle w:val="Listenabsatz"/>
        <w:numPr>
          <w:ilvl w:val="1"/>
          <w:numId w:val="78"/>
        </w:numPr>
        <w:autoSpaceDE w:val="0"/>
        <w:autoSpaceDN w:val="0"/>
        <w:adjustRightInd w:val="0"/>
        <w:rPr>
          <w:szCs w:val="20"/>
        </w:rPr>
      </w:pPr>
      <w:r w:rsidRPr="005F6A34">
        <w:rPr>
          <w:szCs w:val="20"/>
        </w:rPr>
        <w:t xml:space="preserve">Verbindung zu Auto CAD ist erforderlich. (2) </w:t>
      </w:r>
    </w:p>
    <w:p w:rsidR="005F6A34" w:rsidRDefault="005F6A34" w:rsidP="000F76DE">
      <w:pPr>
        <w:pStyle w:val="Listenabsatz"/>
        <w:numPr>
          <w:ilvl w:val="1"/>
          <w:numId w:val="78"/>
        </w:numPr>
        <w:autoSpaceDE w:val="0"/>
        <w:autoSpaceDN w:val="0"/>
        <w:adjustRightInd w:val="0"/>
        <w:rPr>
          <w:szCs w:val="20"/>
        </w:rPr>
      </w:pPr>
      <w:r w:rsidRPr="005F6A34">
        <w:rPr>
          <w:szCs w:val="20"/>
        </w:rPr>
        <w:t>Die Firma orientiert sich an den Ferienregelungen der einzelnen Bundesländer. (3)</w:t>
      </w:r>
      <w:r>
        <w:rPr>
          <w:szCs w:val="20"/>
        </w:rPr>
        <w:t xml:space="preserve"> </w:t>
      </w:r>
    </w:p>
    <w:p w:rsidR="005F6A34" w:rsidRDefault="005F6A34" w:rsidP="000F76DE">
      <w:pPr>
        <w:pStyle w:val="Listenabsatz"/>
        <w:numPr>
          <w:ilvl w:val="1"/>
          <w:numId w:val="78"/>
        </w:numPr>
        <w:autoSpaceDE w:val="0"/>
        <w:autoSpaceDN w:val="0"/>
        <w:adjustRightInd w:val="0"/>
        <w:rPr>
          <w:szCs w:val="20"/>
        </w:rPr>
      </w:pPr>
      <w:r w:rsidRPr="005F6A34">
        <w:rPr>
          <w:szCs w:val="20"/>
        </w:rPr>
        <w:t xml:space="preserve">Das Programm muss sich in die vorhandene Apple-Infrastruktur problemlos einfügen. (2) </w:t>
      </w:r>
    </w:p>
    <w:p w:rsidR="005F6A34" w:rsidRDefault="005F6A34" w:rsidP="000F76DE">
      <w:pPr>
        <w:pStyle w:val="Listenabsatz"/>
        <w:numPr>
          <w:ilvl w:val="1"/>
          <w:numId w:val="78"/>
        </w:numPr>
        <w:autoSpaceDE w:val="0"/>
        <w:autoSpaceDN w:val="0"/>
        <w:adjustRightInd w:val="0"/>
        <w:rPr>
          <w:szCs w:val="20"/>
        </w:rPr>
      </w:pPr>
      <w:r w:rsidRPr="005F6A34">
        <w:rPr>
          <w:szCs w:val="20"/>
        </w:rPr>
        <w:t>Die Firma ist auch in Mittel- und Südamerika aktiv. (3)</w:t>
      </w:r>
    </w:p>
    <w:p w:rsidR="005F6A34" w:rsidRDefault="005F6A34" w:rsidP="000F76DE">
      <w:pPr>
        <w:pStyle w:val="Listenabsatz"/>
        <w:numPr>
          <w:ilvl w:val="1"/>
          <w:numId w:val="78"/>
        </w:numPr>
        <w:autoSpaceDE w:val="0"/>
        <w:autoSpaceDN w:val="0"/>
        <w:adjustRightInd w:val="0"/>
        <w:rPr>
          <w:szCs w:val="20"/>
        </w:rPr>
      </w:pPr>
      <w:r w:rsidRPr="005F6A34">
        <w:rPr>
          <w:szCs w:val="20"/>
        </w:rPr>
        <w:t>Die Importmöglichkeit von Worddokumenten besteht bereits. (2)</w:t>
      </w:r>
    </w:p>
    <w:p w:rsidR="005F6A34" w:rsidRDefault="005F6A34" w:rsidP="000F76DE">
      <w:pPr>
        <w:pStyle w:val="Listenabsatz"/>
        <w:numPr>
          <w:ilvl w:val="1"/>
          <w:numId w:val="78"/>
        </w:numPr>
        <w:autoSpaceDE w:val="0"/>
        <w:autoSpaceDN w:val="0"/>
        <w:adjustRightInd w:val="0"/>
        <w:rPr>
          <w:szCs w:val="20"/>
        </w:rPr>
      </w:pPr>
      <w:r w:rsidRPr="005F6A34">
        <w:rPr>
          <w:szCs w:val="20"/>
        </w:rPr>
        <w:t xml:space="preserve">Die DSGVO muss berücksichtigt werden. (3) </w:t>
      </w:r>
    </w:p>
    <w:p w:rsidR="005F6A34" w:rsidRDefault="005F6A34" w:rsidP="000F76DE">
      <w:pPr>
        <w:pStyle w:val="Listenabsatz"/>
        <w:numPr>
          <w:ilvl w:val="1"/>
          <w:numId w:val="78"/>
        </w:numPr>
        <w:autoSpaceDE w:val="0"/>
        <w:autoSpaceDN w:val="0"/>
        <w:adjustRightInd w:val="0"/>
        <w:rPr>
          <w:szCs w:val="20"/>
        </w:rPr>
      </w:pPr>
      <w:r w:rsidRPr="005F6A34">
        <w:rPr>
          <w:szCs w:val="20"/>
        </w:rPr>
        <w:t>Der Messetermin am 30. März 20.. muss unbedingt gehalten werden. (1)</w:t>
      </w:r>
    </w:p>
    <w:p w:rsidR="005F6A34" w:rsidRDefault="005F6A34" w:rsidP="000F76DE">
      <w:pPr>
        <w:pStyle w:val="Listenabsatz"/>
        <w:numPr>
          <w:ilvl w:val="1"/>
          <w:numId w:val="78"/>
        </w:numPr>
        <w:autoSpaceDE w:val="0"/>
        <w:autoSpaceDN w:val="0"/>
        <w:adjustRightInd w:val="0"/>
        <w:rPr>
          <w:szCs w:val="20"/>
        </w:rPr>
      </w:pPr>
      <w:r w:rsidRPr="005F6A34">
        <w:rPr>
          <w:szCs w:val="20"/>
        </w:rPr>
        <w:t xml:space="preserve">Die Firma ist in ganz Europa vertreten. (3) </w:t>
      </w:r>
    </w:p>
    <w:p w:rsidR="005F6A34" w:rsidRDefault="005F6A34" w:rsidP="000F76DE">
      <w:pPr>
        <w:pStyle w:val="Listenabsatz"/>
        <w:numPr>
          <w:ilvl w:val="1"/>
          <w:numId w:val="78"/>
        </w:numPr>
        <w:autoSpaceDE w:val="0"/>
        <w:autoSpaceDN w:val="0"/>
        <w:adjustRightInd w:val="0"/>
        <w:rPr>
          <w:szCs w:val="20"/>
        </w:rPr>
      </w:pPr>
      <w:r w:rsidRPr="005F6A34">
        <w:rPr>
          <w:szCs w:val="20"/>
        </w:rPr>
        <w:t>Es sind nur Linux-Server vorhanden. (2)</w:t>
      </w:r>
    </w:p>
    <w:p w:rsidR="003D0E02" w:rsidRPr="005F6A34" w:rsidRDefault="005F6A34" w:rsidP="000F76DE">
      <w:pPr>
        <w:pStyle w:val="Listenabsatz"/>
        <w:numPr>
          <w:ilvl w:val="1"/>
          <w:numId w:val="78"/>
        </w:numPr>
        <w:autoSpaceDE w:val="0"/>
        <w:autoSpaceDN w:val="0"/>
        <w:adjustRightInd w:val="0"/>
        <w:rPr>
          <w:szCs w:val="20"/>
        </w:rPr>
      </w:pPr>
      <w:r w:rsidRPr="005F6A34">
        <w:rPr>
          <w:szCs w:val="20"/>
        </w:rPr>
        <w:t>Der bisherige Quellcode liegt in Python vor. (2)</w:t>
      </w:r>
    </w:p>
    <w:p w:rsidR="00E812FD" w:rsidRDefault="00E812FD" w:rsidP="003D0E02">
      <w:pPr>
        <w:spacing w:after="120"/>
        <w:rPr>
          <w:szCs w:val="20"/>
        </w:rPr>
      </w:pPr>
    </w:p>
    <w:p w:rsidR="005F6A34" w:rsidRPr="005F6A34" w:rsidRDefault="005F6A34" w:rsidP="000F76DE">
      <w:pPr>
        <w:pStyle w:val="Listenabsatz"/>
        <w:numPr>
          <w:ilvl w:val="0"/>
          <w:numId w:val="78"/>
        </w:numPr>
        <w:rPr>
          <w:szCs w:val="20"/>
        </w:rPr>
      </w:pPr>
      <w:r w:rsidRPr="005F6A34">
        <w:rPr>
          <w:szCs w:val="20"/>
        </w:rPr>
        <w:t>Was ist die Systemanforderungsspezifikation (SRS)?</w:t>
      </w:r>
    </w:p>
    <w:p w:rsidR="00E812FD" w:rsidRDefault="005F6A34" w:rsidP="009A3533">
      <w:pPr>
        <w:pStyle w:val="Listenabsatz"/>
        <w:rPr>
          <w:szCs w:val="20"/>
        </w:rPr>
      </w:pPr>
      <w:r w:rsidRPr="005F6A34">
        <w:rPr>
          <w:szCs w:val="20"/>
        </w:rPr>
        <w:t>Jede Software hat bestimmte Ziele und dient bestimmten Zwecken. Jedes Ziel und jeder Zweck stellen ein</w:t>
      </w:r>
      <w:r>
        <w:rPr>
          <w:szCs w:val="20"/>
        </w:rPr>
        <w:t xml:space="preserve"> </w:t>
      </w:r>
      <w:r w:rsidRPr="005F6A34">
        <w:rPr>
          <w:szCs w:val="20"/>
        </w:rPr>
        <w:t>oder mehrere Prozesse dar, welche die Software lösen oder automatisieren soll. Um das richtige Softwareprodukt</w:t>
      </w:r>
      <w:r>
        <w:rPr>
          <w:szCs w:val="20"/>
        </w:rPr>
        <w:t xml:space="preserve"> </w:t>
      </w:r>
      <w:r w:rsidRPr="005F6A34">
        <w:rPr>
          <w:szCs w:val="20"/>
        </w:rPr>
        <w:t>zu liefern, sollten wir die Software von Anfang an gut</w:t>
      </w:r>
      <w:r>
        <w:rPr>
          <w:szCs w:val="20"/>
        </w:rPr>
        <w:t xml:space="preserve"> b</w:t>
      </w:r>
      <w:r w:rsidRPr="005F6A34">
        <w:rPr>
          <w:szCs w:val="20"/>
        </w:rPr>
        <w:t>eschreiben. Die Systemanforderungsspezifikation</w:t>
      </w:r>
      <w:r>
        <w:rPr>
          <w:szCs w:val="20"/>
        </w:rPr>
        <w:t xml:space="preserve"> </w:t>
      </w:r>
      <w:r w:rsidRPr="005F6A34">
        <w:rPr>
          <w:szCs w:val="20"/>
        </w:rPr>
        <w:t>oder SRS-Frameworks-</w:t>
      </w:r>
      <w:r w:rsidR="009A3533">
        <w:rPr>
          <w:szCs w:val="20"/>
        </w:rPr>
        <w:t>S</w:t>
      </w:r>
      <w:r w:rsidRPr="005F6A34">
        <w:rPr>
          <w:szCs w:val="20"/>
        </w:rPr>
        <w:t>oftwareentwicklung dokumentiert jeden Vorgang und bestimmt, wie</w:t>
      </w:r>
      <w:r w:rsidR="009A3533">
        <w:rPr>
          <w:szCs w:val="20"/>
        </w:rPr>
        <w:t xml:space="preserve"> </w:t>
      </w:r>
      <w:r w:rsidRPr="005F6A34">
        <w:rPr>
          <w:szCs w:val="20"/>
        </w:rPr>
        <w:t>sich Software verhalten soll. Es sollte detailliert, vollständig und korrekt beschreiben, was z. B. eine Schaltfläche</w:t>
      </w:r>
      <w:r w:rsidR="009A3533">
        <w:rPr>
          <w:szCs w:val="20"/>
        </w:rPr>
        <w:t xml:space="preserve"> </w:t>
      </w:r>
      <w:r w:rsidRPr="005F6A34">
        <w:rPr>
          <w:szCs w:val="20"/>
        </w:rPr>
        <w:t>tun sollte. Der Zweck des Spezifikationsdokumentes ist, das Verhalten, sowie die verschiedenen</w:t>
      </w:r>
      <w:r w:rsidR="009A3533">
        <w:rPr>
          <w:szCs w:val="20"/>
        </w:rPr>
        <w:t xml:space="preserve"> </w:t>
      </w:r>
      <w:r w:rsidRPr="005F6A34">
        <w:rPr>
          <w:szCs w:val="20"/>
        </w:rPr>
        <w:t>Funktionen einer Anwendung oder Software in einer bestimmten Umgebung zu beschreiben.</w:t>
      </w:r>
    </w:p>
    <w:p w:rsidR="009A3533" w:rsidRDefault="009A3533" w:rsidP="009A3533">
      <w:pPr>
        <w:pStyle w:val="Listenabsatz"/>
        <w:rPr>
          <w:szCs w:val="20"/>
        </w:rPr>
      </w:pPr>
    </w:p>
    <w:p w:rsidR="009A3533" w:rsidRDefault="009A3533" w:rsidP="000F76DE">
      <w:pPr>
        <w:pStyle w:val="Listenabsatz"/>
        <w:numPr>
          <w:ilvl w:val="0"/>
          <w:numId w:val="78"/>
        </w:numPr>
        <w:rPr>
          <w:szCs w:val="20"/>
        </w:rPr>
      </w:pPr>
      <w:r w:rsidRPr="009A3533">
        <w:rPr>
          <w:szCs w:val="20"/>
        </w:rPr>
        <w:t>Richtig: a, b, e, f</w:t>
      </w:r>
    </w:p>
    <w:p w:rsidR="009A3533" w:rsidRDefault="009A3533" w:rsidP="009A3533">
      <w:pPr>
        <w:rPr>
          <w:szCs w:val="20"/>
        </w:rPr>
      </w:pPr>
    </w:p>
    <w:p w:rsidR="009A3533" w:rsidRDefault="009A3533" w:rsidP="000F76DE">
      <w:pPr>
        <w:pStyle w:val="Listenabsatz"/>
        <w:numPr>
          <w:ilvl w:val="0"/>
          <w:numId w:val="78"/>
        </w:numPr>
        <w:autoSpaceDE w:val="0"/>
        <w:autoSpaceDN w:val="0"/>
        <w:adjustRightInd w:val="0"/>
        <w:rPr>
          <w:szCs w:val="20"/>
        </w:rPr>
      </w:pPr>
    </w:p>
    <w:p w:rsidR="009A3533" w:rsidRPr="009A3533" w:rsidRDefault="009A3533" w:rsidP="009A3533">
      <w:pPr>
        <w:pStyle w:val="Listenabsatz"/>
        <w:rPr>
          <w:szCs w:val="20"/>
        </w:rPr>
      </w:pPr>
    </w:p>
    <w:p w:rsidR="009A3533" w:rsidRDefault="009A3533" w:rsidP="000F76DE">
      <w:pPr>
        <w:pStyle w:val="Listenabsatz"/>
        <w:numPr>
          <w:ilvl w:val="1"/>
          <w:numId w:val="78"/>
        </w:numPr>
        <w:autoSpaceDE w:val="0"/>
        <w:autoSpaceDN w:val="0"/>
        <w:adjustRightInd w:val="0"/>
        <w:rPr>
          <w:szCs w:val="20"/>
        </w:rPr>
      </w:pPr>
      <w:r w:rsidRPr="009A3533">
        <w:rPr>
          <w:szCs w:val="20"/>
        </w:rPr>
        <w:t>Lastenheft: „Was und Wofür“ – vom Auftraggeber festgelegte Gesamtheit der Forderungen an die Lieferungen</w:t>
      </w:r>
      <w:r>
        <w:rPr>
          <w:szCs w:val="20"/>
        </w:rPr>
        <w:t xml:space="preserve"> </w:t>
      </w:r>
      <w:r w:rsidRPr="009A3533">
        <w:rPr>
          <w:szCs w:val="20"/>
        </w:rPr>
        <w:t>und Leistungen eines Auftragnehmers innerhalb eines (Projekt-)Auftrags</w:t>
      </w:r>
    </w:p>
    <w:p w:rsidR="009A3533" w:rsidRDefault="009A3533" w:rsidP="000F76DE">
      <w:pPr>
        <w:pStyle w:val="Listenabsatz"/>
        <w:numPr>
          <w:ilvl w:val="1"/>
          <w:numId w:val="78"/>
        </w:numPr>
        <w:autoSpaceDE w:val="0"/>
        <w:autoSpaceDN w:val="0"/>
        <w:adjustRightInd w:val="0"/>
        <w:rPr>
          <w:szCs w:val="20"/>
        </w:rPr>
      </w:pPr>
      <w:r w:rsidRPr="009A3533">
        <w:rPr>
          <w:szCs w:val="20"/>
        </w:rPr>
        <w:t>Pflichtenheft: „Wie und Womit“ – vomAuftragnehmer erarbeitete Realisierungsvorgaben auf der Basis des</w:t>
      </w:r>
      <w:r>
        <w:rPr>
          <w:szCs w:val="20"/>
        </w:rPr>
        <w:t xml:space="preserve"> </w:t>
      </w:r>
      <w:r w:rsidRPr="009A3533">
        <w:rPr>
          <w:szCs w:val="20"/>
        </w:rPr>
        <w:t>vom Auftraggeber vorgegebenen Lastenheftes.</w:t>
      </w:r>
    </w:p>
    <w:p w:rsidR="009A3533" w:rsidRDefault="009A3533" w:rsidP="009A3533">
      <w:pPr>
        <w:rPr>
          <w:szCs w:val="20"/>
        </w:rPr>
      </w:pPr>
    </w:p>
    <w:p w:rsidR="009A3533" w:rsidRDefault="009A3533" w:rsidP="000F76DE">
      <w:pPr>
        <w:pStyle w:val="Listenabsatz"/>
        <w:numPr>
          <w:ilvl w:val="0"/>
          <w:numId w:val="78"/>
        </w:numPr>
        <w:spacing w:after="120"/>
        <w:ind w:left="714" w:hanging="357"/>
        <w:contextualSpacing w:val="0"/>
        <w:rPr>
          <w:szCs w:val="20"/>
        </w:rPr>
      </w:pPr>
      <w:r>
        <w:rPr>
          <w:szCs w:val="20"/>
        </w:rPr>
        <w:t>i</w:t>
      </w:r>
      <w:r w:rsidRPr="009A3533">
        <w:rPr>
          <w:szCs w:val="20"/>
        </w:rPr>
        <w:t>ndividuelle Lösung</w:t>
      </w:r>
    </w:p>
    <w:p w:rsidR="009A3533" w:rsidRDefault="009A3533" w:rsidP="000F76DE">
      <w:pPr>
        <w:pStyle w:val="Listenabsatz"/>
        <w:numPr>
          <w:ilvl w:val="0"/>
          <w:numId w:val="78"/>
        </w:numPr>
        <w:spacing w:after="120"/>
        <w:ind w:left="714" w:hanging="357"/>
        <w:contextualSpacing w:val="0"/>
        <w:rPr>
          <w:szCs w:val="20"/>
        </w:rPr>
      </w:pPr>
      <w:r>
        <w:rPr>
          <w:szCs w:val="20"/>
        </w:rPr>
        <w:t>individuelle Lösung</w:t>
      </w:r>
    </w:p>
    <w:p w:rsidR="009A3533" w:rsidRDefault="009A3533" w:rsidP="000F76DE">
      <w:pPr>
        <w:pStyle w:val="Listenabsatz"/>
        <w:numPr>
          <w:ilvl w:val="0"/>
          <w:numId w:val="78"/>
        </w:numPr>
        <w:spacing w:after="120"/>
        <w:ind w:left="714" w:hanging="357"/>
        <w:contextualSpacing w:val="0"/>
        <w:rPr>
          <w:szCs w:val="20"/>
        </w:rPr>
      </w:pPr>
      <w:r>
        <w:rPr>
          <w:szCs w:val="20"/>
        </w:rPr>
        <w:t>Richtig: a,</w:t>
      </w:r>
      <w:r w:rsidR="00002526">
        <w:rPr>
          <w:szCs w:val="20"/>
        </w:rPr>
        <w:t xml:space="preserve"> </w:t>
      </w:r>
      <w:r>
        <w:rPr>
          <w:szCs w:val="20"/>
        </w:rPr>
        <w:t>c,</w:t>
      </w:r>
      <w:r w:rsidR="00002526">
        <w:rPr>
          <w:szCs w:val="20"/>
        </w:rPr>
        <w:t xml:space="preserve"> </w:t>
      </w:r>
      <w:r>
        <w:rPr>
          <w:szCs w:val="20"/>
        </w:rPr>
        <w:t>d</w:t>
      </w:r>
    </w:p>
    <w:p w:rsidR="00002526" w:rsidRPr="00002526" w:rsidRDefault="00002526" w:rsidP="000F76DE">
      <w:pPr>
        <w:pStyle w:val="Listenabsatz"/>
        <w:numPr>
          <w:ilvl w:val="0"/>
          <w:numId w:val="78"/>
        </w:numPr>
        <w:autoSpaceDE w:val="0"/>
        <w:autoSpaceDN w:val="0"/>
        <w:adjustRightInd w:val="0"/>
        <w:spacing w:after="120"/>
        <w:contextualSpacing w:val="0"/>
        <w:rPr>
          <w:szCs w:val="20"/>
        </w:rPr>
      </w:pPr>
      <w:r w:rsidRPr="00002526">
        <w:rPr>
          <w:rFonts w:ascii="bsFriedrichSans1-Regular" w:hAnsi="bsFriedrichSans1-Regular" w:cs="bsFriedrichSans1-Regular"/>
          <w:sz w:val="18"/>
          <w:szCs w:val="18"/>
        </w:rPr>
        <w:t>1. ANFORDERUNGSANALYSE, 2. DETAILENTWURF, 3. PFLICHTENHEFT, 4. MODELLIERUNGSSPRACHE, 5. SYSTEMSPEZIFIKATION, 6. SCHNITTSTELLEN, 7. ARCHITEKTURENTWURF, 8. DATENMODELL</w:t>
      </w:r>
    </w:p>
    <w:p w:rsidR="00002526" w:rsidRDefault="00002526">
      <w:pPr>
        <w:spacing w:after="160" w:line="259" w:lineRule="auto"/>
        <w:rPr>
          <w:szCs w:val="20"/>
        </w:rPr>
      </w:pPr>
      <w:r>
        <w:rPr>
          <w:szCs w:val="20"/>
        </w:rPr>
        <w:br w:type="page"/>
      </w:r>
    </w:p>
    <w:p w:rsidR="00002526" w:rsidRDefault="00002526" w:rsidP="00002526">
      <w:pPr>
        <w:pStyle w:val="berschrift2"/>
      </w:pPr>
      <w:bookmarkStart w:id="203" w:name="_Toc94179066"/>
      <w:r>
        <w:t>Tag 9</w:t>
      </w:r>
      <w:bookmarkEnd w:id="203"/>
    </w:p>
    <w:p w:rsidR="00002526" w:rsidRDefault="00002526" w:rsidP="00002526"/>
    <w:p w:rsidR="00E77D45" w:rsidRPr="00E77D45" w:rsidRDefault="00E77D45" w:rsidP="000F76DE">
      <w:pPr>
        <w:pStyle w:val="Listenabsatz"/>
        <w:numPr>
          <w:ilvl w:val="0"/>
          <w:numId w:val="79"/>
        </w:numPr>
        <w:autoSpaceDE w:val="0"/>
        <w:autoSpaceDN w:val="0"/>
        <w:adjustRightInd w:val="0"/>
        <w:rPr>
          <w:szCs w:val="20"/>
        </w:rPr>
      </w:pPr>
      <w:r w:rsidRPr="00E77D45">
        <w:rPr>
          <w:szCs w:val="20"/>
        </w:rPr>
        <w:t>Richtig: a, c, g</w:t>
      </w:r>
    </w:p>
    <w:p w:rsidR="00E77D45" w:rsidRPr="00E77D45" w:rsidRDefault="00E77D45" w:rsidP="000F76DE">
      <w:pPr>
        <w:pStyle w:val="Listenabsatz"/>
        <w:numPr>
          <w:ilvl w:val="0"/>
          <w:numId w:val="79"/>
        </w:numPr>
        <w:autoSpaceDE w:val="0"/>
        <w:autoSpaceDN w:val="0"/>
        <w:adjustRightInd w:val="0"/>
        <w:rPr>
          <w:szCs w:val="20"/>
        </w:rPr>
      </w:pPr>
      <w:r w:rsidRPr="00E77D45">
        <w:rPr>
          <w:szCs w:val="20"/>
        </w:rPr>
        <w:t>Individuelle Lösung</w:t>
      </w:r>
    </w:p>
    <w:p w:rsidR="00002526" w:rsidRDefault="00E77D45" w:rsidP="000F76DE">
      <w:pPr>
        <w:pStyle w:val="Listenabsatz"/>
        <w:numPr>
          <w:ilvl w:val="0"/>
          <w:numId w:val="79"/>
        </w:numPr>
        <w:rPr>
          <w:szCs w:val="20"/>
        </w:rPr>
      </w:pPr>
      <w:r w:rsidRPr="00E77D45">
        <w:rPr>
          <w:szCs w:val="20"/>
        </w:rPr>
        <w:t>Individuelle Lösung; mögliche Lösung:</w:t>
      </w:r>
    </w:p>
    <w:p w:rsidR="00E77D45" w:rsidRDefault="00E77D45" w:rsidP="00E77D45">
      <w:pPr>
        <w:rPr>
          <w:szCs w:val="20"/>
        </w:rPr>
      </w:pPr>
    </w:p>
    <w:p w:rsidR="00E77D45" w:rsidRDefault="00E77D45" w:rsidP="00E77D45">
      <w:pPr>
        <w:rPr>
          <w:szCs w:val="20"/>
        </w:rPr>
      </w:pPr>
      <w:r w:rsidRPr="00E77D45">
        <w:rPr>
          <w:noProof/>
          <w:szCs w:val="20"/>
          <w:lang w:eastAsia="de-DE"/>
        </w:rPr>
        <w:drawing>
          <wp:inline distT="0" distB="0" distL="0" distR="0" wp14:anchorId="70E2195A" wp14:editId="144877BA">
            <wp:extent cx="5734850" cy="2000529"/>
            <wp:effectExtent l="0" t="0" r="0" b="0"/>
            <wp:docPr id="226" name="Grafik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734850" cy="2000529"/>
                    </a:xfrm>
                    <a:prstGeom prst="rect">
                      <a:avLst/>
                    </a:prstGeom>
                  </pic:spPr>
                </pic:pic>
              </a:graphicData>
            </a:graphic>
          </wp:inline>
        </w:drawing>
      </w:r>
    </w:p>
    <w:p w:rsidR="00E77D45" w:rsidRDefault="00E77D45" w:rsidP="00E77D45">
      <w:pPr>
        <w:rPr>
          <w:szCs w:val="20"/>
        </w:rPr>
      </w:pPr>
    </w:p>
    <w:p w:rsidR="00E77D45" w:rsidRPr="00E77D45" w:rsidRDefault="00E77D45" w:rsidP="000F76DE">
      <w:pPr>
        <w:pStyle w:val="Listenabsatz"/>
        <w:numPr>
          <w:ilvl w:val="0"/>
          <w:numId w:val="79"/>
        </w:numPr>
        <w:rPr>
          <w:szCs w:val="20"/>
        </w:rPr>
      </w:pPr>
      <w:r w:rsidRPr="00E77D45">
        <w:rPr>
          <w:szCs w:val="20"/>
        </w:rPr>
        <w:t>Individuelle Lösung; mögliche Lösung:</w:t>
      </w:r>
    </w:p>
    <w:p w:rsidR="00E77D45" w:rsidRDefault="00E77D45" w:rsidP="00E77D45">
      <w:pPr>
        <w:rPr>
          <w:szCs w:val="20"/>
        </w:rPr>
      </w:pPr>
    </w:p>
    <w:p w:rsidR="00E77D45" w:rsidRDefault="00E77D45" w:rsidP="00E77D45">
      <w:pPr>
        <w:rPr>
          <w:szCs w:val="20"/>
        </w:rPr>
      </w:pPr>
      <w:r w:rsidRPr="00E77D45">
        <w:rPr>
          <w:noProof/>
          <w:szCs w:val="20"/>
          <w:lang w:eastAsia="de-DE"/>
        </w:rPr>
        <w:drawing>
          <wp:inline distT="0" distB="0" distL="0" distR="0" wp14:anchorId="72E574CA" wp14:editId="0AB5418E">
            <wp:extent cx="5725324" cy="2133898"/>
            <wp:effectExtent l="0" t="0" r="0" b="0"/>
            <wp:docPr id="227" name="Grafik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725324" cy="2133898"/>
                    </a:xfrm>
                    <a:prstGeom prst="rect">
                      <a:avLst/>
                    </a:prstGeom>
                  </pic:spPr>
                </pic:pic>
              </a:graphicData>
            </a:graphic>
          </wp:inline>
        </w:drawing>
      </w:r>
    </w:p>
    <w:p w:rsidR="00E77D45" w:rsidRDefault="00E77D45" w:rsidP="00E77D45">
      <w:pPr>
        <w:rPr>
          <w:szCs w:val="20"/>
        </w:rPr>
      </w:pPr>
    </w:p>
    <w:p w:rsidR="00E77D45" w:rsidRPr="00E77D45" w:rsidRDefault="00E77D45" w:rsidP="000F76DE">
      <w:pPr>
        <w:pStyle w:val="Listenabsatz"/>
        <w:numPr>
          <w:ilvl w:val="0"/>
          <w:numId w:val="79"/>
        </w:numPr>
        <w:rPr>
          <w:szCs w:val="20"/>
        </w:rPr>
      </w:pPr>
      <w:r w:rsidRPr="00E77D45">
        <w:rPr>
          <w:szCs w:val="20"/>
        </w:rPr>
        <w:t>Individuelle Lösung; mögliche Lösung:</w:t>
      </w:r>
    </w:p>
    <w:p w:rsidR="00E77D45" w:rsidRDefault="00E77D45" w:rsidP="00E77D45">
      <w:pPr>
        <w:rPr>
          <w:szCs w:val="20"/>
        </w:rPr>
      </w:pPr>
    </w:p>
    <w:p w:rsidR="00E77D45" w:rsidRPr="00E77D45" w:rsidRDefault="00E77D45" w:rsidP="00E77D45">
      <w:pPr>
        <w:rPr>
          <w:szCs w:val="20"/>
        </w:rPr>
      </w:pPr>
      <w:r w:rsidRPr="00E77D45">
        <w:rPr>
          <w:noProof/>
          <w:szCs w:val="20"/>
          <w:lang w:eastAsia="de-DE"/>
        </w:rPr>
        <w:drawing>
          <wp:inline distT="0" distB="0" distL="0" distR="0" wp14:anchorId="0948B450" wp14:editId="4DA2359E">
            <wp:extent cx="5760720" cy="2441575"/>
            <wp:effectExtent l="0" t="0" r="0" b="0"/>
            <wp:docPr id="228" name="Grafik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760720" cy="2441575"/>
                    </a:xfrm>
                    <a:prstGeom prst="rect">
                      <a:avLst/>
                    </a:prstGeom>
                  </pic:spPr>
                </pic:pic>
              </a:graphicData>
            </a:graphic>
          </wp:inline>
        </w:drawing>
      </w:r>
    </w:p>
    <w:sectPr w:rsidR="00E77D45" w:rsidRPr="00E77D45" w:rsidSect="006D67E4">
      <w:headerReference w:type="even" r:id="rId105"/>
      <w:headerReference w:type="default" r:id="rId106"/>
      <w:footerReference w:type="default" r:id="rId107"/>
      <w:pgSz w:w="11906" w:h="16838"/>
      <w:pgMar w:top="1417" w:right="1417" w:bottom="1134" w:left="1417" w:header="708" w:footer="46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76DE" w:rsidRDefault="000F76DE" w:rsidP="006D67E4">
      <w:r>
        <w:separator/>
      </w:r>
    </w:p>
  </w:endnote>
  <w:endnote w:type="continuationSeparator" w:id="0">
    <w:p w:rsidR="000F76DE" w:rsidRDefault="000F76DE" w:rsidP="006D6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sFriedrichSans1-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2FD" w:rsidRPr="00C64407" w:rsidRDefault="00E812FD" w:rsidP="006D67E4">
    <w:pPr>
      <w:pBdr>
        <w:top w:val="single" w:sz="4" w:space="1" w:color="auto"/>
      </w:pBdr>
      <w:tabs>
        <w:tab w:val="center" w:pos="4536"/>
        <w:tab w:val="right" w:pos="9072"/>
      </w:tabs>
      <w:rPr>
        <w:rFonts w:eastAsia="Calibri"/>
        <w:sz w:val="18"/>
      </w:rPr>
    </w:pPr>
    <w:r w:rsidRPr="00C64407">
      <w:rPr>
        <w:rFonts w:eastAsia="Calibri"/>
        <w:sz w:val="18"/>
      </w:rPr>
      <w:t>bfw</w:t>
    </w:r>
    <w:r w:rsidRPr="00C64407">
      <w:rPr>
        <w:rFonts w:eastAsia="Calibri"/>
        <w:sz w:val="18"/>
      </w:rPr>
      <w:tab/>
    </w:r>
    <w:r w:rsidR="003F73EC">
      <w:rPr>
        <w:rFonts w:eastAsia="Calibri"/>
        <w:noProof/>
        <w:sz w:val="18"/>
      </w:rPr>
      <w:t>ITG / E</w:t>
    </w:r>
    <w:r w:rsidRPr="00C64407">
      <w:rPr>
        <w:rFonts w:eastAsia="Calibri"/>
        <w:sz w:val="18"/>
      </w:rPr>
      <w:tab/>
      <w:t>Unternehmen für Bildung.</w:t>
    </w:r>
  </w:p>
  <w:p w:rsidR="00E812FD" w:rsidRPr="006D67E4" w:rsidRDefault="00E812FD" w:rsidP="003F73EC">
    <w:pPr>
      <w:pBdr>
        <w:top w:val="single" w:sz="4" w:space="1" w:color="auto"/>
      </w:pBdr>
      <w:tabs>
        <w:tab w:val="center" w:pos="4536"/>
        <w:tab w:val="right" w:pos="9072"/>
      </w:tabs>
      <w:rPr>
        <w:rFonts w:eastAsia="Calibri"/>
        <w:sz w:val="18"/>
      </w:rPr>
    </w:pPr>
    <w:r w:rsidRPr="00C64407">
      <w:rPr>
        <w:rFonts w:eastAsia="Calibri"/>
        <w:sz w:val="18"/>
      </w:rPr>
      <w:tab/>
    </w:r>
    <w:r w:rsidR="003F73EC">
      <w:rPr>
        <w:rFonts w:eastAsia="Calibri"/>
        <w:sz w:val="18"/>
      </w:rPr>
      <w:t>Projektmanagement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76DE" w:rsidRDefault="000F76DE" w:rsidP="006D67E4">
      <w:r>
        <w:separator/>
      </w:r>
    </w:p>
  </w:footnote>
  <w:footnote w:type="continuationSeparator" w:id="0">
    <w:p w:rsidR="000F76DE" w:rsidRDefault="000F76DE" w:rsidP="006D67E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2FD" w:rsidRDefault="00E812FD">
    <w:pPr>
      <w:pStyle w:val="Kopfzeile"/>
    </w:pPr>
  </w:p>
  <w:p w:rsidR="00E812FD" w:rsidRDefault="00E812FD"/>
  <w:p w:rsidR="00E812FD" w:rsidRDefault="00E812FD"/>
  <w:p w:rsidR="00E812FD" w:rsidRDefault="00E812FD"/>
  <w:p w:rsidR="00E812FD" w:rsidRDefault="00E812F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2FD" w:rsidRPr="006D67E4" w:rsidRDefault="00E812FD" w:rsidP="006D67E4">
    <w:pPr>
      <w:pBdr>
        <w:bottom w:val="single" w:sz="4" w:space="1" w:color="auto"/>
      </w:pBdr>
      <w:tabs>
        <w:tab w:val="right" w:pos="9072"/>
      </w:tabs>
      <w:jc w:val="center"/>
      <w:rPr>
        <w:rFonts w:eastAsia="Calibri"/>
        <w:sz w:val="18"/>
      </w:rPr>
    </w:pPr>
    <w:r w:rsidRPr="000E789C">
      <w:rPr>
        <w:rFonts w:eastAsia="Calibri"/>
        <w:sz w:val="18"/>
      </w:rPr>
      <w:t xml:space="preserve">~ </w:t>
    </w:r>
    <w:r w:rsidRPr="000E789C">
      <w:rPr>
        <w:rFonts w:eastAsia="Calibri"/>
        <w:sz w:val="18"/>
      </w:rPr>
      <w:fldChar w:fldCharType="begin"/>
    </w:r>
    <w:r w:rsidRPr="000E789C">
      <w:rPr>
        <w:rFonts w:eastAsia="Calibri"/>
        <w:sz w:val="18"/>
      </w:rPr>
      <w:instrText xml:space="preserve"> PAGE   \* MERGEFORMAT </w:instrText>
    </w:r>
    <w:r w:rsidRPr="000E789C">
      <w:rPr>
        <w:rFonts w:eastAsia="Calibri"/>
        <w:sz w:val="18"/>
      </w:rPr>
      <w:fldChar w:fldCharType="separate"/>
    </w:r>
    <w:r w:rsidR="00D30B08">
      <w:rPr>
        <w:rFonts w:eastAsia="Calibri"/>
        <w:noProof/>
        <w:sz w:val="18"/>
      </w:rPr>
      <w:t>3</w:t>
    </w:r>
    <w:r w:rsidRPr="000E789C">
      <w:rPr>
        <w:rFonts w:eastAsia="Calibri"/>
        <w:sz w:val="18"/>
      </w:rPr>
      <w:fldChar w:fldCharType="end"/>
    </w:r>
    <w:r w:rsidRPr="000E789C">
      <w:rPr>
        <w:rFonts w:eastAsia="Calibri"/>
        <w:sz w:val="18"/>
      </w:rPr>
      <w:t xml:space="preserve"> ~</w:t>
    </w:r>
  </w:p>
  <w:p w:rsidR="00E812FD" w:rsidRDefault="00E812FD"/>
  <w:p w:rsidR="00E812FD" w:rsidRDefault="00E812FD"/>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D235E"/>
    <w:multiLevelType w:val="multilevel"/>
    <w:tmpl w:val="2E52879C"/>
    <w:lvl w:ilvl="0">
      <w:start w:val="1"/>
      <w:numFmt w:val="upp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CB3F15"/>
    <w:multiLevelType w:val="hybridMultilevel"/>
    <w:tmpl w:val="85325F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6E127C9"/>
    <w:multiLevelType w:val="hybridMultilevel"/>
    <w:tmpl w:val="220A54B8"/>
    <w:lvl w:ilvl="0" w:tplc="04070019">
      <w:start w:val="1"/>
      <w:numFmt w:val="lowerLetter"/>
      <w:lvlText w:val="%1."/>
      <w:lvlJc w:val="left"/>
      <w:pPr>
        <w:ind w:left="1211" w:hanging="360"/>
      </w:pPr>
      <w:rPr>
        <w:rFonts w:hint="default"/>
        <w:sz w:val="20"/>
        <w:szCs w:val="2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0A2A1C93"/>
    <w:multiLevelType w:val="multilevel"/>
    <w:tmpl w:val="F36648D6"/>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6D0ABC"/>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145706"/>
    <w:multiLevelType w:val="hybridMultilevel"/>
    <w:tmpl w:val="993AD70E"/>
    <w:lvl w:ilvl="0" w:tplc="09CE7B98">
      <w:start w:val="1"/>
      <w:numFmt w:val="bullet"/>
      <w:pStyle w:val="B03bfwPunkt"/>
      <w:lvlText w:val=""/>
      <w:lvlJc w:val="left"/>
      <w:pPr>
        <w:ind w:left="1287" w:hanging="360"/>
      </w:pPr>
      <w:rPr>
        <w:rFonts w:ascii="Symbol" w:hAnsi="Symbol" w:hint="default"/>
      </w:rPr>
    </w:lvl>
    <w:lvl w:ilvl="1" w:tplc="04070003">
      <w:start w:val="1"/>
      <w:numFmt w:val="bullet"/>
      <w:lvlText w:val="o"/>
      <w:lvlJc w:val="left"/>
      <w:pPr>
        <w:ind w:left="2007" w:hanging="360"/>
      </w:pPr>
      <w:rPr>
        <w:rFonts w:ascii="Courier New" w:hAnsi="Courier New" w:cs="Courier New" w:hint="default"/>
      </w:rPr>
    </w:lvl>
    <w:lvl w:ilvl="2" w:tplc="EA18243C">
      <w:numFmt w:val="bullet"/>
      <w:lvlText w:val="•"/>
      <w:lvlJc w:val="left"/>
      <w:pPr>
        <w:ind w:left="2727" w:hanging="360"/>
      </w:pPr>
      <w:rPr>
        <w:rFonts w:ascii="Arial" w:eastAsiaTheme="minorHAnsi" w:hAnsi="Arial" w:cs="Arial"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6" w15:restartNumberingAfterBreak="0">
    <w:nsid w:val="0F79463A"/>
    <w:multiLevelType w:val="hybridMultilevel"/>
    <w:tmpl w:val="FB466C7A"/>
    <w:lvl w:ilvl="0" w:tplc="D11A8E84">
      <w:start w:val="1111"/>
      <w:numFmt w:val="decimal"/>
      <w:lvlText w:val="%1"/>
      <w:lvlJc w:val="left"/>
      <w:pPr>
        <w:ind w:left="780"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00F5507"/>
    <w:multiLevelType w:val="multilevel"/>
    <w:tmpl w:val="636A3436"/>
    <w:lvl w:ilvl="0">
      <w:start w:val="1"/>
      <w:numFmt w:val="decimal"/>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14820B9"/>
    <w:multiLevelType w:val="multilevel"/>
    <w:tmpl w:val="2ECE118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AE0D42"/>
    <w:multiLevelType w:val="hybridMultilevel"/>
    <w:tmpl w:val="49F00BC8"/>
    <w:lvl w:ilvl="0" w:tplc="3BBC1638">
      <w:start w:val="1"/>
      <w:numFmt w:val="decimal"/>
      <w:lvlText w:val="%1."/>
      <w:lvlJc w:val="left"/>
      <w:pPr>
        <w:ind w:left="720" w:hanging="360"/>
      </w:pPr>
      <w:rPr>
        <w:rFonts w:ascii="Arial" w:hAnsi="Arial" w:cs="Arial" w:hint="default"/>
        <w:b w:val="0"/>
        <w:color w:val="auto"/>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4D861B5"/>
    <w:multiLevelType w:val="multilevel"/>
    <w:tmpl w:val="45C61D86"/>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732128E"/>
    <w:multiLevelType w:val="hybridMultilevel"/>
    <w:tmpl w:val="17C8CEE0"/>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8FF1BB6"/>
    <w:multiLevelType w:val="hybridMultilevel"/>
    <w:tmpl w:val="A21EF016"/>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9615244"/>
    <w:multiLevelType w:val="multilevel"/>
    <w:tmpl w:val="80A26450"/>
    <w:lvl w:ilvl="0">
      <w:start w:val="1"/>
      <w:numFmt w:val="decimal"/>
      <w:lvlText w:val="%1."/>
      <w:lvlJc w:val="left"/>
      <w:pPr>
        <w:ind w:left="0" w:firstLine="0"/>
      </w:pPr>
      <w:rPr>
        <w:rFonts w:hint="default"/>
      </w:rPr>
    </w:lvl>
    <w:lvl w:ilvl="1">
      <w:start w:val="1"/>
      <w:numFmt w:val="decimal"/>
      <w:lvlText w:val="%1.%2"/>
      <w:lvlJc w:val="left"/>
      <w:pPr>
        <w:ind w:left="0" w:firstLine="0"/>
      </w:pPr>
      <w:rPr>
        <w:rFonts w:ascii="Arial" w:eastAsia="Arial" w:hAnsi="Arial" w:cs="Arial" w:hint="default"/>
        <w:b w:val="0"/>
        <w:bCs w:val="0"/>
        <w:i w:val="0"/>
        <w:iCs w:val="0"/>
        <w:smallCaps w:val="0"/>
        <w:strike w:val="0"/>
        <w:color w:val="000000"/>
        <w:spacing w:val="0"/>
        <w:w w:val="100"/>
        <w:position w:val="0"/>
        <w:sz w:val="24"/>
        <w:szCs w:val="24"/>
        <w:u w:val="none"/>
        <w:shd w:val="clear" w:color="auto" w:fill="auto"/>
        <w:lang w:val="en-US" w:eastAsia="en-US" w:bidi="en-US"/>
      </w:rPr>
    </w:lvl>
    <w:lvl w:ilvl="2">
      <w:start w:val="1"/>
      <w:numFmt w:val="decimal"/>
      <w:lvlText w:val="%1.%2.%3"/>
      <w:lvlJc w:val="left"/>
      <w:pPr>
        <w:ind w:left="0" w:firstLine="0"/>
      </w:pPr>
      <w:rPr>
        <w:rFonts w:ascii="Arial" w:eastAsia="Arial" w:hAnsi="Arial" w:cs="Arial" w:hint="default"/>
        <w:b w:val="0"/>
        <w:bCs w:val="0"/>
        <w:i w:val="0"/>
        <w:iCs w:val="0"/>
        <w:smallCaps w:val="0"/>
        <w:strike w:val="0"/>
        <w:color w:val="000000"/>
        <w:spacing w:val="0"/>
        <w:w w:val="100"/>
        <w:position w:val="0"/>
        <w:sz w:val="20"/>
        <w:szCs w:val="20"/>
        <w:u w:val="none"/>
        <w:shd w:val="clear" w:color="auto" w:fill="auto"/>
        <w:lang w:val="en-US" w:eastAsia="en-US" w:bidi="en-US"/>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4" w15:restartNumberingAfterBreak="0">
    <w:nsid w:val="1BA241C5"/>
    <w:multiLevelType w:val="hybridMultilevel"/>
    <w:tmpl w:val="E9A27116"/>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1D2E1BB2"/>
    <w:multiLevelType w:val="multilevel"/>
    <w:tmpl w:val="85E06330"/>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F897B8F"/>
    <w:multiLevelType w:val="hybridMultilevel"/>
    <w:tmpl w:val="CC0EE814"/>
    <w:lvl w:ilvl="0" w:tplc="04070001">
      <w:start w:val="1"/>
      <w:numFmt w:val="bullet"/>
      <w:lvlText w:val=""/>
      <w:lvlJc w:val="left"/>
      <w:pPr>
        <w:ind w:left="777" w:hanging="360"/>
      </w:pPr>
      <w:rPr>
        <w:rFonts w:ascii="Symbol" w:hAnsi="Symbol"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17" w15:restartNumberingAfterBreak="0">
    <w:nsid w:val="22083FB1"/>
    <w:multiLevelType w:val="hybridMultilevel"/>
    <w:tmpl w:val="6B82BFB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8" w15:restartNumberingAfterBreak="0">
    <w:nsid w:val="220C5283"/>
    <w:multiLevelType w:val="hybridMultilevel"/>
    <w:tmpl w:val="8292B5B4"/>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5B30C28"/>
    <w:multiLevelType w:val="multilevel"/>
    <w:tmpl w:val="10A85278"/>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7181073"/>
    <w:multiLevelType w:val="hybridMultilevel"/>
    <w:tmpl w:val="FBB0263C"/>
    <w:lvl w:ilvl="0" w:tplc="B8D6949E">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1" w15:restartNumberingAfterBreak="0">
    <w:nsid w:val="2A414424"/>
    <w:multiLevelType w:val="multilevel"/>
    <w:tmpl w:val="92B24FB8"/>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A9E3166"/>
    <w:multiLevelType w:val="hybridMultilevel"/>
    <w:tmpl w:val="C40A46C0"/>
    <w:lvl w:ilvl="0" w:tplc="F16AFB44">
      <w:start w:val="1"/>
      <w:numFmt w:val="decimal"/>
      <w:lvlText w:val="%1."/>
      <w:lvlJc w:val="left"/>
      <w:pPr>
        <w:ind w:left="720" w:hanging="360"/>
      </w:pPr>
      <w:rPr>
        <w:rFonts w:hint="default"/>
      </w:rPr>
    </w:lvl>
    <w:lvl w:ilvl="1" w:tplc="F25EB168">
      <w:start w:val="1"/>
      <w:numFmt w:val="decimal"/>
      <w:lvlText w:val="%2."/>
      <w:lvlJc w:val="left"/>
      <w:pPr>
        <w:ind w:left="1440" w:hanging="360"/>
      </w:pPr>
      <w:rPr>
        <w:rFonts w:ascii="Arial" w:hAnsi="Arial" w:cs="Arial" w:hint="default"/>
        <w:sz w:val="20"/>
        <w:szCs w:val="20"/>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2B896BE3"/>
    <w:multiLevelType w:val="hybridMultilevel"/>
    <w:tmpl w:val="62EC807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2EAC4400"/>
    <w:multiLevelType w:val="hybridMultilevel"/>
    <w:tmpl w:val="EFF66F8E"/>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00A1A17"/>
    <w:multiLevelType w:val="hybridMultilevel"/>
    <w:tmpl w:val="4DD2C982"/>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31066C77"/>
    <w:multiLevelType w:val="hybridMultilevel"/>
    <w:tmpl w:val="172C3CF0"/>
    <w:lvl w:ilvl="0" w:tplc="A14C66B2">
      <w:start w:val="1"/>
      <w:numFmt w:val="lowerLetter"/>
      <w:lvlText w:val="%1."/>
      <w:lvlJc w:val="left"/>
      <w:pPr>
        <w:ind w:left="720" w:hanging="360"/>
      </w:pPr>
      <w:rPr>
        <w:rFonts w:cstheme="minorBidi"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31EA1E5F"/>
    <w:multiLevelType w:val="hybridMultilevel"/>
    <w:tmpl w:val="AA923636"/>
    <w:lvl w:ilvl="0" w:tplc="CCCA0E64">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37A878A3"/>
    <w:multiLevelType w:val="multilevel"/>
    <w:tmpl w:val="AB08F6F4"/>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8083BC7"/>
    <w:multiLevelType w:val="hybridMultilevel"/>
    <w:tmpl w:val="F8149C26"/>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38E9775F"/>
    <w:multiLevelType w:val="hybridMultilevel"/>
    <w:tmpl w:val="A92EB396"/>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3CF12199"/>
    <w:multiLevelType w:val="hybridMultilevel"/>
    <w:tmpl w:val="792AC342"/>
    <w:lvl w:ilvl="0" w:tplc="F25EB168">
      <w:start w:val="1"/>
      <w:numFmt w:val="decimal"/>
      <w:lvlText w:val="%1."/>
      <w:lvlJc w:val="left"/>
      <w:pPr>
        <w:ind w:left="720" w:hanging="360"/>
      </w:pPr>
      <w:rPr>
        <w:rFonts w:ascii="Arial" w:hAnsi="Arial" w:cs="Arial" w:hint="default"/>
        <w:sz w:val="20"/>
        <w:szCs w:val="2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3FC4721F"/>
    <w:multiLevelType w:val="hybridMultilevel"/>
    <w:tmpl w:val="F30477D6"/>
    <w:lvl w:ilvl="0" w:tplc="04070019">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33" w15:restartNumberingAfterBreak="0">
    <w:nsid w:val="3FD74F64"/>
    <w:multiLevelType w:val="hybridMultilevel"/>
    <w:tmpl w:val="03C4EA82"/>
    <w:lvl w:ilvl="0" w:tplc="04070001">
      <w:start w:val="1"/>
      <w:numFmt w:val="bullet"/>
      <w:lvlText w:val=""/>
      <w:lvlJc w:val="left"/>
      <w:pPr>
        <w:ind w:left="720" w:hanging="360"/>
      </w:pPr>
      <w:rPr>
        <w:rFonts w:ascii="Symbol" w:hAnsi="Symbol" w:hint="default"/>
      </w:rPr>
    </w:lvl>
    <w:lvl w:ilvl="1" w:tplc="F25EB168">
      <w:start w:val="1"/>
      <w:numFmt w:val="decimal"/>
      <w:lvlText w:val="%2."/>
      <w:lvlJc w:val="left"/>
      <w:pPr>
        <w:ind w:left="1440" w:hanging="360"/>
      </w:pPr>
      <w:rPr>
        <w:rFonts w:ascii="Arial" w:hAnsi="Arial" w:cs="Arial" w:hint="default"/>
        <w:sz w:val="20"/>
        <w:szCs w:val="20"/>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405C4D10"/>
    <w:multiLevelType w:val="hybridMultilevel"/>
    <w:tmpl w:val="AB426E08"/>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409D0569"/>
    <w:multiLevelType w:val="hybridMultilevel"/>
    <w:tmpl w:val="95C41FE8"/>
    <w:lvl w:ilvl="0" w:tplc="04070019">
      <w:start w:val="1"/>
      <w:numFmt w:val="lowerLetter"/>
      <w:lvlText w:val="%1."/>
      <w:lvlJc w:val="left"/>
      <w:pPr>
        <w:ind w:left="1069" w:hanging="360"/>
      </w:pPr>
    </w:lvl>
    <w:lvl w:ilvl="1" w:tplc="04070019">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36" w15:restartNumberingAfterBreak="0">
    <w:nsid w:val="40BC348D"/>
    <w:multiLevelType w:val="hybridMultilevel"/>
    <w:tmpl w:val="F998D906"/>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436E1CD2"/>
    <w:multiLevelType w:val="hybridMultilevel"/>
    <w:tmpl w:val="2FB6BB1C"/>
    <w:lvl w:ilvl="0" w:tplc="F16AFB44">
      <w:start w:val="1"/>
      <w:numFmt w:val="decimal"/>
      <w:lvlText w:val="%1."/>
      <w:lvlJc w:val="left"/>
      <w:pPr>
        <w:ind w:left="720" w:hanging="360"/>
      </w:pPr>
      <w:rPr>
        <w:rFonts w:hint="default"/>
      </w:rPr>
    </w:lvl>
    <w:lvl w:ilvl="1" w:tplc="F25EB168">
      <w:start w:val="1"/>
      <w:numFmt w:val="decimal"/>
      <w:lvlText w:val="%2."/>
      <w:lvlJc w:val="left"/>
      <w:pPr>
        <w:ind w:left="1440" w:hanging="360"/>
      </w:pPr>
      <w:rPr>
        <w:rFonts w:ascii="Arial" w:hAnsi="Arial" w:cs="Arial" w:hint="default"/>
        <w:sz w:val="20"/>
        <w:szCs w:val="20"/>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45093471"/>
    <w:multiLevelType w:val="multilevel"/>
    <w:tmpl w:val="3BBE6D4E"/>
    <w:lvl w:ilvl="0">
      <w:start w:val="1"/>
      <w:numFmt w:val="upp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57B4354"/>
    <w:multiLevelType w:val="hybridMultilevel"/>
    <w:tmpl w:val="67386F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47861953"/>
    <w:multiLevelType w:val="hybridMultilevel"/>
    <w:tmpl w:val="666A61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479E3287"/>
    <w:multiLevelType w:val="multilevel"/>
    <w:tmpl w:val="30D4B7D2"/>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7CA63CB"/>
    <w:multiLevelType w:val="hybridMultilevel"/>
    <w:tmpl w:val="4178133C"/>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49D70199"/>
    <w:multiLevelType w:val="hybridMultilevel"/>
    <w:tmpl w:val="ECB473C2"/>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4A3F20E0"/>
    <w:multiLevelType w:val="hybridMultilevel"/>
    <w:tmpl w:val="C3089B54"/>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15:restartNumberingAfterBreak="0">
    <w:nsid w:val="4A4A4EC7"/>
    <w:multiLevelType w:val="hybridMultilevel"/>
    <w:tmpl w:val="41C4879E"/>
    <w:lvl w:ilvl="0" w:tplc="F16AFB44">
      <w:start w:val="1"/>
      <w:numFmt w:val="decimal"/>
      <w:lvlText w:val="%1."/>
      <w:lvlJc w:val="left"/>
      <w:pPr>
        <w:ind w:left="720" w:hanging="360"/>
      </w:pPr>
      <w:rPr>
        <w:rFonts w:hint="default"/>
      </w:rPr>
    </w:lvl>
    <w:lvl w:ilvl="1" w:tplc="04070019">
      <w:start w:val="1"/>
      <w:numFmt w:val="lowerLetter"/>
      <w:lvlText w:val="%2."/>
      <w:lvlJc w:val="left"/>
      <w:pPr>
        <w:ind w:left="1440" w:hanging="360"/>
      </w:pPr>
      <w:rPr>
        <w:rFonts w:hint="default"/>
        <w:sz w:val="20"/>
        <w:szCs w:val="20"/>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4C047899"/>
    <w:multiLevelType w:val="hybridMultilevel"/>
    <w:tmpl w:val="F3A6D3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4D4B692A"/>
    <w:multiLevelType w:val="hybridMultilevel"/>
    <w:tmpl w:val="FCAC1C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4E0C6271"/>
    <w:multiLevelType w:val="hybridMultilevel"/>
    <w:tmpl w:val="4B821184"/>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9" w15:restartNumberingAfterBreak="0">
    <w:nsid w:val="4E567437"/>
    <w:multiLevelType w:val="multilevel"/>
    <w:tmpl w:val="5A6EC2E6"/>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4E8756E0"/>
    <w:multiLevelType w:val="hybridMultilevel"/>
    <w:tmpl w:val="19B2082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51" w15:restartNumberingAfterBreak="0">
    <w:nsid w:val="520001C2"/>
    <w:multiLevelType w:val="multilevel"/>
    <w:tmpl w:val="185853B6"/>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53470364"/>
    <w:multiLevelType w:val="multilevel"/>
    <w:tmpl w:val="9DF44054"/>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53E96BBC"/>
    <w:multiLevelType w:val="hybridMultilevel"/>
    <w:tmpl w:val="C0C01348"/>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4" w15:restartNumberingAfterBreak="0">
    <w:nsid w:val="574F4068"/>
    <w:multiLevelType w:val="hybridMultilevel"/>
    <w:tmpl w:val="4F4A19AA"/>
    <w:lvl w:ilvl="0" w:tplc="F25EB168">
      <w:start w:val="1"/>
      <w:numFmt w:val="decimal"/>
      <w:lvlText w:val="%1."/>
      <w:lvlJc w:val="left"/>
      <w:pPr>
        <w:ind w:left="720" w:hanging="360"/>
      </w:pPr>
      <w:rPr>
        <w:rFonts w:ascii="Arial" w:hAnsi="Arial" w:cs="Arial" w:hint="default"/>
        <w:sz w:val="20"/>
        <w:szCs w:val="20"/>
      </w:rPr>
    </w:lvl>
    <w:lvl w:ilvl="1" w:tplc="F25EB168">
      <w:start w:val="1"/>
      <w:numFmt w:val="decimal"/>
      <w:lvlText w:val="%2."/>
      <w:lvlJc w:val="left"/>
      <w:pPr>
        <w:ind w:left="1440" w:hanging="360"/>
      </w:pPr>
      <w:rPr>
        <w:rFonts w:ascii="Arial" w:hAnsi="Arial" w:cs="Arial" w:hint="default"/>
        <w:sz w:val="20"/>
        <w:szCs w:val="20"/>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5" w15:restartNumberingAfterBreak="0">
    <w:nsid w:val="580E4C3B"/>
    <w:multiLevelType w:val="hybridMultilevel"/>
    <w:tmpl w:val="65282484"/>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6" w15:restartNumberingAfterBreak="0">
    <w:nsid w:val="58C95585"/>
    <w:multiLevelType w:val="hybridMultilevel"/>
    <w:tmpl w:val="68C6F842"/>
    <w:lvl w:ilvl="0" w:tplc="F25EB168">
      <w:start w:val="1"/>
      <w:numFmt w:val="decimal"/>
      <w:lvlText w:val="%1."/>
      <w:lvlJc w:val="left"/>
      <w:pPr>
        <w:ind w:left="1211" w:hanging="360"/>
      </w:pPr>
      <w:rPr>
        <w:rFonts w:ascii="Arial" w:hAnsi="Arial" w:cs="Arial" w:hint="default"/>
        <w:sz w:val="20"/>
        <w:szCs w:val="2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7" w15:restartNumberingAfterBreak="0">
    <w:nsid w:val="5A5D6746"/>
    <w:multiLevelType w:val="hybridMultilevel"/>
    <w:tmpl w:val="EBE08A7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8" w15:restartNumberingAfterBreak="0">
    <w:nsid w:val="5CBA2758"/>
    <w:multiLevelType w:val="multilevel"/>
    <w:tmpl w:val="23C82FFA"/>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5E646814"/>
    <w:multiLevelType w:val="multilevel"/>
    <w:tmpl w:val="0E3A21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6060105A"/>
    <w:multiLevelType w:val="hybridMultilevel"/>
    <w:tmpl w:val="B4665714"/>
    <w:lvl w:ilvl="0" w:tplc="0F70A1C6">
      <w:start w:val="3"/>
      <w:numFmt w:val="lowerLetter"/>
      <w:lvlText w:val="%1."/>
      <w:lvlJc w:val="left"/>
      <w:pPr>
        <w:ind w:left="720" w:hanging="360"/>
      </w:pPr>
      <w:rPr>
        <w:rFonts w:ascii="Arial" w:hAnsi="Arial" w:cs="Arial"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1" w15:restartNumberingAfterBreak="0">
    <w:nsid w:val="607374D9"/>
    <w:multiLevelType w:val="hybridMultilevel"/>
    <w:tmpl w:val="29A4DA1E"/>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2" w15:restartNumberingAfterBreak="0">
    <w:nsid w:val="60D229CF"/>
    <w:multiLevelType w:val="multilevel"/>
    <w:tmpl w:val="6432507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63FF0C5E"/>
    <w:multiLevelType w:val="hybridMultilevel"/>
    <w:tmpl w:val="99C2460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4" w15:restartNumberingAfterBreak="0">
    <w:nsid w:val="640C7CD4"/>
    <w:multiLevelType w:val="multilevel"/>
    <w:tmpl w:val="32E4C0D4"/>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67422141"/>
    <w:multiLevelType w:val="hybridMultilevel"/>
    <w:tmpl w:val="03AC1D76"/>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6" w15:restartNumberingAfterBreak="0">
    <w:nsid w:val="67697CF3"/>
    <w:multiLevelType w:val="hybridMultilevel"/>
    <w:tmpl w:val="A2505D6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7" w15:restartNumberingAfterBreak="0">
    <w:nsid w:val="68A66A47"/>
    <w:multiLevelType w:val="hybridMultilevel"/>
    <w:tmpl w:val="523E9A24"/>
    <w:lvl w:ilvl="0" w:tplc="F16AFB44">
      <w:start w:val="1"/>
      <w:numFmt w:val="decimal"/>
      <w:lvlText w:val="%1."/>
      <w:lvlJc w:val="left"/>
      <w:pPr>
        <w:ind w:left="720" w:hanging="360"/>
      </w:pPr>
      <w:rPr>
        <w:rFonts w:hint="default"/>
      </w:rPr>
    </w:lvl>
    <w:lvl w:ilvl="1" w:tplc="F25EB168">
      <w:start w:val="1"/>
      <w:numFmt w:val="decimal"/>
      <w:lvlText w:val="%2."/>
      <w:lvlJc w:val="left"/>
      <w:pPr>
        <w:ind w:left="1440" w:hanging="360"/>
      </w:pPr>
      <w:rPr>
        <w:rFonts w:ascii="Arial" w:hAnsi="Arial" w:cs="Arial" w:hint="default"/>
        <w:sz w:val="20"/>
        <w:szCs w:val="20"/>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8" w15:restartNumberingAfterBreak="0">
    <w:nsid w:val="69F07791"/>
    <w:multiLevelType w:val="hybridMultilevel"/>
    <w:tmpl w:val="F3F4A310"/>
    <w:lvl w:ilvl="0" w:tplc="815062E8">
      <w:start w:val="1"/>
      <w:numFmt w:val="lowerLetter"/>
      <w:lvlText w:val="%1."/>
      <w:lvlJc w:val="left"/>
      <w:pPr>
        <w:ind w:left="720" w:hanging="36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9" w15:restartNumberingAfterBreak="0">
    <w:nsid w:val="6B197C36"/>
    <w:multiLevelType w:val="hybridMultilevel"/>
    <w:tmpl w:val="1070EC7C"/>
    <w:lvl w:ilvl="0" w:tplc="04070019">
      <w:start w:val="1"/>
      <w:numFmt w:val="lowerLetter"/>
      <w:lvlText w:val="%1."/>
      <w:lvlJc w:val="left"/>
      <w:pPr>
        <w:ind w:left="1069" w:hanging="360"/>
      </w:pPr>
      <w:rPr>
        <w:rFonts w:hint="default"/>
        <w:sz w:val="20"/>
        <w:szCs w:val="20"/>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70" w15:restartNumberingAfterBreak="0">
    <w:nsid w:val="6BAC64EF"/>
    <w:multiLevelType w:val="multilevel"/>
    <w:tmpl w:val="DBFCEF60"/>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6BE907AD"/>
    <w:multiLevelType w:val="hybridMultilevel"/>
    <w:tmpl w:val="351864AE"/>
    <w:lvl w:ilvl="0" w:tplc="04070001">
      <w:start w:val="1"/>
      <w:numFmt w:val="bullet"/>
      <w:lvlText w:val=""/>
      <w:lvlJc w:val="left"/>
      <w:pPr>
        <w:ind w:left="777" w:hanging="360"/>
      </w:pPr>
      <w:rPr>
        <w:rFonts w:ascii="Symbol" w:hAnsi="Symbol"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72" w15:restartNumberingAfterBreak="0">
    <w:nsid w:val="6CCA50E0"/>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6DDA13AB"/>
    <w:multiLevelType w:val="hybridMultilevel"/>
    <w:tmpl w:val="794E05A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4" w15:restartNumberingAfterBreak="0">
    <w:nsid w:val="71D94F60"/>
    <w:multiLevelType w:val="hybridMultilevel"/>
    <w:tmpl w:val="97B68FCC"/>
    <w:lvl w:ilvl="0" w:tplc="0407000F">
      <w:start w:val="1"/>
      <w:numFmt w:val="decimal"/>
      <w:lvlText w:val="%1."/>
      <w:lvlJc w:val="left"/>
      <w:pPr>
        <w:ind w:left="1287" w:hanging="360"/>
      </w:pPr>
      <w:rPr>
        <w:rFonts w:hint="default"/>
      </w:rPr>
    </w:lvl>
    <w:lvl w:ilvl="1" w:tplc="04070003">
      <w:start w:val="1"/>
      <w:numFmt w:val="bullet"/>
      <w:lvlText w:val="o"/>
      <w:lvlJc w:val="left"/>
      <w:pPr>
        <w:ind w:left="2007" w:hanging="360"/>
      </w:pPr>
      <w:rPr>
        <w:rFonts w:ascii="Courier New" w:hAnsi="Courier New" w:cs="Courier New" w:hint="default"/>
      </w:rPr>
    </w:lvl>
    <w:lvl w:ilvl="2" w:tplc="EA18243C">
      <w:numFmt w:val="bullet"/>
      <w:lvlText w:val="•"/>
      <w:lvlJc w:val="left"/>
      <w:pPr>
        <w:ind w:left="2727" w:hanging="360"/>
      </w:pPr>
      <w:rPr>
        <w:rFonts w:ascii="Arial" w:eastAsiaTheme="minorHAnsi" w:hAnsi="Arial" w:cs="Arial"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75" w15:restartNumberingAfterBreak="0">
    <w:nsid w:val="73A26B91"/>
    <w:multiLevelType w:val="multilevel"/>
    <w:tmpl w:val="CFDCD6D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775D7F91"/>
    <w:multiLevelType w:val="hybridMultilevel"/>
    <w:tmpl w:val="5FC210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7" w15:restartNumberingAfterBreak="0">
    <w:nsid w:val="7C3A018D"/>
    <w:multiLevelType w:val="hybridMultilevel"/>
    <w:tmpl w:val="4EF681D4"/>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8" w15:restartNumberingAfterBreak="0">
    <w:nsid w:val="7E9C0294"/>
    <w:multiLevelType w:val="hybridMultilevel"/>
    <w:tmpl w:val="3C94653C"/>
    <w:lvl w:ilvl="0" w:tplc="F16AFB44">
      <w:start w:val="1"/>
      <w:numFmt w:val="decimal"/>
      <w:lvlText w:val="%1."/>
      <w:lvlJc w:val="left"/>
      <w:pPr>
        <w:ind w:left="720" w:hanging="360"/>
      </w:pPr>
      <w:rPr>
        <w:rFonts w:hint="default"/>
      </w:rPr>
    </w:lvl>
    <w:lvl w:ilvl="1" w:tplc="04070001">
      <w:start w:val="1"/>
      <w:numFmt w:val="bullet"/>
      <w:lvlText w:val=""/>
      <w:lvlJc w:val="left"/>
      <w:pPr>
        <w:ind w:left="1440" w:hanging="360"/>
      </w:pPr>
      <w:rPr>
        <w:rFonts w:ascii="Symbol" w:hAnsi="Symbol" w:hint="default"/>
        <w:sz w:val="20"/>
        <w:szCs w:val="20"/>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5"/>
  </w:num>
  <w:num w:numId="2">
    <w:abstractNumId w:val="3"/>
  </w:num>
  <w:num w:numId="3">
    <w:abstractNumId w:val="8"/>
  </w:num>
  <w:num w:numId="4">
    <w:abstractNumId w:val="21"/>
  </w:num>
  <w:num w:numId="5">
    <w:abstractNumId w:val="51"/>
  </w:num>
  <w:num w:numId="6">
    <w:abstractNumId w:val="75"/>
  </w:num>
  <w:num w:numId="7">
    <w:abstractNumId w:val="46"/>
  </w:num>
  <w:num w:numId="8">
    <w:abstractNumId w:val="16"/>
  </w:num>
  <w:num w:numId="9">
    <w:abstractNumId w:val="71"/>
  </w:num>
  <w:num w:numId="10">
    <w:abstractNumId w:val="76"/>
  </w:num>
  <w:num w:numId="11">
    <w:abstractNumId w:val="1"/>
  </w:num>
  <w:num w:numId="12">
    <w:abstractNumId w:val="13"/>
  </w:num>
  <w:num w:numId="13">
    <w:abstractNumId w:val="39"/>
  </w:num>
  <w:num w:numId="14">
    <w:abstractNumId w:val="74"/>
  </w:num>
  <w:num w:numId="15">
    <w:abstractNumId w:val="72"/>
  </w:num>
  <w:num w:numId="16">
    <w:abstractNumId w:val="4"/>
  </w:num>
  <w:num w:numId="17">
    <w:abstractNumId w:val="59"/>
  </w:num>
  <w:num w:numId="18">
    <w:abstractNumId w:val="57"/>
  </w:num>
  <w:num w:numId="19">
    <w:abstractNumId w:val="18"/>
  </w:num>
  <w:num w:numId="20">
    <w:abstractNumId w:val="77"/>
  </w:num>
  <w:num w:numId="21">
    <w:abstractNumId w:val="53"/>
  </w:num>
  <w:num w:numId="22">
    <w:abstractNumId w:val="30"/>
  </w:num>
  <w:num w:numId="23">
    <w:abstractNumId w:val="38"/>
  </w:num>
  <w:num w:numId="24">
    <w:abstractNumId w:val="73"/>
  </w:num>
  <w:num w:numId="25">
    <w:abstractNumId w:val="60"/>
  </w:num>
  <w:num w:numId="26">
    <w:abstractNumId w:val="9"/>
  </w:num>
  <w:num w:numId="27">
    <w:abstractNumId w:val="65"/>
  </w:num>
  <w:num w:numId="28">
    <w:abstractNumId w:val="23"/>
  </w:num>
  <w:num w:numId="29">
    <w:abstractNumId w:val="48"/>
  </w:num>
  <w:num w:numId="30">
    <w:abstractNumId w:val="29"/>
  </w:num>
  <w:num w:numId="31">
    <w:abstractNumId w:val="12"/>
  </w:num>
  <w:num w:numId="32">
    <w:abstractNumId w:val="58"/>
  </w:num>
  <w:num w:numId="33">
    <w:abstractNumId w:val="15"/>
  </w:num>
  <w:num w:numId="34">
    <w:abstractNumId w:val="70"/>
  </w:num>
  <w:num w:numId="35">
    <w:abstractNumId w:val="42"/>
  </w:num>
  <w:num w:numId="36">
    <w:abstractNumId w:val="52"/>
  </w:num>
  <w:num w:numId="37">
    <w:abstractNumId w:val="34"/>
  </w:num>
  <w:num w:numId="38">
    <w:abstractNumId w:val="36"/>
  </w:num>
  <w:num w:numId="39">
    <w:abstractNumId w:val="68"/>
  </w:num>
  <w:num w:numId="40">
    <w:abstractNumId w:val="26"/>
  </w:num>
  <w:num w:numId="41">
    <w:abstractNumId w:val="44"/>
  </w:num>
  <w:num w:numId="42">
    <w:abstractNumId w:val="25"/>
  </w:num>
  <w:num w:numId="43">
    <w:abstractNumId w:val="43"/>
  </w:num>
  <w:num w:numId="44">
    <w:abstractNumId w:val="10"/>
  </w:num>
  <w:num w:numId="45">
    <w:abstractNumId w:val="28"/>
  </w:num>
  <w:num w:numId="46">
    <w:abstractNumId w:val="62"/>
  </w:num>
  <w:num w:numId="47">
    <w:abstractNumId w:val="0"/>
  </w:num>
  <w:num w:numId="48">
    <w:abstractNumId w:val="55"/>
  </w:num>
  <w:num w:numId="49">
    <w:abstractNumId w:val="14"/>
  </w:num>
  <w:num w:numId="50">
    <w:abstractNumId w:val="27"/>
  </w:num>
  <w:num w:numId="51">
    <w:abstractNumId w:val="24"/>
  </w:num>
  <w:num w:numId="52">
    <w:abstractNumId w:val="64"/>
  </w:num>
  <w:num w:numId="53">
    <w:abstractNumId w:val="41"/>
  </w:num>
  <w:num w:numId="54">
    <w:abstractNumId w:val="49"/>
  </w:num>
  <w:num w:numId="55">
    <w:abstractNumId w:val="7"/>
  </w:num>
  <w:num w:numId="56">
    <w:abstractNumId w:val="47"/>
  </w:num>
  <w:num w:numId="57">
    <w:abstractNumId w:val="19"/>
  </w:num>
  <w:num w:numId="58">
    <w:abstractNumId w:val="61"/>
  </w:num>
  <w:num w:numId="59">
    <w:abstractNumId w:val="20"/>
  </w:num>
  <w:num w:numId="60">
    <w:abstractNumId w:val="22"/>
  </w:num>
  <w:num w:numId="61">
    <w:abstractNumId w:val="31"/>
  </w:num>
  <w:num w:numId="62">
    <w:abstractNumId w:val="6"/>
  </w:num>
  <w:num w:numId="63">
    <w:abstractNumId w:val="54"/>
  </w:num>
  <w:num w:numId="64">
    <w:abstractNumId w:val="56"/>
  </w:num>
  <w:num w:numId="65">
    <w:abstractNumId w:val="69"/>
  </w:num>
  <w:num w:numId="66">
    <w:abstractNumId w:val="2"/>
  </w:num>
  <w:num w:numId="67">
    <w:abstractNumId w:val="45"/>
  </w:num>
  <w:num w:numId="68">
    <w:abstractNumId w:val="40"/>
  </w:num>
  <w:num w:numId="69">
    <w:abstractNumId w:val="32"/>
  </w:num>
  <w:num w:numId="70">
    <w:abstractNumId w:val="35"/>
  </w:num>
  <w:num w:numId="71">
    <w:abstractNumId w:val="37"/>
  </w:num>
  <w:num w:numId="72">
    <w:abstractNumId w:val="66"/>
  </w:num>
  <w:num w:numId="73">
    <w:abstractNumId w:val="33"/>
  </w:num>
  <w:num w:numId="74">
    <w:abstractNumId w:val="67"/>
  </w:num>
  <w:num w:numId="75">
    <w:abstractNumId w:val="63"/>
  </w:num>
  <w:num w:numId="76">
    <w:abstractNumId w:val="17"/>
  </w:num>
  <w:num w:numId="77">
    <w:abstractNumId w:val="50"/>
  </w:num>
  <w:num w:numId="78">
    <w:abstractNumId w:val="78"/>
  </w:num>
  <w:num w:numId="79">
    <w:abstractNumId w:val="11"/>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7E4"/>
    <w:rsid w:val="00002526"/>
    <w:rsid w:val="0000698D"/>
    <w:rsid w:val="00026E75"/>
    <w:rsid w:val="00035531"/>
    <w:rsid w:val="000418DD"/>
    <w:rsid w:val="00054AC5"/>
    <w:rsid w:val="00060497"/>
    <w:rsid w:val="00061668"/>
    <w:rsid w:val="00064329"/>
    <w:rsid w:val="00083C0C"/>
    <w:rsid w:val="00083D7E"/>
    <w:rsid w:val="00085281"/>
    <w:rsid w:val="00092B1E"/>
    <w:rsid w:val="00092F24"/>
    <w:rsid w:val="000A2C4E"/>
    <w:rsid w:val="000A42DA"/>
    <w:rsid w:val="000B1BD9"/>
    <w:rsid w:val="000B1FC8"/>
    <w:rsid w:val="000C5BD7"/>
    <w:rsid w:val="000D03D6"/>
    <w:rsid w:val="000D6A8F"/>
    <w:rsid w:val="000E24DE"/>
    <w:rsid w:val="000F39BD"/>
    <w:rsid w:val="000F6964"/>
    <w:rsid w:val="000F76DE"/>
    <w:rsid w:val="00104B5E"/>
    <w:rsid w:val="001175CE"/>
    <w:rsid w:val="001309E6"/>
    <w:rsid w:val="00145D4E"/>
    <w:rsid w:val="00164DCA"/>
    <w:rsid w:val="00165C98"/>
    <w:rsid w:val="0016719D"/>
    <w:rsid w:val="0017358D"/>
    <w:rsid w:val="00184791"/>
    <w:rsid w:val="00192F29"/>
    <w:rsid w:val="001A3364"/>
    <w:rsid w:val="001A5C54"/>
    <w:rsid w:val="001A6854"/>
    <w:rsid w:val="001B7F7D"/>
    <w:rsid w:val="001C3C94"/>
    <w:rsid w:val="001C7421"/>
    <w:rsid w:val="001D3866"/>
    <w:rsid w:val="001D49F0"/>
    <w:rsid w:val="001E1A4A"/>
    <w:rsid w:val="001F670E"/>
    <w:rsid w:val="00216950"/>
    <w:rsid w:val="002250AF"/>
    <w:rsid w:val="002415A5"/>
    <w:rsid w:val="00242D8B"/>
    <w:rsid w:val="00251567"/>
    <w:rsid w:val="0025387A"/>
    <w:rsid w:val="0025580A"/>
    <w:rsid w:val="002703AC"/>
    <w:rsid w:val="00276748"/>
    <w:rsid w:val="002A0B11"/>
    <w:rsid w:val="002A5158"/>
    <w:rsid w:val="002C534A"/>
    <w:rsid w:val="002C7F8D"/>
    <w:rsid w:val="0030208D"/>
    <w:rsid w:val="003105F4"/>
    <w:rsid w:val="0031643A"/>
    <w:rsid w:val="00316C78"/>
    <w:rsid w:val="003272A5"/>
    <w:rsid w:val="00332921"/>
    <w:rsid w:val="00333A78"/>
    <w:rsid w:val="00334536"/>
    <w:rsid w:val="00340687"/>
    <w:rsid w:val="00355F34"/>
    <w:rsid w:val="003623F8"/>
    <w:rsid w:val="00370FD9"/>
    <w:rsid w:val="003724D5"/>
    <w:rsid w:val="0037543A"/>
    <w:rsid w:val="00381869"/>
    <w:rsid w:val="00382584"/>
    <w:rsid w:val="00385721"/>
    <w:rsid w:val="00390B7E"/>
    <w:rsid w:val="00393881"/>
    <w:rsid w:val="003954E0"/>
    <w:rsid w:val="003A02CB"/>
    <w:rsid w:val="003A58A2"/>
    <w:rsid w:val="003A5CAC"/>
    <w:rsid w:val="003B2FFD"/>
    <w:rsid w:val="003D0C27"/>
    <w:rsid w:val="003D0E02"/>
    <w:rsid w:val="003D346F"/>
    <w:rsid w:val="003F124E"/>
    <w:rsid w:val="003F73EC"/>
    <w:rsid w:val="0041726F"/>
    <w:rsid w:val="00434BFF"/>
    <w:rsid w:val="00457034"/>
    <w:rsid w:val="0045751E"/>
    <w:rsid w:val="0048129D"/>
    <w:rsid w:val="004835B8"/>
    <w:rsid w:val="00484FE2"/>
    <w:rsid w:val="00495298"/>
    <w:rsid w:val="004A114A"/>
    <w:rsid w:val="004A6DFA"/>
    <w:rsid w:val="004C61F8"/>
    <w:rsid w:val="004C79FC"/>
    <w:rsid w:val="004D3F8B"/>
    <w:rsid w:val="004E71E6"/>
    <w:rsid w:val="004F2BD7"/>
    <w:rsid w:val="004F75BC"/>
    <w:rsid w:val="004F7853"/>
    <w:rsid w:val="005002C3"/>
    <w:rsid w:val="0050135F"/>
    <w:rsid w:val="00503907"/>
    <w:rsid w:val="00504C26"/>
    <w:rsid w:val="005109BF"/>
    <w:rsid w:val="00512F0B"/>
    <w:rsid w:val="00521CC9"/>
    <w:rsid w:val="005220FA"/>
    <w:rsid w:val="005310C4"/>
    <w:rsid w:val="005350C4"/>
    <w:rsid w:val="005432BD"/>
    <w:rsid w:val="00557AF1"/>
    <w:rsid w:val="005665A5"/>
    <w:rsid w:val="00575455"/>
    <w:rsid w:val="00591025"/>
    <w:rsid w:val="00591147"/>
    <w:rsid w:val="005C58C9"/>
    <w:rsid w:val="005D2D0C"/>
    <w:rsid w:val="005D7B10"/>
    <w:rsid w:val="005F1E26"/>
    <w:rsid w:val="005F6A34"/>
    <w:rsid w:val="006002C1"/>
    <w:rsid w:val="0060659D"/>
    <w:rsid w:val="0060747B"/>
    <w:rsid w:val="00615805"/>
    <w:rsid w:val="00620F6E"/>
    <w:rsid w:val="00626B97"/>
    <w:rsid w:val="00640541"/>
    <w:rsid w:val="0064452B"/>
    <w:rsid w:val="00647791"/>
    <w:rsid w:val="00660707"/>
    <w:rsid w:val="00665601"/>
    <w:rsid w:val="00676A7E"/>
    <w:rsid w:val="0068064B"/>
    <w:rsid w:val="00682C42"/>
    <w:rsid w:val="00686A22"/>
    <w:rsid w:val="00697443"/>
    <w:rsid w:val="006A0A5C"/>
    <w:rsid w:val="006A637C"/>
    <w:rsid w:val="006B154B"/>
    <w:rsid w:val="006B64CA"/>
    <w:rsid w:val="006C5005"/>
    <w:rsid w:val="006C6EF8"/>
    <w:rsid w:val="006D67E4"/>
    <w:rsid w:val="006D6B3B"/>
    <w:rsid w:val="006E2733"/>
    <w:rsid w:val="006E4D69"/>
    <w:rsid w:val="006E5A9A"/>
    <w:rsid w:val="006E61A2"/>
    <w:rsid w:val="006F22D9"/>
    <w:rsid w:val="00700374"/>
    <w:rsid w:val="00706713"/>
    <w:rsid w:val="007124C9"/>
    <w:rsid w:val="007221E8"/>
    <w:rsid w:val="00723E09"/>
    <w:rsid w:val="00727E66"/>
    <w:rsid w:val="0073294D"/>
    <w:rsid w:val="007338EA"/>
    <w:rsid w:val="00734E91"/>
    <w:rsid w:val="00743712"/>
    <w:rsid w:val="00756595"/>
    <w:rsid w:val="00760E9A"/>
    <w:rsid w:val="0076561F"/>
    <w:rsid w:val="007723F7"/>
    <w:rsid w:val="00777746"/>
    <w:rsid w:val="00784316"/>
    <w:rsid w:val="00796AEA"/>
    <w:rsid w:val="007A0CFD"/>
    <w:rsid w:val="007A38BA"/>
    <w:rsid w:val="007A4700"/>
    <w:rsid w:val="007A78BF"/>
    <w:rsid w:val="007C5671"/>
    <w:rsid w:val="007D077E"/>
    <w:rsid w:val="007D53ED"/>
    <w:rsid w:val="007D683E"/>
    <w:rsid w:val="007E1782"/>
    <w:rsid w:val="007F4566"/>
    <w:rsid w:val="00800EEF"/>
    <w:rsid w:val="00802CE6"/>
    <w:rsid w:val="00826F19"/>
    <w:rsid w:val="00835474"/>
    <w:rsid w:val="00835487"/>
    <w:rsid w:val="008366D0"/>
    <w:rsid w:val="00841828"/>
    <w:rsid w:val="008434DB"/>
    <w:rsid w:val="00870A75"/>
    <w:rsid w:val="008711D9"/>
    <w:rsid w:val="0088043C"/>
    <w:rsid w:val="008946D7"/>
    <w:rsid w:val="00896342"/>
    <w:rsid w:val="008D542E"/>
    <w:rsid w:val="008E122F"/>
    <w:rsid w:val="008E16BE"/>
    <w:rsid w:val="008F2432"/>
    <w:rsid w:val="0091475D"/>
    <w:rsid w:val="00920647"/>
    <w:rsid w:val="00923502"/>
    <w:rsid w:val="00933B83"/>
    <w:rsid w:val="00940A34"/>
    <w:rsid w:val="00953A11"/>
    <w:rsid w:val="009559B7"/>
    <w:rsid w:val="00956F16"/>
    <w:rsid w:val="0096421E"/>
    <w:rsid w:val="00966F67"/>
    <w:rsid w:val="00980EFE"/>
    <w:rsid w:val="00981B6C"/>
    <w:rsid w:val="00981BB5"/>
    <w:rsid w:val="00995D6D"/>
    <w:rsid w:val="009A0F35"/>
    <w:rsid w:val="009A279B"/>
    <w:rsid w:val="009A3533"/>
    <w:rsid w:val="009A5A03"/>
    <w:rsid w:val="009B3341"/>
    <w:rsid w:val="009C2F13"/>
    <w:rsid w:val="009C724D"/>
    <w:rsid w:val="009C778B"/>
    <w:rsid w:val="009D3CC0"/>
    <w:rsid w:val="009D6097"/>
    <w:rsid w:val="009E0304"/>
    <w:rsid w:val="009E38EE"/>
    <w:rsid w:val="00A0179C"/>
    <w:rsid w:val="00A06D78"/>
    <w:rsid w:val="00A25BB5"/>
    <w:rsid w:val="00A3229F"/>
    <w:rsid w:val="00A339D2"/>
    <w:rsid w:val="00A7225F"/>
    <w:rsid w:val="00A76157"/>
    <w:rsid w:val="00A77D61"/>
    <w:rsid w:val="00A8448A"/>
    <w:rsid w:val="00A91DE4"/>
    <w:rsid w:val="00AA0849"/>
    <w:rsid w:val="00AA0F25"/>
    <w:rsid w:val="00AA51A3"/>
    <w:rsid w:val="00AC166E"/>
    <w:rsid w:val="00AC3716"/>
    <w:rsid w:val="00AD4046"/>
    <w:rsid w:val="00AD4D32"/>
    <w:rsid w:val="00AE0F43"/>
    <w:rsid w:val="00AE5374"/>
    <w:rsid w:val="00AE5947"/>
    <w:rsid w:val="00AE669E"/>
    <w:rsid w:val="00AE7D00"/>
    <w:rsid w:val="00AF26A6"/>
    <w:rsid w:val="00AF2DC7"/>
    <w:rsid w:val="00AF689B"/>
    <w:rsid w:val="00B07176"/>
    <w:rsid w:val="00B1159F"/>
    <w:rsid w:val="00B15684"/>
    <w:rsid w:val="00B23DC8"/>
    <w:rsid w:val="00B24281"/>
    <w:rsid w:val="00B31785"/>
    <w:rsid w:val="00B452B0"/>
    <w:rsid w:val="00B65782"/>
    <w:rsid w:val="00B75394"/>
    <w:rsid w:val="00B75412"/>
    <w:rsid w:val="00B756B7"/>
    <w:rsid w:val="00B8069D"/>
    <w:rsid w:val="00B80BBA"/>
    <w:rsid w:val="00B90FF7"/>
    <w:rsid w:val="00B92479"/>
    <w:rsid w:val="00B956C8"/>
    <w:rsid w:val="00B967A9"/>
    <w:rsid w:val="00B97850"/>
    <w:rsid w:val="00BA1D55"/>
    <w:rsid w:val="00BB28B2"/>
    <w:rsid w:val="00BC05C3"/>
    <w:rsid w:val="00BC0ADC"/>
    <w:rsid w:val="00BD1B48"/>
    <w:rsid w:val="00BE150D"/>
    <w:rsid w:val="00BE3500"/>
    <w:rsid w:val="00BE642A"/>
    <w:rsid w:val="00BF660B"/>
    <w:rsid w:val="00C03115"/>
    <w:rsid w:val="00C060E3"/>
    <w:rsid w:val="00C14E4D"/>
    <w:rsid w:val="00C24EB2"/>
    <w:rsid w:val="00C364C8"/>
    <w:rsid w:val="00C36A0C"/>
    <w:rsid w:val="00C40C31"/>
    <w:rsid w:val="00C5588D"/>
    <w:rsid w:val="00C6309E"/>
    <w:rsid w:val="00C7419C"/>
    <w:rsid w:val="00C820F0"/>
    <w:rsid w:val="00C86E91"/>
    <w:rsid w:val="00C97F6A"/>
    <w:rsid w:val="00CA1191"/>
    <w:rsid w:val="00CA5CFD"/>
    <w:rsid w:val="00CB2206"/>
    <w:rsid w:val="00CB33EE"/>
    <w:rsid w:val="00CC0CE5"/>
    <w:rsid w:val="00CC2B7E"/>
    <w:rsid w:val="00CC3336"/>
    <w:rsid w:val="00CD261C"/>
    <w:rsid w:val="00CE1866"/>
    <w:rsid w:val="00CE679F"/>
    <w:rsid w:val="00CF3830"/>
    <w:rsid w:val="00D30B08"/>
    <w:rsid w:val="00D36EA6"/>
    <w:rsid w:val="00D55B6A"/>
    <w:rsid w:val="00D61165"/>
    <w:rsid w:val="00D61673"/>
    <w:rsid w:val="00D710A9"/>
    <w:rsid w:val="00D92F29"/>
    <w:rsid w:val="00DA2934"/>
    <w:rsid w:val="00DA6ED2"/>
    <w:rsid w:val="00DC087B"/>
    <w:rsid w:val="00DC6166"/>
    <w:rsid w:val="00DD4674"/>
    <w:rsid w:val="00DE1AFF"/>
    <w:rsid w:val="00DE2598"/>
    <w:rsid w:val="00DF72BA"/>
    <w:rsid w:val="00E04E27"/>
    <w:rsid w:val="00E12EFB"/>
    <w:rsid w:val="00E2273A"/>
    <w:rsid w:val="00E337FD"/>
    <w:rsid w:val="00E428AD"/>
    <w:rsid w:val="00E43FB1"/>
    <w:rsid w:val="00E452CC"/>
    <w:rsid w:val="00E457B6"/>
    <w:rsid w:val="00E77D45"/>
    <w:rsid w:val="00E812FD"/>
    <w:rsid w:val="00E84B7B"/>
    <w:rsid w:val="00E84CAB"/>
    <w:rsid w:val="00E90BF4"/>
    <w:rsid w:val="00E93ED3"/>
    <w:rsid w:val="00EA4608"/>
    <w:rsid w:val="00EC460A"/>
    <w:rsid w:val="00EC5BA5"/>
    <w:rsid w:val="00ED33A3"/>
    <w:rsid w:val="00ED65BD"/>
    <w:rsid w:val="00ED6CE2"/>
    <w:rsid w:val="00EF42E1"/>
    <w:rsid w:val="00F0188A"/>
    <w:rsid w:val="00F05BEA"/>
    <w:rsid w:val="00F122A1"/>
    <w:rsid w:val="00F21A47"/>
    <w:rsid w:val="00F261C4"/>
    <w:rsid w:val="00F26C2A"/>
    <w:rsid w:val="00F4180F"/>
    <w:rsid w:val="00F56DC0"/>
    <w:rsid w:val="00F65713"/>
    <w:rsid w:val="00FA1721"/>
    <w:rsid w:val="00FA247C"/>
    <w:rsid w:val="00FB5E48"/>
    <w:rsid w:val="00FC4B57"/>
    <w:rsid w:val="00FD073D"/>
    <w:rsid w:val="00FD161C"/>
    <w:rsid w:val="00FD1B59"/>
    <w:rsid w:val="00FE2711"/>
    <w:rsid w:val="00FE3042"/>
    <w:rsid w:val="00FF6B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95618959-8FE8-446A-A6B8-7FC67B472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66F67"/>
    <w:pPr>
      <w:spacing w:after="0" w:line="240" w:lineRule="auto"/>
    </w:pPr>
    <w:rPr>
      <w:rFonts w:ascii="Arial" w:hAnsi="Arial" w:cs="Arial"/>
      <w:sz w:val="20"/>
    </w:rPr>
  </w:style>
  <w:style w:type="paragraph" w:styleId="berschrift1">
    <w:name w:val="heading 1"/>
    <w:basedOn w:val="Standard"/>
    <w:next w:val="Standard"/>
    <w:link w:val="berschrift1Zchn"/>
    <w:uiPriority w:val="9"/>
    <w:qFormat/>
    <w:rsid w:val="006D67E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E428A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355F34"/>
    <w:pPr>
      <w:keepNext/>
      <w:keepLines/>
      <w:outlineLvl w:val="2"/>
    </w:pPr>
    <w:rPr>
      <w:rFonts w:asciiTheme="majorHAnsi" w:eastAsiaTheme="majorEastAsia" w:hAnsiTheme="majorHAnsi" w:cstheme="majorBidi"/>
      <w:b/>
      <w:color w:val="1F4D78" w:themeColor="accent1" w:themeShade="7F"/>
      <w:sz w:val="24"/>
      <w:szCs w:val="24"/>
    </w:rPr>
  </w:style>
  <w:style w:type="paragraph" w:styleId="berschrift4">
    <w:name w:val="heading 4"/>
    <w:basedOn w:val="Standard"/>
    <w:next w:val="Standard"/>
    <w:link w:val="berschrift4Zchn"/>
    <w:uiPriority w:val="9"/>
    <w:unhideWhenUsed/>
    <w:qFormat/>
    <w:rsid w:val="00AF2DC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D67E4"/>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E428AD"/>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rsid w:val="00355F34"/>
    <w:rPr>
      <w:rFonts w:asciiTheme="majorHAnsi" w:eastAsiaTheme="majorEastAsia" w:hAnsiTheme="majorHAnsi" w:cstheme="majorBidi"/>
      <w:b/>
      <w:color w:val="1F4D78" w:themeColor="accent1" w:themeShade="7F"/>
      <w:sz w:val="24"/>
      <w:szCs w:val="24"/>
    </w:rPr>
  </w:style>
  <w:style w:type="paragraph" w:customStyle="1" w:styleId="A01bfwberschriftfett">
    <w:name w:val="__A01_bfw_Überschrift_fett__"/>
    <w:qFormat/>
    <w:rsid w:val="00933B83"/>
    <w:pPr>
      <w:spacing w:before="240" w:after="120" w:line="240" w:lineRule="auto"/>
    </w:pPr>
    <w:rPr>
      <w:rFonts w:ascii="Arial" w:hAnsi="Arial"/>
      <w:b/>
      <w:sz w:val="20"/>
    </w:rPr>
  </w:style>
  <w:style w:type="paragraph" w:customStyle="1" w:styleId="A02bfw10mm">
    <w:name w:val="__A02_bfw_10mm__"/>
    <w:basedOn w:val="Standard"/>
    <w:qFormat/>
    <w:rsid w:val="00933B83"/>
    <w:pPr>
      <w:spacing w:after="120"/>
      <w:ind w:left="567"/>
    </w:pPr>
    <w:rPr>
      <w:szCs w:val="24"/>
    </w:rPr>
  </w:style>
  <w:style w:type="paragraph" w:customStyle="1" w:styleId="B03bfwPunkt">
    <w:name w:val="__B03_bfw_Punkt__"/>
    <w:qFormat/>
    <w:rsid w:val="00933B83"/>
    <w:pPr>
      <w:numPr>
        <w:numId w:val="1"/>
      </w:numPr>
      <w:spacing w:after="60" w:line="240" w:lineRule="auto"/>
    </w:pPr>
    <w:rPr>
      <w:rFonts w:ascii="Arial" w:hAnsi="Arial"/>
      <w:sz w:val="20"/>
    </w:rPr>
  </w:style>
  <w:style w:type="paragraph" w:customStyle="1" w:styleId="B04bfwPfeil">
    <w:name w:val="__B04_bfw_Pfeil__"/>
    <w:basedOn w:val="B03bfwPunkt"/>
    <w:qFormat/>
    <w:rsid w:val="00933B83"/>
  </w:style>
  <w:style w:type="paragraph" w:styleId="Kopfzeile">
    <w:name w:val="header"/>
    <w:basedOn w:val="Standard"/>
    <w:link w:val="KopfzeileZchn"/>
    <w:uiPriority w:val="99"/>
    <w:unhideWhenUsed/>
    <w:rsid w:val="006D67E4"/>
    <w:pPr>
      <w:tabs>
        <w:tab w:val="center" w:pos="4536"/>
        <w:tab w:val="right" w:pos="9072"/>
      </w:tabs>
    </w:pPr>
  </w:style>
  <w:style w:type="character" w:customStyle="1" w:styleId="KopfzeileZchn">
    <w:name w:val="Kopfzeile Zchn"/>
    <w:basedOn w:val="Absatz-Standardschriftart"/>
    <w:link w:val="Kopfzeile"/>
    <w:uiPriority w:val="99"/>
    <w:rsid w:val="006D67E4"/>
  </w:style>
  <w:style w:type="paragraph" w:styleId="Fuzeile">
    <w:name w:val="footer"/>
    <w:basedOn w:val="Standard"/>
    <w:link w:val="FuzeileZchn"/>
    <w:uiPriority w:val="99"/>
    <w:unhideWhenUsed/>
    <w:rsid w:val="006D67E4"/>
    <w:pPr>
      <w:tabs>
        <w:tab w:val="center" w:pos="4536"/>
        <w:tab w:val="right" w:pos="9072"/>
      </w:tabs>
    </w:pPr>
  </w:style>
  <w:style w:type="character" w:customStyle="1" w:styleId="FuzeileZchn">
    <w:name w:val="Fußzeile Zchn"/>
    <w:basedOn w:val="Absatz-Standardschriftart"/>
    <w:link w:val="Fuzeile"/>
    <w:uiPriority w:val="99"/>
    <w:rsid w:val="006D67E4"/>
  </w:style>
  <w:style w:type="table" w:customStyle="1" w:styleId="Tabellenraster3">
    <w:name w:val="Tabellenraster3"/>
    <w:basedOn w:val="NormaleTabelle"/>
    <w:next w:val="Tabellenraster"/>
    <w:uiPriority w:val="39"/>
    <w:rsid w:val="006D67E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6D67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1">
    <w:name w:val="Tabellenraster21"/>
    <w:basedOn w:val="NormaleTabelle"/>
    <w:uiPriority w:val="39"/>
    <w:rsid w:val="006D67E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altsverzeichnisberschrift">
    <w:name w:val="TOC Heading"/>
    <w:basedOn w:val="berschrift1"/>
    <w:next w:val="Standard"/>
    <w:uiPriority w:val="39"/>
    <w:unhideWhenUsed/>
    <w:qFormat/>
    <w:rsid w:val="006D67E4"/>
    <w:pPr>
      <w:spacing w:line="259" w:lineRule="auto"/>
      <w:outlineLvl w:val="9"/>
    </w:pPr>
    <w:rPr>
      <w:lang w:eastAsia="de-DE"/>
    </w:rPr>
  </w:style>
  <w:style w:type="character" w:customStyle="1" w:styleId="berschrift40">
    <w:name w:val="Überschrift #4_"/>
    <w:basedOn w:val="Absatz-Standardschriftart"/>
    <w:link w:val="berschrift41"/>
    <w:rsid w:val="00A91DE4"/>
    <w:rPr>
      <w:rFonts w:ascii="Calibri" w:eastAsia="Calibri" w:hAnsi="Calibri" w:cs="Calibri"/>
      <w:color w:val="EBEBEB"/>
      <w:sz w:val="32"/>
      <w:szCs w:val="32"/>
    </w:rPr>
  </w:style>
  <w:style w:type="paragraph" w:customStyle="1" w:styleId="berschrift41">
    <w:name w:val="Überschrift #4"/>
    <w:basedOn w:val="Standard"/>
    <w:link w:val="berschrift40"/>
    <w:rsid w:val="00A91DE4"/>
    <w:pPr>
      <w:widowControl w:val="0"/>
      <w:jc w:val="center"/>
      <w:outlineLvl w:val="3"/>
    </w:pPr>
    <w:rPr>
      <w:rFonts w:ascii="Calibri" w:eastAsia="Calibri" w:hAnsi="Calibri" w:cs="Calibri"/>
      <w:color w:val="EBEBEB"/>
      <w:sz w:val="32"/>
      <w:szCs w:val="32"/>
    </w:rPr>
  </w:style>
  <w:style w:type="character" w:customStyle="1" w:styleId="Bildbeschriftung">
    <w:name w:val="Bildbeschriftung_"/>
    <w:basedOn w:val="Absatz-Standardschriftart"/>
    <w:link w:val="Bildbeschriftung0"/>
    <w:rsid w:val="00640541"/>
    <w:rPr>
      <w:rFonts w:ascii="Arial" w:eastAsia="Arial" w:hAnsi="Arial" w:cs="Arial"/>
      <w:sz w:val="12"/>
      <w:szCs w:val="12"/>
    </w:rPr>
  </w:style>
  <w:style w:type="paragraph" w:customStyle="1" w:styleId="Bildbeschriftung0">
    <w:name w:val="Bildbeschriftung"/>
    <w:basedOn w:val="Standard"/>
    <w:link w:val="Bildbeschriftung"/>
    <w:rsid w:val="00640541"/>
    <w:pPr>
      <w:framePr w:wrap="around" w:vAnchor="text" w:hAnchor="text" w:y="1"/>
      <w:widowControl w:val="0"/>
    </w:pPr>
    <w:rPr>
      <w:rFonts w:eastAsia="Arial"/>
      <w:sz w:val="12"/>
      <w:szCs w:val="12"/>
    </w:rPr>
  </w:style>
  <w:style w:type="character" w:customStyle="1" w:styleId="Flietext">
    <w:name w:val="Fließtext_"/>
    <w:basedOn w:val="Absatz-Standardschriftart"/>
    <w:link w:val="Flietext0"/>
    <w:rsid w:val="00A91DE4"/>
    <w:rPr>
      <w:rFonts w:ascii="Tahoma" w:eastAsia="Tahoma" w:hAnsi="Tahoma" w:cs="Tahoma"/>
      <w:sz w:val="17"/>
      <w:szCs w:val="17"/>
    </w:rPr>
  </w:style>
  <w:style w:type="paragraph" w:customStyle="1" w:styleId="Flietext0">
    <w:name w:val="Fließtext"/>
    <w:basedOn w:val="Standard"/>
    <w:link w:val="Flietext"/>
    <w:rsid w:val="00A91DE4"/>
    <w:pPr>
      <w:widowControl w:val="0"/>
      <w:spacing w:line="271" w:lineRule="auto"/>
    </w:pPr>
    <w:rPr>
      <w:rFonts w:ascii="Tahoma" w:eastAsia="Tahoma" w:hAnsi="Tahoma" w:cs="Tahoma"/>
      <w:sz w:val="17"/>
      <w:szCs w:val="17"/>
    </w:rPr>
  </w:style>
  <w:style w:type="character" w:customStyle="1" w:styleId="berschrift10">
    <w:name w:val="Überschrift #1_"/>
    <w:basedOn w:val="Absatz-Standardschriftart"/>
    <w:link w:val="berschrift11"/>
    <w:rsid w:val="00A91DE4"/>
    <w:rPr>
      <w:rFonts w:ascii="Arial" w:eastAsia="Arial" w:hAnsi="Arial" w:cs="Arial"/>
      <w:sz w:val="44"/>
      <w:szCs w:val="44"/>
    </w:rPr>
  </w:style>
  <w:style w:type="paragraph" w:customStyle="1" w:styleId="berschrift11">
    <w:name w:val="Überschrift #1"/>
    <w:basedOn w:val="Standard"/>
    <w:link w:val="berschrift10"/>
    <w:rsid w:val="00A91DE4"/>
    <w:pPr>
      <w:widowControl w:val="0"/>
      <w:outlineLvl w:val="0"/>
    </w:pPr>
    <w:rPr>
      <w:rFonts w:eastAsia="Arial"/>
      <w:sz w:val="44"/>
      <w:szCs w:val="44"/>
    </w:rPr>
  </w:style>
  <w:style w:type="character" w:customStyle="1" w:styleId="Andere">
    <w:name w:val="Andere_"/>
    <w:basedOn w:val="Absatz-Standardschriftart"/>
    <w:link w:val="Andere0"/>
    <w:rsid w:val="00A91DE4"/>
    <w:rPr>
      <w:rFonts w:ascii="Tahoma" w:eastAsia="Tahoma" w:hAnsi="Tahoma" w:cs="Tahoma"/>
      <w:sz w:val="17"/>
      <w:szCs w:val="17"/>
    </w:rPr>
  </w:style>
  <w:style w:type="paragraph" w:customStyle="1" w:styleId="Andere0">
    <w:name w:val="Andere"/>
    <w:basedOn w:val="Standard"/>
    <w:link w:val="Andere"/>
    <w:rsid w:val="00A91DE4"/>
    <w:pPr>
      <w:widowControl w:val="0"/>
      <w:spacing w:line="271" w:lineRule="auto"/>
    </w:pPr>
    <w:rPr>
      <w:rFonts w:ascii="Tahoma" w:eastAsia="Tahoma" w:hAnsi="Tahoma" w:cs="Tahoma"/>
      <w:sz w:val="17"/>
      <w:szCs w:val="17"/>
    </w:rPr>
  </w:style>
  <w:style w:type="character" w:customStyle="1" w:styleId="Tabellenbeschriftung">
    <w:name w:val="Tabellenbeschriftung_"/>
    <w:basedOn w:val="Absatz-Standardschriftart"/>
    <w:link w:val="Tabellenbeschriftung0"/>
    <w:rsid w:val="00A91DE4"/>
    <w:rPr>
      <w:rFonts w:ascii="Tahoma" w:eastAsia="Tahoma" w:hAnsi="Tahoma" w:cs="Tahoma"/>
      <w:sz w:val="17"/>
      <w:szCs w:val="17"/>
    </w:rPr>
  </w:style>
  <w:style w:type="paragraph" w:customStyle="1" w:styleId="Tabellenbeschriftung0">
    <w:name w:val="Tabellenbeschriftung"/>
    <w:basedOn w:val="Standard"/>
    <w:link w:val="Tabellenbeschriftung"/>
    <w:rsid w:val="00A91DE4"/>
    <w:pPr>
      <w:widowControl w:val="0"/>
    </w:pPr>
    <w:rPr>
      <w:rFonts w:ascii="Tahoma" w:eastAsia="Tahoma" w:hAnsi="Tahoma" w:cs="Tahoma"/>
      <w:sz w:val="17"/>
      <w:szCs w:val="17"/>
    </w:rPr>
  </w:style>
  <w:style w:type="character" w:customStyle="1" w:styleId="berschrift30">
    <w:name w:val="Überschrift #3_"/>
    <w:basedOn w:val="Absatz-Standardschriftart"/>
    <w:link w:val="berschrift31"/>
    <w:rsid w:val="00A91DE4"/>
    <w:rPr>
      <w:rFonts w:ascii="Arial" w:eastAsia="Arial" w:hAnsi="Arial" w:cs="Arial"/>
      <w:smallCaps/>
      <w:color w:val="3858A5"/>
      <w:sz w:val="38"/>
      <w:szCs w:val="38"/>
    </w:rPr>
  </w:style>
  <w:style w:type="paragraph" w:customStyle="1" w:styleId="berschrift31">
    <w:name w:val="Überschrift #3"/>
    <w:basedOn w:val="Standard"/>
    <w:link w:val="berschrift30"/>
    <w:rsid w:val="00A91DE4"/>
    <w:pPr>
      <w:widowControl w:val="0"/>
      <w:outlineLvl w:val="2"/>
    </w:pPr>
    <w:rPr>
      <w:rFonts w:eastAsia="Arial"/>
      <w:smallCaps/>
      <w:color w:val="3858A5"/>
      <w:sz w:val="38"/>
      <w:szCs w:val="38"/>
    </w:rPr>
  </w:style>
  <w:style w:type="character" w:customStyle="1" w:styleId="berschrift20">
    <w:name w:val="Überschrift #2_"/>
    <w:basedOn w:val="Absatz-Standardschriftart"/>
    <w:link w:val="berschrift21"/>
    <w:rsid w:val="00A91DE4"/>
    <w:rPr>
      <w:rFonts w:ascii="Arial" w:eastAsia="Arial" w:hAnsi="Arial" w:cs="Arial"/>
      <w:b/>
      <w:bCs/>
      <w:color w:val="3858A5"/>
      <w:sz w:val="40"/>
      <w:szCs w:val="40"/>
    </w:rPr>
  </w:style>
  <w:style w:type="paragraph" w:customStyle="1" w:styleId="berschrift21">
    <w:name w:val="Überschrift #2"/>
    <w:basedOn w:val="Standard"/>
    <w:link w:val="berschrift20"/>
    <w:rsid w:val="00A91DE4"/>
    <w:pPr>
      <w:widowControl w:val="0"/>
      <w:spacing w:line="180" w:lineRule="auto"/>
      <w:jc w:val="center"/>
      <w:outlineLvl w:val="1"/>
    </w:pPr>
    <w:rPr>
      <w:rFonts w:eastAsia="Arial"/>
      <w:b/>
      <w:bCs/>
      <w:color w:val="3858A5"/>
      <w:sz w:val="40"/>
      <w:szCs w:val="40"/>
    </w:rPr>
  </w:style>
  <w:style w:type="character" w:customStyle="1" w:styleId="berschrift7">
    <w:name w:val="Überschrift #7_"/>
    <w:basedOn w:val="Absatz-Standardschriftart"/>
    <w:link w:val="berschrift70"/>
    <w:rsid w:val="00A91DE4"/>
    <w:rPr>
      <w:rFonts w:ascii="Tahoma" w:eastAsia="Tahoma" w:hAnsi="Tahoma" w:cs="Tahoma"/>
      <w:b/>
      <w:bCs/>
      <w:color w:val="23357F"/>
      <w:sz w:val="17"/>
      <w:szCs w:val="17"/>
    </w:rPr>
  </w:style>
  <w:style w:type="paragraph" w:customStyle="1" w:styleId="berschrift70">
    <w:name w:val="Überschrift #7"/>
    <w:basedOn w:val="Standard"/>
    <w:link w:val="berschrift7"/>
    <w:rsid w:val="00A91DE4"/>
    <w:pPr>
      <w:widowControl w:val="0"/>
      <w:outlineLvl w:val="6"/>
    </w:pPr>
    <w:rPr>
      <w:rFonts w:ascii="Tahoma" w:eastAsia="Tahoma" w:hAnsi="Tahoma" w:cs="Tahoma"/>
      <w:b/>
      <w:bCs/>
      <w:color w:val="23357F"/>
      <w:sz w:val="17"/>
      <w:szCs w:val="17"/>
    </w:rPr>
  </w:style>
  <w:style w:type="character" w:customStyle="1" w:styleId="Flietext2">
    <w:name w:val="Fließtext (2)_"/>
    <w:basedOn w:val="Absatz-Standardschriftart"/>
    <w:link w:val="Flietext20"/>
    <w:rsid w:val="00A91DE4"/>
    <w:rPr>
      <w:rFonts w:ascii="Tahoma" w:eastAsia="Tahoma" w:hAnsi="Tahoma" w:cs="Tahoma"/>
      <w:color w:val="23357F"/>
      <w:sz w:val="15"/>
      <w:szCs w:val="15"/>
    </w:rPr>
  </w:style>
  <w:style w:type="paragraph" w:customStyle="1" w:styleId="Flietext20">
    <w:name w:val="Fließtext (2)"/>
    <w:basedOn w:val="Standard"/>
    <w:link w:val="Flietext2"/>
    <w:rsid w:val="00A91DE4"/>
    <w:pPr>
      <w:widowControl w:val="0"/>
    </w:pPr>
    <w:rPr>
      <w:rFonts w:ascii="Tahoma" w:eastAsia="Tahoma" w:hAnsi="Tahoma" w:cs="Tahoma"/>
      <w:color w:val="23357F"/>
      <w:sz w:val="15"/>
      <w:szCs w:val="15"/>
    </w:rPr>
  </w:style>
  <w:style w:type="character" w:customStyle="1" w:styleId="Flietext7">
    <w:name w:val="Fließtext (7)_"/>
    <w:basedOn w:val="Absatz-Standardschriftart"/>
    <w:link w:val="Flietext70"/>
    <w:rsid w:val="00A91DE4"/>
    <w:rPr>
      <w:rFonts w:ascii="Courier New" w:eastAsia="Courier New" w:hAnsi="Courier New" w:cs="Courier New"/>
      <w:sz w:val="17"/>
      <w:szCs w:val="17"/>
      <w:lang w:val="en-US" w:bidi="en-US"/>
    </w:rPr>
  </w:style>
  <w:style w:type="paragraph" w:customStyle="1" w:styleId="Flietext70">
    <w:name w:val="Fließtext (7)"/>
    <w:basedOn w:val="Standard"/>
    <w:link w:val="Flietext7"/>
    <w:rsid w:val="00A91DE4"/>
    <w:pPr>
      <w:widowControl w:val="0"/>
      <w:ind w:firstLine="440"/>
    </w:pPr>
    <w:rPr>
      <w:rFonts w:ascii="Courier New" w:eastAsia="Courier New" w:hAnsi="Courier New" w:cs="Courier New"/>
      <w:sz w:val="17"/>
      <w:szCs w:val="17"/>
      <w:lang w:val="en-US" w:bidi="en-US"/>
    </w:rPr>
  </w:style>
  <w:style w:type="character" w:customStyle="1" w:styleId="Flietext9">
    <w:name w:val="Fließtext (9)_"/>
    <w:basedOn w:val="Absatz-Standardschriftart"/>
    <w:link w:val="Flietext90"/>
    <w:rsid w:val="00A91DE4"/>
    <w:rPr>
      <w:rFonts w:ascii="Calibri" w:eastAsia="Calibri" w:hAnsi="Calibri" w:cs="Calibri"/>
      <w:i/>
      <w:iCs/>
      <w:sz w:val="16"/>
      <w:szCs w:val="16"/>
    </w:rPr>
  </w:style>
  <w:style w:type="paragraph" w:customStyle="1" w:styleId="Flietext90">
    <w:name w:val="Fließtext (9)"/>
    <w:basedOn w:val="Standard"/>
    <w:link w:val="Flietext9"/>
    <w:rsid w:val="00A91DE4"/>
    <w:pPr>
      <w:widowControl w:val="0"/>
      <w:jc w:val="right"/>
    </w:pPr>
    <w:rPr>
      <w:rFonts w:ascii="Calibri" w:eastAsia="Calibri" w:hAnsi="Calibri" w:cs="Calibri"/>
      <w:i/>
      <w:iCs/>
      <w:sz w:val="16"/>
      <w:szCs w:val="16"/>
    </w:rPr>
  </w:style>
  <w:style w:type="paragraph" w:styleId="KeinLeerraum">
    <w:name w:val="No Spacing"/>
    <w:uiPriority w:val="1"/>
    <w:qFormat/>
    <w:rsid w:val="00A91DE4"/>
    <w:pPr>
      <w:widowControl w:val="0"/>
      <w:spacing w:after="0" w:line="240" w:lineRule="auto"/>
    </w:pPr>
    <w:rPr>
      <w:rFonts w:ascii="Microsoft Sans Serif" w:eastAsia="Microsoft Sans Serif" w:hAnsi="Microsoft Sans Serif" w:cs="Microsoft Sans Serif"/>
      <w:color w:val="000000"/>
      <w:sz w:val="24"/>
      <w:szCs w:val="24"/>
      <w:lang w:eastAsia="de-DE" w:bidi="de-DE"/>
    </w:rPr>
  </w:style>
  <w:style w:type="character" w:styleId="Kommentarzeichen">
    <w:name w:val="annotation reference"/>
    <w:basedOn w:val="Absatz-Standardschriftart"/>
    <w:uiPriority w:val="99"/>
    <w:semiHidden/>
    <w:unhideWhenUsed/>
    <w:rsid w:val="00355F34"/>
    <w:rPr>
      <w:sz w:val="16"/>
      <w:szCs w:val="16"/>
    </w:rPr>
  </w:style>
  <w:style w:type="paragraph" w:styleId="Kommentartext">
    <w:name w:val="annotation text"/>
    <w:basedOn w:val="Standard"/>
    <w:link w:val="KommentartextZchn"/>
    <w:uiPriority w:val="99"/>
    <w:semiHidden/>
    <w:unhideWhenUsed/>
    <w:rsid w:val="00355F34"/>
    <w:rPr>
      <w:szCs w:val="20"/>
    </w:rPr>
  </w:style>
  <w:style w:type="character" w:customStyle="1" w:styleId="KommentartextZchn">
    <w:name w:val="Kommentartext Zchn"/>
    <w:basedOn w:val="Absatz-Standardschriftart"/>
    <w:link w:val="Kommentartext"/>
    <w:uiPriority w:val="99"/>
    <w:semiHidden/>
    <w:rsid w:val="00355F34"/>
    <w:rPr>
      <w:rFonts w:ascii="Arial" w:hAnsi="Arial" w:cs="Arial"/>
      <w:sz w:val="20"/>
      <w:szCs w:val="20"/>
    </w:rPr>
  </w:style>
  <w:style w:type="paragraph" w:styleId="Kommentarthema">
    <w:name w:val="annotation subject"/>
    <w:basedOn w:val="Kommentartext"/>
    <w:next w:val="Kommentartext"/>
    <w:link w:val="KommentarthemaZchn"/>
    <w:uiPriority w:val="99"/>
    <w:semiHidden/>
    <w:unhideWhenUsed/>
    <w:rsid w:val="00355F34"/>
    <w:rPr>
      <w:b/>
      <w:bCs/>
    </w:rPr>
  </w:style>
  <w:style w:type="character" w:customStyle="1" w:styleId="KommentarthemaZchn">
    <w:name w:val="Kommentarthema Zchn"/>
    <w:basedOn w:val="KommentartextZchn"/>
    <w:link w:val="Kommentarthema"/>
    <w:uiPriority w:val="99"/>
    <w:semiHidden/>
    <w:rsid w:val="00355F34"/>
    <w:rPr>
      <w:rFonts w:ascii="Arial" w:hAnsi="Arial" w:cs="Arial"/>
      <w:b/>
      <w:bCs/>
      <w:sz w:val="20"/>
      <w:szCs w:val="20"/>
    </w:rPr>
  </w:style>
  <w:style w:type="paragraph" w:styleId="Sprechblasentext">
    <w:name w:val="Balloon Text"/>
    <w:basedOn w:val="Standard"/>
    <w:link w:val="SprechblasentextZchn"/>
    <w:uiPriority w:val="99"/>
    <w:semiHidden/>
    <w:unhideWhenUsed/>
    <w:rsid w:val="00355F3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55F34"/>
    <w:rPr>
      <w:rFonts w:ascii="Segoe UI" w:hAnsi="Segoe UI" w:cs="Segoe UI"/>
      <w:sz w:val="18"/>
      <w:szCs w:val="18"/>
    </w:rPr>
  </w:style>
  <w:style w:type="paragraph" w:styleId="Listenabsatz">
    <w:name w:val="List Paragraph"/>
    <w:basedOn w:val="Standard"/>
    <w:uiPriority w:val="34"/>
    <w:qFormat/>
    <w:rsid w:val="00355F34"/>
    <w:pPr>
      <w:ind w:left="720"/>
      <w:contextualSpacing/>
    </w:pPr>
  </w:style>
  <w:style w:type="character" w:styleId="Hyperlink">
    <w:name w:val="Hyperlink"/>
    <w:basedOn w:val="Absatz-Standardschriftart"/>
    <w:uiPriority w:val="99"/>
    <w:unhideWhenUsed/>
    <w:rsid w:val="00484FE2"/>
    <w:rPr>
      <w:color w:val="0563C1" w:themeColor="hyperlink"/>
      <w:u w:val="single"/>
    </w:rPr>
  </w:style>
  <w:style w:type="character" w:styleId="Platzhaltertext">
    <w:name w:val="Placeholder Text"/>
    <w:basedOn w:val="Absatz-Standardschriftart"/>
    <w:uiPriority w:val="99"/>
    <w:semiHidden/>
    <w:rsid w:val="007A38BA"/>
    <w:rPr>
      <w:color w:val="808080"/>
    </w:rPr>
  </w:style>
  <w:style w:type="paragraph" w:styleId="Verzeichnis1">
    <w:name w:val="toc 1"/>
    <w:basedOn w:val="Standard"/>
    <w:next w:val="Standard"/>
    <w:autoRedefine/>
    <w:uiPriority w:val="39"/>
    <w:unhideWhenUsed/>
    <w:rsid w:val="00BE642A"/>
    <w:pPr>
      <w:spacing w:after="100"/>
    </w:pPr>
  </w:style>
  <w:style w:type="paragraph" w:styleId="Verzeichnis2">
    <w:name w:val="toc 2"/>
    <w:basedOn w:val="Standard"/>
    <w:next w:val="Standard"/>
    <w:autoRedefine/>
    <w:uiPriority w:val="39"/>
    <w:unhideWhenUsed/>
    <w:rsid w:val="00BE642A"/>
    <w:pPr>
      <w:spacing w:after="100"/>
      <w:ind w:left="200"/>
    </w:pPr>
  </w:style>
  <w:style w:type="paragraph" w:styleId="Verzeichnis3">
    <w:name w:val="toc 3"/>
    <w:basedOn w:val="Standard"/>
    <w:next w:val="Standard"/>
    <w:autoRedefine/>
    <w:uiPriority w:val="39"/>
    <w:unhideWhenUsed/>
    <w:rsid w:val="00BE642A"/>
    <w:pPr>
      <w:spacing w:after="100"/>
      <w:ind w:left="400"/>
    </w:pPr>
  </w:style>
  <w:style w:type="paragraph" w:styleId="StandardWeb">
    <w:name w:val="Normal (Web)"/>
    <w:basedOn w:val="Standard"/>
    <w:uiPriority w:val="99"/>
    <w:semiHidden/>
    <w:unhideWhenUsed/>
    <w:rsid w:val="008434DB"/>
    <w:pPr>
      <w:spacing w:before="100" w:beforeAutospacing="1" w:after="100" w:afterAutospacing="1"/>
    </w:pPr>
    <w:rPr>
      <w:rFonts w:ascii="Times New Roman" w:eastAsia="Times New Roman" w:hAnsi="Times New Roman" w:cs="Times New Roman"/>
      <w:sz w:val="24"/>
      <w:szCs w:val="24"/>
      <w:lang w:eastAsia="de-DE"/>
    </w:rPr>
  </w:style>
  <w:style w:type="character" w:customStyle="1" w:styleId="Flietext3">
    <w:name w:val="Fließtext (3)_"/>
    <w:basedOn w:val="Absatz-Standardschriftart"/>
    <w:link w:val="Flietext30"/>
    <w:rsid w:val="00D710A9"/>
    <w:rPr>
      <w:rFonts w:ascii="Courier New" w:eastAsia="Courier New" w:hAnsi="Courier New" w:cs="Courier New"/>
      <w:sz w:val="17"/>
      <w:szCs w:val="17"/>
    </w:rPr>
  </w:style>
  <w:style w:type="character" w:customStyle="1" w:styleId="berschrift5">
    <w:name w:val="Überschrift #5_"/>
    <w:basedOn w:val="Absatz-Standardschriftart"/>
    <w:link w:val="berschrift50"/>
    <w:rsid w:val="00D710A9"/>
    <w:rPr>
      <w:rFonts w:ascii="Tahoma" w:eastAsia="Tahoma" w:hAnsi="Tahoma" w:cs="Tahoma"/>
      <w:b/>
      <w:bCs/>
      <w:color w:val="20327B"/>
      <w:sz w:val="18"/>
      <w:szCs w:val="18"/>
    </w:rPr>
  </w:style>
  <w:style w:type="character" w:customStyle="1" w:styleId="Flietext12">
    <w:name w:val="Fließtext (12)_"/>
    <w:basedOn w:val="Absatz-Standardschriftart"/>
    <w:link w:val="Flietext120"/>
    <w:rsid w:val="00D710A9"/>
    <w:rPr>
      <w:rFonts w:ascii="Tahoma" w:eastAsia="Tahoma" w:hAnsi="Tahoma" w:cs="Tahoma"/>
      <w:b/>
      <w:bCs/>
      <w:color w:val="EBEBEB"/>
      <w:sz w:val="14"/>
      <w:szCs w:val="14"/>
    </w:rPr>
  </w:style>
  <w:style w:type="character" w:customStyle="1" w:styleId="Flietext13">
    <w:name w:val="Fließtext (13)_"/>
    <w:basedOn w:val="Absatz-Standardschriftart"/>
    <w:link w:val="Flietext130"/>
    <w:rsid w:val="00D710A9"/>
    <w:rPr>
      <w:rFonts w:ascii="Arial" w:eastAsia="Arial" w:hAnsi="Arial" w:cs="Arial"/>
      <w:sz w:val="16"/>
      <w:szCs w:val="16"/>
      <w:lang w:val="en-US" w:bidi="en-US"/>
    </w:rPr>
  </w:style>
  <w:style w:type="paragraph" w:customStyle="1" w:styleId="Flietext30">
    <w:name w:val="Fließtext (3)"/>
    <w:basedOn w:val="Standard"/>
    <w:link w:val="Flietext3"/>
    <w:rsid w:val="00D710A9"/>
    <w:pPr>
      <w:widowControl w:val="0"/>
      <w:spacing w:line="293" w:lineRule="auto"/>
      <w:ind w:left="440"/>
    </w:pPr>
    <w:rPr>
      <w:rFonts w:ascii="Courier New" w:eastAsia="Courier New" w:hAnsi="Courier New" w:cs="Courier New"/>
      <w:sz w:val="17"/>
      <w:szCs w:val="17"/>
    </w:rPr>
  </w:style>
  <w:style w:type="paragraph" w:customStyle="1" w:styleId="berschrift50">
    <w:name w:val="Überschrift #5"/>
    <w:basedOn w:val="Standard"/>
    <w:link w:val="berschrift5"/>
    <w:rsid w:val="00D710A9"/>
    <w:pPr>
      <w:widowControl w:val="0"/>
      <w:outlineLvl w:val="4"/>
    </w:pPr>
    <w:rPr>
      <w:rFonts w:ascii="Tahoma" w:eastAsia="Tahoma" w:hAnsi="Tahoma" w:cs="Tahoma"/>
      <w:b/>
      <w:bCs/>
      <w:color w:val="20327B"/>
      <w:sz w:val="18"/>
      <w:szCs w:val="18"/>
    </w:rPr>
  </w:style>
  <w:style w:type="paragraph" w:customStyle="1" w:styleId="Flietext120">
    <w:name w:val="Fließtext (12)"/>
    <w:basedOn w:val="Standard"/>
    <w:link w:val="Flietext12"/>
    <w:rsid w:val="00D710A9"/>
    <w:pPr>
      <w:widowControl w:val="0"/>
      <w:jc w:val="center"/>
    </w:pPr>
    <w:rPr>
      <w:rFonts w:ascii="Tahoma" w:eastAsia="Tahoma" w:hAnsi="Tahoma" w:cs="Tahoma"/>
      <w:b/>
      <w:bCs/>
      <w:color w:val="EBEBEB"/>
      <w:sz w:val="14"/>
      <w:szCs w:val="14"/>
    </w:rPr>
  </w:style>
  <w:style w:type="paragraph" w:customStyle="1" w:styleId="Flietext130">
    <w:name w:val="Fließtext (13)"/>
    <w:basedOn w:val="Standard"/>
    <w:link w:val="Flietext13"/>
    <w:rsid w:val="00D710A9"/>
    <w:pPr>
      <w:widowControl w:val="0"/>
      <w:ind w:firstLine="360"/>
    </w:pPr>
    <w:rPr>
      <w:rFonts w:eastAsia="Arial"/>
      <w:sz w:val="16"/>
      <w:szCs w:val="16"/>
      <w:lang w:val="en-US" w:bidi="en-US"/>
    </w:rPr>
  </w:style>
  <w:style w:type="character" w:customStyle="1" w:styleId="berschrift4Zchn">
    <w:name w:val="Überschrift 4 Zchn"/>
    <w:basedOn w:val="Absatz-Standardschriftart"/>
    <w:link w:val="berschrift4"/>
    <w:uiPriority w:val="9"/>
    <w:rsid w:val="00AF2DC7"/>
    <w:rPr>
      <w:rFonts w:asciiTheme="majorHAnsi" w:eastAsiaTheme="majorEastAsia" w:hAnsiTheme="majorHAnsi" w:cstheme="majorBidi"/>
      <w:i/>
      <w:iCs/>
      <w:color w:val="2E74B5" w:themeColor="accent1" w:themeShade="BF"/>
      <w:sz w:val="20"/>
    </w:rPr>
  </w:style>
  <w:style w:type="paragraph" w:styleId="Beschriftung">
    <w:name w:val="caption"/>
    <w:basedOn w:val="Standard"/>
    <w:next w:val="Standard"/>
    <w:uiPriority w:val="35"/>
    <w:unhideWhenUsed/>
    <w:qFormat/>
    <w:rsid w:val="00FB5E48"/>
    <w:pPr>
      <w:spacing w:after="200"/>
    </w:pPr>
    <w:rPr>
      <w:i/>
      <w:iCs/>
      <w:color w:val="44546A" w:themeColor="text2"/>
      <w:sz w:val="18"/>
      <w:szCs w:val="18"/>
    </w:rPr>
  </w:style>
  <w:style w:type="character" w:styleId="Buchtitel">
    <w:name w:val="Book Title"/>
    <w:basedOn w:val="Absatz-Standardschriftart"/>
    <w:uiPriority w:val="33"/>
    <w:qFormat/>
    <w:rsid w:val="00FB5E48"/>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137904">
      <w:bodyDiv w:val="1"/>
      <w:marLeft w:val="0"/>
      <w:marRight w:val="0"/>
      <w:marTop w:val="0"/>
      <w:marBottom w:val="0"/>
      <w:divBdr>
        <w:top w:val="none" w:sz="0" w:space="0" w:color="auto"/>
        <w:left w:val="none" w:sz="0" w:space="0" w:color="auto"/>
        <w:bottom w:val="none" w:sz="0" w:space="0" w:color="auto"/>
        <w:right w:val="none" w:sz="0" w:space="0" w:color="auto"/>
      </w:divBdr>
    </w:div>
    <w:div w:id="441148387">
      <w:bodyDiv w:val="1"/>
      <w:marLeft w:val="0"/>
      <w:marRight w:val="0"/>
      <w:marTop w:val="0"/>
      <w:marBottom w:val="0"/>
      <w:divBdr>
        <w:top w:val="none" w:sz="0" w:space="0" w:color="auto"/>
        <w:left w:val="none" w:sz="0" w:space="0" w:color="auto"/>
        <w:bottom w:val="none" w:sz="0" w:space="0" w:color="auto"/>
        <w:right w:val="none" w:sz="0" w:space="0" w:color="auto"/>
      </w:divBdr>
    </w:div>
    <w:div w:id="565579144">
      <w:bodyDiv w:val="1"/>
      <w:marLeft w:val="0"/>
      <w:marRight w:val="0"/>
      <w:marTop w:val="0"/>
      <w:marBottom w:val="0"/>
      <w:divBdr>
        <w:top w:val="none" w:sz="0" w:space="0" w:color="auto"/>
        <w:left w:val="none" w:sz="0" w:space="0" w:color="auto"/>
        <w:bottom w:val="none" w:sz="0" w:space="0" w:color="auto"/>
        <w:right w:val="none" w:sz="0" w:space="0" w:color="auto"/>
      </w:divBdr>
      <w:divsChild>
        <w:div w:id="609970393">
          <w:marLeft w:val="0"/>
          <w:marRight w:val="0"/>
          <w:marTop w:val="0"/>
          <w:marBottom w:val="0"/>
          <w:divBdr>
            <w:top w:val="none" w:sz="0" w:space="0" w:color="auto"/>
            <w:left w:val="none" w:sz="0" w:space="0" w:color="auto"/>
            <w:bottom w:val="none" w:sz="0" w:space="0" w:color="auto"/>
            <w:right w:val="none" w:sz="0" w:space="0" w:color="auto"/>
          </w:divBdr>
          <w:divsChild>
            <w:div w:id="1623226988">
              <w:marLeft w:val="0"/>
              <w:marRight w:val="0"/>
              <w:marTop w:val="0"/>
              <w:marBottom w:val="0"/>
              <w:divBdr>
                <w:top w:val="none" w:sz="0" w:space="0" w:color="auto"/>
                <w:left w:val="none" w:sz="0" w:space="0" w:color="auto"/>
                <w:bottom w:val="none" w:sz="0" w:space="0" w:color="auto"/>
                <w:right w:val="none" w:sz="0" w:space="0" w:color="auto"/>
              </w:divBdr>
              <w:divsChild>
                <w:div w:id="56623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751664">
          <w:marLeft w:val="0"/>
          <w:marRight w:val="0"/>
          <w:marTop w:val="0"/>
          <w:marBottom w:val="0"/>
          <w:divBdr>
            <w:top w:val="none" w:sz="0" w:space="0" w:color="auto"/>
            <w:left w:val="none" w:sz="0" w:space="0" w:color="auto"/>
            <w:bottom w:val="none" w:sz="0" w:space="0" w:color="auto"/>
            <w:right w:val="none" w:sz="0" w:space="0" w:color="auto"/>
          </w:divBdr>
          <w:divsChild>
            <w:div w:id="1559591112">
              <w:marLeft w:val="0"/>
              <w:marRight w:val="0"/>
              <w:marTop w:val="0"/>
              <w:marBottom w:val="0"/>
              <w:divBdr>
                <w:top w:val="none" w:sz="0" w:space="0" w:color="auto"/>
                <w:left w:val="none" w:sz="0" w:space="0" w:color="auto"/>
                <w:bottom w:val="none" w:sz="0" w:space="0" w:color="auto"/>
                <w:right w:val="none" w:sz="0" w:space="0" w:color="auto"/>
              </w:divBdr>
              <w:divsChild>
                <w:div w:id="91351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001295">
          <w:marLeft w:val="0"/>
          <w:marRight w:val="0"/>
          <w:marTop w:val="0"/>
          <w:marBottom w:val="0"/>
          <w:divBdr>
            <w:top w:val="none" w:sz="0" w:space="0" w:color="auto"/>
            <w:left w:val="none" w:sz="0" w:space="0" w:color="auto"/>
            <w:bottom w:val="none" w:sz="0" w:space="0" w:color="auto"/>
            <w:right w:val="none" w:sz="0" w:space="0" w:color="auto"/>
          </w:divBdr>
          <w:divsChild>
            <w:div w:id="1894266185">
              <w:marLeft w:val="0"/>
              <w:marRight w:val="0"/>
              <w:marTop w:val="0"/>
              <w:marBottom w:val="0"/>
              <w:divBdr>
                <w:top w:val="none" w:sz="0" w:space="0" w:color="auto"/>
                <w:left w:val="none" w:sz="0" w:space="0" w:color="auto"/>
                <w:bottom w:val="none" w:sz="0" w:space="0" w:color="auto"/>
                <w:right w:val="none" w:sz="0" w:space="0" w:color="auto"/>
              </w:divBdr>
              <w:divsChild>
                <w:div w:id="11606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885791">
          <w:marLeft w:val="0"/>
          <w:marRight w:val="0"/>
          <w:marTop w:val="0"/>
          <w:marBottom w:val="0"/>
          <w:divBdr>
            <w:top w:val="none" w:sz="0" w:space="0" w:color="auto"/>
            <w:left w:val="none" w:sz="0" w:space="0" w:color="auto"/>
            <w:bottom w:val="none" w:sz="0" w:space="0" w:color="auto"/>
            <w:right w:val="none" w:sz="0" w:space="0" w:color="auto"/>
          </w:divBdr>
          <w:divsChild>
            <w:div w:id="1889098681">
              <w:marLeft w:val="0"/>
              <w:marRight w:val="0"/>
              <w:marTop w:val="0"/>
              <w:marBottom w:val="0"/>
              <w:divBdr>
                <w:top w:val="none" w:sz="0" w:space="0" w:color="auto"/>
                <w:left w:val="none" w:sz="0" w:space="0" w:color="auto"/>
                <w:bottom w:val="none" w:sz="0" w:space="0" w:color="auto"/>
                <w:right w:val="none" w:sz="0" w:space="0" w:color="auto"/>
              </w:divBdr>
              <w:divsChild>
                <w:div w:id="147174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743178">
      <w:bodyDiv w:val="1"/>
      <w:marLeft w:val="0"/>
      <w:marRight w:val="0"/>
      <w:marTop w:val="0"/>
      <w:marBottom w:val="0"/>
      <w:divBdr>
        <w:top w:val="none" w:sz="0" w:space="0" w:color="auto"/>
        <w:left w:val="none" w:sz="0" w:space="0" w:color="auto"/>
        <w:bottom w:val="none" w:sz="0" w:space="0" w:color="auto"/>
        <w:right w:val="none" w:sz="0" w:space="0" w:color="auto"/>
      </w:divBdr>
    </w:div>
    <w:div w:id="1174340206">
      <w:bodyDiv w:val="1"/>
      <w:marLeft w:val="0"/>
      <w:marRight w:val="0"/>
      <w:marTop w:val="0"/>
      <w:marBottom w:val="0"/>
      <w:divBdr>
        <w:top w:val="none" w:sz="0" w:space="0" w:color="auto"/>
        <w:left w:val="none" w:sz="0" w:space="0" w:color="auto"/>
        <w:bottom w:val="none" w:sz="0" w:space="0" w:color="auto"/>
        <w:right w:val="none" w:sz="0" w:space="0" w:color="auto"/>
      </w:divBdr>
    </w:div>
    <w:div w:id="1174883167">
      <w:bodyDiv w:val="1"/>
      <w:marLeft w:val="0"/>
      <w:marRight w:val="0"/>
      <w:marTop w:val="0"/>
      <w:marBottom w:val="0"/>
      <w:divBdr>
        <w:top w:val="none" w:sz="0" w:space="0" w:color="auto"/>
        <w:left w:val="none" w:sz="0" w:space="0" w:color="auto"/>
        <w:bottom w:val="none" w:sz="0" w:space="0" w:color="auto"/>
        <w:right w:val="none" w:sz="0" w:space="0" w:color="auto"/>
      </w:divBdr>
    </w:div>
    <w:div w:id="1205365164">
      <w:bodyDiv w:val="1"/>
      <w:marLeft w:val="0"/>
      <w:marRight w:val="0"/>
      <w:marTop w:val="0"/>
      <w:marBottom w:val="0"/>
      <w:divBdr>
        <w:top w:val="none" w:sz="0" w:space="0" w:color="auto"/>
        <w:left w:val="none" w:sz="0" w:space="0" w:color="auto"/>
        <w:bottom w:val="none" w:sz="0" w:space="0" w:color="auto"/>
        <w:right w:val="none" w:sz="0" w:space="0" w:color="auto"/>
      </w:divBdr>
    </w:div>
    <w:div w:id="210706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42" Type="http://schemas.openxmlformats.org/officeDocument/2006/relationships/image" Target="media/image30.jpeg"/><Relationship Id="rId47" Type="http://schemas.openxmlformats.org/officeDocument/2006/relationships/image" Target="media/image35.jpeg"/><Relationship Id="rId63" Type="http://schemas.openxmlformats.org/officeDocument/2006/relationships/image" Target="media/image51.jpeg"/><Relationship Id="rId68" Type="http://schemas.openxmlformats.org/officeDocument/2006/relationships/image" Target="media/image56.png"/><Relationship Id="rId84" Type="http://schemas.openxmlformats.org/officeDocument/2006/relationships/image" Target="media/image72.jpeg"/><Relationship Id="rId89" Type="http://schemas.openxmlformats.org/officeDocument/2006/relationships/image" Target="media/image77.jpeg"/><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80.jpeg"/><Relationship Id="rId107" Type="http://schemas.openxmlformats.org/officeDocument/2006/relationships/footer" Target="footer1.xml"/><Relationship Id="rId11" Type="http://schemas.openxmlformats.org/officeDocument/2006/relationships/hyperlink" Target="file:///A:\Informatiker\Ausbilder\Module_ab_02.22\Modul_E_Projektmanagement\Modul_E_Projektmanagement.docx" TargetMode="External"/><Relationship Id="rId24" Type="http://schemas.openxmlformats.org/officeDocument/2006/relationships/image" Target="media/image15.jpeg"/><Relationship Id="rId32" Type="http://schemas.openxmlformats.org/officeDocument/2006/relationships/image" Target="media/image21.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image" Target="media/image41.jpeg"/><Relationship Id="rId58" Type="http://schemas.openxmlformats.org/officeDocument/2006/relationships/image" Target="media/image46.jpeg"/><Relationship Id="rId66" Type="http://schemas.openxmlformats.org/officeDocument/2006/relationships/image" Target="media/image54.jpeg"/><Relationship Id="rId74" Type="http://schemas.openxmlformats.org/officeDocument/2006/relationships/image" Target="media/image62.png"/><Relationship Id="rId79" Type="http://schemas.openxmlformats.org/officeDocument/2006/relationships/image" Target="media/image67.jpeg"/><Relationship Id="rId87" Type="http://schemas.openxmlformats.org/officeDocument/2006/relationships/image" Target="media/image75.jpeg"/><Relationship Id="rId102" Type="http://schemas.openxmlformats.org/officeDocument/2006/relationships/image" Target="media/image90.png"/><Relationship Id="rId5" Type="http://schemas.openxmlformats.org/officeDocument/2006/relationships/webSettings" Target="webSettings.xml"/><Relationship Id="rId61" Type="http://schemas.openxmlformats.org/officeDocument/2006/relationships/image" Target="media/image49.jpeg"/><Relationship Id="rId82" Type="http://schemas.openxmlformats.org/officeDocument/2006/relationships/image" Target="media/image70.jpeg"/><Relationship Id="rId90" Type="http://schemas.openxmlformats.org/officeDocument/2006/relationships/image" Target="media/image78.jpeg"/><Relationship Id="rId95" Type="http://schemas.openxmlformats.org/officeDocument/2006/relationships/image" Target="media/image83.jpeg"/><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19.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image" Target="media/image44.jpeg"/><Relationship Id="rId64" Type="http://schemas.openxmlformats.org/officeDocument/2006/relationships/image" Target="media/image52.jpeg"/><Relationship Id="rId69" Type="http://schemas.openxmlformats.org/officeDocument/2006/relationships/image" Target="media/image57.jpeg"/><Relationship Id="rId77" Type="http://schemas.openxmlformats.org/officeDocument/2006/relationships/image" Target="media/image65.jpeg"/><Relationship Id="rId100" Type="http://schemas.openxmlformats.org/officeDocument/2006/relationships/image" Target="media/image88.jpeg"/><Relationship Id="rId105"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image" Target="media/image39.jpeg"/><Relationship Id="rId72" Type="http://schemas.openxmlformats.org/officeDocument/2006/relationships/image" Target="media/image60.jpeg"/><Relationship Id="rId80" Type="http://schemas.openxmlformats.org/officeDocument/2006/relationships/image" Target="media/image68.jpeg"/><Relationship Id="rId85" Type="http://schemas.openxmlformats.org/officeDocument/2006/relationships/image" Target="media/image73.jpeg"/><Relationship Id="rId93" Type="http://schemas.openxmlformats.org/officeDocument/2006/relationships/image" Target="media/image81.jpeg"/><Relationship Id="rId98" Type="http://schemas.openxmlformats.org/officeDocument/2006/relationships/image" Target="media/image86.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10.jpeg"/><Relationship Id="rId38" Type="http://schemas.openxmlformats.org/officeDocument/2006/relationships/image" Target="media/image26.jpeg"/><Relationship Id="rId46" Type="http://schemas.openxmlformats.org/officeDocument/2006/relationships/image" Target="media/image34.jpeg"/><Relationship Id="rId59" Type="http://schemas.openxmlformats.org/officeDocument/2006/relationships/image" Target="media/image47.jpeg"/><Relationship Id="rId67" Type="http://schemas.openxmlformats.org/officeDocument/2006/relationships/image" Target="media/image55.jpeg"/><Relationship Id="rId103" Type="http://schemas.openxmlformats.org/officeDocument/2006/relationships/image" Target="media/image91.png"/><Relationship Id="rId108" Type="http://schemas.openxmlformats.org/officeDocument/2006/relationships/fontTable" Target="fontTable.xml"/><Relationship Id="rId20" Type="http://schemas.openxmlformats.org/officeDocument/2006/relationships/image" Target="media/image11.jpeg"/><Relationship Id="rId41" Type="http://schemas.openxmlformats.org/officeDocument/2006/relationships/image" Target="media/image29.jpeg"/><Relationship Id="rId54" Type="http://schemas.openxmlformats.org/officeDocument/2006/relationships/image" Target="media/image42.jpeg"/><Relationship Id="rId62" Type="http://schemas.openxmlformats.org/officeDocument/2006/relationships/image" Target="media/image50.jpeg"/><Relationship Id="rId70" Type="http://schemas.openxmlformats.org/officeDocument/2006/relationships/image" Target="media/image58.jpeg"/><Relationship Id="rId75" Type="http://schemas.openxmlformats.org/officeDocument/2006/relationships/image" Target="media/image63.jpeg"/><Relationship Id="rId83" Type="http://schemas.openxmlformats.org/officeDocument/2006/relationships/image" Target="media/image71.jpeg"/><Relationship Id="rId88" Type="http://schemas.openxmlformats.org/officeDocument/2006/relationships/image" Target="media/image76.jpeg"/><Relationship Id="rId91" Type="http://schemas.openxmlformats.org/officeDocument/2006/relationships/image" Target="media/image79.jpeg"/><Relationship Id="rId96" Type="http://schemas.openxmlformats.org/officeDocument/2006/relationships/image" Target="media/image8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70.jpeg"/><Relationship Id="rId36" Type="http://schemas.openxmlformats.org/officeDocument/2006/relationships/image" Target="media/image24.jpeg"/><Relationship Id="rId49" Type="http://schemas.openxmlformats.org/officeDocument/2006/relationships/image" Target="media/image37.jpeg"/><Relationship Id="rId57" Type="http://schemas.openxmlformats.org/officeDocument/2006/relationships/image" Target="media/image45.jpeg"/><Relationship Id="rId106" Type="http://schemas.openxmlformats.org/officeDocument/2006/relationships/header" Target="header2.xml"/><Relationship Id="rId10" Type="http://schemas.openxmlformats.org/officeDocument/2006/relationships/image" Target="media/image20.wmf"/><Relationship Id="rId31" Type="http://schemas.openxmlformats.org/officeDocument/2006/relationships/image" Target="media/image20.jpeg"/><Relationship Id="rId44" Type="http://schemas.openxmlformats.org/officeDocument/2006/relationships/image" Target="media/image32.jpeg"/><Relationship Id="rId52" Type="http://schemas.openxmlformats.org/officeDocument/2006/relationships/image" Target="media/image40.jpeg"/><Relationship Id="rId60" Type="http://schemas.openxmlformats.org/officeDocument/2006/relationships/image" Target="media/image48.jpeg"/><Relationship Id="rId65" Type="http://schemas.openxmlformats.org/officeDocument/2006/relationships/image" Target="media/image53.jpeg"/><Relationship Id="rId73" Type="http://schemas.openxmlformats.org/officeDocument/2006/relationships/image" Target="media/image61.jpeg"/><Relationship Id="rId78" Type="http://schemas.openxmlformats.org/officeDocument/2006/relationships/image" Target="media/image66.jpeg"/><Relationship Id="rId81" Type="http://schemas.openxmlformats.org/officeDocument/2006/relationships/image" Target="media/image69.jpeg"/><Relationship Id="rId86" Type="http://schemas.openxmlformats.org/officeDocument/2006/relationships/image" Target="media/image74.jpeg"/><Relationship Id="rId94" Type="http://schemas.openxmlformats.org/officeDocument/2006/relationships/image" Target="media/image82.jpeg"/><Relationship Id="rId99" Type="http://schemas.openxmlformats.org/officeDocument/2006/relationships/image" Target="media/image87.png"/><Relationship Id="rId101" Type="http://schemas.openxmlformats.org/officeDocument/2006/relationships/image" Target="media/image89.png"/><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27.jpeg"/><Relationship Id="rId109" Type="http://schemas.openxmlformats.org/officeDocument/2006/relationships/theme" Target="theme/theme1.xml"/><Relationship Id="rId34" Type="http://schemas.openxmlformats.org/officeDocument/2006/relationships/image" Target="media/image22.jpeg"/><Relationship Id="rId50" Type="http://schemas.openxmlformats.org/officeDocument/2006/relationships/image" Target="media/image38.jpeg"/><Relationship Id="rId55" Type="http://schemas.openxmlformats.org/officeDocument/2006/relationships/image" Target="media/image43.jpeg"/><Relationship Id="rId76" Type="http://schemas.openxmlformats.org/officeDocument/2006/relationships/image" Target="media/image64.jpeg"/><Relationship Id="rId97" Type="http://schemas.openxmlformats.org/officeDocument/2006/relationships/image" Target="media/image85.jpeg"/><Relationship Id="rId104" Type="http://schemas.openxmlformats.org/officeDocument/2006/relationships/image" Target="media/image92.png"/><Relationship Id="rId7" Type="http://schemas.openxmlformats.org/officeDocument/2006/relationships/endnotes" Target="endnotes.xml"/><Relationship Id="rId71" Type="http://schemas.openxmlformats.org/officeDocument/2006/relationships/image" Target="media/image59.jpeg"/><Relationship Id="rId92" Type="http://schemas.openxmlformats.org/officeDocument/2006/relationships/image" Target="media/image80.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62466-F1F6-42F6-AB90-6A991BC36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26508</Words>
  <Characters>167003</Characters>
  <Application>Microsoft Office Word</Application>
  <DocSecurity>0</DocSecurity>
  <Lines>1391</Lines>
  <Paragraphs>386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Bohnenkamp</dc:creator>
  <cp:keywords/>
  <dc:description/>
  <cp:lastModifiedBy>Frank Ebeling</cp:lastModifiedBy>
  <cp:revision>2</cp:revision>
  <cp:lastPrinted>2022-01-27T11:30:00Z</cp:lastPrinted>
  <dcterms:created xsi:type="dcterms:W3CDTF">2024-06-25T06:37:00Z</dcterms:created>
  <dcterms:modified xsi:type="dcterms:W3CDTF">2024-06-25T06:37:00Z</dcterms:modified>
</cp:coreProperties>
</file>